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D1" w:rsidRDefault="00773985" w:rsidP="00773985">
      <w:pPr>
        <w:pStyle w:val="1"/>
        <w:numPr>
          <w:ilvl w:val="0"/>
          <w:numId w:val="2"/>
        </w:numPr>
        <w:ind w:right="210"/>
      </w:pPr>
      <w:r>
        <w:rPr>
          <w:rFonts w:hint="eastAsia"/>
        </w:rPr>
        <w:t>第三章</w:t>
      </w:r>
      <w:r>
        <w:rPr>
          <w:rFonts w:hint="eastAsia"/>
        </w:rPr>
        <w:t xml:space="preserve"> </w:t>
      </w:r>
      <w:r>
        <w:rPr>
          <w:rFonts w:hint="eastAsia"/>
        </w:rPr>
        <w:t>排序</w:t>
      </w:r>
    </w:p>
    <w:p w:rsidR="00773985" w:rsidRDefault="00773985" w:rsidP="00773985">
      <w:pPr>
        <w:pStyle w:val="2"/>
        <w:numPr>
          <w:ilvl w:val="1"/>
          <w:numId w:val="2"/>
        </w:numPr>
      </w:pPr>
      <w:r>
        <w:rPr>
          <w:rFonts w:hint="eastAsia"/>
        </w:rPr>
        <w:t>符号表</w:t>
      </w:r>
    </w:p>
    <w:p w:rsidR="00773985" w:rsidRDefault="00773985" w:rsidP="00773985">
      <w:pPr>
        <w:ind w:firstLine="420"/>
      </w:pPr>
      <w:r>
        <w:rPr>
          <w:rFonts w:hint="eastAsia"/>
        </w:rPr>
        <w:t>符号表最主要的目的就是将一个键和一个值联系起来。</w:t>
      </w:r>
    </w:p>
    <w:p w:rsidR="00773985" w:rsidRDefault="00773985" w:rsidP="00773985">
      <w:pPr>
        <w:ind w:firstLine="420"/>
      </w:pPr>
    </w:p>
    <w:p w:rsidR="00773985" w:rsidRDefault="00773985" w:rsidP="00773985">
      <w:pPr>
        <w:ind w:firstLine="420"/>
      </w:pPr>
      <w:r>
        <w:rPr>
          <w:rFonts w:hint="eastAsia"/>
        </w:rPr>
        <w:t>定义。符号表是一种存储键值对的数据结构，支持两种操作：插入（</w:t>
      </w:r>
      <w:r>
        <w:rPr>
          <w:rFonts w:hint="eastAsia"/>
        </w:rPr>
        <w:t>put</w:t>
      </w:r>
      <w:r>
        <w:rPr>
          <w:rFonts w:hint="eastAsia"/>
        </w:rPr>
        <w:t>），即将一组新的键值对存入表中；查找（</w:t>
      </w:r>
      <w:r>
        <w:rPr>
          <w:rFonts w:hint="eastAsia"/>
        </w:rPr>
        <w:t>get</w:t>
      </w:r>
      <w:r>
        <w:rPr>
          <w:rFonts w:hint="eastAsia"/>
        </w:rPr>
        <w:t>），即根据给定的键得到相应的值。</w:t>
      </w:r>
    </w:p>
    <w:p w:rsidR="00773985" w:rsidRDefault="00773985" w:rsidP="00773985">
      <w:pPr>
        <w:pStyle w:val="3"/>
        <w:numPr>
          <w:ilvl w:val="2"/>
          <w:numId w:val="4"/>
        </w:numPr>
      </w:pPr>
      <w:r>
        <w:rPr>
          <w:rFonts w:hint="eastAsia"/>
        </w:rPr>
        <w:t>API</w:t>
      </w:r>
    </w:p>
    <w:p w:rsidR="00773985" w:rsidRDefault="00773985" w:rsidP="00773985">
      <w:pPr>
        <w:ind w:firstLine="420"/>
      </w:pPr>
      <w:r>
        <w:rPr>
          <w:rFonts w:hint="eastAsia"/>
        </w:rPr>
        <w:t>符号表是一种个典型的抽象数据类型：它代表一组定义清晰的值以及相应的操作，使得我们能够将类型的实现和使用区分开来。</w:t>
      </w:r>
    </w:p>
    <w:p w:rsidR="00773985" w:rsidRDefault="00975065" w:rsidP="003F3B8B">
      <w:pPr>
        <w:pStyle w:val="a8"/>
        <w:keepNext/>
        <w:ind w:firstLine="400"/>
        <w:jc w:val="center"/>
      </w:pPr>
      <w:fldSimple w:instr=" STYLEREF 1 \s ">
        <w:r w:rsidR="00773985">
          <w:rPr>
            <w:noProof/>
          </w:rPr>
          <w:t>1</w:t>
        </w:r>
      </w:fldSimple>
      <w:r w:rsidR="00773985">
        <w:t>-</w:t>
      </w:r>
      <w:r>
        <w:fldChar w:fldCharType="begin"/>
      </w:r>
      <w:r w:rsidR="00773985">
        <w:instrText xml:space="preserve"> SEQ </w:instrText>
      </w:r>
      <w:r w:rsidR="00773985">
        <w:instrText>表格</w:instrText>
      </w:r>
      <w:r w:rsidR="00773985">
        <w:instrText xml:space="preserve"> \* ARABIC \s 1 </w:instrText>
      </w:r>
      <w:r>
        <w:fldChar w:fldCharType="separate"/>
      </w:r>
      <w:r w:rsidR="00773985">
        <w:rPr>
          <w:noProof/>
        </w:rPr>
        <w:t>1</w:t>
      </w:r>
      <w:r>
        <w:fldChar w:fldCharType="end"/>
      </w:r>
      <w:r w:rsidR="003F3B8B">
        <w:rPr>
          <w:rFonts w:hint="eastAsia"/>
        </w:rPr>
        <w:t xml:space="preserve"> </w:t>
      </w:r>
      <w:r w:rsidR="003F3B8B">
        <w:rPr>
          <w:rFonts w:hint="eastAsia"/>
        </w:rPr>
        <w:t>一种简单的泛型符号表</w:t>
      </w:r>
      <w:r w:rsidR="003F3B8B">
        <w:rPr>
          <w:rFonts w:hint="eastAsia"/>
        </w:rPr>
        <w:t>API</w:t>
      </w:r>
    </w:p>
    <w:tbl>
      <w:tblPr>
        <w:tblStyle w:val="a9"/>
        <w:tblW w:w="5000" w:type="pct"/>
        <w:tblLook w:val="04A0"/>
      </w:tblPr>
      <w:tblGrid>
        <w:gridCol w:w="2979"/>
        <w:gridCol w:w="5543"/>
      </w:tblGrid>
      <w:tr w:rsidR="00773985" w:rsidTr="003F3B8B">
        <w:trPr>
          <w:cnfStyle w:val="100000000000"/>
        </w:trPr>
        <w:tc>
          <w:tcPr>
            <w:cnfStyle w:val="001000000000"/>
            <w:tcW w:w="1748" w:type="pct"/>
          </w:tcPr>
          <w:p w:rsidR="00773985" w:rsidRDefault="00773985" w:rsidP="00773985">
            <w:pPr>
              <w:ind w:firstLineChars="0" w:firstLine="0"/>
            </w:pPr>
            <w:r>
              <w:t>P</w:t>
            </w:r>
            <w:r>
              <w:rPr>
                <w:rFonts w:hint="eastAsia"/>
              </w:rPr>
              <w:t>ublic class ST&lt;Key, Value&gt;</w:t>
            </w:r>
          </w:p>
        </w:tc>
        <w:tc>
          <w:tcPr>
            <w:tcW w:w="3252" w:type="pct"/>
          </w:tcPr>
          <w:p w:rsidR="00773985" w:rsidRDefault="00773985" w:rsidP="00773985">
            <w:pPr>
              <w:ind w:firstLineChars="0" w:firstLine="0"/>
              <w:cnfStyle w:val="100000000000"/>
            </w:pPr>
          </w:p>
        </w:tc>
      </w:tr>
      <w:tr w:rsidR="00773985" w:rsidTr="003F3B8B">
        <w:trPr>
          <w:cnfStyle w:val="000000100000"/>
        </w:trPr>
        <w:tc>
          <w:tcPr>
            <w:cnfStyle w:val="001000000000"/>
            <w:tcW w:w="1748" w:type="pct"/>
            <w:shd w:val="clear" w:color="auto" w:fill="auto"/>
          </w:tcPr>
          <w:p w:rsidR="00773985" w:rsidRPr="00773985" w:rsidRDefault="00773985" w:rsidP="00773985">
            <w:pPr>
              <w:ind w:firstLineChars="0" w:firstLine="0"/>
            </w:pPr>
            <w:r>
              <w:rPr>
                <w:rFonts w:hint="eastAsia"/>
              </w:rPr>
              <w:t>ST()</w:t>
            </w:r>
          </w:p>
        </w:tc>
        <w:tc>
          <w:tcPr>
            <w:tcW w:w="3252" w:type="pct"/>
            <w:shd w:val="clear" w:color="auto" w:fill="auto"/>
          </w:tcPr>
          <w:p w:rsidR="00773985" w:rsidRDefault="003F3B8B" w:rsidP="00773985">
            <w:pPr>
              <w:ind w:firstLineChars="0" w:firstLine="0"/>
              <w:cnfStyle w:val="000000100000"/>
            </w:pPr>
            <w:r>
              <w:rPr>
                <w:rFonts w:hint="eastAsia"/>
              </w:rPr>
              <w:t>创建一张符号表</w:t>
            </w:r>
          </w:p>
        </w:tc>
      </w:tr>
      <w:tr w:rsidR="00773985" w:rsidTr="003F3B8B">
        <w:tc>
          <w:tcPr>
            <w:cnfStyle w:val="001000000000"/>
            <w:tcW w:w="1748" w:type="pct"/>
            <w:shd w:val="clear" w:color="auto" w:fill="auto"/>
          </w:tcPr>
          <w:p w:rsidR="00773985" w:rsidRDefault="003F3B8B" w:rsidP="00773985">
            <w:pPr>
              <w:ind w:firstLineChars="0" w:firstLine="0"/>
            </w:pPr>
            <w:r>
              <w:t>void</w:t>
            </w:r>
            <w:r w:rsidR="00773985">
              <w:rPr>
                <w:rFonts w:hint="eastAsia"/>
              </w:rPr>
              <w:t xml:space="preserve"> put(Key key, Value value)</w:t>
            </w:r>
          </w:p>
        </w:tc>
        <w:tc>
          <w:tcPr>
            <w:tcW w:w="3252" w:type="pct"/>
            <w:shd w:val="clear" w:color="auto" w:fill="auto"/>
          </w:tcPr>
          <w:p w:rsidR="00773985" w:rsidRDefault="003F3B8B" w:rsidP="00773985">
            <w:pPr>
              <w:ind w:firstLineChars="0" w:firstLine="0"/>
              <w:cnfStyle w:val="000000000000"/>
            </w:pPr>
            <w:r>
              <w:rPr>
                <w:rFonts w:hint="eastAsia"/>
              </w:rPr>
              <w:t>将键值对存入表中（若值为空则将键</w:t>
            </w:r>
            <w:r>
              <w:rPr>
                <w:rFonts w:hint="eastAsia"/>
              </w:rPr>
              <w:t>Key</w:t>
            </w:r>
            <w:r>
              <w:rPr>
                <w:rFonts w:hint="eastAsia"/>
              </w:rPr>
              <w:t>从表中删除）</w:t>
            </w:r>
          </w:p>
        </w:tc>
      </w:tr>
      <w:tr w:rsidR="00773985" w:rsidTr="003F3B8B">
        <w:trPr>
          <w:cnfStyle w:val="000000100000"/>
        </w:trPr>
        <w:tc>
          <w:tcPr>
            <w:cnfStyle w:val="001000000000"/>
            <w:tcW w:w="1748" w:type="pct"/>
            <w:shd w:val="clear" w:color="auto" w:fill="auto"/>
          </w:tcPr>
          <w:p w:rsidR="00773985" w:rsidRPr="00773985" w:rsidRDefault="003F3B8B" w:rsidP="00773985">
            <w:pPr>
              <w:ind w:firstLineChars="0" w:firstLine="0"/>
            </w:pPr>
            <w:r>
              <w:rPr>
                <w:rFonts w:hint="eastAsia"/>
              </w:rPr>
              <w:t>Value get(Key key)</w:t>
            </w:r>
          </w:p>
        </w:tc>
        <w:tc>
          <w:tcPr>
            <w:tcW w:w="3252" w:type="pct"/>
            <w:shd w:val="clear" w:color="auto" w:fill="auto"/>
          </w:tcPr>
          <w:p w:rsidR="00773985" w:rsidRDefault="003F3B8B" w:rsidP="00773985">
            <w:pPr>
              <w:ind w:firstLineChars="0" w:firstLine="0"/>
              <w:cnfStyle w:val="000000100000"/>
            </w:pPr>
            <w:r>
              <w:rPr>
                <w:rFonts w:hint="eastAsia"/>
              </w:rPr>
              <w:t>获取键</w:t>
            </w:r>
            <w:r>
              <w:rPr>
                <w:rFonts w:hint="eastAsia"/>
              </w:rPr>
              <w:t>key</w:t>
            </w:r>
            <w:r>
              <w:rPr>
                <w:rFonts w:hint="eastAsia"/>
              </w:rPr>
              <w:t>对应的值（若值不存在则返回</w:t>
            </w:r>
            <w:r>
              <w:rPr>
                <w:rFonts w:hint="eastAsia"/>
              </w:rPr>
              <w:t>null</w:t>
            </w:r>
            <w:r>
              <w:rPr>
                <w:rFonts w:hint="eastAsia"/>
              </w:rPr>
              <w:t>）</w:t>
            </w:r>
          </w:p>
        </w:tc>
      </w:tr>
      <w:tr w:rsidR="00773985" w:rsidTr="003F3B8B">
        <w:tc>
          <w:tcPr>
            <w:cnfStyle w:val="001000000000"/>
            <w:tcW w:w="1748" w:type="pct"/>
            <w:shd w:val="clear" w:color="auto" w:fill="auto"/>
          </w:tcPr>
          <w:p w:rsidR="00773985" w:rsidRDefault="003F3B8B" w:rsidP="00773985">
            <w:pPr>
              <w:ind w:firstLineChars="0" w:firstLine="0"/>
            </w:pPr>
            <w:r>
              <w:rPr>
                <w:rFonts w:hint="eastAsia"/>
              </w:rPr>
              <w:t>void delete(Key key)</w:t>
            </w:r>
          </w:p>
        </w:tc>
        <w:tc>
          <w:tcPr>
            <w:tcW w:w="3252" w:type="pct"/>
            <w:shd w:val="clear" w:color="auto" w:fill="auto"/>
          </w:tcPr>
          <w:p w:rsidR="00773985" w:rsidRDefault="003F3B8B" w:rsidP="00773985">
            <w:pPr>
              <w:ind w:firstLineChars="0" w:firstLine="0"/>
              <w:cnfStyle w:val="000000000000"/>
            </w:pPr>
            <w:r>
              <w:rPr>
                <w:rFonts w:hint="eastAsia"/>
              </w:rPr>
              <w:t>从表中删除键</w:t>
            </w:r>
            <w:r>
              <w:rPr>
                <w:rFonts w:hint="eastAsia"/>
              </w:rPr>
              <w:t>key</w:t>
            </w:r>
            <w:r>
              <w:rPr>
                <w:rFonts w:hint="eastAsia"/>
              </w:rPr>
              <w:t>（及其对应的值）</w:t>
            </w:r>
          </w:p>
        </w:tc>
      </w:tr>
      <w:tr w:rsidR="00773985" w:rsidTr="003F3B8B">
        <w:trPr>
          <w:cnfStyle w:val="000000100000"/>
        </w:trPr>
        <w:tc>
          <w:tcPr>
            <w:cnfStyle w:val="001000000000"/>
            <w:tcW w:w="1748" w:type="pct"/>
            <w:shd w:val="clear" w:color="auto" w:fill="auto"/>
          </w:tcPr>
          <w:p w:rsidR="00773985" w:rsidRDefault="003F3B8B" w:rsidP="00773985">
            <w:pPr>
              <w:ind w:firstLineChars="0" w:firstLine="0"/>
            </w:pPr>
            <w:r>
              <w:t>boolean</w:t>
            </w:r>
            <w:r>
              <w:rPr>
                <w:rFonts w:hint="eastAsia"/>
              </w:rPr>
              <w:t xml:space="preserve"> contains(Key key)</w:t>
            </w:r>
          </w:p>
        </w:tc>
        <w:tc>
          <w:tcPr>
            <w:tcW w:w="3252" w:type="pct"/>
            <w:shd w:val="clear" w:color="auto" w:fill="auto"/>
          </w:tcPr>
          <w:p w:rsidR="00773985" w:rsidRDefault="003F3B8B" w:rsidP="00773985">
            <w:pPr>
              <w:ind w:firstLineChars="0" w:firstLine="0"/>
              <w:cnfStyle w:val="000000100000"/>
            </w:pPr>
            <w:r>
              <w:rPr>
                <w:rFonts w:hint="eastAsia"/>
              </w:rPr>
              <w:t>键</w:t>
            </w:r>
            <w:r>
              <w:rPr>
                <w:rFonts w:hint="eastAsia"/>
              </w:rPr>
              <w:t>key</w:t>
            </w:r>
            <w:r>
              <w:rPr>
                <w:rFonts w:hint="eastAsia"/>
              </w:rPr>
              <w:t>在表中是否有对应的值</w:t>
            </w:r>
          </w:p>
        </w:tc>
      </w:tr>
      <w:tr w:rsidR="00773985" w:rsidTr="003F3B8B">
        <w:tc>
          <w:tcPr>
            <w:cnfStyle w:val="001000000000"/>
            <w:tcW w:w="1748" w:type="pct"/>
            <w:shd w:val="clear" w:color="auto" w:fill="auto"/>
          </w:tcPr>
          <w:p w:rsidR="00773985" w:rsidRDefault="003F3B8B" w:rsidP="00773985">
            <w:pPr>
              <w:ind w:firstLineChars="0" w:firstLine="0"/>
            </w:pPr>
            <w:r>
              <w:t>boolean</w:t>
            </w:r>
            <w:r>
              <w:rPr>
                <w:rFonts w:hint="eastAsia"/>
              </w:rPr>
              <w:t xml:space="preserve"> isEmpty()</w:t>
            </w:r>
          </w:p>
        </w:tc>
        <w:tc>
          <w:tcPr>
            <w:tcW w:w="3252" w:type="pct"/>
            <w:shd w:val="clear" w:color="auto" w:fill="auto"/>
          </w:tcPr>
          <w:p w:rsidR="00773985" w:rsidRDefault="003F3B8B" w:rsidP="00773985">
            <w:pPr>
              <w:ind w:firstLineChars="0" w:firstLine="0"/>
              <w:cnfStyle w:val="000000000000"/>
            </w:pPr>
            <w:r>
              <w:rPr>
                <w:rFonts w:hint="eastAsia"/>
              </w:rPr>
              <w:t>表是否为空</w:t>
            </w:r>
          </w:p>
        </w:tc>
      </w:tr>
      <w:tr w:rsidR="00773985" w:rsidTr="003F3B8B">
        <w:trPr>
          <w:cnfStyle w:val="000000100000"/>
        </w:trPr>
        <w:tc>
          <w:tcPr>
            <w:cnfStyle w:val="001000000000"/>
            <w:tcW w:w="1748" w:type="pct"/>
            <w:shd w:val="clear" w:color="auto" w:fill="auto"/>
          </w:tcPr>
          <w:p w:rsidR="00773985" w:rsidRDefault="003F3B8B" w:rsidP="00773985">
            <w:pPr>
              <w:ind w:firstLineChars="0" w:firstLine="0"/>
            </w:pPr>
            <w:r>
              <w:t>int</w:t>
            </w:r>
            <w:r>
              <w:rPr>
                <w:rFonts w:hint="eastAsia"/>
              </w:rPr>
              <w:t xml:space="preserve"> size()</w:t>
            </w:r>
          </w:p>
        </w:tc>
        <w:tc>
          <w:tcPr>
            <w:tcW w:w="3252" w:type="pct"/>
            <w:shd w:val="clear" w:color="auto" w:fill="auto"/>
          </w:tcPr>
          <w:p w:rsidR="00773985" w:rsidRDefault="003F3B8B" w:rsidP="00773985">
            <w:pPr>
              <w:ind w:firstLineChars="0" w:firstLine="0"/>
              <w:cnfStyle w:val="000000100000"/>
            </w:pPr>
            <w:r>
              <w:rPr>
                <w:rFonts w:hint="eastAsia"/>
              </w:rPr>
              <w:t>表中的键值对数量</w:t>
            </w:r>
          </w:p>
        </w:tc>
      </w:tr>
      <w:tr w:rsidR="003F3B8B" w:rsidTr="003F3B8B">
        <w:tc>
          <w:tcPr>
            <w:cnfStyle w:val="001000000000"/>
            <w:tcW w:w="1748" w:type="pct"/>
            <w:shd w:val="clear" w:color="auto" w:fill="auto"/>
          </w:tcPr>
          <w:p w:rsidR="003F3B8B" w:rsidRDefault="003F3B8B" w:rsidP="00773985">
            <w:pPr>
              <w:ind w:firstLineChars="0" w:firstLine="0"/>
            </w:pPr>
            <w:r>
              <w:rPr>
                <w:rFonts w:hint="eastAsia"/>
              </w:rPr>
              <w:t>Iterable&lt;Key&gt; keys()</w:t>
            </w:r>
          </w:p>
        </w:tc>
        <w:tc>
          <w:tcPr>
            <w:tcW w:w="3252" w:type="pct"/>
            <w:shd w:val="clear" w:color="auto" w:fill="auto"/>
          </w:tcPr>
          <w:p w:rsidR="003F3B8B" w:rsidRDefault="003F3B8B" w:rsidP="00773985">
            <w:pPr>
              <w:ind w:firstLineChars="0" w:firstLine="0"/>
              <w:cnfStyle w:val="000000000000"/>
            </w:pPr>
            <w:r>
              <w:rPr>
                <w:rFonts w:hint="eastAsia"/>
              </w:rPr>
              <w:t>表中所有键的集合</w:t>
            </w:r>
          </w:p>
        </w:tc>
      </w:tr>
    </w:tbl>
    <w:p w:rsidR="00773985" w:rsidRDefault="003F3B8B" w:rsidP="003F3B8B">
      <w:pPr>
        <w:pStyle w:val="4"/>
        <w:numPr>
          <w:ilvl w:val="3"/>
          <w:numId w:val="4"/>
        </w:numPr>
      </w:pPr>
      <w:r>
        <w:rPr>
          <w:rFonts w:hint="eastAsia"/>
        </w:rPr>
        <w:t>泛型</w:t>
      </w:r>
    </w:p>
    <w:p w:rsidR="003F3B8B" w:rsidRDefault="003F3B8B" w:rsidP="003F3B8B">
      <w:pPr>
        <w:pStyle w:val="4"/>
        <w:numPr>
          <w:ilvl w:val="3"/>
          <w:numId w:val="4"/>
        </w:numPr>
      </w:pPr>
      <w:r>
        <w:rPr>
          <w:rFonts w:hint="eastAsia"/>
        </w:rPr>
        <w:t>重复的键</w:t>
      </w:r>
    </w:p>
    <w:p w:rsidR="003F3B8B" w:rsidRDefault="003F3B8B" w:rsidP="003F3B8B">
      <w:pPr>
        <w:ind w:firstLine="420"/>
      </w:pPr>
      <w:r>
        <w:rPr>
          <w:rFonts w:hint="eastAsia"/>
        </w:rPr>
        <w:t>我们的所有实现都遵循以下规则：</w:t>
      </w:r>
    </w:p>
    <w:p w:rsidR="003F3B8B" w:rsidRDefault="003F3B8B" w:rsidP="003F3B8B">
      <w:pPr>
        <w:pStyle w:val="aa"/>
        <w:numPr>
          <w:ilvl w:val="0"/>
          <w:numId w:val="5"/>
        </w:numPr>
        <w:ind w:firstLineChars="0"/>
      </w:pPr>
      <w:r>
        <w:rPr>
          <w:rFonts w:hint="eastAsia"/>
        </w:rPr>
        <w:t>每个键只对应一个值（表中不允许存在重复的键）；</w:t>
      </w:r>
    </w:p>
    <w:p w:rsidR="003F3B8B" w:rsidRDefault="003F3B8B" w:rsidP="003F3B8B">
      <w:pPr>
        <w:pStyle w:val="aa"/>
        <w:numPr>
          <w:ilvl w:val="0"/>
          <w:numId w:val="5"/>
        </w:numPr>
        <w:ind w:firstLineChars="0"/>
      </w:pPr>
      <w:r>
        <w:rPr>
          <w:rFonts w:hint="eastAsia"/>
        </w:rPr>
        <w:t>当用例代码向表中存入的键值对和表中已有的键（及关联的值）冲突时，新的值会替代旧的值。</w:t>
      </w:r>
    </w:p>
    <w:p w:rsidR="003F3B8B" w:rsidRDefault="003F3B8B" w:rsidP="003F3B8B">
      <w:pPr>
        <w:pStyle w:val="4"/>
        <w:numPr>
          <w:ilvl w:val="3"/>
          <w:numId w:val="4"/>
        </w:numPr>
      </w:pPr>
      <w:r>
        <w:rPr>
          <w:rFonts w:hint="eastAsia"/>
        </w:rPr>
        <w:t>空（</w:t>
      </w:r>
      <w:r>
        <w:rPr>
          <w:rFonts w:hint="eastAsia"/>
        </w:rPr>
        <w:t>null</w:t>
      </w:r>
      <w:r>
        <w:rPr>
          <w:rFonts w:hint="eastAsia"/>
        </w:rPr>
        <w:t>）值</w:t>
      </w:r>
    </w:p>
    <w:p w:rsidR="003F3B8B" w:rsidRDefault="003F3B8B" w:rsidP="003F3B8B">
      <w:pPr>
        <w:ind w:firstLine="420"/>
      </w:pPr>
      <w:r>
        <w:rPr>
          <w:rFonts w:hint="eastAsia"/>
        </w:rPr>
        <w:t>键不能为空。</w:t>
      </w:r>
    </w:p>
    <w:p w:rsidR="003F3B8B" w:rsidRDefault="003F3B8B" w:rsidP="003F3B8B">
      <w:pPr>
        <w:pStyle w:val="4"/>
        <w:numPr>
          <w:ilvl w:val="3"/>
          <w:numId w:val="4"/>
        </w:numPr>
      </w:pPr>
      <w:r>
        <w:rPr>
          <w:rFonts w:hint="eastAsia"/>
        </w:rPr>
        <w:lastRenderedPageBreak/>
        <w:t>删除操作</w:t>
      </w:r>
    </w:p>
    <w:p w:rsidR="003F3B8B" w:rsidRDefault="003F3B8B" w:rsidP="003F3B8B">
      <w:pPr>
        <w:ind w:firstLine="420"/>
      </w:pPr>
      <w:r>
        <w:rPr>
          <w:rFonts w:hint="eastAsia"/>
        </w:rPr>
        <w:t>删除的实现可以有两种方法：延时删除，也就是将对应键的值置为空，然后在某个时候删去所有值为空的键；即时删除，也就是立刻从表中删除制定的键</w:t>
      </w:r>
      <w:r w:rsidR="00617F63">
        <w:rPr>
          <w:rFonts w:hint="eastAsia"/>
        </w:rPr>
        <w:t>。</w:t>
      </w:r>
    </w:p>
    <w:p w:rsidR="00617F63" w:rsidRDefault="00617F63" w:rsidP="003F3B8B">
      <w:pPr>
        <w:ind w:firstLine="420"/>
      </w:pPr>
      <w:r>
        <w:rPr>
          <w:rFonts w:hint="eastAsia"/>
        </w:rPr>
        <w:t>put</w:t>
      </w:r>
      <w:r>
        <w:rPr>
          <w:rFonts w:hint="eastAsia"/>
        </w:rPr>
        <w:t>（</w:t>
      </w:r>
      <w:r>
        <w:rPr>
          <w:rFonts w:hint="eastAsia"/>
        </w:rPr>
        <w:t>key</w:t>
      </w:r>
      <w:r>
        <w:rPr>
          <w:rFonts w:hint="eastAsia"/>
        </w:rPr>
        <w:t>，</w:t>
      </w:r>
      <w:r>
        <w:rPr>
          <w:rFonts w:hint="eastAsia"/>
        </w:rPr>
        <w:t>null</w:t>
      </w:r>
      <w:r>
        <w:rPr>
          <w:rFonts w:hint="eastAsia"/>
        </w:rPr>
        <w:t>）是</w:t>
      </w:r>
      <w:r>
        <w:rPr>
          <w:rFonts w:hint="eastAsia"/>
        </w:rPr>
        <w:t>delete</w:t>
      </w:r>
      <w:r>
        <w:rPr>
          <w:rFonts w:hint="eastAsia"/>
        </w:rPr>
        <w:t>（</w:t>
      </w:r>
      <w:r>
        <w:rPr>
          <w:rFonts w:hint="eastAsia"/>
        </w:rPr>
        <w:t>key</w:t>
      </w:r>
      <w:r>
        <w:rPr>
          <w:rFonts w:hint="eastAsia"/>
        </w:rPr>
        <w:t>）的一种简单（延时型）实现。而实现（即时型）</w:t>
      </w:r>
      <w:r>
        <w:rPr>
          <w:rFonts w:hint="eastAsia"/>
        </w:rPr>
        <w:t>delete</w:t>
      </w:r>
      <w:r>
        <w:rPr>
          <w:rFonts w:hint="eastAsia"/>
        </w:rPr>
        <w:t>（）是为了代替这种默认的方案。在</w:t>
      </w:r>
      <w:r>
        <w:rPr>
          <w:rFonts w:hint="eastAsia"/>
        </w:rPr>
        <w:t>put</w:t>
      </w:r>
      <w:r>
        <w:rPr>
          <w:rFonts w:hint="eastAsia"/>
        </w:rPr>
        <w:t>（）实现的开头有这样一句防御性代码：</w:t>
      </w:r>
    </w:p>
    <w:p w:rsidR="00617F63" w:rsidRDefault="00617F63" w:rsidP="003F3B8B">
      <w:pPr>
        <w:ind w:firstLine="420"/>
      </w:pPr>
      <w:r>
        <w:rPr>
          <w:rFonts w:hint="eastAsia"/>
        </w:rPr>
        <w:t>if</w:t>
      </w:r>
      <w:r>
        <w:rPr>
          <w:rFonts w:hint="eastAsia"/>
        </w:rPr>
        <w:t>（</w:t>
      </w:r>
      <w:r>
        <w:rPr>
          <w:rFonts w:hint="eastAsia"/>
        </w:rPr>
        <w:t>val==null</w:t>
      </w:r>
      <w:r>
        <w:rPr>
          <w:rFonts w:hint="eastAsia"/>
        </w:rPr>
        <w:t>）</w:t>
      </w:r>
      <w:r>
        <w:rPr>
          <w:rFonts w:hint="eastAsia"/>
        </w:rPr>
        <w:t>{delete</w:t>
      </w:r>
      <w:r>
        <w:rPr>
          <w:rFonts w:hint="eastAsia"/>
        </w:rPr>
        <w:t>（</w:t>
      </w:r>
      <w:r>
        <w:rPr>
          <w:rFonts w:hint="eastAsia"/>
        </w:rPr>
        <w:t>key</w:t>
      </w:r>
      <w:r>
        <w:rPr>
          <w:rFonts w:hint="eastAsia"/>
        </w:rPr>
        <w:t>）；</w:t>
      </w:r>
      <w:r>
        <w:rPr>
          <w:rFonts w:hint="eastAsia"/>
        </w:rPr>
        <w:t>return</w:t>
      </w:r>
      <w:r>
        <w:rPr>
          <w:rFonts w:hint="eastAsia"/>
        </w:rPr>
        <w:t>；</w:t>
      </w:r>
      <w:r>
        <w:rPr>
          <w:rFonts w:hint="eastAsia"/>
        </w:rPr>
        <w:t>}</w:t>
      </w:r>
    </w:p>
    <w:p w:rsidR="00617F63" w:rsidRDefault="00617F63" w:rsidP="003F3B8B">
      <w:pPr>
        <w:ind w:firstLine="420"/>
      </w:pPr>
      <w:r>
        <w:rPr>
          <w:rFonts w:hint="eastAsia"/>
        </w:rPr>
        <w:t>这保证了符号表中任何键的值都不为空。</w:t>
      </w:r>
    </w:p>
    <w:p w:rsidR="00617F63" w:rsidRDefault="00617F63" w:rsidP="00617F63">
      <w:pPr>
        <w:pStyle w:val="4"/>
        <w:numPr>
          <w:ilvl w:val="3"/>
          <w:numId w:val="4"/>
        </w:numPr>
      </w:pPr>
      <w:r>
        <w:rPr>
          <w:rFonts w:hint="eastAsia"/>
        </w:rPr>
        <w:t>便捷方法</w:t>
      </w:r>
    </w:p>
    <w:p w:rsidR="001C19A9" w:rsidRDefault="001C19A9" w:rsidP="001C19A9">
      <w:pPr>
        <w:pStyle w:val="4"/>
        <w:numPr>
          <w:ilvl w:val="3"/>
          <w:numId w:val="4"/>
        </w:numPr>
      </w:pPr>
      <w:r>
        <w:rPr>
          <w:rFonts w:hint="eastAsia"/>
        </w:rPr>
        <w:t>迭代</w:t>
      </w:r>
    </w:p>
    <w:p w:rsidR="001C19A9" w:rsidRDefault="001C19A9" w:rsidP="001C19A9">
      <w:pPr>
        <w:pStyle w:val="4"/>
        <w:numPr>
          <w:ilvl w:val="3"/>
          <w:numId w:val="4"/>
        </w:numPr>
      </w:pPr>
      <w:r>
        <w:rPr>
          <w:rFonts w:hint="eastAsia"/>
        </w:rPr>
        <w:t>键的等价性</w:t>
      </w:r>
    </w:p>
    <w:p w:rsidR="001C19A9" w:rsidRDefault="00924E72" w:rsidP="00924E72">
      <w:pPr>
        <w:pStyle w:val="2"/>
        <w:numPr>
          <w:ilvl w:val="1"/>
          <w:numId w:val="4"/>
        </w:numPr>
      </w:pPr>
      <w:r>
        <w:rPr>
          <w:rFonts w:hint="eastAsia"/>
        </w:rPr>
        <w:t>二叉查找树</w:t>
      </w:r>
    </w:p>
    <w:p w:rsidR="00924E72" w:rsidRDefault="00924E72" w:rsidP="00924E72">
      <w:pPr>
        <w:ind w:firstLine="420"/>
      </w:pPr>
      <w:r>
        <w:rPr>
          <w:rFonts w:hint="eastAsia"/>
        </w:rPr>
        <w:t>二叉查找树由结点组成，结点</w:t>
      </w:r>
      <w:r w:rsidR="00CB02C1">
        <w:rPr>
          <w:rFonts w:hint="eastAsia"/>
        </w:rPr>
        <w:t>包含的链接可以为空或者指向其他结点。在二叉查找树中，每个结点只能有一个服结点（只有一个例外，也就是根结点，它没有</w:t>
      </w:r>
    </w:p>
    <w:p w:rsidR="00386D05" w:rsidRDefault="00386D05" w:rsidP="00386D05">
      <w:pPr>
        <w:pStyle w:val="2"/>
        <w:numPr>
          <w:ilvl w:val="1"/>
          <w:numId w:val="4"/>
        </w:numPr>
      </w:pPr>
      <w:r>
        <w:rPr>
          <w:rFonts w:hint="eastAsia"/>
        </w:rPr>
        <w:t>散列表</w:t>
      </w:r>
    </w:p>
    <w:p w:rsidR="00386D05" w:rsidRDefault="00386D05" w:rsidP="00386D05">
      <w:pPr>
        <w:ind w:firstLine="420"/>
      </w:pPr>
      <w:r>
        <w:rPr>
          <w:rFonts w:hint="eastAsia"/>
        </w:rPr>
        <w:t>如果所有的键都是小整数，我们可以用一个数组来实现无序的符号表，将键作为数组的索引而数组中键</w:t>
      </w:r>
      <w:r>
        <w:rPr>
          <w:rFonts w:hint="eastAsia"/>
        </w:rPr>
        <w:t>i</w:t>
      </w:r>
      <w:r>
        <w:rPr>
          <w:rFonts w:hint="eastAsia"/>
        </w:rPr>
        <w:t>处储存的就是它对应的值。散列表是这种简易方法的扩展并能够处理更加复杂的类型的键。需要用到算数操作符将键转换为数组的索引来访问数组中的键值对。</w:t>
      </w:r>
    </w:p>
    <w:p w:rsidR="00386D05" w:rsidRDefault="00386D05" w:rsidP="00386D05">
      <w:pPr>
        <w:ind w:firstLine="420"/>
      </w:pPr>
      <w:r>
        <w:rPr>
          <w:rFonts w:hint="eastAsia"/>
        </w:rPr>
        <w:t>使用散列表的查找算法分为两步。第一步是用散列函数将被查找的键转化为数组的一个索引。理想情况下，不同的键都能转化为不同的索引值。散列查找的第二步就是一个处理碰撞冲突的过程，两种解决碰撞的方法：拉链法和线性探测法。</w:t>
      </w:r>
    </w:p>
    <w:p w:rsidR="00386D05" w:rsidRDefault="00386D05" w:rsidP="00386D05">
      <w:pPr>
        <w:ind w:firstLine="420"/>
      </w:pPr>
      <w:r>
        <w:rPr>
          <w:rFonts w:hint="eastAsia"/>
        </w:rPr>
        <w:t>散列表是算法在时间和空间上作出权衡的经典例子。</w:t>
      </w:r>
      <w:r w:rsidR="00D71C06">
        <w:rPr>
          <w:rFonts w:hint="eastAsia"/>
        </w:rPr>
        <w:t>使用散列表，可以实现在一般应用中拥有（均摊后）常数级别的查找和插入操作的符号表。这使得它在很多情况下成为实现简单符号表的最佳选择。</w:t>
      </w:r>
    </w:p>
    <w:p w:rsidR="00D71C06" w:rsidRDefault="00D71C06" w:rsidP="00D71C06">
      <w:pPr>
        <w:pStyle w:val="3"/>
        <w:numPr>
          <w:ilvl w:val="2"/>
          <w:numId w:val="4"/>
        </w:numPr>
      </w:pPr>
      <w:r>
        <w:rPr>
          <w:rFonts w:hint="eastAsia"/>
        </w:rPr>
        <w:t>散列函数</w:t>
      </w:r>
    </w:p>
    <w:p w:rsidR="00D71C06" w:rsidRDefault="00ED04D9" w:rsidP="00C865DD">
      <w:pPr>
        <w:ind w:firstLine="420"/>
      </w:pPr>
      <w:r>
        <w:rPr>
          <w:rFonts w:hint="eastAsia"/>
        </w:rPr>
        <w:t>散列函数的计算会将键转化为数组的索引。如果我们有一个能够保存</w:t>
      </w:r>
      <w:r>
        <w:rPr>
          <w:rFonts w:hint="eastAsia"/>
        </w:rPr>
        <w:t>M</w:t>
      </w:r>
      <w:r>
        <w:rPr>
          <w:rFonts w:hint="eastAsia"/>
        </w:rPr>
        <w:t>个键值对的数组，那么我们就需要一个能够将任意键转化为该数组范围的索引（</w:t>
      </w:r>
      <w:r>
        <w:rPr>
          <w:rFonts w:hint="eastAsia"/>
        </w:rPr>
        <w:t>[0,M-1]</w:t>
      </w:r>
      <w:r>
        <w:rPr>
          <w:rFonts w:hint="eastAsia"/>
        </w:rPr>
        <w:t>范围内的整数）的散列函数。我们要找的散列函数应该易于计算并且能够均匀分布所有的键</w:t>
      </w:r>
      <w:r w:rsidR="00C865DD">
        <w:rPr>
          <w:rFonts w:hint="eastAsia"/>
        </w:rPr>
        <w:t>，即对于任意键，</w:t>
      </w:r>
      <w:r w:rsidR="00C865DD">
        <w:rPr>
          <w:rFonts w:hint="eastAsia"/>
        </w:rPr>
        <w:t>0</w:t>
      </w:r>
      <w:r w:rsidR="00C865DD">
        <w:rPr>
          <w:rFonts w:hint="eastAsia"/>
        </w:rPr>
        <w:t>到</w:t>
      </w:r>
      <w:r w:rsidR="00C865DD">
        <w:rPr>
          <w:rFonts w:hint="eastAsia"/>
        </w:rPr>
        <w:t>M-1</w:t>
      </w:r>
      <w:r w:rsidR="00C865DD">
        <w:rPr>
          <w:rFonts w:hint="eastAsia"/>
        </w:rPr>
        <w:t>之间的每个整数都有相等的可能性与之对应（与键无关）。</w:t>
      </w:r>
    </w:p>
    <w:p w:rsidR="00C865DD" w:rsidRPr="00C865DD" w:rsidRDefault="00C865DD" w:rsidP="00C865DD">
      <w:pPr>
        <w:ind w:firstLine="420"/>
      </w:pPr>
      <w:r>
        <w:rPr>
          <w:rFonts w:hint="eastAsia"/>
        </w:rPr>
        <w:t>散列函数和键的类型有关。严格地说，</w:t>
      </w:r>
      <w:r w:rsidRPr="00C865DD">
        <w:rPr>
          <w:rStyle w:val="ab"/>
          <w:rFonts w:hint="eastAsia"/>
        </w:rPr>
        <w:t>对于每种类型的键我们都需要一个与之对应的</w:t>
      </w:r>
      <w:r w:rsidRPr="00C865DD">
        <w:rPr>
          <w:rStyle w:val="ab"/>
          <w:rFonts w:hint="eastAsia"/>
        </w:rPr>
        <w:lastRenderedPageBreak/>
        <w:t>散列函数</w:t>
      </w:r>
      <w:r>
        <w:rPr>
          <w:rFonts w:hint="eastAsia"/>
        </w:rPr>
        <w:t>。如果键是一个字符串，我们就需要将这个字符串转化为一个数；如果键含有多个部分，我们需要某种方法将这些部分结合起来。</w:t>
      </w:r>
    </w:p>
    <w:p w:rsidR="00C865DD" w:rsidRDefault="00C865DD" w:rsidP="00D86E0C">
      <w:pPr>
        <w:pStyle w:val="4"/>
        <w:numPr>
          <w:ilvl w:val="3"/>
          <w:numId w:val="11"/>
        </w:numPr>
      </w:pPr>
      <w:r w:rsidRPr="00C865DD">
        <w:rPr>
          <w:rFonts w:hint="eastAsia"/>
        </w:rPr>
        <w:t>正整数</w:t>
      </w:r>
    </w:p>
    <w:p w:rsidR="00C865DD" w:rsidRDefault="00C865DD" w:rsidP="00C865DD">
      <w:pPr>
        <w:ind w:firstLine="420"/>
        <w:rPr>
          <w:rStyle w:val="ab"/>
          <w:b w:val="0"/>
        </w:rPr>
      </w:pPr>
      <w:r>
        <w:rPr>
          <w:rFonts w:hint="eastAsia"/>
        </w:rPr>
        <w:t>将帧数散列最常用的方法是</w:t>
      </w:r>
      <w:r w:rsidRPr="00C865DD">
        <w:rPr>
          <w:rStyle w:val="ab"/>
          <w:rFonts w:hint="eastAsia"/>
        </w:rPr>
        <w:t>除留余数法</w:t>
      </w:r>
      <w:r>
        <w:rPr>
          <w:rStyle w:val="ab"/>
          <w:rFonts w:hint="eastAsia"/>
          <w:b w:val="0"/>
        </w:rPr>
        <w:t>。我们选择大小为素数</w:t>
      </w:r>
      <w:r>
        <w:rPr>
          <w:rStyle w:val="ab"/>
          <w:rFonts w:hint="eastAsia"/>
          <w:b w:val="0"/>
        </w:rPr>
        <w:t>M</w:t>
      </w:r>
      <w:r>
        <w:rPr>
          <w:rStyle w:val="ab"/>
          <w:rFonts w:hint="eastAsia"/>
          <w:b w:val="0"/>
        </w:rPr>
        <w:t>的数组，对于任意正整数</w:t>
      </w:r>
      <w:r>
        <w:rPr>
          <w:rStyle w:val="ab"/>
          <w:rFonts w:hint="eastAsia"/>
          <w:b w:val="0"/>
        </w:rPr>
        <w:t>k</w:t>
      </w:r>
      <w:r>
        <w:rPr>
          <w:rStyle w:val="ab"/>
          <w:rFonts w:hint="eastAsia"/>
          <w:b w:val="0"/>
        </w:rPr>
        <w:t>，计算</w:t>
      </w:r>
      <w:r>
        <w:rPr>
          <w:rStyle w:val="ab"/>
          <w:rFonts w:hint="eastAsia"/>
          <w:b w:val="0"/>
        </w:rPr>
        <w:t>k</w:t>
      </w:r>
      <w:r>
        <w:rPr>
          <w:rStyle w:val="ab"/>
          <w:rFonts w:hint="eastAsia"/>
          <w:b w:val="0"/>
        </w:rPr>
        <w:t>除以</w:t>
      </w:r>
      <w:r>
        <w:rPr>
          <w:rStyle w:val="ab"/>
          <w:rFonts w:hint="eastAsia"/>
          <w:b w:val="0"/>
        </w:rPr>
        <w:t>M</w:t>
      </w:r>
      <w:r>
        <w:rPr>
          <w:rStyle w:val="ab"/>
          <w:rFonts w:hint="eastAsia"/>
          <w:b w:val="0"/>
        </w:rPr>
        <w:t>的余数。这个函数能够有效地将键散布在</w:t>
      </w:r>
      <w:r>
        <w:rPr>
          <w:rStyle w:val="ab"/>
          <w:rFonts w:hint="eastAsia"/>
          <w:b w:val="0"/>
        </w:rPr>
        <w:t>0</w:t>
      </w:r>
      <w:r>
        <w:rPr>
          <w:rStyle w:val="ab"/>
          <w:rFonts w:hint="eastAsia"/>
          <w:b w:val="0"/>
        </w:rPr>
        <w:t>到</w:t>
      </w:r>
      <w:r>
        <w:rPr>
          <w:rStyle w:val="ab"/>
          <w:rFonts w:hint="eastAsia"/>
          <w:b w:val="0"/>
        </w:rPr>
        <w:t>M-1</w:t>
      </w:r>
      <w:r>
        <w:rPr>
          <w:rStyle w:val="ab"/>
          <w:rFonts w:hint="eastAsia"/>
          <w:b w:val="0"/>
        </w:rPr>
        <w:t>的范围内。</w:t>
      </w:r>
    </w:p>
    <w:p w:rsidR="00D86E0C" w:rsidRDefault="00D86E0C" w:rsidP="00D86E0C">
      <w:pPr>
        <w:pStyle w:val="4"/>
        <w:numPr>
          <w:ilvl w:val="3"/>
          <w:numId w:val="11"/>
        </w:numPr>
        <w:rPr>
          <w:rStyle w:val="ab"/>
        </w:rPr>
      </w:pPr>
      <w:r w:rsidRPr="00D86E0C">
        <w:rPr>
          <w:rFonts w:hint="eastAsia"/>
        </w:rPr>
        <w:t>浮点数</w:t>
      </w:r>
    </w:p>
    <w:p w:rsidR="00D86E0C" w:rsidRDefault="00D86E0C" w:rsidP="00D86E0C">
      <w:pPr>
        <w:ind w:firstLine="420"/>
      </w:pPr>
      <w:r>
        <w:rPr>
          <w:rFonts w:hint="eastAsia"/>
        </w:rPr>
        <w:t>如果键是</w:t>
      </w:r>
      <w:r>
        <w:rPr>
          <w:rFonts w:hint="eastAsia"/>
        </w:rPr>
        <w:t>0</w:t>
      </w:r>
      <w:r>
        <w:rPr>
          <w:rFonts w:hint="eastAsia"/>
        </w:rPr>
        <w:t>到</w:t>
      </w:r>
      <w:r>
        <w:rPr>
          <w:rFonts w:hint="eastAsia"/>
        </w:rPr>
        <w:t>1</w:t>
      </w:r>
      <w:r>
        <w:rPr>
          <w:rFonts w:hint="eastAsia"/>
        </w:rPr>
        <w:t>之间的实数，我们可以将它乘以</w:t>
      </w:r>
      <w:r>
        <w:rPr>
          <w:rFonts w:hint="eastAsia"/>
        </w:rPr>
        <w:t>M</w:t>
      </w:r>
      <w:r>
        <w:rPr>
          <w:rFonts w:hint="eastAsia"/>
        </w:rPr>
        <w:t>并四舍五入得到一个</w:t>
      </w:r>
      <w:r>
        <w:rPr>
          <w:rFonts w:hint="eastAsia"/>
        </w:rPr>
        <w:t>0</w:t>
      </w:r>
      <w:r>
        <w:rPr>
          <w:rFonts w:hint="eastAsia"/>
        </w:rPr>
        <w:t>至</w:t>
      </w:r>
      <w:r>
        <w:rPr>
          <w:rFonts w:hint="eastAsia"/>
        </w:rPr>
        <w:t>M-1</w:t>
      </w:r>
      <w:r>
        <w:rPr>
          <w:rFonts w:hint="eastAsia"/>
        </w:rPr>
        <w:t>之间的索引值。这个方法是有缺陷的，因为这种情况下高位起的作用更大，最低位对散列的结果没有影响。</w:t>
      </w:r>
    </w:p>
    <w:p w:rsidR="00D86E0C" w:rsidRDefault="00D86E0C" w:rsidP="00D86E0C">
      <w:pPr>
        <w:ind w:firstLine="420"/>
      </w:pPr>
      <w:r>
        <w:rPr>
          <w:rFonts w:hint="eastAsia"/>
        </w:rPr>
        <w:t>修正这个问题的方法是将键表示为二进制数然后在使用除留余数法。</w:t>
      </w:r>
    </w:p>
    <w:p w:rsidR="00D86E0C" w:rsidRDefault="00D86E0C" w:rsidP="00D86E0C">
      <w:pPr>
        <w:pStyle w:val="4"/>
        <w:numPr>
          <w:ilvl w:val="3"/>
          <w:numId w:val="11"/>
        </w:numPr>
      </w:pPr>
      <w:r>
        <w:rPr>
          <w:rFonts w:hint="eastAsia"/>
        </w:rPr>
        <w:t>字符串</w:t>
      </w:r>
    </w:p>
    <w:p w:rsidR="00D86E0C" w:rsidRDefault="00D86E0C" w:rsidP="00D86E0C">
      <w:pPr>
        <w:ind w:firstLine="420"/>
      </w:pPr>
      <w:r>
        <w:rPr>
          <w:rFonts w:hint="eastAsia"/>
        </w:rPr>
        <w:t>除留余数法也可以处理较长的键，例如字符串，我们只需要将它当做大整数即可。</w:t>
      </w:r>
    </w:p>
    <w:p w:rsidR="00596731" w:rsidRDefault="00596731" w:rsidP="00596731">
      <w:pPr>
        <w:pStyle w:val="4"/>
        <w:numPr>
          <w:ilvl w:val="3"/>
          <w:numId w:val="11"/>
        </w:numPr>
      </w:pPr>
      <w:r>
        <w:rPr>
          <w:rFonts w:hint="eastAsia"/>
        </w:rPr>
        <w:t>组合键</w:t>
      </w:r>
    </w:p>
    <w:p w:rsidR="00596731" w:rsidRDefault="00596731" w:rsidP="00596731">
      <w:pPr>
        <w:ind w:firstLine="420"/>
      </w:pPr>
      <w:r>
        <w:rPr>
          <w:rFonts w:hint="eastAsia"/>
        </w:rPr>
        <w:t>如果键的类型含有多个整形变量，我们可以和</w:t>
      </w:r>
      <w:r>
        <w:rPr>
          <w:rFonts w:hint="eastAsia"/>
        </w:rPr>
        <w:t>String</w:t>
      </w:r>
      <w:r>
        <w:rPr>
          <w:rFonts w:hint="eastAsia"/>
        </w:rPr>
        <w:t>类型一样将它们混合起来</w:t>
      </w:r>
      <w:r w:rsidR="004E4BA4">
        <w:rPr>
          <w:rFonts w:hint="eastAsia"/>
        </w:rPr>
        <w:t>。</w:t>
      </w:r>
    </w:p>
    <w:p w:rsidR="004E4BA4" w:rsidRDefault="004E4BA4" w:rsidP="004E4BA4">
      <w:pPr>
        <w:pStyle w:val="4"/>
        <w:numPr>
          <w:ilvl w:val="3"/>
          <w:numId w:val="12"/>
        </w:numPr>
      </w:pPr>
      <w:r>
        <w:rPr>
          <w:rFonts w:hint="eastAsia"/>
        </w:rPr>
        <w:t>软缓存</w:t>
      </w:r>
    </w:p>
    <w:p w:rsidR="004E4BA4" w:rsidRDefault="004E4BA4" w:rsidP="004E4BA4">
      <w:pPr>
        <w:ind w:firstLine="420"/>
      </w:pPr>
      <w:r>
        <w:rPr>
          <w:rFonts w:hint="eastAsia"/>
        </w:rPr>
        <w:t>如果散列值得计算很耗时，那么我们或许可以将每个键的散列值缓存起来，即在每个键中更实用一个</w:t>
      </w:r>
      <w:r>
        <w:rPr>
          <w:rFonts w:hint="eastAsia"/>
        </w:rPr>
        <w:t>hash</w:t>
      </w:r>
      <w:r>
        <w:rPr>
          <w:rFonts w:hint="eastAsia"/>
        </w:rPr>
        <w:t>变量来保存它的</w:t>
      </w:r>
      <w:r>
        <w:rPr>
          <w:rFonts w:hint="eastAsia"/>
        </w:rPr>
        <w:t>hashCode()</w:t>
      </w:r>
      <w:r>
        <w:rPr>
          <w:rFonts w:hint="eastAsia"/>
        </w:rPr>
        <w:t>的返回值。第一次调用</w:t>
      </w:r>
      <w:r>
        <w:rPr>
          <w:rFonts w:hint="eastAsia"/>
        </w:rPr>
        <w:t>hashCode()</w:t>
      </w:r>
      <w:r>
        <w:rPr>
          <w:rFonts w:hint="eastAsia"/>
        </w:rPr>
        <w:t>方法时，我们需要计算对象的散列值，但之后对</w:t>
      </w:r>
      <w:r>
        <w:rPr>
          <w:rFonts w:hint="eastAsia"/>
        </w:rPr>
        <w:t>hashCode()</w:t>
      </w:r>
      <w:r>
        <w:rPr>
          <w:rFonts w:hint="eastAsia"/>
        </w:rPr>
        <w:t>方法的调用会直接返回</w:t>
      </w:r>
      <w:r>
        <w:rPr>
          <w:rFonts w:hint="eastAsia"/>
        </w:rPr>
        <w:t>hash</w:t>
      </w:r>
      <w:r>
        <w:rPr>
          <w:rFonts w:hint="eastAsia"/>
        </w:rPr>
        <w:t>变量的值。</w:t>
      </w:r>
    </w:p>
    <w:p w:rsidR="004E4BA4" w:rsidRDefault="004E4BA4" w:rsidP="004E4BA4">
      <w:pPr>
        <w:ind w:firstLine="420"/>
      </w:pPr>
      <w:r>
        <w:rPr>
          <w:rFonts w:hint="eastAsia"/>
        </w:rPr>
        <w:t>总的来说，要为一个数据类型实现一个优秀的散列方法需要满足三个条件：</w:t>
      </w:r>
    </w:p>
    <w:p w:rsidR="004E4BA4" w:rsidRDefault="004E4BA4" w:rsidP="004E4BA4">
      <w:pPr>
        <w:pStyle w:val="aa"/>
        <w:numPr>
          <w:ilvl w:val="0"/>
          <w:numId w:val="13"/>
        </w:numPr>
        <w:ind w:firstLineChars="0"/>
      </w:pPr>
      <w:r w:rsidRPr="004E4BA4">
        <w:rPr>
          <w:rStyle w:val="ab"/>
          <w:rFonts w:hint="eastAsia"/>
        </w:rPr>
        <w:t>一致性。</w:t>
      </w:r>
      <w:r>
        <w:rPr>
          <w:rFonts w:hint="eastAsia"/>
        </w:rPr>
        <w:t>等价的键必须产生相等的散列值；</w:t>
      </w:r>
    </w:p>
    <w:p w:rsidR="004E4BA4" w:rsidRDefault="004E4BA4" w:rsidP="004E4BA4">
      <w:pPr>
        <w:pStyle w:val="aa"/>
        <w:numPr>
          <w:ilvl w:val="0"/>
          <w:numId w:val="13"/>
        </w:numPr>
        <w:ind w:firstLineChars="0"/>
      </w:pPr>
      <w:r w:rsidRPr="004E4BA4">
        <w:rPr>
          <w:rStyle w:val="ab"/>
          <w:rFonts w:hint="eastAsia"/>
        </w:rPr>
        <w:t>高效性。</w:t>
      </w:r>
      <w:r>
        <w:rPr>
          <w:rFonts w:hint="eastAsia"/>
        </w:rPr>
        <w:t>计算简便；</w:t>
      </w:r>
    </w:p>
    <w:p w:rsidR="004E4BA4" w:rsidRDefault="004E4BA4" w:rsidP="004E4BA4">
      <w:pPr>
        <w:pStyle w:val="aa"/>
        <w:numPr>
          <w:ilvl w:val="0"/>
          <w:numId w:val="13"/>
        </w:numPr>
        <w:ind w:firstLineChars="0"/>
      </w:pPr>
      <w:r w:rsidRPr="004E4BA4">
        <w:rPr>
          <w:rStyle w:val="ab"/>
          <w:rFonts w:hint="eastAsia"/>
        </w:rPr>
        <w:t>均匀性。</w:t>
      </w:r>
      <w:r>
        <w:rPr>
          <w:rFonts w:hint="eastAsia"/>
        </w:rPr>
        <w:t>均匀地散列所在的键。</w:t>
      </w:r>
    </w:p>
    <w:p w:rsidR="004E4BA4" w:rsidRDefault="004E4BA4" w:rsidP="004E4BA4">
      <w:pPr>
        <w:ind w:firstLine="420"/>
      </w:pPr>
    </w:p>
    <w:p w:rsidR="004E4BA4" w:rsidRDefault="004E4BA4" w:rsidP="002C28A9">
      <w:pPr>
        <w:ind w:firstLine="422"/>
      </w:pPr>
      <w:r w:rsidRPr="002C28A9">
        <w:rPr>
          <w:rStyle w:val="ab"/>
          <w:rFonts w:hint="eastAsia"/>
        </w:rPr>
        <w:t>假设</w:t>
      </w:r>
      <w:r w:rsidRPr="002C28A9">
        <w:rPr>
          <w:rStyle w:val="ab"/>
          <w:rFonts w:hint="eastAsia"/>
        </w:rPr>
        <w:t>J</w:t>
      </w:r>
      <w:r w:rsidRPr="002C28A9">
        <w:rPr>
          <w:rStyle w:val="ab"/>
          <w:rFonts w:hint="eastAsia"/>
        </w:rPr>
        <w:t>（均匀散列假设）。</w:t>
      </w:r>
      <w:r>
        <w:rPr>
          <w:rFonts w:hint="eastAsia"/>
        </w:rPr>
        <w:t>我们使用的散列函数能够均匀并独立地将所有的键散布于</w:t>
      </w:r>
      <w:r>
        <w:rPr>
          <w:rFonts w:hint="eastAsia"/>
        </w:rPr>
        <w:t>0</w:t>
      </w:r>
      <w:r>
        <w:rPr>
          <w:rFonts w:hint="eastAsia"/>
        </w:rPr>
        <w:t>到</w:t>
      </w:r>
      <w:r>
        <w:rPr>
          <w:rFonts w:hint="eastAsia"/>
        </w:rPr>
        <w:t>M-1</w:t>
      </w:r>
      <w:r>
        <w:rPr>
          <w:rFonts w:hint="eastAsia"/>
        </w:rPr>
        <w:t>之间。</w:t>
      </w:r>
    </w:p>
    <w:p w:rsidR="004E4BA4" w:rsidRDefault="004E4BA4" w:rsidP="004E4BA4">
      <w:pPr>
        <w:ind w:firstLine="420"/>
      </w:pPr>
      <w:r>
        <w:rPr>
          <w:rFonts w:hint="eastAsia"/>
        </w:rPr>
        <w:t>讨论。我们在实现散列函数时随意指定了很多参数，这显然无法实现一个</w:t>
      </w:r>
      <w:r w:rsidR="002C28A9">
        <w:rPr>
          <w:rFonts w:hint="eastAsia"/>
        </w:rPr>
        <w:t>能够在数学意义上均匀并独立地散布所有键的散列函数。艰深的理论研究告诉我们想要找到一个计算简单但又拥有一致性和均匀性的散列函数是不大可能的。</w:t>
      </w:r>
    </w:p>
    <w:p w:rsidR="002C28A9" w:rsidRDefault="002C28A9" w:rsidP="002C28A9">
      <w:pPr>
        <w:pStyle w:val="3"/>
        <w:numPr>
          <w:ilvl w:val="2"/>
          <w:numId w:val="4"/>
        </w:numPr>
      </w:pPr>
      <w:r>
        <w:rPr>
          <w:rFonts w:hint="eastAsia"/>
        </w:rPr>
        <w:lastRenderedPageBreak/>
        <w:t>基于拉链法的散列表</w:t>
      </w:r>
    </w:p>
    <w:p w:rsidR="002C28A9" w:rsidRDefault="002C28A9" w:rsidP="002C28A9">
      <w:pPr>
        <w:ind w:firstLine="420"/>
        <w:rPr>
          <w:noProof/>
        </w:rPr>
      </w:pPr>
      <w:r>
        <w:rPr>
          <w:rFonts w:hint="eastAsia"/>
        </w:rPr>
        <w:t>散列算法的第二步是</w:t>
      </w:r>
      <w:r w:rsidRPr="002C28A9">
        <w:rPr>
          <w:rStyle w:val="ab"/>
          <w:rFonts w:hint="eastAsia"/>
        </w:rPr>
        <w:t>碰撞处理</w:t>
      </w:r>
      <w:r w:rsidRPr="002C28A9">
        <w:rPr>
          <w:rFonts w:hint="eastAsia"/>
        </w:rPr>
        <w:t>，也就是</w:t>
      </w:r>
      <w:r>
        <w:rPr>
          <w:rFonts w:hint="eastAsia"/>
        </w:rPr>
        <w:t>处理两个或多个键的散列值相同的情况。一种直接的办法是将大小为</w:t>
      </w:r>
      <w:r>
        <w:rPr>
          <w:rFonts w:hint="eastAsia"/>
        </w:rPr>
        <w:t>M</w:t>
      </w:r>
      <w:r>
        <w:rPr>
          <w:rFonts w:hint="eastAsia"/>
        </w:rPr>
        <w:t>的数组中的每个元素指向一条链表，链表中的每个结点都存储了散列值为该元素的索引的键值对。这种方法被称为</w:t>
      </w:r>
      <w:r w:rsidRPr="002C28A9">
        <w:rPr>
          <w:rStyle w:val="ab"/>
          <w:rFonts w:hint="eastAsia"/>
        </w:rPr>
        <w:t>拉链法</w:t>
      </w:r>
      <w:r>
        <w:rPr>
          <w:rFonts w:hint="eastAsia"/>
        </w:rPr>
        <w:t>，因为发生冲突的元素都被存储在链表中。这个方法的基本思想就是选择足够大的</w:t>
      </w:r>
      <w:r>
        <w:rPr>
          <w:rFonts w:hint="eastAsia"/>
        </w:rPr>
        <w:t>M</w:t>
      </w:r>
      <w:r>
        <w:rPr>
          <w:rFonts w:hint="eastAsia"/>
        </w:rPr>
        <w:t>，</w:t>
      </w:r>
      <w:r>
        <w:rPr>
          <w:rFonts w:hint="eastAsia"/>
          <w:noProof/>
        </w:rPr>
        <w:t>使得</w:t>
      </w:r>
      <w:r w:rsidR="00625DE8">
        <w:rPr>
          <w:rFonts w:hint="eastAsia"/>
          <w:noProof/>
        </w:rPr>
        <w:t>所有链表都尽可能短以保证高效的查找。查找分两步：首先根据散列值找到对应的链表，然后沿着链表顺序查找相应的键。</w:t>
      </w:r>
    </w:p>
    <w:p w:rsidR="00B34177" w:rsidRDefault="00B34177" w:rsidP="002C28A9">
      <w:pPr>
        <w:ind w:firstLine="420"/>
        <w:rPr>
          <w:noProof/>
        </w:rPr>
      </w:pPr>
    </w:p>
    <w:p w:rsidR="00B34177" w:rsidRDefault="00B34177" w:rsidP="00B34177">
      <w:pPr>
        <w:ind w:firstLine="422"/>
        <w:rPr>
          <w:noProof/>
        </w:rPr>
      </w:pPr>
      <w:r w:rsidRPr="00B34177">
        <w:rPr>
          <w:rStyle w:val="ab"/>
          <w:rFonts w:hint="eastAsia"/>
        </w:rPr>
        <w:t>命题</w:t>
      </w:r>
      <w:r w:rsidRPr="00B34177">
        <w:rPr>
          <w:rStyle w:val="ab"/>
          <w:rFonts w:hint="eastAsia"/>
        </w:rPr>
        <w:t>K</w:t>
      </w:r>
      <w:r w:rsidRPr="00B34177">
        <w:rPr>
          <w:rStyle w:val="ab"/>
          <w:rFonts w:hint="eastAsia"/>
        </w:rPr>
        <w:t>。</w:t>
      </w:r>
      <w:r>
        <w:rPr>
          <w:rFonts w:hint="eastAsia"/>
          <w:noProof/>
        </w:rPr>
        <w:t>在一张含有</w:t>
      </w:r>
      <w:r>
        <w:rPr>
          <w:rFonts w:hint="eastAsia"/>
          <w:noProof/>
        </w:rPr>
        <w:t>M</w:t>
      </w:r>
      <w:r>
        <w:rPr>
          <w:rFonts w:hint="eastAsia"/>
          <w:noProof/>
        </w:rPr>
        <w:t>条链表和</w:t>
      </w:r>
      <w:r>
        <w:rPr>
          <w:rFonts w:hint="eastAsia"/>
          <w:noProof/>
        </w:rPr>
        <w:t>N</w:t>
      </w:r>
      <w:r>
        <w:rPr>
          <w:rFonts w:hint="eastAsia"/>
          <w:noProof/>
        </w:rPr>
        <w:t>个键的散列表中，任意一条链表中的键的数量均在</w:t>
      </w:r>
      <w:r>
        <w:rPr>
          <w:rFonts w:hint="eastAsia"/>
          <w:noProof/>
        </w:rPr>
        <w:t>N/M</w:t>
      </w:r>
      <w:r>
        <w:rPr>
          <w:rFonts w:hint="eastAsia"/>
          <w:noProof/>
        </w:rPr>
        <w:t>的常数因子范围内的概率无限趋向于</w:t>
      </w:r>
      <w:r>
        <w:rPr>
          <w:rFonts w:hint="eastAsia"/>
          <w:noProof/>
        </w:rPr>
        <w:t>1</w:t>
      </w:r>
      <w:r>
        <w:rPr>
          <w:rFonts w:hint="eastAsia"/>
          <w:noProof/>
        </w:rPr>
        <w:t>。</w:t>
      </w:r>
    </w:p>
    <w:p w:rsidR="00B34177" w:rsidRDefault="00B34177" w:rsidP="00367437">
      <w:pPr>
        <w:ind w:firstLine="422"/>
        <w:rPr>
          <w:noProof/>
        </w:rPr>
      </w:pPr>
      <w:r w:rsidRPr="00367437">
        <w:rPr>
          <w:rStyle w:val="ab"/>
          <w:rFonts w:hint="eastAsia"/>
        </w:rPr>
        <w:t>简略的证明。</w:t>
      </w:r>
      <w:r>
        <w:rPr>
          <w:rFonts w:hint="eastAsia"/>
          <w:noProof/>
        </w:rPr>
        <w:t>有了假设</w:t>
      </w:r>
      <w:r>
        <w:rPr>
          <w:rFonts w:hint="eastAsia"/>
          <w:noProof/>
        </w:rPr>
        <w:t>J</w:t>
      </w:r>
      <w:r>
        <w:rPr>
          <w:rFonts w:hint="eastAsia"/>
          <w:noProof/>
        </w:rPr>
        <w:t>，这个问题就变成了一个经典的概率论问题。由二项分布可知，一条给定的链表正好含有</w:t>
      </w:r>
      <w:r>
        <w:rPr>
          <w:rFonts w:hint="eastAsia"/>
          <w:noProof/>
        </w:rPr>
        <w:t>k</w:t>
      </w:r>
      <w:r>
        <w:rPr>
          <w:rFonts w:hint="eastAsia"/>
          <w:noProof/>
        </w:rPr>
        <w:t>个键的概率是：</w:t>
      </w:r>
    </w:p>
    <w:p w:rsidR="00B34177" w:rsidRDefault="00975065" w:rsidP="002C28A9">
      <w:pPr>
        <w:ind w:firstLine="420"/>
        <w:rPr>
          <w:noProof/>
        </w:rPr>
      </w:pPr>
      <m:oMathPara>
        <m:oMath>
          <m:d>
            <m:dPr>
              <m:ctrlPr>
                <w:rPr>
                  <w:rFonts w:ascii="Cambria Math" w:hAnsi="Cambria Math"/>
                  <w:noProof/>
                </w:rPr>
              </m:ctrlPr>
            </m:dPr>
            <m:e>
              <m:f>
                <m:fPr>
                  <m:type m:val="noBar"/>
                  <m:ctrlPr>
                    <w:rPr>
                      <w:rFonts w:ascii="Cambria Math" w:hAnsi="Cambria Math"/>
                      <w:noProof/>
                    </w:rPr>
                  </m:ctrlPr>
                </m:fPr>
                <m:num>
                  <m:r>
                    <w:rPr>
                      <w:rFonts w:ascii="Cambria Math" w:hAnsi="Cambria Math"/>
                      <w:noProof/>
                    </w:rPr>
                    <m:t>k</m:t>
                  </m:r>
                  <m:ctrlPr>
                    <w:rPr>
                      <w:rFonts w:ascii="Cambria Math" w:hAnsi="Cambria Math"/>
                      <w:i/>
                      <w:noProof/>
                    </w:rPr>
                  </m:ctrlPr>
                </m:num>
                <m:den>
                  <m:r>
                    <w:rPr>
                      <w:rFonts w:ascii="Cambria Math" w:hAnsi="Cambria Math"/>
                      <w:noProof/>
                    </w:rPr>
                    <m:t>N</m:t>
                  </m:r>
                  <m:ctrlPr>
                    <w:rPr>
                      <w:rFonts w:ascii="Cambria Math" w:hAnsi="Cambria Math"/>
                      <w:i/>
                      <w:noProof/>
                    </w:rPr>
                  </m:ctrlPr>
                </m:den>
              </m:f>
            </m:e>
          </m:d>
          <m:sSup>
            <m:sSupPr>
              <m:ctrlPr>
                <w:rPr>
                  <w:rFonts w:ascii="Cambria Math" w:hAnsi="Cambria Math"/>
                  <w:noProof/>
                </w:rPr>
              </m:ctrlPr>
            </m:sSupPr>
            <m:e>
              <m:d>
                <m:dPr>
                  <m:ctrlPr>
                    <w:rPr>
                      <w:rFonts w:ascii="Cambria Math" w:hAnsi="Cambria Math"/>
                      <w:noProof/>
                    </w:rPr>
                  </m:ctrlPr>
                </m:dPr>
                <m:e>
                  <m:f>
                    <m:fPr>
                      <m:ctrlPr>
                        <w:rPr>
                          <w:rFonts w:ascii="Cambria Math" w:hAnsi="Cambria Math"/>
                          <w:noProof/>
                        </w:rPr>
                      </m:ctrlPr>
                    </m:fPr>
                    <m:num>
                      <m:r>
                        <w:rPr>
                          <w:rFonts w:ascii="Cambria Math" w:hAnsi="Cambria Math"/>
                          <w:noProof/>
                        </w:rPr>
                        <m:t>1</m:t>
                      </m:r>
                      <m:ctrlPr>
                        <w:rPr>
                          <w:rFonts w:ascii="Cambria Math" w:hAnsi="Cambria Math"/>
                          <w:i/>
                          <w:noProof/>
                        </w:rPr>
                      </m:ctrlPr>
                    </m:num>
                    <m:den>
                      <m:r>
                        <w:rPr>
                          <w:rFonts w:ascii="Cambria Math" w:hAnsi="Cambria Math"/>
                          <w:noProof/>
                        </w:rPr>
                        <m:t>M</m:t>
                      </m:r>
                      <m:ctrlPr>
                        <w:rPr>
                          <w:rFonts w:ascii="Cambria Math" w:hAnsi="Cambria Math"/>
                          <w:i/>
                          <w:noProof/>
                        </w:rPr>
                      </m:ctrlPr>
                    </m:den>
                  </m:f>
                </m:e>
              </m:d>
              <m:ctrlPr>
                <w:rPr>
                  <w:rFonts w:ascii="Cambria Math" w:hAnsi="Cambria Math"/>
                  <w:i/>
                  <w:noProof/>
                </w:rPr>
              </m:ctrlPr>
            </m:e>
            <m:sup>
              <m:r>
                <w:rPr>
                  <w:rFonts w:ascii="Cambria Math" w:hAnsi="Cambria Math"/>
                  <w:noProof/>
                </w:rPr>
                <m:t>k</m:t>
              </m:r>
              <m:ctrlPr>
                <w:rPr>
                  <w:rFonts w:ascii="Cambria Math" w:hAnsi="Cambria Math"/>
                  <w:i/>
                  <w:noProof/>
                </w:rPr>
              </m:ctrlPr>
            </m:sup>
          </m:sSup>
          <m:sSup>
            <m:sSupPr>
              <m:ctrlPr>
                <w:rPr>
                  <w:rFonts w:ascii="Cambria Math" w:hAnsi="Cambria Math"/>
                  <w:noProof/>
                </w:rPr>
              </m:ctrlPr>
            </m:sSupPr>
            <m:e>
              <m:d>
                <m:dPr>
                  <m:ctrlPr>
                    <w:rPr>
                      <w:rFonts w:ascii="Cambria Math" w:hAnsi="Cambria Math"/>
                      <w:noProof/>
                    </w:rPr>
                  </m:ctrlPr>
                </m:dPr>
                <m:e>
                  <m:f>
                    <m:fPr>
                      <m:ctrlPr>
                        <w:rPr>
                          <w:rFonts w:ascii="Cambria Math" w:hAnsi="Cambria Math"/>
                          <w:noProof/>
                        </w:rPr>
                      </m:ctrlPr>
                    </m:fPr>
                    <m:num>
                      <m:r>
                        <w:rPr>
                          <w:rFonts w:ascii="Cambria Math" w:hAnsi="Cambria Math"/>
                          <w:noProof/>
                        </w:rPr>
                        <m:t>M-1</m:t>
                      </m:r>
                      <m:ctrlPr>
                        <w:rPr>
                          <w:rFonts w:ascii="Cambria Math" w:hAnsi="Cambria Math"/>
                          <w:i/>
                          <w:noProof/>
                        </w:rPr>
                      </m:ctrlPr>
                    </m:num>
                    <m:den>
                      <m:r>
                        <w:rPr>
                          <w:rFonts w:ascii="Cambria Math" w:hAnsi="Cambria Math"/>
                          <w:noProof/>
                        </w:rPr>
                        <m:t>M</m:t>
                      </m:r>
                      <m:ctrlPr>
                        <w:rPr>
                          <w:rFonts w:ascii="Cambria Math" w:hAnsi="Cambria Math"/>
                          <w:i/>
                          <w:noProof/>
                        </w:rPr>
                      </m:ctrlPr>
                    </m:den>
                  </m:f>
                </m:e>
              </m:d>
              <m:ctrlPr>
                <w:rPr>
                  <w:rFonts w:ascii="Cambria Math" w:hAnsi="Cambria Math"/>
                  <w:i/>
                  <w:noProof/>
                </w:rPr>
              </m:ctrlPr>
            </m:e>
            <m:sup>
              <m:r>
                <w:rPr>
                  <w:rFonts w:ascii="Cambria Math" w:hAnsi="Cambria Math"/>
                  <w:noProof/>
                </w:rPr>
                <m:t>N-k</m:t>
              </m:r>
              <m:ctrlPr>
                <w:rPr>
                  <w:rFonts w:ascii="Cambria Math" w:hAnsi="Cambria Math"/>
                  <w:i/>
                  <w:noProof/>
                </w:rPr>
              </m:ctrlPr>
            </m:sup>
          </m:sSup>
        </m:oMath>
      </m:oMathPara>
    </w:p>
    <w:p w:rsidR="00CB2CB8" w:rsidRDefault="00CB2CB8" w:rsidP="002C28A9">
      <w:pPr>
        <w:ind w:firstLine="420"/>
        <w:rPr>
          <w:noProof/>
        </w:rPr>
      </w:pPr>
      <w:r>
        <w:rPr>
          <w:rFonts w:hint="eastAsia"/>
          <w:noProof/>
        </w:rPr>
        <w:t>令</w:t>
      </w:r>
      <m:oMath>
        <m:r>
          <w:rPr>
            <w:rFonts w:ascii="Cambria Math" w:hAnsi="Cambria Math"/>
            <w:noProof/>
          </w:rPr>
          <m:t>α=N/M</m:t>
        </m:r>
      </m:oMath>
      <w:r>
        <w:rPr>
          <w:rFonts w:hint="eastAsia"/>
          <w:noProof/>
        </w:rPr>
        <w:t>，上面公式可以写为：</w:t>
      </w:r>
    </w:p>
    <w:p w:rsidR="00CB2CB8" w:rsidRDefault="00975065" w:rsidP="002C28A9">
      <w:pPr>
        <w:ind w:firstLine="420"/>
        <w:rPr>
          <w:noProof/>
        </w:rPr>
      </w:pPr>
      <m:oMathPara>
        <m:oMath>
          <m:d>
            <m:dPr>
              <m:ctrlPr>
                <w:rPr>
                  <w:rFonts w:ascii="Cambria Math" w:hAnsi="Cambria Math"/>
                  <w:noProof/>
                </w:rPr>
              </m:ctrlPr>
            </m:dPr>
            <m:e>
              <m:f>
                <m:fPr>
                  <m:type m:val="noBar"/>
                  <m:ctrlPr>
                    <w:rPr>
                      <w:rFonts w:ascii="Cambria Math" w:hAnsi="Cambria Math"/>
                      <w:noProof/>
                    </w:rPr>
                  </m:ctrlPr>
                </m:fPr>
                <m:num>
                  <m:r>
                    <w:rPr>
                      <w:rFonts w:ascii="Cambria Math" w:hAnsi="Cambria Math"/>
                      <w:noProof/>
                    </w:rPr>
                    <m:t>k</m:t>
                  </m:r>
                  <m:ctrlPr>
                    <w:rPr>
                      <w:rFonts w:ascii="Cambria Math" w:hAnsi="Cambria Math"/>
                      <w:i/>
                      <w:noProof/>
                    </w:rPr>
                  </m:ctrlPr>
                </m:num>
                <m:den>
                  <m:r>
                    <w:rPr>
                      <w:rFonts w:ascii="Cambria Math" w:hAnsi="Cambria Math"/>
                      <w:noProof/>
                    </w:rPr>
                    <m:t>N</m:t>
                  </m:r>
                  <m:ctrlPr>
                    <w:rPr>
                      <w:rFonts w:ascii="Cambria Math" w:hAnsi="Cambria Math"/>
                      <w:i/>
                      <w:noProof/>
                    </w:rPr>
                  </m:ctrlPr>
                </m:den>
              </m:f>
            </m:e>
          </m:d>
          <m:sSup>
            <m:sSupPr>
              <m:ctrlPr>
                <w:rPr>
                  <w:rFonts w:ascii="Cambria Math" w:hAnsi="Cambria Math"/>
                  <w:noProof/>
                </w:rPr>
              </m:ctrlPr>
            </m:sSupPr>
            <m:e>
              <m:d>
                <m:dPr>
                  <m:ctrlPr>
                    <w:rPr>
                      <w:rFonts w:ascii="Cambria Math" w:hAnsi="Cambria Math"/>
                      <w:noProof/>
                    </w:rPr>
                  </m:ctrlPr>
                </m:dPr>
                <m:e>
                  <m:f>
                    <m:fPr>
                      <m:ctrlPr>
                        <w:rPr>
                          <w:rFonts w:ascii="Cambria Math" w:hAnsi="Cambria Math"/>
                          <w:noProof/>
                        </w:rPr>
                      </m:ctrlPr>
                    </m:fPr>
                    <m:num>
                      <m:r>
                        <w:rPr>
                          <w:rFonts w:ascii="Cambria Math" w:hAnsi="Cambria Math"/>
                          <w:noProof/>
                        </w:rPr>
                        <m:t>α</m:t>
                      </m:r>
                      <m:ctrlPr>
                        <w:rPr>
                          <w:rFonts w:ascii="Cambria Math" w:hAnsi="Cambria Math"/>
                          <w:i/>
                          <w:noProof/>
                        </w:rPr>
                      </m:ctrlPr>
                    </m:num>
                    <m:den>
                      <m:r>
                        <w:rPr>
                          <w:rFonts w:ascii="Cambria Math" w:hAnsi="Cambria Math"/>
                          <w:noProof/>
                        </w:rPr>
                        <m:t>N</m:t>
                      </m:r>
                      <m:ctrlPr>
                        <w:rPr>
                          <w:rFonts w:ascii="Cambria Math" w:hAnsi="Cambria Math"/>
                          <w:i/>
                          <w:noProof/>
                        </w:rPr>
                      </m:ctrlPr>
                    </m:den>
                  </m:f>
                </m:e>
              </m:d>
              <m:ctrlPr>
                <w:rPr>
                  <w:rFonts w:ascii="Cambria Math" w:hAnsi="Cambria Math"/>
                  <w:i/>
                  <w:noProof/>
                </w:rPr>
              </m:ctrlPr>
            </m:e>
            <m:sup>
              <m:r>
                <w:rPr>
                  <w:rFonts w:ascii="Cambria Math" w:hAnsi="Cambria Math"/>
                  <w:noProof/>
                </w:rPr>
                <m:t>k</m:t>
              </m:r>
              <m:ctrlPr>
                <w:rPr>
                  <w:rFonts w:ascii="Cambria Math" w:hAnsi="Cambria Math"/>
                  <w:i/>
                  <w:noProof/>
                </w:rPr>
              </m:ctrlPr>
            </m:sup>
          </m:sSup>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noProof/>
                    </w:rPr>
                    <m:t>1-</m:t>
                  </m:r>
                  <m:f>
                    <m:fPr>
                      <m:ctrlPr>
                        <w:rPr>
                          <w:rFonts w:ascii="Cambria Math" w:hAnsi="Cambria Math"/>
                          <w:noProof/>
                        </w:rPr>
                      </m:ctrlPr>
                    </m:fPr>
                    <m:num>
                      <m:r>
                        <w:rPr>
                          <w:rFonts w:ascii="Cambria Math" w:hAnsi="Cambria Math"/>
                          <w:noProof/>
                        </w:rPr>
                        <m:t>α</m:t>
                      </m:r>
                      <m:ctrlPr>
                        <w:rPr>
                          <w:rFonts w:ascii="Cambria Math" w:hAnsi="Cambria Math"/>
                          <w:i/>
                          <w:noProof/>
                        </w:rPr>
                      </m:ctrlPr>
                    </m:num>
                    <m:den>
                      <m:r>
                        <w:rPr>
                          <w:rFonts w:ascii="Cambria Math" w:hAnsi="Cambria Math"/>
                          <w:noProof/>
                        </w:rPr>
                        <m:t>N</m:t>
                      </m:r>
                      <m:ctrlPr>
                        <w:rPr>
                          <w:rFonts w:ascii="Cambria Math" w:hAnsi="Cambria Math"/>
                          <w:i/>
                          <w:noProof/>
                        </w:rPr>
                      </m:ctrlPr>
                    </m:den>
                  </m:f>
                </m:e>
              </m:d>
              <m:ctrlPr>
                <w:rPr>
                  <w:rFonts w:ascii="Cambria Math" w:hAnsi="Cambria Math"/>
                  <w:i/>
                  <w:noProof/>
                </w:rPr>
              </m:ctrlPr>
            </m:e>
            <m:sup>
              <m:r>
                <w:rPr>
                  <w:rFonts w:ascii="Cambria Math" w:hAnsi="Cambria Math"/>
                  <w:noProof/>
                </w:rPr>
                <m:t>N-k</m:t>
              </m:r>
              <m:ctrlPr>
                <w:rPr>
                  <w:rFonts w:ascii="Cambria Math" w:hAnsi="Cambria Math"/>
                  <w:i/>
                  <w:noProof/>
                </w:rPr>
              </m:ctrlPr>
            </m:sup>
          </m:sSup>
        </m:oMath>
      </m:oMathPara>
    </w:p>
    <w:p w:rsidR="001068EA" w:rsidRDefault="001068EA" w:rsidP="002C28A9">
      <w:pPr>
        <w:ind w:firstLine="420"/>
        <w:rPr>
          <w:noProof/>
        </w:rPr>
      </w:pPr>
      <w:r>
        <w:rPr>
          <w:rFonts w:hint="eastAsia"/>
          <w:noProof/>
        </w:rPr>
        <w:t>当</w:t>
      </w:r>
      <m:oMath>
        <m:r>
          <w:rPr>
            <w:rFonts w:ascii="Cambria Math" w:hAnsi="Cambria Math"/>
            <w:noProof/>
          </w:rPr>
          <m:t>α</m:t>
        </m:r>
      </m:oMath>
      <w:r>
        <w:rPr>
          <w:rFonts w:hint="eastAsia"/>
          <w:noProof/>
        </w:rPr>
        <w:t>很小时，</w:t>
      </w:r>
      <w:r w:rsidRPr="001068EA">
        <w:rPr>
          <w:rFonts w:hint="eastAsia"/>
          <w:noProof/>
        </w:rPr>
        <w:t>二项分布的一个事件发生次数的概率可以用泊松分布的概率来模拟</w:t>
      </w:r>
      <w:r>
        <w:rPr>
          <w:rFonts w:hint="eastAsia"/>
          <w:noProof/>
        </w:rPr>
        <w:t>：</w:t>
      </w:r>
    </w:p>
    <w:p w:rsidR="001068EA" w:rsidRDefault="00975065" w:rsidP="002C28A9">
      <w:pPr>
        <w:ind w:firstLine="420"/>
        <w:rPr>
          <w:noProof/>
        </w:rPr>
      </w:pPr>
      <m:oMathPara>
        <m:oMath>
          <m:f>
            <m:fPr>
              <m:ctrlPr>
                <w:rPr>
                  <w:rFonts w:ascii="Cambria Math" w:hAnsi="Cambria Math"/>
                  <w:noProof/>
                </w:rPr>
              </m:ctrlPr>
            </m:fPr>
            <m:num>
              <m:sSup>
                <m:sSupPr>
                  <m:ctrlPr>
                    <w:rPr>
                      <w:rFonts w:ascii="Cambria Math" w:hAnsi="Cambria Math"/>
                      <w:noProof/>
                    </w:rPr>
                  </m:ctrlPr>
                </m:sSupPr>
                <m:e>
                  <m:r>
                    <w:rPr>
                      <w:rFonts w:ascii="Cambria Math" w:hAnsi="Cambria Math"/>
                      <w:noProof/>
                    </w:rPr>
                    <m:t>α</m:t>
                  </m:r>
                </m:e>
                <m:sup>
                  <m:r>
                    <w:rPr>
                      <w:rFonts w:ascii="Cambria Math" w:hAnsi="Cambria Math"/>
                      <w:noProof/>
                    </w:rPr>
                    <m:t>k</m:t>
                  </m:r>
                </m:sup>
              </m:sSup>
              <m:sSup>
                <m:sSupPr>
                  <m:ctrlPr>
                    <w:rPr>
                      <w:rFonts w:ascii="Cambria Math" w:hAnsi="Cambria Math"/>
                      <w:noProof/>
                    </w:rPr>
                  </m:ctrlPr>
                </m:sSupPr>
                <m:e>
                  <m:r>
                    <w:rPr>
                      <w:rFonts w:ascii="Cambria Math" w:hAnsi="Cambria Math"/>
                      <w:noProof/>
                    </w:rPr>
                    <m:t>e</m:t>
                  </m:r>
                </m:e>
                <m:sup>
                  <m:r>
                    <w:rPr>
                      <w:rFonts w:ascii="Cambria Math" w:hAnsi="Cambria Math"/>
                      <w:noProof/>
                    </w:rPr>
                    <m:t>-α</m:t>
                  </m:r>
                </m:sup>
              </m:sSup>
            </m:num>
            <m:den>
              <m:r>
                <w:rPr>
                  <w:rFonts w:ascii="Cambria Math" w:hAnsi="Cambria Math"/>
                  <w:noProof/>
                </w:rPr>
                <m:t>k!</m:t>
              </m:r>
            </m:den>
          </m:f>
        </m:oMath>
      </m:oMathPara>
    </w:p>
    <w:p w:rsidR="00390339" w:rsidRDefault="00390339" w:rsidP="002C28A9">
      <w:pPr>
        <w:ind w:firstLine="420"/>
        <w:rPr>
          <w:noProof/>
        </w:rPr>
      </w:pPr>
      <w:r>
        <w:rPr>
          <w:rFonts w:hint="eastAsia"/>
          <w:noProof/>
        </w:rPr>
        <w:t>由此可知，一条链表链表中含有超过</w:t>
      </w:r>
      <m:oMath>
        <m:r>
          <w:rPr>
            <w:rFonts w:ascii="Cambria Math" w:hAnsi="Cambria Math"/>
            <w:noProof/>
          </w:rPr>
          <m:t>tα</m:t>
        </m:r>
      </m:oMath>
      <w:r>
        <w:rPr>
          <w:rFonts w:hint="eastAsia"/>
          <w:noProof/>
        </w:rPr>
        <w:t>个键的改路不会超过</w:t>
      </w:r>
      <m:oMath>
        <m:sSup>
          <m:sSupPr>
            <m:ctrlPr>
              <w:rPr>
                <w:rFonts w:ascii="Cambria Math" w:hAnsi="Cambria Math"/>
                <w:i/>
                <w:noProof/>
              </w:rPr>
            </m:ctrlPr>
          </m:sSupPr>
          <m:e>
            <m:r>
              <w:rPr>
                <w:rFonts w:ascii="Cambria Math" w:hAnsi="Cambria Math"/>
                <w:noProof/>
              </w:rPr>
              <m:t>(αe/t)</m:t>
            </m:r>
          </m:e>
          <m:sup>
            <m:r>
              <w:rPr>
                <w:rFonts w:ascii="Cambria Math" w:hAnsi="Cambria Math"/>
                <w:noProof/>
              </w:rPr>
              <m:t>t</m:t>
            </m:r>
          </m:sup>
        </m:sSup>
        <m:sSup>
          <m:sSupPr>
            <m:ctrlPr>
              <w:rPr>
                <w:rFonts w:ascii="Cambria Math" w:hAnsi="Cambria Math"/>
                <w:i/>
                <w:noProof/>
              </w:rPr>
            </m:ctrlPr>
          </m:sSupPr>
          <m:e>
            <m:r>
              <w:rPr>
                <w:rFonts w:ascii="Cambria Math" w:hAnsi="Cambria Math"/>
                <w:noProof/>
              </w:rPr>
              <m:t>e</m:t>
            </m:r>
          </m:e>
          <m:sup>
            <m:r>
              <w:rPr>
                <w:rFonts w:ascii="Cambria Math" w:hAnsi="Cambria Math"/>
                <w:noProof/>
              </w:rPr>
              <m:t>-α</m:t>
            </m:r>
          </m:sup>
        </m:sSup>
      </m:oMath>
      <w:r>
        <w:rPr>
          <w:rFonts w:hint="eastAsia"/>
          <w:noProof/>
        </w:rPr>
        <w:t>。对于实际应用来说，这个数字非常小。当</w:t>
      </w:r>
      <m:oMath>
        <m:r>
          <w:rPr>
            <w:rFonts w:ascii="Cambria Math" w:hAnsi="Cambria Math"/>
            <w:noProof/>
          </w:rPr>
          <m:t>α</m:t>
        </m:r>
      </m:oMath>
      <w:r>
        <w:rPr>
          <w:rFonts w:hint="eastAsia"/>
          <w:noProof/>
        </w:rPr>
        <w:t>一定时，最长链表的平均长度的增长速度是</w:t>
      </w:r>
      <w:r>
        <w:rPr>
          <w:rFonts w:hint="eastAsia"/>
          <w:noProof/>
        </w:rPr>
        <w:t>logN/LoglogN</w:t>
      </w:r>
      <w:r>
        <w:rPr>
          <w:rFonts w:hint="eastAsia"/>
          <w:noProof/>
        </w:rPr>
        <w:t>。</w:t>
      </w:r>
    </w:p>
    <w:p w:rsidR="00390339" w:rsidRDefault="00390339" w:rsidP="002C28A9">
      <w:pPr>
        <w:ind w:firstLine="420"/>
        <w:rPr>
          <w:noProof/>
        </w:rPr>
      </w:pPr>
    </w:p>
    <w:p w:rsidR="00390339" w:rsidRDefault="00390339" w:rsidP="00367437">
      <w:pPr>
        <w:ind w:firstLine="422"/>
        <w:rPr>
          <w:noProof/>
        </w:rPr>
      </w:pPr>
      <w:r w:rsidRPr="00367437">
        <w:rPr>
          <w:rStyle w:val="ab"/>
          <w:rFonts w:hint="eastAsia"/>
        </w:rPr>
        <w:t>性质</w:t>
      </w:r>
      <w:r w:rsidRPr="00367437">
        <w:rPr>
          <w:rStyle w:val="ab"/>
          <w:rFonts w:hint="eastAsia"/>
        </w:rPr>
        <w:t>L</w:t>
      </w:r>
      <w:r w:rsidRPr="00367437">
        <w:rPr>
          <w:rStyle w:val="ab"/>
          <w:rFonts w:hint="eastAsia"/>
        </w:rPr>
        <w:t>。</w:t>
      </w:r>
      <w:r>
        <w:rPr>
          <w:rFonts w:hint="eastAsia"/>
          <w:noProof/>
        </w:rPr>
        <w:t>在一张还有</w:t>
      </w:r>
      <w:r>
        <w:rPr>
          <w:rFonts w:hint="eastAsia"/>
          <w:noProof/>
        </w:rPr>
        <w:t>M</w:t>
      </w:r>
      <w:r>
        <w:rPr>
          <w:rFonts w:hint="eastAsia"/>
          <w:noProof/>
        </w:rPr>
        <w:t>条链表和</w:t>
      </w:r>
      <w:r>
        <w:rPr>
          <w:rFonts w:hint="eastAsia"/>
          <w:noProof/>
        </w:rPr>
        <w:t>N</w:t>
      </w:r>
      <w:r>
        <w:rPr>
          <w:rFonts w:hint="eastAsia"/>
          <w:noProof/>
        </w:rPr>
        <w:t>个键的散列表中，未命中查找和插入操作所需的比较次数为</w:t>
      </w:r>
      <m:oMath>
        <m:r>
          <w:rPr>
            <w:rFonts w:ascii="Cambria Math" w:hAnsi="Cambria Math"/>
            <w:noProof/>
          </w:rPr>
          <m:t>~N/M</m:t>
        </m:r>
      </m:oMath>
      <w:r>
        <w:rPr>
          <w:rFonts w:hint="eastAsia"/>
          <w:noProof/>
        </w:rPr>
        <w:t>。</w:t>
      </w:r>
    </w:p>
    <w:p w:rsidR="00367437" w:rsidRDefault="00367437" w:rsidP="00367437">
      <w:pPr>
        <w:ind w:firstLine="422"/>
        <w:rPr>
          <w:noProof/>
        </w:rPr>
      </w:pPr>
      <w:r w:rsidRPr="00367437">
        <w:rPr>
          <w:rStyle w:val="ab"/>
          <w:rFonts w:hint="eastAsia"/>
        </w:rPr>
        <w:t>例证。</w:t>
      </w:r>
      <w:r>
        <w:rPr>
          <w:rFonts w:hint="eastAsia"/>
          <w:noProof/>
        </w:rPr>
        <w:t>大量应用实例令我们确信，在基于拉链法的散列表中使用大小为</w:t>
      </w:r>
      <w:r>
        <w:rPr>
          <w:rFonts w:hint="eastAsia"/>
          <w:noProof/>
        </w:rPr>
        <w:t>M</w:t>
      </w:r>
      <w:r>
        <w:rPr>
          <w:rFonts w:hint="eastAsia"/>
          <w:noProof/>
        </w:rPr>
        <w:t>的数组能够将查找和插入操作的效率提高</w:t>
      </w:r>
      <w:r>
        <w:rPr>
          <w:rFonts w:hint="eastAsia"/>
          <w:noProof/>
        </w:rPr>
        <w:t>M</w:t>
      </w:r>
      <w:r>
        <w:rPr>
          <w:rFonts w:hint="eastAsia"/>
          <w:noProof/>
        </w:rPr>
        <w:t>倍。</w:t>
      </w:r>
    </w:p>
    <w:p w:rsidR="00C206FE" w:rsidRDefault="00C206FE" w:rsidP="00C206FE">
      <w:pPr>
        <w:pStyle w:val="3"/>
        <w:numPr>
          <w:ilvl w:val="2"/>
          <w:numId w:val="4"/>
        </w:numPr>
        <w:rPr>
          <w:noProof/>
        </w:rPr>
      </w:pPr>
      <w:r>
        <w:rPr>
          <w:rFonts w:hint="eastAsia"/>
          <w:noProof/>
        </w:rPr>
        <w:t>基于</w:t>
      </w:r>
      <w:r>
        <w:rPr>
          <w:rFonts w:hint="eastAsia"/>
        </w:rPr>
        <w:t>线性</w:t>
      </w:r>
      <w:r>
        <w:rPr>
          <w:rFonts w:hint="eastAsia"/>
          <w:noProof/>
        </w:rPr>
        <w:t>探测法的散列表</w:t>
      </w:r>
    </w:p>
    <w:p w:rsidR="00C206FE" w:rsidRDefault="00C206FE" w:rsidP="00C206FE">
      <w:pPr>
        <w:ind w:firstLine="420"/>
        <w:rPr>
          <w:noProof/>
        </w:rPr>
      </w:pPr>
      <w:r>
        <w:rPr>
          <w:rFonts w:hint="eastAsia"/>
          <w:noProof/>
        </w:rPr>
        <w:t>实现散列表的另一种方式就是用大小为</w:t>
      </w:r>
      <w:r>
        <w:rPr>
          <w:rFonts w:hint="eastAsia"/>
          <w:noProof/>
        </w:rPr>
        <w:t>M</w:t>
      </w:r>
      <w:r>
        <w:rPr>
          <w:rFonts w:hint="eastAsia"/>
          <w:noProof/>
        </w:rPr>
        <w:t>的数组保存</w:t>
      </w:r>
      <w:r>
        <w:rPr>
          <w:rFonts w:hint="eastAsia"/>
          <w:noProof/>
        </w:rPr>
        <w:t>N</w:t>
      </w:r>
      <w:r>
        <w:rPr>
          <w:rFonts w:hint="eastAsia"/>
          <w:noProof/>
        </w:rPr>
        <w:t>个键值对，其中</w:t>
      </w:r>
      <w:r>
        <w:rPr>
          <w:rFonts w:hint="eastAsia"/>
          <w:noProof/>
        </w:rPr>
        <w:t>M&gt;N</w:t>
      </w:r>
      <w:r>
        <w:rPr>
          <w:rFonts w:hint="eastAsia"/>
          <w:noProof/>
        </w:rPr>
        <w:t>。我们需要依靠数组中的</w:t>
      </w:r>
      <w:r w:rsidRPr="00C206FE">
        <w:rPr>
          <w:rStyle w:val="ab"/>
          <w:rFonts w:hint="eastAsia"/>
        </w:rPr>
        <w:t>空位</w:t>
      </w:r>
      <w:r>
        <w:rPr>
          <w:rFonts w:hint="eastAsia"/>
          <w:noProof/>
        </w:rPr>
        <w:t>解决碰撞冲突。基于这种策略的所有方法被统称为</w:t>
      </w:r>
      <w:r w:rsidRPr="00C206FE">
        <w:rPr>
          <w:rStyle w:val="ab"/>
          <w:rFonts w:hint="eastAsia"/>
        </w:rPr>
        <w:t>开放地址</w:t>
      </w:r>
      <w:r>
        <w:rPr>
          <w:rFonts w:hint="eastAsia"/>
          <w:noProof/>
        </w:rPr>
        <w:t>散列表。</w:t>
      </w:r>
    </w:p>
    <w:p w:rsidR="00C206FE" w:rsidRDefault="00C206FE" w:rsidP="00C206FE">
      <w:pPr>
        <w:ind w:firstLine="420"/>
        <w:rPr>
          <w:noProof/>
        </w:rPr>
      </w:pPr>
      <w:r>
        <w:rPr>
          <w:rFonts w:hint="eastAsia"/>
          <w:noProof/>
        </w:rPr>
        <w:t>开放地址散列表中最简单的方法叫做</w:t>
      </w:r>
      <w:r w:rsidRPr="00C206FE">
        <w:rPr>
          <w:rStyle w:val="ab"/>
          <w:rFonts w:hint="eastAsia"/>
        </w:rPr>
        <w:t>线性探测法</w:t>
      </w:r>
      <w:r>
        <w:rPr>
          <w:rFonts w:hint="eastAsia"/>
          <w:noProof/>
        </w:rPr>
        <w:t>：当碰撞发生时（当一个键的散列值已经被另一个不同的键占用），我们直接检查散列表中的下一个位置（将索引值加</w:t>
      </w:r>
      <w:r>
        <w:rPr>
          <w:rFonts w:hint="eastAsia"/>
          <w:noProof/>
        </w:rPr>
        <w:t>1</w:t>
      </w:r>
      <w:r>
        <w:rPr>
          <w:rFonts w:hint="eastAsia"/>
          <w:noProof/>
        </w:rPr>
        <w:t>）。这样的线性探测可能会产生三种结果：</w:t>
      </w:r>
    </w:p>
    <w:p w:rsidR="00C206FE" w:rsidRDefault="00C206FE" w:rsidP="00C206FE">
      <w:pPr>
        <w:pStyle w:val="aa"/>
        <w:numPr>
          <w:ilvl w:val="0"/>
          <w:numId w:val="14"/>
        </w:numPr>
        <w:ind w:firstLineChars="0"/>
        <w:rPr>
          <w:noProof/>
        </w:rPr>
      </w:pPr>
      <w:r>
        <w:rPr>
          <w:rFonts w:hint="eastAsia"/>
          <w:noProof/>
        </w:rPr>
        <w:t>命中，该位置的键和被查找的键相同；</w:t>
      </w:r>
    </w:p>
    <w:p w:rsidR="00C206FE" w:rsidRDefault="00C206FE" w:rsidP="00C206FE">
      <w:pPr>
        <w:pStyle w:val="aa"/>
        <w:numPr>
          <w:ilvl w:val="0"/>
          <w:numId w:val="14"/>
        </w:numPr>
        <w:ind w:firstLineChars="0"/>
        <w:rPr>
          <w:noProof/>
        </w:rPr>
      </w:pPr>
      <w:r>
        <w:rPr>
          <w:rFonts w:hint="eastAsia"/>
          <w:noProof/>
        </w:rPr>
        <w:t>未命中，键为空（该位置没有键）；</w:t>
      </w:r>
    </w:p>
    <w:p w:rsidR="00C206FE" w:rsidRDefault="00C206FE" w:rsidP="00C206FE">
      <w:pPr>
        <w:pStyle w:val="aa"/>
        <w:numPr>
          <w:ilvl w:val="0"/>
          <w:numId w:val="14"/>
        </w:numPr>
        <w:ind w:firstLineChars="0"/>
        <w:rPr>
          <w:noProof/>
        </w:rPr>
      </w:pPr>
      <w:r>
        <w:rPr>
          <w:rFonts w:hint="eastAsia"/>
          <w:noProof/>
        </w:rPr>
        <w:t>继续查找，该位置的键和被查找的键不同。</w:t>
      </w:r>
    </w:p>
    <w:p w:rsidR="00C206FE" w:rsidRDefault="00C206FE" w:rsidP="00C206FE">
      <w:pPr>
        <w:ind w:firstLine="420"/>
        <w:rPr>
          <w:noProof/>
        </w:rPr>
      </w:pPr>
      <w:r>
        <w:rPr>
          <w:rFonts w:hint="eastAsia"/>
          <w:noProof/>
        </w:rPr>
        <w:t>我们用散列函数找到键在数组中的索引，检查其中的键和被查找的键是否相同。如果不同则键继续查找（将索引增大，到达数组结尾时折回数组的开头），直到找到该键护着遇到一个空元素。我们习惯将检查一个数组位置是否含有被查找的键的操作叫做</w:t>
      </w:r>
      <w:r w:rsidRPr="00F42E16">
        <w:rPr>
          <w:rStyle w:val="ab"/>
          <w:rFonts w:hint="eastAsia"/>
        </w:rPr>
        <w:t>探测</w:t>
      </w:r>
      <w:r>
        <w:rPr>
          <w:rFonts w:hint="eastAsia"/>
          <w:noProof/>
        </w:rPr>
        <w:t>。</w:t>
      </w:r>
    </w:p>
    <w:p w:rsidR="00F42E16" w:rsidRDefault="00F42E16" w:rsidP="00C206FE">
      <w:pPr>
        <w:ind w:firstLine="420"/>
        <w:rPr>
          <w:noProof/>
        </w:rPr>
      </w:pPr>
      <w:r>
        <w:rPr>
          <w:rFonts w:hint="eastAsia"/>
          <w:noProof/>
        </w:rPr>
        <w:t>开放地址类的散列表的核心思想是与其将内存用作链表，不如将它们作为在散列表的空元素。这些空元素可以作为查找结束的标志。</w:t>
      </w:r>
    </w:p>
    <w:p w:rsidR="00804B57" w:rsidRDefault="000D5D5C" w:rsidP="00C206FE">
      <w:pPr>
        <w:ind w:firstLine="420"/>
        <w:rPr>
          <w:rFonts w:hint="eastAsia"/>
          <w:noProof/>
        </w:rPr>
      </w:pPr>
      <w:r>
        <w:rPr>
          <w:rFonts w:hint="eastAsia"/>
          <w:noProof/>
        </w:rPr>
        <w:lastRenderedPageBreak/>
        <w:t>插入。如果一个新建的散列值是一个空元素，那么就将它保存在那里；如果不是，我们就顺序查找一个空元素来保存它。查找。从它的散列值开始顺序查找，如果找到则命中，如果遇到空元素则未命中。</w:t>
      </w:r>
    </w:p>
    <w:p w:rsidR="000D5D5C" w:rsidRDefault="000D5D5C" w:rsidP="0017746F">
      <w:pPr>
        <w:pStyle w:val="4"/>
        <w:numPr>
          <w:ilvl w:val="3"/>
          <w:numId w:val="4"/>
        </w:numPr>
        <w:rPr>
          <w:rFonts w:hint="eastAsia"/>
        </w:rPr>
      </w:pPr>
      <w:r>
        <w:rPr>
          <w:rFonts w:hint="eastAsia"/>
          <w:noProof/>
        </w:rPr>
        <w:t>删除</w:t>
      </w:r>
      <w:r>
        <w:rPr>
          <w:rFonts w:hint="eastAsia"/>
        </w:rPr>
        <w:t>操作</w:t>
      </w:r>
    </w:p>
    <w:p w:rsidR="000D5D5C" w:rsidRDefault="000D5D5C" w:rsidP="000D5D5C">
      <w:pPr>
        <w:ind w:firstLine="420"/>
        <w:rPr>
          <w:rFonts w:hint="eastAsia"/>
        </w:rPr>
      </w:pPr>
      <w:r>
        <w:rPr>
          <w:rFonts w:hint="eastAsia"/>
        </w:rPr>
        <w:t>直接将该键所在的位置设为</w:t>
      </w:r>
      <w:r>
        <w:rPr>
          <w:rFonts w:hint="eastAsia"/>
        </w:rPr>
        <w:t>null</w:t>
      </w:r>
      <w:r>
        <w:rPr>
          <w:rFonts w:hint="eastAsia"/>
        </w:rPr>
        <w:t>是不行的，因为这会使得在此位置之后的元素无法被查找。因此，我们需要将簇中被删除键的右侧的所有键重新插入散列表。</w:t>
      </w:r>
    </w:p>
    <w:p w:rsidR="006D255D" w:rsidRDefault="006D255D" w:rsidP="000D5D5C">
      <w:pPr>
        <w:ind w:firstLine="420"/>
        <w:rPr>
          <w:rFonts w:hint="eastAsia"/>
        </w:rPr>
      </w:pPr>
    </w:p>
    <w:p w:rsidR="006D255D" w:rsidRDefault="006D255D" w:rsidP="000D5D5C">
      <w:pPr>
        <w:ind w:firstLine="420"/>
        <w:rPr>
          <w:rFonts w:hint="eastAsia"/>
        </w:rPr>
      </w:pPr>
      <w:r>
        <w:rPr>
          <w:rFonts w:hint="eastAsia"/>
        </w:rPr>
        <w:t>和拉链法一样，开放地址类的散列表的性能也依赖于</w:t>
      </w:r>
      <m:oMath>
        <m:r>
          <w:rPr>
            <w:rFonts w:ascii="Cambria Math" w:hAnsi="Cambria Math"/>
          </w:rPr>
          <m:t>α=N/M</m:t>
        </m:r>
      </m:oMath>
      <w:r>
        <w:rPr>
          <w:rFonts w:hint="eastAsia"/>
        </w:rPr>
        <w:t>的比值，但意义有所不同。我们将</w:t>
      </w:r>
      <m:oMath>
        <m:r>
          <w:rPr>
            <w:rFonts w:ascii="Cambria Math" w:hAnsi="Cambria Math"/>
          </w:rPr>
          <m:t>α</m:t>
        </m:r>
      </m:oMath>
      <w:r>
        <w:rPr>
          <w:rFonts w:hint="eastAsia"/>
        </w:rPr>
        <w:t>称为散列表的</w:t>
      </w:r>
      <w:r w:rsidRPr="006D255D">
        <w:rPr>
          <w:rStyle w:val="ab"/>
          <w:rFonts w:hint="eastAsia"/>
        </w:rPr>
        <w:t>使用率</w:t>
      </w:r>
      <w:r>
        <w:rPr>
          <w:rFonts w:hint="eastAsia"/>
        </w:rPr>
        <w:t>。对于基于拉链法的散列表，</w:t>
      </w:r>
      <m:oMath>
        <m:r>
          <w:rPr>
            <w:rFonts w:ascii="Cambria Math" w:hAnsi="Cambria Math"/>
          </w:rPr>
          <m:t>α</m:t>
        </m:r>
      </m:oMath>
      <w:r>
        <w:rPr>
          <w:rFonts w:hint="eastAsia"/>
        </w:rPr>
        <w:t>是每条链表的长度，因此一般大于</w:t>
      </w:r>
      <w:r>
        <w:rPr>
          <w:rFonts w:hint="eastAsia"/>
        </w:rPr>
        <w:t>1</w:t>
      </w:r>
      <w:r>
        <w:rPr>
          <w:rFonts w:hint="eastAsia"/>
        </w:rPr>
        <w:t>；对于基于线性探测的散列表，</w:t>
      </w:r>
      <m:oMath>
        <m:r>
          <w:rPr>
            <w:rFonts w:ascii="Cambria Math" w:hAnsi="Cambria Math"/>
          </w:rPr>
          <m:t>α</m:t>
        </m:r>
      </m:oMath>
      <w:r>
        <w:rPr>
          <w:rFonts w:hint="eastAsia"/>
        </w:rPr>
        <w:t>是表中已被占用的空间的比例，它是不可能大于</w:t>
      </w:r>
      <w:r>
        <w:rPr>
          <w:rFonts w:hint="eastAsia"/>
        </w:rPr>
        <w:t>1</w:t>
      </w:r>
      <w:r>
        <w:rPr>
          <w:rFonts w:hint="eastAsia"/>
        </w:rPr>
        <w:t>的。事实上，在基于线性探测的散列表中，我们不允许</w:t>
      </w:r>
      <m:oMath>
        <m:r>
          <w:rPr>
            <w:rFonts w:ascii="Cambria Math" w:hAnsi="Cambria Math"/>
          </w:rPr>
          <m:t>α</m:t>
        </m:r>
      </m:oMath>
      <w:r>
        <w:rPr>
          <w:rFonts w:hint="eastAsia"/>
        </w:rPr>
        <w:t>达到</w:t>
      </w:r>
      <w:r>
        <w:rPr>
          <w:rFonts w:hint="eastAsia"/>
        </w:rPr>
        <w:t>1</w:t>
      </w:r>
      <w:r>
        <w:rPr>
          <w:rFonts w:hint="eastAsia"/>
        </w:rPr>
        <w:t>（散列表被占满），因为此时未命中的查找会导致无限循环。为了保证性能，我们会动态调整数组的大小来保证使用率在</w:t>
      </w:r>
      <w:r>
        <w:rPr>
          <w:rFonts w:hint="eastAsia"/>
        </w:rPr>
        <w:t>1/8</w:t>
      </w:r>
      <w:r>
        <w:rPr>
          <w:rFonts w:hint="eastAsia"/>
        </w:rPr>
        <w:t>到</w:t>
      </w:r>
      <w:r>
        <w:rPr>
          <w:rFonts w:hint="eastAsia"/>
        </w:rPr>
        <w:t>1/2</w:t>
      </w:r>
      <w:r>
        <w:rPr>
          <w:rFonts w:hint="eastAsia"/>
        </w:rPr>
        <w:t>之间。</w:t>
      </w:r>
    </w:p>
    <w:p w:rsidR="006D255D" w:rsidRDefault="006D255D" w:rsidP="0017746F">
      <w:pPr>
        <w:pStyle w:val="4"/>
        <w:numPr>
          <w:ilvl w:val="3"/>
          <w:numId w:val="4"/>
        </w:numPr>
        <w:rPr>
          <w:rFonts w:hint="eastAsia"/>
        </w:rPr>
      </w:pPr>
      <w:r>
        <w:rPr>
          <w:rFonts w:hint="eastAsia"/>
        </w:rPr>
        <w:t>键簇</w:t>
      </w:r>
    </w:p>
    <w:p w:rsidR="006D255D" w:rsidRDefault="006D255D" w:rsidP="006D255D">
      <w:pPr>
        <w:ind w:firstLine="420"/>
        <w:rPr>
          <w:rFonts w:hint="eastAsia"/>
        </w:rPr>
      </w:pPr>
      <w:r>
        <w:rPr>
          <w:rFonts w:hint="eastAsia"/>
        </w:rPr>
        <w:t>线性探测的平均成本取决于元素在插入数组后聚集成的一组连续的条目，也叫</w:t>
      </w:r>
      <w:r w:rsidRPr="006D255D">
        <w:rPr>
          <w:rStyle w:val="ab"/>
          <w:rFonts w:hint="eastAsia"/>
        </w:rPr>
        <w:t>键簇</w:t>
      </w:r>
      <w:r>
        <w:rPr>
          <w:rFonts w:hint="eastAsia"/>
        </w:rPr>
        <w:t>。</w:t>
      </w:r>
      <w:r w:rsidR="00325740">
        <w:rPr>
          <w:rFonts w:hint="eastAsia"/>
        </w:rPr>
        <w:t>显然，短小的键簇才能保证较高的效率。随着插入的键越来越多，这个要求很难满足，较长的键会越来越多。</w:t>
      </w:r>
    </w:p>
    <w:p w:rsidR="00325740" w:rsidRDefault="00325740" w:rsidP="0017746F">
      <w:pPr>
        <w:pStyle w:val="4"/>
        <w:numPr>
          <w:ilvl w:val="3"/>
          <w:numId w:val="4"/>
        </w:numPr>
        <w:rPr>
          <w:rFonts w:hint="eastAsia"/>
        </w:rPr>
      </w:pPr>
      <w:r>
        <w:rPr>
          <w:rFonts w:hint="eastAsia"/>
        </w:rPr>
        <w:t>线性探测法的性能分析</w:t>
      </w:r>
    </w:p>
    <w:p w:rsidR="00325740" w:rsidRDefault="00325740" w:rsidP="00325740">
      <w:pPr>
        <w:ind w:firstLine="420"/>
        <w:rPr>
          <w:rFonts w:hint="eastAsia"/>
        </w:rPr>
      </w:pPr>
      <w:r>
        <w:rPr>
          <w:rFonts w:hint="eastAsia"/>
        </w:rPr>
        <w:t>命题</w:t>
      </w:r>
      <w:r>
        <w:rPr>
          <w:rFonts w:hint="eastAsia"/>
        </w:rPr>
        <w:t>M</w:t>
      </w:r>
      <w:r>
        <w:rPr>
          <w:rFonts w:hint="eastAsia"/>
        </w:rPr>
        <w:t>。在一张大小为</w:t>
      </w:r>
      <w:r>
        <w:rPr>
          <w:rFonts w:hint="eastAsia"/>
        </w:rPr>
        <w:t>M</w:t>
      </w:r>
      <w:r>
        <w:rPr>
          <w:rFonts w:hint="eastAsia"/>
        </w:rPr>
        <w:t>并含有</w:t>
      </w:r>
      <m:oMath>
        <m:r>
          <w:rPr>
            <w:rFonts w:ascii="Cambria Math" w:hAnsi="Cambria Math"/>
          </w:rPr>
          <m:t>N</m:t>
        </m:r>
        <m:r>
          <w:rPr>
            <w:rFonts w:ascii="Cambria Math" w:hAnsi="Cambria Math"/>
          </w:rPr>
          <m:t>=</m:t>
        </m:r>
        <m:r>
          <w:rPr>
            <w:rFonts w:ascii="Cambria Math" w:hAnsi="Cambria Math"/>
          </w:rPr>
          <m:t>αM</m:t>
        </m:r>
      </m:oMath>
      <w:r>
        <w:rPr>
          <w:rFonts w:hint="eastAsia"/>
        </w:rPr>
        <w:t>个键的基于线性探测的散列表中，基于假设</w:t>
      </w:r>
      <w:r>
        <w:rPr>
          <w:rFonts w:hint="eastAsia"/>
        </w:rPr>
        <w:t>J</w:t>
      </w:r>
      <w:r>
        <w:rPr>
          <w:rFonts w:hint="eastAsia"/>
        </w:rPr>
        <w:t>，命中和未命中的查找所需的探测次数分别为：</w:t>
      </w:r>
    </w:p>
    <w:p w:rsidR="00325740" w:rsidRDefault="00325740" w:rsidP="00325740">
      <w:pPr>
        <w:ind w:firstLine="420"/>
        <w:jc w:val="center"/>
        <w:rPr>
          <w:rFonts w:hint="eastAsia"/>
        </w:rP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1-α</m:t>
                  </m:r>
                </m:den>
              </m:f>
            </m:e>
          </m:d>
          <m:r>
            <m:rPr>
              <m:sty m:val="p"/>
            </m:rPr>
            <w:rPr>
              <w:rFonts w:ascii="Cambria Math" w:hAnsi="Cambria Math"/>
            </w:rPr>
            <m:t xml:space="preserve"> </m:t>
          </m:r>
          <m:r>
            <m:rPr>
              <m:sty m:val="p"/>
            </m:rPr>
            <w:rPr>
              <w:rFonts w:ascii="Cambria Math" w:hAnsi="Cambria Math" w:hint="eastAsia"/>
            </w:rPr>
            <m:t>和</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e>
          </m:d>
        </m:oMath>
      </m:oMathPara>
    </w:p>
    <w:p w:rsidR="00325740" w:rsidRDefault="00325740" w:rsidP="00325740">
      <w:pPr>
        <w:ind w:firstLine="420"/>
        <w:rPr>
          <w:rFonts w:hint="eastAsia"/>
        </w:rPr>
      </w:pPr>
      <w:r>
        <w:rPr>
          <w:rFonts w:hint="eastAsia"/>
        </w:rPr>
        <w:t>特别是当</w:t>
      </w:r>
      <m:oMath>
        <m:r>
          <m:rPr>
            <m:sty m:val="p"/>
          </m:rPr>
          <w:rPr>
            <w:rFonts w:ascii="Cambria Math" w:hAnsi="Cambria Math"/>
          </w:rPr>
          <m:t>α</m:t>
        </m:r>
      </m:oMath>
      <w:r>
        <w:rPr>
          <w:rFonts w:hint="eastAsia"/>
        </w:rPr>
        <w:t>约为</w:t>
      </w:r>
      <w:r>
        <w:rPr>
          <w:rFonts w:hint="eastAsia"/>
        </w:rPr>
        <w:t>1/2</w:t>
      </w:r>
      <w:r>
        <w:rPr>
          <w:rFonts w:hint="eastAsia"/>
        </w:rPr>
        <w:t>时，查找命中所需要的探测次数为</w:t>
      </w:r>
      <w:r>
        <w:rPr>
          <w:rFonts w:hint="eastAsia"/>
        </w:rPr>
        <w:t>3/2</w:t>
      </w:r>
      <w:r>
        <w:rPr>
          <w:rFonts w:hint="eastAsia"/>
        </w:rPr>
        <w:t>，未命中所需的约为</w:t>
      </w:r>
      <w:r>
        <w:rPr>
          <w:rFonts w:hint="eastAsia"/>
        </w:rPr>
        <w:t>5/2</w:t>
      </w:r>
      <w:r>
        <w:rPr>
          <w:rFonts w:hint="eastAsia"/>
        </w:rPr>
        <w:t>，当</w:t>
      </w:r>
      <m:oMath>
        <m:r>
          <m:rPr>
            <m:sty m:val="p"/>
          </m:rPr>
          <w:rPr>
            <w:rFonts w:ascii="Cambria Math" w:hAnsi="Cambria Math"/>
          </w:rPr>
          <m:t>α</m:t>
        </m:r>
      </m:oMath>
      <w:r w:rsidR="0017746F">
        <w:rPr>
          <w:rFonts w:hint="eastAsia"/>
        </w:rPr>
        <w:t>趋近与</w:t>
      </w:r>
      <w:r w:rsidR="0017746F">
        <w:rPr>
          <w:rFonts w:hint="eastAsia"/>
        </w:rPr>
        <w:t>1</w:t>
      </w:r>
      <w:r w:rsidR="0017746F">
        <w:rPr>
          <w:rFonts w:hint="eastAsia"/>
        </w:rPr>
        <w:t>时，这些估计的精度会下降，但不需要担心这些情况，因为我们会保证散列表的使用率小于</w:t>
      </w:r>
      <w:r w:rsidR="0017746F">
        <w:rPr>
          <w:rFonts w:hint="eastAsia"/>
        </w:rPr>
        <w:t>1/2</w:t>
      </w:r>
      <w:r w:rsidR="0017746F">
        <w:rPr>
          <w:rFonts w:hint="eastAsia"/>
        </w:rPr>
        <w:t>。</w:t>
      </w:r>
    </w:p>
    <w:p w:rsidR="0017746F" w:rsidRDefault="0017746F" w:rsidP="00325740">
      <w:pPr>
        <w:ind w:firstLine="420"/>
        <w:rPr>
          <w:rFonts w:hint="eastAsia"/>
        </w:rPr>
      </w:pPr>
    </w:p>
    <w:p w:rsidR="0017746F" w:rsidRDefault="0017746F" w:rsidP="00325740">
      <w:pPr>
        <w:ind w:firstLine="420"/>
        <w:rPr>
          <w:rFonts w:hint="eastAsia"/>
        </w:rPr>
      </w:pPr>
      <w:r>
        <w:rPr>
          <w:rFonts w:hint="eastAsia"/>
        </w:rPr>
        <w:t>讨论。</w:t>
      </w:r>
    </w:p>
    <w:p w:rsidR="0017746F" w:rsidRDefault="0017746F" w:rsidP="0017746F">
      <w:pPr>
        <w:pStyle w:val="3"/>
        <w:numPr>
          <w:ilvl w:val="2"/>
          <w:numId w:val="4"/>
        </w:numPr>
        <w:rPr>
          <w:rFonts w:hint="eastAsia"/>
        </w:rPr>
      </w:pPr>
      <w:r>
        <w:rPr>
          <w:rFonts w:hint="eastAsia"/>
        </w:rPr>
        <w:lastRenderedPageBreak/>
        <w:t>调整数组的大小</w:t>
      </w:r>
    </w:p>
    <w:p w:rsidR="0017746F" w:rsidRDefault="0017746F" w:rsidP="0017746F">
      <w:pPr>
        <w:pStyle w:val="4"/>
        <w:numPr>
          <w:ilvl w:val="3"/>
          <w:numId w:val="4"/>
        </w:numPr>
        <w:rPr>
          <w:rFonts w:hint="eastAsia"/>
        </w:rPr>
      </w:pPr>
      <w:r>
        <w:rPr>
          <w:rFonts w:hint="eastAsia"/>
        </w:rPr>
        <w:t>拉链法</w:t>
      </w:r>
    </w:p>
    <w:p w:rsidR="0017746F" w:rsidRDefault="0017746F" w:rsidP="0017746F">
      <w:pPr>
        <w:pStyle w:val="4"/>
        <w:numPr>
          <w:ilvl w:val="3"/>
          <w:numId w:val="4"/>
        </w:numPr>
        <w:rPr>
          <w:rFonts w:hint="eastAsia"/>
        </w:rPr>
      </w:pPr>
      <w:r>
        <w:rPr>
          <w:rFonts w:hint="eastAsia"/>
        </w:rPr>
        <w:t>均摊分析</w:t>
      </w:r>
    </w:p>
    <w:p w:rsidR="0017746F" w:rsidRDefault="0017746F" w:rsidP="0017746F">
      <w:pPr>
        <w:ind w:firstLine="420"/>
        <w:rPr>
          <w:rFonts w:hint="eastAsia"/>
        </w:rPr>
      </w:pPr>
      <w:r>
        <w:rPr>
          <w:rFonts w:hint="eastAsia"/>
        </w:rPr>
        <w:t>从理论角度来说，当我们动态调整数组大小时，需要找出均摊成本的上限，因为我们知道使散列表长度加倍的插入操作需要大量的探测。</w:t>
      </w:r>
    </w:p>
    <w:p w:rsidR="0017746F" w:rsidRDefault="0017746F" w:rsidP="0017746F">
      <w:pPr>
        <w:ind w:firstLine="420"/>
        <w:rPr>
          <w:rFonts w:hint="eastAsia"/>
        </w:rPr>
      </w:pPr>
    </w:p>
    <w:p w:rsidR="0017746F" w:rsidRDefault="0017746F" w:rsidP="0017746F">
      <w:pPr>
        <w:ind w:firstLine="420"/>
        <w:rPr>
          <w:rFonts w:hint="eastAsia"/>
        </w:rPr>
      </w:pPr>
      <w:r>
        <w:rPr>
          <w:rFonts w:hint="eastAsia"/>
        </w:rPr>
        <w:t>命题</w:t>
      </w:r>
      <w:r>
        <w:rPr>
          <w:rFonts w:hint="eastAsia"/>
        </w:rPr>
        <w:t>M</w:t>
      </w:r>
      <w:r>
        <w:rPr>
          <w:rFonts w:hint="eastAsia"/>
        </w:rPr>
        <w:t>。假设一张散列表能够自己调整数组的大小，初始为空。基于假设</w:t>
      </w:r>
      <w:r>
        <w:rPr>
          <w:rFonts w:hint="eastAsia"/>
        </w:rPr>
        <w:t>J</w:t>
      </w:r>
      <w:r>
        <w:rPr>
          <w:rFonts w:hint="eastAsia"/>
        </w:rPr>
        <w:t>，执行任意顺序的</w:t>
      </w:r>
      <w:r>
        <w:rPr>
          <w:rFonts w:hint="eastAsia"/>
        </w:rPr>
        <w:t>t</w:t>
      </w:r>
      <w:r>
        <w:rPr>
          <w:rFonts w:hint="eastAsia"/>
        </w:rPr>
        <w:t>此查找、插入和删除操作所需的时间和</w:t>
      </w:r>
      <w:r>
        <w:rPr>
          <w:rFonts w:hint="eastAsia"/>
        </w:rPr>
        <w:t>t</w:t>
      </w:r>
      <w:r>
        <w:rPr>
          <w:rFonts w:hint="eastAsia"/>
        </w:rPr>
        <w:t>成正比，所使用的内存量总是在表中的键的总数的常数因子范围内。</w:t>
      </w:r>
    </w:p>
    <w:p w:rsidR="0017746F" w:rsidRPr="0017746F" w:rsidRDefault="0017746F" w:rsidP="0017746F">
      <w:pPr>
        <w:ind w:firstLine="420"/>
        <w:rPr>
          <w:rFonts w:hint="eastAsia"/>
        </w:rPr>
      </w:pPr>
      <w:r>
        <w:rPr>
          <w:rFonts w:hint="eastAsia"/>
        </w:rPr>
        <w:t>证明。对于拉链法和线性探测法，结合命题</w:t>
      </w:r>
      <w:r>
        <w:rPr>
          <w:rFonts w:hint="eastAsia"/>
        </w:rPr>
        <w:t>K</w:t>
      </w:r>
      <w:r>
        <w:rPr>
          <w:rFonts w:hint="eastAsia"/>
        </w:rPr>
        <w:t>和命题</w:t>
      </w:r>
      <w:r>
        <w:rPr>
          <w:rFonts w:hint="eastAsia"/>
        </w:rPr>
        <w:t>M</w:t>
      </w:r>
      <w:r>
        <w:rPr>
          <w:rFonts w:hint="eastAsia"/>
        </w:rPr>
        <w:t>可知，这个命题只是对我们在第</w:t>
      </w:r>
      <w:r>
        <w:rPr>
          <w:rFonts w:hint="eastAsia"/>
        </w:rPr>
        <w:t>1</w:t>
      </w:r>
      <w:r>
        <w:rPr>
          <w:rFonts w:hint="eastAsia"/>
        </w:rPr>
        <w:t>章中第一次讨论过的数组增长的均摊分析的简单重复而已。</w:t>
      </w:r>
    </w:p>
    <w:sectPr w:rsidR="0017746F" w:rsidRPr="0017746F" w:rsidSect="00055FD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91D" w:rsidRDefault="0081791D" w:rsidP="00773985">
      <w:pPr>
        <w:ind w:firstLine="420"/>
      </w:pPr>
      <w:r>
        <w:separator/>
      </w:r>
    </w:p>
  </w:endnote>
  <w:endnote w:type="continuationSeparator" w:id="1">
    <w:p w:rsidR="0081791D" w:rsidRDefault="0081791D" w:rsidP="00773985">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72" w:rsidRDefault="00924E72" w:rsidP="00924E72">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72" w:rsidRDefault="00924E72" w:rsidP="00924E72">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72" w:rsidRDefault="00924E72" w:rsidP="00924E72">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91D" w:rsidRDefault="0081791D" w:rsidP="00773985">
      <w:pPr>
        <w:ind w:firstLine="420"/>
      </w:pPr>
      <w:r>
        <w:separator/>
      </w:r>
    </w:p>
  </w:footnote>
  <w:footnote w:type="continuationSeparator" w:id="1">
    <w:p w:rsidR="0081791D" w:rsidRDefault="0081791D" w:rsidP="00773985">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72" w:rsidRDefault="00924E72" w:rsidP="00924E72">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72" w:rsidRDefault="00924E72" w:rsidP="00924E72">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72" w:rsidRDefault="00924E72" w:rsidP="00924E72">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DCF"/>
    <w:multiLevelType w:val="hybridMultilevel"/>
    <w:tmpl w:val="C4687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AD70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6C7012C"/>
    <w:multiLevelType w:val="multilevel"/>
    <w:tmpl w:val="1FF8C2B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AFC763B"/>
    <w:multiLevelType w:val="multilevel"/>
    <w:tmpl w:val="B12A2EFE"/>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6AA7F64"/>
    <w:multiLevelType w:val="hybridMultilevel"/>
    <w:tmpl w:val="F10606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595B27"/>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A5A7E24"/>
    <w:multiLevelType w:val="hybridMultilevel"/>
    <w:tmpl w:val="EA30E8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24949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AE9464B"/>
    <w:multiLevelType w:val="multilevel"/>
    <w:tmpl w:val="1146E7DA"/>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9"/>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3F39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7E018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325B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0CB68C4"/>
    <w:multiLevelType w:val="multilevel"/>
    <w:tmpl w:val="1146E7DA"/>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9"/>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72BC60E1"/>
    <w:multiLevelType w:val="multilevel"/>
    <w:tmpl w:val="1146E7DA"/>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9"/>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73EA2A58"/>
    <w:multiLevelType w:val="multilevel"/>
    <w:tmpl w:val="0BB0C5E2"/>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46B05A6"/>
    <w:multiLevelType w:val="hybridMultilevel"/>
    <w:tmpl w:val="E49AA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4BC1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16"/>
  </w:num>
  <w:num w:numId="3">
    <w:abstractNumId w:val="7"/>
  </w:num>
  <w:num w:numId="4">
    <w:abstractNumId w:val="9"/>
  </w:num>
  <w:num w:numId="5">
    <w:abstractNumId w:val="4"/>
  </w:num>
  <w:num w:numId="6">
    <w:abstractNumId w:val="11"/>
  </w:num>
  <w:num w:numId="7">
    <w:abstractNumId w:val="0"/>
  </w:num>
  <w:num w:numId="8">
    <w:abstractNumId w:val="1"/>
  </w:num>
  <w:num w:numId="9">
    <w:abstractNumId w:val="2"/>
  </w:num>
  <w:num w:numId="10">
    <w:abstractNumId w:val="14"/>
  </w:num>
  <w:num w:numId="11">
    <w:abstractNumId w:val="3"/>
  </w:num>
  <w:num w:numId="12">
    <w:abstractNumId w:val="5"/>
  </w:num>
  <w:num w:numId="13">
    <w:abstractNumId w:val="6"/>
  </w:num>
  <w:num w:numId="14">
    <w:abstractNumId w:val="15"/>
  </w:num>
  <w:num w:numId="15">
    <w:abstractNumId w:val="8"/>
  </w:num>
  <w:num w:numId="16">
    <w:abstractNumId w:val="1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985"/>
    <w:rsid w:val="00055FD1"/>
    <w:rsid w:val="000D5D5C"/>
    <w:rsid w:val="000F1900"/>
    <w:rsid w:val="001068EA"/>
    <w:rsid w:val="0017170A"/>
    <w:rsid w:val="0017746F"/>
    <w:rsid w:val="001C19A9"/>
    <w:rsid w:val="002C28A9"/>
    <w:rsid w:val="00325740"/>
    <w:rsid w:val="00367437"/>
    <w:rsid w:val="00386D05"/>
    <w:rsid w:val="00390339"/>
    <w:rsid w:val="003F3B8B"/>
    <w:rsid w:val="00463ACA"/>
    <w:rsid w:val="004E4BA4"/>
    <w:rsid w:val="00596731"/>
    <w:rsid w:val="00617F63"/>
    <w:rsid w:val="00625DE8"/>
    <w:rsid w:val="006D255D"/>
    <w:rsid w:val="00702D28"/>
    <w:rsid w:val="00773985"/>
    <w:rsid w:val="00804B57"/>
    <w:rsid w:val="00814BB7"/>
    <w:rsid w:val="00815BC9"/>
    <w:rsid w:val="0081791D"/>
    <w:rsid w:val="008A30AF"/>
    <w:rsid w:val="00924E72"/>
    <w:rsid w:val="00975065"/>
    <w:rsid w:val="009F11DB"/>
    <w:rsid w:val="00B042BB"/>
    <w:rsid w:val="00B34177"/>
    <w:rsid w:val="00C206FE"/>
    <w:rsid w:val="00C865DD"/>
    <w:rsid w:val="00CB02C1"/>
    <w:rsid w:val="00CB2CB8"/>
    <w:rsid w:val="00CE3C14"/>
    <w:rsid w:val="00D71C06"/>
    <w:rsid w:val="00D86E0C"/>
    <w:rsid w:val="00DC6337"/>
    <w:rsid w:val="00E579DA"/>
    <w:rsid w:val="00ED04D9"/>
    <w:rsid w:val="00F42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985"/>
    <w:pPr>
      <w:widowControl w:val="0"/>
      <w:ind w:firstLineChars="200" w:firstLine="200"/>
      <w:jc w:val="both"/>
    </w:pPr>
  </w:style>
  <w:style w:type="paragraph" w:styleId="1">
    <w:name w:val="heading 1"/>
    <w:basedOn w:val="a0"/>
    <w:next w:val="a"/>
    <w:link w:val="1Char"/>
    <w:uiPriority w:val="9"/>
    <w:qFormat/>
    <w:rsid w:val="00773985"/>
    <w:pPr>
      <w:keepNext/>
      <w:keepLines/>
      <w:spacing w:before="340" w:after="330" w:line="578" w:lineRule="auto"/>
      <w:ind w:rightChars="100" w:right="100" w:firstLineChars="0" w:firstLine="0"/>
      <w:outlineLvl w:val="0"/>
    </w:pPr>
    <w:rPr>
      <w:b/>
      <w:bCs/>
      <w:kern w:val="44"/>
      <w:sz w:val="44"/>
      <w:szCs w:val="44"/>
    </w:rPr>
  </w:style>
  <w:style w:type="paragraph" w:styleId="2">
    <w:name w:val="heading 2"/>
    <w:basedOn w:val="a"/>
    <w:next w:val="a"/>
    <w:link w:val="2Char"/>
    <w:uiPriority w:val="9"/>
    <w:unhideWhenUsed/>
    <w:qFormat/>
    <w:rsid w:val="00773985"/>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3985"/>
    <w:pPr>
      <w:keepNext/>
      <w:keepLines/>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773985"/>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73985"/>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773985"/>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73985"/>
    <w:pPr>
      <w:keepNext/>
      <w:keepLines/>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773985"/>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73985"/>
    <w:pPr>
      <w:keepNext/>
      <w:keepLines/>
      <w:spacing w:before="240" w:after="64" w:line="320" w:lineRule="auto"/>
      <w:ind w:firstLineChars="0" w:firstLine="0"/>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7739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773985"/>
    <w:rPr>
      <w:sz w:val="18"/>
      <w:szCs w:val="18"/>
    </w:rPr>
  </w:style>
  <w:style w:type="paragraph" w:styleId="a5">
    <w:name w:val="footer"/>
    <w:basedOn w:val="a"/>
    <w:link w:val="Char0"/>
    <w:uiPriority w:val="99"/>
    <w:semiHidden/>
    <w:unhideWhenUsed/>
    <w:rsid w:val="00773985"/>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773985"/>
    <w:rPr>
      <w:sz w:val="18"/>
      <w:szCs w:val="18"/>
    </w:rPr>
  </w:style>
  <w:style w:type="character" w:customStyle="1" w:styleId="1Char">
    <w:name w:val="标题 1 Char"/>
    <w:basedOn w:val="a1"/>
    <w:link w:val="1"/>
    <w:uiPriority w:val="9"/>
    <w:rsid w:val="00773985"/>
    <w:rPr>
      <w:b/>
      <w:bCs/>
      <w:kern w:val="44"/>
      <w:sz w:val="44"/>
      <w:szCs w:val="44"/>
    </w:rPr>
  </w:style>
  <w:style w:type="paragraph" w:styleId="a6">
    <w:name w:val="Document Map"/>
    <w:basedOn w:val="a"/>
    <w:link w:val="Char1"/>
    <w:uiPriority w:val="99"/>
    <w:semiHidden/>
    <w:unhideWhenUsed/>
    <w:rsid w:val="00773985"/>
    <w:rPr>
      <w:rFonts w:ascii="宋体" w:eastAsia="宋体"/>
      <w:sz w:val="18"/>
      <w:szCs w:val="18"/>
    </w:rPr>
  </w:style>
  <w:style w:type="character" w:customStyle="1" w:styleId="Char1">
    <w:name w:val="文档结构图 Char"/>
    <w:basedOn w:val="a1"/>
    <w:link w:val="a6"/>
    <w:uiPriority w:val="99"/>
    <w:semiHidden/>
    <w:rsid w:val="00773985"/>
    <w:rPr>
      <w:rFonts w:ascii="宋体" w:eastAsia="宋体"/>
      <w:sz w:val="18"/>
      <w:szCs w:val="18"/>
    </w:rPr>
  </w:style>
  <w:style w:type="character" w:customStyle="1" w:styleId="2Char">
    <w:name w:val="标题 2 Char"/>
    <w:basedOn w:val="a1"/>
    <w:link w:val="2"/>
    <w:uiPriority w:val="9"/>
    <w:rsid w:val="00773985"/>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773985"/>
    <w:rPr>
      <w:b/>
      <w:bCs/>
      <w:sz w:val="32"/>
      <w:szCs w:val="32"/>
    </w:rPr>
  </w:style>
  <w:style w:type="character" w:customStyle="1" w:styleId="4Char">
    <w:name w:val="标题 4 Char"/>
    <w:basedOn w:val="a1"/>
    <w:link w:val="4"/>
    <w:uiPriority w:val="9"/>
    <w:rsid w:val="00773985"/>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773985"/>
    <w:rPr>
      <w:b/>
      <w:bCs/>
      <w:sz w:val="28"/>
      <w:szCs w:val="28"/>
    </w:rPr>
  </w:style>
  <w:style w:type="character" w:customStyle="1" w:styleId="6Char">
    <w:name w:val="标题 6 Char"/>
    <w:basedOn w:val="a1"/>
    <w:link w:val="6"/>
    <w:uiPriority w:val="9"/>
    <w:semiHidden/>
    <w:rsid w:val="00773985"/>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773985"/>
    <w:rPr>
      <w:b/>
      <w:bCs/>
      <w:sz w:val="24"/>
      <w:szCs w:val="24"/>
    </w:rPr>
  </w:style>
  <w:style w:type="character" w:customStyle="1" w:styleId="8Char">
    <w:name w:val="标题 8 Char"/>
    <w:basedOn w:val="a1"/>
    <w:link w:val="8"/>
    <w:uiPriority w:val="9"/>
    <w:semiHidden/>
    <w:rsid w:val="007739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773985"/>
    <w:rPr>
      <w:rFonts w:asciiTheme="majorHAnsi" w:eastAsiaTheme="majorEastAsia" w:hAnsiTheme="majorHAnsi" w:cstheme="majorBidi"/>
      <w:szCs w:val="21"/>
    </w:rPr>
  </w:style>
  <w:style w:type="table" w:styleId="a7">
    <w:name w:val="Table Grid"/>
    <w:basedOn w:val="a2"/>
    <w:uiPriority w:val="59"/>
    <w:rsid w:val="00773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0">
    <w:name w:val="No Spacing"/>
    <w:uiPriority w:val="1"/>
    <w:qFormat/>
    <w:rsid w:val="00773985"/>
    <w:pPr>
      <w:widowControl w:val="0"/>
      <w:ind w:firstLineChars="200" w:firstLine="200"/>
      <w:jc w:val="both"/>
    </w:pPr>
  </w:style>
  <w:style w:type="paragraph" w:styleId="a8">
    <w:name w:val="caption"/>
    <w:basedOn w:val="a"/>
    <w:next w:val="a"/>
    <w:uiPriority w:val="35"/>
    <w:unhideWhenUsed/>
    <w:qFormat/>
    <w:rsid w:val="00773985"/>
    <w:rPr>
      <w:rFonts w:asciiTheme="majorHAnsi" w:eastAsia="黑体" w:hAnsiTheme="majorHAnsi" w:cstheme="majorBidi"/>
      <w:sz w:val="20"/>
      <w:szCs w:val="20"/>
    </w:rPr>
  </w:style>
  <w:style w:type="table" w:styleId="a9">
    <w:name w:val="Light Shading"/>
    <w:basedOn w:val="a2"/>
    <w:uiPriority w:val="60"/>
    <w:rsid w:val="007739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a">
    <w:name w:val="List Paragraph"/>
    <w:basedOn w:val="a"/>
    <w:uiPriority w:val="34"/>
    <w:qFormat/>
    <w:rsid w:val="003F3B8B"/>
    <w:pPr>
      <w:ind w:firstLine="420"/>
    </w:pPr>
  </w:style>
  <w:style w:type="character" w:styleId="ab">
    <w:name w:val="Strong"/>
    <w:basedOn w:val="a1"/>
    <w:uiPriority w:val="22"/>
    <w:qFormat/>
    <w:rsid w:val="00C865DD"/>
    <w:rPr>
      <w:b/>
      <w:bCs/>
    </w:rPr>
  </w:style>
  <w:style w:type="character" w:styleId="ac">
    <w:name w:val="Emphasis"/>
    <w:basedOn w:val="a1"/>
    <w:uiPriority w:val="20"/>
    <w:qFormat/>
    <w:rsid w:val="00C865DD"/>
    <w:rPr>
      <w:i/>
      <w:iCs/>
    </w:rPr>
  </w:style>
  <w:style w:type="paragraph" w:styleId="ad">
    <w:name w:val="Balloon Text"/>
    <w:basedOn w:val="a"/>
    <w:link w:val="Char2"/>
    <w:uiPriority w:val="99"/>
    <w:semiHidden/>
    <w:unhideWhenUsed/>
    <w:rsid w:val="002C28A9"/>
    <w:rPr>
      <w:sz w:val="18"/>
      <w:szCs w:val="18"/>
    </w:rPr>
  </w:style>
  <w:style w:type="character" w:customStyle="1" w:styleId="Char2">
    <w:name w:val="批注框文本 Char"/>
    <w:basedOn w:val="a1"/>
    <w:link w:val="ad"/>
    <w:uiPriority w:val="99"/>
    <w:semiHidden/>
    <w:rsid w:val="002C28A9"/>
    <w:rPr>
      <w:sz w:val="18"/>
      <w:szCs w:val="18"/>
    </w:rPr>
  </w:style>
  <w:style w:type="character" w:styleId="ae">
    <w:name w:val="Placeholder Text"/>
    <w:basedOn w:val="a1"/>
    <w:uiPriority w:val="99"/>
    <w:semiHidden/>
    <w:rsid w:val="009F11D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1786</TotalTime>
  <Pages>6</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B000544D</dc:creator>
  <cp:keywords/>
  <dc:description/>
  <cp:lastModifiedBy>B000544D</cp:lastModifiedBy>
  <cp:revision>7</cp:revision>
  <dcterms:created xsi:type="dcterms:W3CDTF">2017-11-23T00:56:00Z</dcterms:created>
  <dcterms:modified xsi:type="dcterms:W3CDTF">2017-12-01T03:21:00Z</dcterms:modified>
</cp:coreProperties>
</file>