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Microbiome submission title page</w:t>
      </w:r>
    </w:p>
    <w:bookmarkStart w:id="13" w:name="X1dec8a9eca32b059e9500f70ab1ccf3919e8b21"/>
    <w:p>
      <w:pPr>
        <w:pStyle w:val="Heading1"/>
      </w:pPr>
      <w:r>
        <w:t xml:space="preserve">Deterministic 2bRAD anchors enable coordinate-aware bacterial replication-rate estimation</w:t>
      </w:r>
    </w:p>
    <w:bookmarkStart w:id="9" w:name="authors-and-affiliations"/>
    <w:p>
      <w:pPr>
        <w:pStyle w:val="Heading2"/>
      </w:pPr>
      <w:r>
        <w:t xml:space="preserve">Authors and affiliations</w:t>
      </w:r>
    </w:p>
    <w:p>
      <w:pPr>
        <w:pStyle w:val="FirstParagraph"/>
      </w:pPr>
      <w:r>
        <w:t xml:space="preserve">To be completed in the Microbiome submission system. Do not add authors who have</w:t>
      </w:r>
      <w:r>
        <w:t xml:space="preserve"> </w:t>
      </w:r>
      <w:r>
        <w:t xml:space="preserve">not approved the manuscript and this submission.</w:t>
      </w:r>
    </w:p>
    <w:bookmarkEnd w:id="9"/>
    <w:bookmarkStart w:id="10" w:name="corresponding-author"/>
    <w:p>
      <w:pPr>
        <w:pStyle w:val="Heading2"/>
      </w:pPr>
      <w:r>
        <w:t xml:space="preserve">Corresponding author</w:t>
      </w:r>
    </w:p>
    <w:p>
      <w:pPr>
        <w:pStyle w:val="FirstParagraph"/>
      </w:pPr>
      <w:r>
        <w:t xml:space="preserve">To be completed with name, department, institution, postal address, telephone</w:t>
      </w:r>
      <w:r>
        <w:t xml:space="preserve"> </w:t>
      </w:r>
      <w:r>
        <w:t xml:space="preserve">number, email address and ORCID.</w:t>
      </w:r>
    </w:p>
    <w:bookmarkEnd w:id="10"/>
    <w:bookmarkStart w:id="11" w:name="running-title"/>
    <w:p>
      <w:pPr>
        <w:pStyle w:val="Heading2"/>
      </w:pPr>
      <w:r>
        <w:t xml:space="preserve">Running title</w:t>
      </w:r>
    </w:p>
    <w:p>
      <w:pPr>
        <w:pStyle w:val="FirstParagraph"/>
      </w:pPr>
      <w:r>
        <w:t xml:space="preserve">Deterministic 2bRAD anchors for PTR benchmarking</w:t>
      </w:r>
    </w:p>
    <w:bookmarkEnd w:id="11"/>
    <w:bookmarkStart w:id="12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bacterial growth rate; peak-to-trough ratio; replication rate; 2bRAD;</w:t>
      </w:r>
      <w:r>
        <w:t xml:space="preserve"> </w:t>
      </w:r>
      <w:r>
        <w:t xml:space="preserve">metagenomics; sketching; benchmarking; microbiome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Microbiome submission title page</dc:title>
  <dc:creator/>
  <cp:keywords/>
  <dcterms:created xsi:type="dcterms:W3CDTF">2026-10-02T03:01:11Z</dcterms:created>
  <dcterms:modified xsi:type="dcterms:W3CDTF">2026-10-02T03:01:11Z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