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360" w:after="360" w:lineRule="exact" w:line="480"/>
        <w:jc w:val="center"/>
      </w:pPr>
      <w:r>
        <w:rPr>
          <w:rFonts w:ascii="Times New Roman" w:hAnsi="Times New Roman"/>
          <w:b w:val="0"/>
          <w:color w:val="000000"/>
          <w:sz w:val="36"/>
          <w:rFonts w:ascii="Times New Roman" w:hAnsi="Times New Roman" w:eastAsia="標楷體"/>
        </w:rPr>
        <w:t>第三章 系統規格</w:t>
      </w:r>
    </w:p>
    <w:p>
      <w:pPr>
        <w:pStyle w:val="Heading2"/>
        <w:keepNext/>
        <w:spacing w:before="160" w:after="160" w:lineRule="exact" w:line="400"/>
        <w:jc w:val="left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3-1 系統架構</w:t>
      </w:r>
      <w:r>
        <w:rPr>
          <w:rFonts w:ascii="Times New Roman" w:hAnsi="Times New Roman"/>
          <w:b w:val="0"/>
          <w:color w:val="000000"/>
          <w:sz w:val="32"/>
          <w:vertAlign w:val="subscript"/>
          <w:rFonts w:ascii="Times New Roman" w:hAnsi="Times New Roman" w:eastAsia="標楷體"/>
        </w:rPr>
        <w:t>[7]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Uban 系統的架構設計目標，是為了打造一個『長輩好操作、家人好放心』的跨平台智慧照護系統。為了讓使用者能直覺理解系統的整體運作脈絡，我們將系統架構分為前端應用、通訊微服務與後端資料雲端三大區塊，並透過以下三張高清架構圖呈現完整的軟硬體部署與資料傳輸關係：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80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01-系統組件與網路部署架構圖-左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0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3-1-1 系統組件與網路部署架構圖(左)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[8]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9830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02-系統組件與網路部署架構圖-右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83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3-1-2 系統組件與網路部署架構圖(右)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[9]</w:t>
      </w:r>
    </w:p>
    <w:p>
      <w:pPr>
        <w:keepNext/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558775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-03-服務生態與概念資料流向架構圖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7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圖 3-1-3 服務生態與概念資料流向架構圖</w:t>
      </w:r>
      <w:r>
        <w:rPr>
          <w:rFonts w:ascii="Times New Roman" w:hAnsi="Times New Roman"/>
          <w:b w:val="0"/>
          <w:color w:val="000000"/>
          <w:sz w:val="28"/>
          <w:vertAlign w:val="subscript"/>
          <w:rFonts w:ascii="Times New Roman" w:hAnsi="Times New Roman" w:eastAsia="標楷體"/>
        </w:rPr>
        <w:t>[10]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【系統架構的白話運作說明】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整個 Uban 系統就像是一個隨時在身邊守護的智慧管家，透過網路把長輩的手機、家人的手機以及雲端伺服器緊密串聯在一起：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1. 前端雙端 App（使用者直接操作的手機端）：我們使用 Google Flutter 技術開發，一套程式碼同時支援 Android 與 iPhone。但在操作介面上，長輩端與家屬端截然不同：長輩端強調『極簡』與『大字體』，不用打字，長輩只要用嘴巴講話，AI 就能聽懂並回答；家屬端則是『守護控制台』，家人可以用它來幫長輩設定吃藥回診鬧鐘、查看長輩今天有沒有出門、以及隨時撥打即時視訊電話。此外，家裡閒置的舊手機也可以放在客廳作為『監控機』，具備跌倒與異常安全監控功能。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2. 即時通訊與推播層（讓訊息不漏接）：長輩若不小心跌倒或按了求救鍵，系統會透過 Firebase 雲端推播通道，在幾秒鐘內把警報送到所有家人的手機上；當家人想念長輩想打電話時，系統則透過 WebRTC 影音串流技術，讓長輩與家人能進行免等待、低延遲的高畫質雙向視訊通話。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3. 後端伺服器與資料庫（大腦核心與記憶庫）：系統大腦建置在穩定的 Linux 伺服器上，使用 FastAPI 框架快速處理所有的登入、排程與通話請求；PostgreSQL 資料庫妥善保存每個家庭的帳號、家庭關係以及排程紀錄；Redis 快取則像便條紙一樣，記錄長輩目前是否在線與即時狀態。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4. 雲端 AI 智慧大腦（Gemini 陪伴對話）：長輩的每一句閒聊與問候，都會傳送到 Google Gemini 大型語言模型進行語意理解。AI 不只會親切地用國語或台語陪長輩聊天解悶，還能分析長輩今天的心情好壞，並適時給予日常生活的關心與作息建議。</w:t>
      </w:r>
    </w:p>
    <w:p>
      <w:pPr>
        <w:pStyle w:val="Heading2"/>
        <w:keepNext/>
        <w:spacing w:before="160" w:after="160" w:lineRule="exact" w:line="400"/>
        <w:jc w:val="left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3-2 系統軟、硬體需求與技術平台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為確保 Uban 系統在各個裝置與伺服器環境皆能順暢穩定運行，系統所需的軟體環境與硬體規格需求如下表所示：</w:t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3-2-1 軟體需求表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36"/>
        <w:gridCol w:w="4500"/>
        <w:gridCol w:w="2864"/>
      </w:tblGrid>
      <w:tr>
        <w:trPr>
          <w:cantSplit/>
          <w:tblHeader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項目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建議規格 / 版本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用途說明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作業系統 (客戶端)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Android 8.0+ / iOS 13.0+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長者端、家屬端與居家守護端之手機運行環境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作業系統 (伺服器)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Fedora Linux 39+ / Ubuntu 22.04 LTS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後端 API 伺服器與資料庫主機之伺服器系統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前端開發框架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Flutter SDK 3.5+ (Dart 3.5+)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跨平台行動應用程式開發與原生介面渲染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後端核心框架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FastAPI 0.110+ (Python 3.11+)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高效非同步 API 業務邏輯與排程引擎處理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即時通訊服務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LiveKit Server (WebRTC SFU)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低延遲語音與視訊通話之音訊串流伺服器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關聯式資料庫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PostgreSQL 15+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系統使用者帳號、排程設定與日誌數據保存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快取與推播佇列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Redis 7.0+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Session 快取、心跳在線維持與即時推播佇列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636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AI 語音模型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4500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Google Gemini / OpenAI Whisper / Edge-TTS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2864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自然語言對話理解、語音辨識與多語音合成</w:t>
            </w:r>
          </w:p>
        </w:tc>
      </w:tr>
    </w:tbl>
    <w:p>
      <w:pPr>
        <w:spacing w:before="60" w:after="60" w:line="300" w:lineRule="auto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3-2-2 硬體需求表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3807"/>
        <w:gridCol w:w="3809"/>
      </w:tblGrid>
      <w:tr>
        <w:trPr>
          <w:cantSplit/>
          <w:tblHeader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設備類型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最低硬體規格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建議硬體規格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長者端手機 / 平板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4 核心 CPU, 2GB RAM, 16GB ROM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8 核心 CPU, 4GB RAM, 64GB ROM, 10 吋高對比螢幕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家屬端智慧型手機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4 核心 CPU, 3GB RAM, 32GB ROM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8 核心 CPU, 6GB RAM, 128GB ROM, 具備 4G/5G 網路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居家監控節點機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舊款智慧型手機 (Android 8.0+), 2GB RAM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具備 1080p 鏡頭、支援插電常駐之舊手機或平板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後端主機伺服器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4 核心 vCPU, 8GB RAM, 50GB SSD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8 核心 vCPU, 16GB RAM, 200GB NVMe SSD, 100Mbps 頻寬</w:t>
            </w:r>
          </w:p>
        </w:tc>
      </w:tr>
    </w:tbl>
    <w:p>
      <w:pPr>
        <w:spacing w:before="60" w:after="60" w:line="300" w:lineRule="auto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</w:r>
    </w:p>
    <w:p>
      <w:pPr>
        <w:pStyle w:val="Heading2"/>
        <w:keepNext/>
        <w:spacing w:before="160" w:after="160" w:lineRule="exact" w:line="400"/>
        <w:jc w:val="left"/>
      </w:pPr>
      <w:r>
        <w:rPr>
          <w:rFonts w:ascii="Times New Roman" w:hAnsi="Times New Roman"/>
          <w:b w:val="0"/>
          <w:color w:val="000000"/>
          <w:sz w:val="32"/>
          <w:rFonts w:ascii="Times New Roman" w:hAnsi="Times New Roman" w:eastAsia="標楷體"/>
        </w:rPr>
        <w:t>3-3 使用標準與工具</w:t>
      </w:r>
    </w:p>
    <w:p>
      <w:pPr>
        <w:spacing w:before="0" w:after="0" w:line="360" w:lineRule="exact"/>
        <w:ind w:firstLine="560"/>
        <w:jc w:val="left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本專題在系統設計與程式實作過程中，嚴格遵循軟體工程標準流程。主要使用之開發工具、測試標準與版本控制環境如下表所示：</w:t>
      </w:r>
    </w:p>
    <w:p>
      <w:pPr>
        <w:pStyle w:val="Caption"/>
        <w:keepNext/>
        <w:spacing w:before="40" w:after="80" w:lineRule="exact" w:line="360"/>
        <w:jc w:val="center"/>
      </w:pPr>
      <w:r>
        <w:rPr>
          <w:rFonts w:ascii="Times New Roman" w:hAnsi="Times New Roman"/>
          <w:b w:val="0"/>
          <w:color w:val="000000"/>
          <w:sz w:val="28"/>
          <w:rFonts w:ascii="Times New Roman" w:hAnsi="Times New Roman" w:eastAsia="標楷體"/>
        </w:rPr>
        <w:t>表 3-3-1 系統開發使用標準與環境表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3807"/>
        <w:gridCol w:w="3809"/>
      </w:tblGrid>
      <w:tr>
        <w:trPr>
          <w:cantSplit/>
          <w:tblHeader/>
        </w:trPr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類別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使用工具 / 技術標準</w:t>
            </w:r>
          </w:p>
        </w:tc>
        <w:tc>
          <w:tcPr>
            <w:vAlign w:val="center"/>
            <w:shd w:val="clear" w:color="auto" w:fill="C9C9C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核心職責與規範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整合開發環境 (IDE)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Visual Studio Code / Android Studio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跨平台程式碼編寫、Dart 分析與 Flutter 原生偵錯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版本控制與協作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Git / GitHub Enterprise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分支管理、Git Flow 流程、Commit 訊息規範與 Code Review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API 規範與測試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RESTful API / OpenAPI (Swagger) / Postman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標準化 JSON 資料交換格式、自動化介面文件與功能測試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架構建模與繪圖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Draw.io / PlantUML / Mermaid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軟體工程 UML 循序圖、活動圖、類別圖與 ERD 資料庫模型繪製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容器化與部署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Docker / Docker Compose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伺服器微服務容器化封裝、隔離運行與跨主機一鍵部署</w:t>
            </w:r>
          </w:p>
        </w:tc>
      </w:tr>
      <w:tr>
        <w:trPr>
          <w:cantSplit/>
        </w:trPr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1384" w:type="dxa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通訊安全規範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7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TLS 1.3 / HTTPS / WSS / WebRTC DTLS-SRTP</w:t>
            </w:r>
          </w:p>
        </w:tc>
        <w:tc>
          <w:tcPr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W w:w="3809" w:type="dxa"/>
          </w:tcPr>
          <w:p>
            <w:pPr>
              <w:spacing w:before="60" w:after="6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8"/>
                <w:rFonts w:ascii="Times New Roman" w:hAnsi="Times New Roman" w:eastAsia="標楷體"/>
              </w:rPr>
              <w:t>全鏈路高強度加密，確保家庭隱私與即時影音通話安全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