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FFE" w:rsidRDefault="00EB4FFE">
      <w:pPr>
        <w:jc w:val="center"/>
        <w:rPr>
          <w:rFonts w:ascii="仿宋_GB2312" w:eastAsia="仿宋_GB2312" w:cs="黑体"/>
          <w:bCs/>
          <w:sz w:val="32"/>
          <w:szCs w:val="32"/>
        </w:rPr>
      </w:pPr>
    </w:p>
    <w:p w:rsidR="00EB4FFE" w:rsidRDefault="00000000">
      <w:pPr>
        <w:jc w:val="center"/>
        <w:rPr>
          <w:sz w:val="40"/>
          <w:szCs w:val="40"/>
        </w:rPr>
      </w:pPr>
      <w:r>
        <w:rPr>
          <w:rFonts w:ascii="华文中宋" w:eastAsia="华文中宋" w:hint="eastAsia"/>
          <w:b/>
          <w:noProof/>
          <w:color w:val="000000"/>
          <w:w w:val="80"/>
        </w:rPr>
        <w:drawing>
          <wp:inline distT="0" distB="0" distL="0" distR="0">
            <wp:extent cx="619125" cy="619125"/>
            <wp:effectExtent l="19050" t="0" r="9525" b="0"/>
            <wp:docPr id="3"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校徽"/>
                    <pic:cNvPicPr>
                      <a:picLocks noChangeAspect="1" noChangeArrowheads="1"/>
                    </pic:cNvPicPr>
                  </pic:nvPicPr>
                  <pic:blipFill>
                    <a:blip r:embed="rId5" cstate="print"/>
                    <a:srcRect/>
                    <a:stretch>
                      <a:fillRect/>
                    </a:stretch>
                  </pic:blipFill>
                  <pic:spPr>
                    <a:xfrm>
                      <a:off x="0" y="0"/>
                      <a:ext cx="619125" cy="619125"/>
                    </a:xfrm>
                    <a:prstGeom prst="rect">
                      <a:avLst/>
                    </a:prstGeom>
                    <a:noFill/>
                    <a:ln w="9525">
                      <a:noFill/>
                      <a:miter lim="800000"/>
                      <a:headEnd/>
                      <a:tailEnd/>
                    </a:ln>
                  </pic:spPr>
                </pic:pic>
              </a:graphicData>
            </a:graphic>
          </wp:inline>
        </w:drawing>
      </w:r>
      <w:r>
        <w:rPr>
          <w:rFonts w:ascii="华文中宋" w:eastAsia="华文中宋" w:hint="eastAsia"/>
          <w:b/>
          <w:noProof/>
          <w:color w:val="000000"/>
          <w:w w:val="80"/>
        </w:rPr>
        <w:drawing>
          <wp:inline distT="0" distB="0" distL="0" distR="0">
            <wp:extent cx="1533525" cy="600075"/>
            <wp:effectExtent l="19050" t="0" r="9525" b="0"/>
            <wp:docPr id="4"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校名"/>
                    <pic:cNvPicPr>
                      <a:picLocks noChangeAspect="1" noChangeArrowheads="1"/>
                    </pic:cNvPicPr>
                  </pic:nvPicPr>
                  <pic:blipFill>
                    <a:blip r:embed="rId6" cstate="print"/>
                    <a:srcRect/>
                    <a:stretch>
                      <a:fillRect/>
                    </a:stretch>
                  </pic:blipFill>
                  <pic:spPr>
                    <a:xfrm>
                      <a:off x="0" y="0"/>
                      <a:ext cx="1533525" cy="600075"/>
                    </a:xfrm>
                    <a:prstGeom prst="rect">
                      <a:avLst/>
                    </a:prstGeom>
                    <a:noFill/>
                    <a:ln w="9525">
                      <a:noFill/>
                      <a:miter lim="800000"/>
                      <a:headEnd/>
                      <a:tailEnd/>
                    </a:ln>
                  </pic:spPr>
                </pic:pic>
              </a:graphicData>
            </a:graphic>
          </wp:inline>
        </w:drawing>
      </w:r>
    </w:p>
    <w:p w:rsidR="00EB4FFE" w:rsidRDefault="00EB4FFE">
      <w:pPr>
        <w:jc w:val="center"/>
        <w:rPr>
          <w:sz w:val="18"/>
          <w:szCs w:val="18"/>
        </w:rPr>
      </w:pPr>
    </w:p>
    <w:p w:rsidR="00EB4FFE" w:rsidRDefault="00000000">
      <w:pPr>
        <w:jc w:val="center"/>
        <w:rPr>
          <w:rFonts w:ascii="华文楷体" w:eastAsia="华文楷体" w:hAnsi="华文楷体"/>
          <w:b/>
          <w:sz w:val="48"/>
          <w:szCs w:val="48"/>
        </w:rPr>
      </w:pPr>
      <w:r>
        <w:rPr>
          <w:rFonts w:ascii="华文楷体" w:eastAsia="华文楷体" w:hAnsi="华文楷体" w:hint="eastAsia"/>
          <w:b/>
          <w:sz w:val="48"/>
          <w:szCs w:val="48"/>
        </w:rPr>
        <w:t>“第</w:t>
      </w:r>
      <w:r>
        <w:rPr>
          <w:rFonts w:ascii="华文楷体" w:eastAsia="华文楷体" w:hAnsi="华文楷体" w:hint="eastAsia"/>
          <w:b/>
          <w:sz w:val="48"/>
          <w:szCs w:val="48"/>
          <w:u w:val="single"/>
        </w:rPr>
        <w:t xml:space="preserve"> 十六 </w:t>
      </w:r>
      <w:r>
        <w:rPr>
          <w:rFonts w:ascii="华文楷体" w:eastAsia="华文楷体" w:hAnsi="华文楷体" w:hint="eastAsia"/>
          <w:b/>
          <w:sz w:val="48"/>
          <w:szCs w:val="48"/>
        </w:rPr>
        <w:t>批大学生创新训练计划”</w:t>
      </w:r>
    </w:p>
    <w:p w:rsidR="00EB4FFE" w:rsidRDefault="00000000">
      <w:pPr>
        <w:jc w:val="center"/>
        <w:rPr>
          <w:rFonts w:eastAsia="黑体"/>
          <w:b/>
          <w:bCs/>
          <w:sz w:val="52"/>
          <w:szCs w:val="40"/>
        </w:rPr>
      </w:pPr>
      <w:r>
        <w:rPr>
          <w:rFonts w:eastAsia="黑体" w:cs="黑体" w:hint="eastAsia"/>
          <w:b/>
          <w:bCs/>
          <w:sz w:val="52"/>
          <w:szCs w:val="60"/>
        </w:rPr>
        <w:t>项目结题验收书</w:t>
      </w:r>
    </w:p>
    <w:p w:rsidR="00EB4FFE" w:rsidRDefault="00EB4FFE">
      <w:pPr>
        <w:jc w:val="center"/>
        <w:rPr>
          <w:sz w:val="40"/>
          <w:szCs w:val="40"/>
        </w:rPr>
      </w:pPr>
    </w:p>
    <w:tbl>
      <w:tblPr>
        <w:tblW w:w="6794" w:type="dxa"/>
        <w:jc w:val="center"/>
        <w:tblLayout w:type="fixed"/>
        <w:tblLook w:val="04A0" w:firstRow="1" w:lastRow="0" w:firstColumn="1" w:lastColumn="0" w:noHBand="0" w:noVBand="1"/>
      </w:tblPr>
      <w:tblGrid>
        <w:gridCol w:w="2159"/>
        <w:gridCol w:w="4635"/>
      </w:tblGrid>
      <w:tr w:rsidR="00EB4FFE">
        <w:trPr>
          <w:jc w:val="center"/>
        </w:trPr>
        <w:tc>
          <w:tcPr>
            <w:tcW w:w="2159" w:type="dxa"/>
          </w:tcPr>
          <w:p w:rsidR="00EB4FFE" w:rsidRDefault="00000000">
            <w:pPr>
              <w:jc w:val="distribute"/>
              <w:rPr>
                <w:sz w:val="40"/>
                <w:szCs w:val="40"/>
              </w:rPr>
            </w:pPr>
            <w:r>
              <w:rPr>
                <w:rFonts w:hint="eastAsia"/>
                <w:sz w:val="28"/>
                <w:szCs w:val="40"/>
              </w:rPr>
              <w:t>项</w:t>
            </w:r>
            <w:r>
              <w:rPr>
                <w:rFonts w:hint="eastAsia"/>
                <w:sz w:val="28"/>
                <w:szCs w:val="40"/>
              </w:rPr>
              <w:t xml:space="preserve"> </w:t>
            </w:r>
            <w:r>
              <w:rPr>
                <w:rFonts w:hint="eastAsia"/>
                <w:sz w:val="28"/>
                <w:szCs w:val="40"/>
              </w:rPr>
              <w:t>目</w:t>
            </w:r>
            <w:r>
              <w:rPr>
                <w:rFonts w:hint="eastAsia"/>
                <w:sz w:val="28"/>
                <w:szCs w:val="40"/>
              </w:rPr>
              <w:t xml:space="preserve"> </w:t>
            </w:r>
            <w:r>
              <w:rPr>
                <w:rFonts w:hint="eastAsia"/>
                <w:sz w:val="28"/>
                <w:szCs w:val="40"/>
              </w:rPr>
              <w:t>编</w:t>
            </w:r>
            <w:r>
              <w:rPr>
                <w:rFonts w:hint="eastAsia"/>
                <w:sz w:val="28"/>
                <w:szCs w:val="40"/>
              </w:rPr>
              <w:t xml:space="preserve"> </w:t>
            </w:r>
            <w:r>
              <w:rPr>
                <w:rFonts w:hint="eastAsia"/>
                <w:sz w:val="28"/>
                <w:szCs w:val="40"/>
              </w:rPr>
              <w:t>号：</w:t>
            </w:r>
          </w:p>
        </w:tc>
        <w:tc>
          <w:tcPr>
            <w:tcW w:w="4635" w:type="dxa"/>
            <w:tcBorders>
              <w:bottom w:val="single" w:sz="4" w:space="0" w:color="auto"/>
            </w:tcBorders>
          </w:tcPr>
          <w:p w:rsidR="00EB4FFE" w:rsidRDefault="00000000">
            <w:pPr>
              <w:jc w:val="center"/>
              <w:rPr>
                <w:sz w:val="40"/>
                <w:szCs w:val="40"/>
              </w:rPr>
            </w:pPr>
            <w:r>
              <w:rPr>
                <w:rFonts w:hint="eastAsia"/>
                <w:sz w:val="40"/>
                <w:szCs w:val="40"/>
              </w:rPr>
              <w:t>2</w:t>
            </w:r>
            <w:r>
              <w:rPr>
                <w:sz w:val="40"/>
                <w:szCs w:val="40"/>
              </w:rPr>
              <w:t>20221</w:t>
            </w:r>
          </w:p>
        </w:tc>
      </w:tr>
      <w:tr w:rsidR="00EB4FFE">
        <w:trPr>
          <w:jc w:val="center"/>
        </w:trPr>
        <w:tc>
          <w:tcPr>
            <w:tcW w:w="2159" w:type="dxa"/>
          </w:tcPr>
          <w:p w:rsidR="00EB4FFE" w:rsidRDefault="00000000">
            <w:pPr>
              <w:jc w:val="distribute"/>
              <w:rPr>
                <w:sz w:val="40"/>
                <w:szCs w:val="40"/>
              </w:rPr>
            </w:pPr>
            <w:r>
              <w:rPr>
                <w:rFonts w:eastAsia="长城黑体" w:cs="长城黑体" w:hint="eastAsia"/>
                <w:spacing w:val="20"/>
                <w:sz w:val="28"/>
                <w:szCs w:val="28"/>
              </w:rPr>
              <w:t>项</w:t>
            </w:r>
            <w:r>
              <w:rPr>
                <w:rFonts w:eastAsia="长城黑体"/>
                <w:spacing w:val="20"/>
                <w:sz w:val="28"/>
                <w:szCs w:val="28"/>
              </w:rPr>
              <w:t xml:space="preserve"> </w:t>
            </w:r>
            <w:r>
              <w:rPr>
                <w:rFonts w:eastAsia="长城黑体" w:cs="长城黑体" w:hint="eastAsia"/>
                <w:spacing w:val="20"/>
                <w:sz w:val="28"/>
                <w:szCs w:val="28"/>
              </w:rPr>
              <w:t>目</w:t>
            </w:r>
            <w:r>
              <w:rPr>
                <w:rFonts w:eastAsia="长城黑体"/>
                <w:spacing w:val="20"/>
              </w:rPr>
              <w:t xml:space="preserve"> </w:t>
            </w:r>
            <w:r>
              <w:rPr>
                <w:rFonts w:eastAsia="长城黑体" w:cs="长城黑体" w:hint="eastAsia"/>
                <w:spacing w:val="20"/>
                <w:sz w:val="28"/>
                <w:szCs w:val="28"/>
              </w:rPr>
              <w:t>名</w:t>
            </w:r>
            <w:r>
              <w:rPr>
                <w:rFonts w:eastAsia="长城黑体"/>
                <w:spacing w:val="20"/>
              </w:rPr>
              <w:t xml:space="preserve"> </w:t>
            </w:r>
            <w:r>
              <w:rPr>
                <w:rFonts w:eastAsia="长城黑体" w:cs="长城黑体" w:hint="eastAsia"/>
                <w:spacing w:val="20"/>
                <w:sz w:val="28"/>
                <w:szCs w:val="28"/>
              </w:rPr>
              <w:t>称：</w:t>
            </w:r>
          </w:p>
        </w:tc>
        <w:tc>
          <w:tcPr>
            <w:tcW w:w="4635" w:type="dxa"/>
            <w:tcBorders>
              <w:top w:val="single" w:sz="4" w:space="0" w:color="auto"/>
              <w:bottom w:val="single" w:sz="4" w:space="0" w:color="auto"/>
            </w:tcBorders>
          </w:tcPr>
          <w:p w:rsidR="00EB4FFE" w:rsidRDefault="00000000">
            <w:pPr>
              <w:rPr>
                <w:sz w:val="24"/>
              </w:rPr>
            </w:pPr>
            <w:r>
              <w:rPr>
                <w:rFonts w:ascii="宋体" w:hAnsi="宋体" w:hint="eastAsia"/>
                <w:sz w:val="24"/>
              </w:rPr>
              <w:t>冷轧带钢智能化罩式炉退火过程算法设计与实现</w:t>
            </w:r>
          </w:p>
        </w:tc>
      </w:tr>
      <w:tr w:rsidR="00EB4FFE">
        <w:trPr>
          <w:jc w:val="center"/>
        </w:trPr>
        <w:tc>
          <w:tcPr>
            <w:tcW w:w="2159" w:type="dxa"/>
          </w:tcPr>
          <w:p w:rsidR="00EB4FFE" w:rsidRDefault="00000000">
            <w:pPr>
              <w:jc w:val="distribute"/>
              <w:rPr>
                <w:sz w:val="40"/>
                <w:szCs w:val="40"/>
              </w:rPr>
            </w:pPr>
            <w:r>
              <w:rPr>
                <w:rFonts w:eastAsia="长城黑体" w:cs="长城黑体" w:hint="eastAsia"/>
                <w:spacing w:val="30"/>
                <w:sz w:val="28"/>
                <w:szCs w:val="28"/>
              </w:rPr>
              <w:t>项目负责人：</w:t>
            </w:r>
          </w:p>
        </w:tc>
        <w:tc>
          <w:tcPr>
            <w:tcW w:w="4635" w:type="dxa"/>
            <w:tcBorders>
              <w:top w:val="single" w:sz="4" w:space="0" w:color="auto"/>
              <w:bottom w:val="single" w:sz="4" w:space="0" w:color="auto"/>
            </w:tcBorders>
          </w:tcPr>
          <w:p w:rsidR="00EB4FFE" w:rsidRDefault="00000000">
            <w:pPr>
              <w:jc w:val="center"/>
              <w:rPr>
                <w:sz w:val="28"/>
                <w:szCs w:val="28"/>
              </w:rPr>
            </w:pPr>
            <w:r>
              <w:rPr>
                <w:rFonts w:hint="eastAsia"/>
                <w:sz w:val="28"/>
                <w:szCs w:val="28"/>
              </w:rPr>
              <w:t>冷思琦</w:t>
            </w:r>
          </w:p>
        </w:tc>
      </w:tr>
      <w:tr w:rsidR="00EB4FFE">
        <w:trPr>
          <w:jc w:val="center"/>
        </w:trPr>
        <w:tc>
          <w:tcPr>
            <w:tcW w:w="2159" w:type="dxa"/>
          </w:tcPr>
          <w:p w:rsidR="00EB4FFE" w:rsidRDefault="00000000">
            <w:pPr>
              <w:jc w:val="distribute"/>
              <w:rPr>
                <w:rFonts w:eastAsia="长城黑体" w:cs="长城黑体"/>
                <w:spacing w:val="30"/>
                <w:sz w:val="28"/>
                <w:szCs w:val="28"/>
              </w:rPr>
            </w:pPr>
            <w:r>
              <w:rPr>
                <w:rFonts w:eastAsia="长城黑体" w:cs="长城黑体" w:hint="eastAsia"/>
                <w:spacing w:val="30"/>
                <w:sz w:val="28"/>
                <w:szCs w:val="28"/>
              </w:rPr>
              <w:t>联系电话：</w:t>
            </w:r>
          </w:p>
        </w:tc>
        <w:tc>
          <w:tcPr>
            <w:tcW w:w="4635" w:type="dxa"/>
            <w:tcBorders>
              <w:top w:val="single" w:sz="4" w:space="0" w:color="auto"/>
              <w:bottom w:val="single" w:sz="4" w:space="0" w:color="auto"/>
            </w:tcBorders>
          </w:tcPr>
          <w:p w:rsidR="00EB4FFE" w:rsidRDefault="00000000">
            <w:pPr>
              <w:jc w:val="center"/>
              <w:rPr>
                <w:sz w:val="28"/>
                <w:szCs w:val="28"/>
              </w:rPr>
            </w:pPr>
            <w:r>
              <w:rPr>
                <w:rFonts w:hint="eastAsia"/>
                <w:sz w:val="28"/>
                <w:szCs w:val="28"/>
              </w:rPr>
              <w:t>1</w:t>
            </w:r>
            <w:r>
              <w:rPr>
                <w:sz w:val="28"/>
                <w:szCs w:val="28"/>
              </w:rPr>
              <w:t>3998200437</w:t>
            </w:r>
          </w:p>
        </w:tc>
      </w:tr>
      <w:tr w:rsidR="00EB4FFE">
        <w:trPr>
          <w:jc w:val="center"/>
        </w:trPr>
        <w:tc>
          <w:tcPr>
            <w:tcW w:w="2159" w:type="dxa"/>
          </w:tcPr>
          <w:p w:rsidR="00EB4FFE" w:rsidRDefault="00000000">
            <w:pPr>
              <w:jc w:val="distribute"/>
              <w:rPr>
                <w:rFonts w:eastAsia="长城黑体" w:cs="长城黑体"/>
                <w:sz w:val="28"/>
                <w:szCs w:val="28"/>
              </w:rPr>
            </w:pPr>
            <w:r>
              <w:rPr>
                <w:rFonts w:eastAsia="长城黑体" w:cs="长城黑体" w:hint="eastAsia"/>
                <w:sz w:val="28"/>
                <w:szCs w:val="28"/>
              </w:rPr>
              <w:t>项目成员：</w:t>
            </w:r>
          </w:p>
        </w:tc>
        <w:tc>
          <w:tcPr>
            <w:tcW w:w="4635" w:type="dxa"/>
            <w:tcBorders>
              <w:top w:val="single" w:sz="4" w:space="0" w:color="auto"/>
              <w:bottom w:val="single" w:sz="4" w:space="0" w:color="auto"/>
            </w:tcBorders>
          </w:tcPr>
          <w:p w:rsidR="00EB4FFE" w:rsidRDefault="00000000">
            <w:pPr>
              <w:jc w:val="distribute"/>
              <w:rPr>
                <w:rFonts w:eastAsia="长城黑体" w:cs="长城黑体"/>
                <w:sz w:val="28"/>
                <w:szCs w:val="28"/>
              </w:rPr>
            </w:pPr>
            <w:r>
              <w:rPr>
                <w:rFonts w:eastAsia="长城黑体" w:cs="长城黑体" w:hint="eastAsia"/>
                <w:sz w:val="28"/>
                <w:szCs w:val="28"/>
              </w:rPr>
              <w:t>黄子恒、</w:t>
            </w:r>
            <w:r w:rsidR="00CB380B">
              <w:rPr>
                <w:rFonts w:eastAsia="长城黑体" w:cs="长城黑体" w:hint="eastAsia"/>
                <w:sz w:val="28"/>
                <w:szCs w:val="28"/>
              </w:rPr>
              <w:t>李娇阳、</w:t>
            </w:r>
            <w:r>
              <w:rPr>
                <w:rFonts w:eastAsia="长城黑体" w:cs="长城黑体" w:hint="eastAsia"/>
                <w:sz w:val="28"/>
                <w:szCs w:val="28"/>
              </w:rPr>
              <w:t>韩丹、黄海丽</w:t>
            </w:r>
          </w:p>
        </w:tc>
      </w:tr>
      <w:tr w:rsidR="00EB4FFE">
        <w:trPr>
          <w:jc w:val="center"/>
        </w:trPr>
        <w:tc>
          <w:tcPr>
            <w:tcW w:w="2159" w:type="dxa"/>
          </w:tcPr>
          <w:p w:rsidR="00EB4FFE" w:rsidRDefault="00000000">
            <w:pPr>
              <w:jc w:val="distribute"/>
              <w:rPr>
                <w:sz w:val="40"/>
                <w:szCs w:val="40"/>
              </w:rPr>
            </w:pPr>
            <w:r>
              <w:rPr>
                <w:rFonts w:eastAsia="长城黑体" w:cs="长城黑体" w:hint="eastAsia"/>
                <w:sz w:val="28"/>
                <w:szCs w:val="28"/>
              </w:rPr>
              <w:t>指导教师姓名：</w:t>
            </w:r>
          </w:p>
        </w:tc>
        <w:tc>
          <w:tcPr>
            <w:tcW w:w="4635" w:type="dxa"/>
            <w:tcBorders>
              <w:top w:val="single" w:sz="4" w:space="0" w:color="auto"/>
              <w:bottom w:val="single" w:sz="4" w:space="0" w:color="auto"/>
            </w:tcBorders>
          </w:tcPr>
          <w:p w:rsidR="00EB4FFE" w:rsidRDefault="00000000">
            <w:pPr>
              <w:jc w:val="center"/>
              <w:rPr>
                <w:sz w:val="28"/>
                <w:szCs w:val="28"/>
              </w:rPr>
            </w:pPr>
            <w:r>
              <w:rPr>
                <w:rFonts w:hint="eastAsia"/>
                <w:sz w:val="28"/>
                <w:szCs w:val="28"/>
              </w:rPr>
              <w:t>郝培锋</w:t>
            </w:r>
          </w:p>
        </w:tc>
      </w:tr>
      <w:tr w:rsidR="00EB4FFE">
        <w:trPr>
          <w:jc w:val="center"/>
        </w:trPr>
        <w:tc>
          <w:tcPr>
            <w:tcW w:w="2159" w:type="dxa"/>
          </w:tcPr>
          <w:p w:rsidR="00EB4FFE" w:rsidRDefault="00000000">
            <w:pPr>
              <w:jc w:val="distribute"/>
              <w:rPr>
                <w:rFonts w:eastAsia="长城黑体" w:cs="长城黑体"/>
                <w:sz w:val="28"/>
                <w:szCs w:val="28"/>
              </w:rPr>
            </w:pPr>
            <w:r>
              <w:rPr>
                <w:rFonts w:eastAsia="长城黑体" w:cs="长城黑体" w:hint="eastAsia"/>
                <w:sz w:val="28"/>
                <w:szCs w:val="28"/>
              </w:rPr>
              <w:t>项目所在学院：</w:t>
            </w:r>
          </w:p>
        </w:tc>
        <w:tc>
          <w:tcPr>
            <w:tcW w:w="4635" w:type="dxa"/>
            <w:tcBorders>
              <w:top w:val="single" w:sz="4" w:space="0" w:color="auto"/>
              <w:bottom w:val="single" w:sz="4" w:space="0" w:color="auto"/>
            </w:tcBorders>
          </w:tcPr>
          <w:p w:rsidR="00EB4FFE" w:rsidRDefault="00000000">
            <w:pPr>
              <w:jc w:val="center"/>
              <w:rPr>
                <w:sz w:val="28"/>
                <w:szCs w:val="28"/>
              </w:rPr>
            </w:pPr>
            <w:r>
              <w:rPr>
                <w:rFonts w:hint="eastAsia"/>
                <w:sz w:val="28"/>
                <w:szCs w:val="28"/>
              </w:rPr>
              <w:t>软件学院</w:t>
            </w:r>
          </w:p>
        </w:tc>
      </w:tr>
      <w:tr w:rsidR="00EB4FFE">
        <w:trPr>
          <w:jc w:val="center"/>
        </w:trPr>
        <w:tc>
          <w:tcPr>
            <w:tcW w:w="2159" w:type="dxa"/>
          </w:tcPr>
          <w:p w:rsidR="00EB4FFE" w:rsidRDefault="00000000">
            <w:pPr>
              <w:jc w:val="distribute"/>
              <w:rPr>
                <w:rFonts w:eastAsia="长城黑体" w:cs="长城黑体"/>
                <w:sz w:val="28"/>
                <w:szCs w:val="28"/>
              </w:rPr>
            </w:pPr>
            <w:r>
              <w:rPr>
                <w:rFonts w:eastAsia="长城黑体" w:cs="长城黑体" w:hint="eastAsia"/>
                <w:sz w:val="28"/>
                <w:szCs w:val="28"/>
              </w:rPr>
              <w:t>项目起止时间：</w:t>
            </w:r>
          </w:p>
        </w:tc>
        <w:tc>
          <w:tcPr>
            <w:tcW w:w="4635" w:type="dxa"/>
            <w:tcBorders>
              <w:top w:val="single" w:sz="4" w:space="0" w:color="auto"/>
              <w:bottom w:val="single" w:sz="4" w:space="0" w:color="auto"/>
            </w:tcBorders>
          </w:tcPr>
          <w:p w:rsidR="00EB4FFE" w:rsidRDefault="00000000">
            <w:pPr>
              <w:jc w:val="center"/>
              <w:rPr>
                <w:rFonts w:ascii="宋体" w:hAnsi="宋体" w:cs="宋体"/>
                <w:sz w:val="24"/>
              </w:rPr>
            </w:pPr>
            <w:r>
              <w:rPr>
                <w:rFonts w:ascii="宋体" w:hAnsi="宋体" w:cs="宋体" w:hint="eastAsia"/>
                <w:sz w:val="24"/>
              </w:rPr>
              <w:t>起于：</w:t>
            </w:r>
            <w:r>
              <w:rPr>
                <w:rFonts w:ascii="宋体" w:hAnsi="宋体" w:cs="宋体"/>
                <w:sz w:val="24"/>
              </w:rPr>
              <w:t>2021</w:t>
            </w:r>
            <w:r>
              <w:rPr>
                <w:rFonts w:ascii="宋体" w:hAnsi="宋体" w:cs="宋体" w:hint="eastAsia"/>
                <w:sz w:val="24"/>
              </w:rPr>
              <w:t>年12月</w:t>
            </w:r>
          </w:p>
          <w:p w:rsidR="00EB4FFE" w:rsidRDefault="00000000">
            <w:pPr>
              <w:jc w:val="center"/>
              <w:rPr>
                <w:sz w:val="24"/>
              </w:rPr>
            </w:pPr>
            <w:r>
              <w:rPr>
                <w:rFonts w:ascii="宋体" w:hAnsi="宋体" w:cs="宋体" w:hint="eastAsia"/>
                <w:sz w:val="24"/>
              </w:rPr>
              <w:t>止于：</w:t>
            </w:r>
            <w:r>
              <w:rPr>
                <w:rFonts w:ascii="宋体" w:hAnsi="宋体" w:cs="宋体"/>
                <w:sz w:val="24"/>
              </w:rPr>
              <w:t>2023</w:t>
            </w:r>
            <w:r>
              <w:rPr>
                <w:rFonts w:ascii="宋体" w:hAnsi="宋体" w:cs="宋体" w:hint="eastAsia"/>
                <w:sz w:val="24"/>
              </w:rPr>
              <w:t>年3月</w:t>
            </w:r>
          </w:p>
        </w:tc>
      </w:tr>
    </w:tbl>
    <w:p w:rsidR="00EB4FFE" w:rsidRDefault="00EB4FFE">
      <w:pPr>
        <w:rPr>
          <w:rFonts w:eastAsia="长城黑体"/>
          <w:sz w:val="28"/>
          <w:szCs w:val="28"/>
        </w:rPr>
      </w:pPr>
    </w:p>
    <w:p w:rsidR="00EB4FFE" w:rsidRDefault="00EB4FFE">
      <w:pPr>
        <w:rPr>
          <w:rFonts w:eastAsia="长城黑体"/>
          <w:sz w:val="28"/>
          <w:szCs w:val="28"/>
        </w:rPr>
      </w:pPr>
    </w:p>
    <w:p w:rsidR="00EB4FFE" w:rsidRDefault="00EB4FFE">
      <w:pPr>
        <w:jc w:val="center"/>
        <w:rPr>
          <w:rFonts w:eastAsia="长城楷体" w:cs="长城楷体"/>
          <w:b/>
          <w:bCs/>
          <w:sz w:val="30"/>
          <w:szCs w:val="30"/>
        </w:rPr>
      </w:pPr>
    </w:p>
    <w:p w:rsidR="00EB4FFE" w:rsidRDefault="00000000">
      <w:pPr>
        <w:jc w:val="center"/>
        <w:rPr>
          <w:rFonts w:eastAsia="长城楷体" w:cs="长城楷体"/>
          <w:sz w:val="30"/>
          <w:szCs w:val="30"/>
        </w:rPr>
      </w:pPr>
      <w:r>
        <w:rPr>
          <w:rFonts w:eastAsia="长城楷体" w:cs="长城楷体" w:hint="eastAsia"/>
          <w:sz w:val="30"/>
          <w:szCs w:val="30"/>
        </w:rPr>
        <w:t>20</w:t>
      </w:r>
      <w:r>
        <w:rPr>
          <w:rFonts w:eastAsia="长城楷体" w:cs="长城楷体"/>
          <w:sz w:val="30"/>
          <w:szCs w:val="30"/>
        </w:rPr>
        <w:t>23</w:t>
      </w:r>
      <w:r>
        <w:rPr>
          <w:rFonts w:eastAsia="长城楷体" w:cs="长城楷体" w:hint="eastAsia"/>
          <w:sz w:val="30"/>
          <w:szCs w:val="30"/>
        </w:rPr>
        <w:t>年</w:t>
      </w:r>
      <w:r>
        <w:rPr>
          <w:rFonts w:eastAsia="长城楷体" w:cs="长城楷体"/>
          <w:sz w:val="30"/>
          <w:szCs w:val="30"/>
        </w:rPr>
        <w:t xml:space="preserve"> 3</w:t>
      </w:r>
      <w:r>
        <w:rPr>
          <w:rFonts w:eastAsia="长城楷体" w:cs="长城楷体" w:hint="eastAsia"/>
          <w:sz w:val="30"/>
          <w:szCs w:val="30"/>
        </w:rPr>
        <w:t>月</w:t>
      </w:r>
    </w:p>
    <w:p w:rsidR="00EB4FFE" w:rsidRDefault="00EB4FFE">
      <w:pPr>
        <w:jc w:val="center"/>
        <w:rPr>
          <w:rFonts w:eastAsia="长城楷体" w:cs="长城楷体"/>
          <w:sz w:val="30"/>
          <w:szCs w:val="30"/>
        </w:rPr>
      </w:pPr>
    </w:p>
    <w:p w:rsidR="00EB4FFE" w:rsidRDefault="00000000">
      <w:pPr>
        <w:jc w:val="center"/>
        <w:rPr>
          <w:rFonts w:eastAsia="楷体_GB2312" w:cs="楷体_GB2312"/>
          <w:b/>
          <w:bCs/>
          <w:sz w:val="36"/>
          <w:szCs w:val="36"/>
        </w:rPr>
      </w:pPr>
      <w:r>
        <w:rPr>
          <w:rFonts w:eastAsia="楷体_GB2312" w:cs="楷体_GB2312" w:hint="eastAsia"/>
          <w:b/>
          <w:bCs/>
          <w:sz w:val="36"/>
          <w:szCs w:val="36"/>
        </w:rPr>
        <w:t>东北大学创新创业学院制</w:t>
      </w:r>
    </w:p>
    <w:p w:rsidR="00EB4FFE" w:rsidRDefault="00000000">
      <w:pPr>
        <w:jc w:val="center"/>
        <w:rPr>
          <w:rFonts w:eastAsia="黑体"/>
          <w:b/>
          <w:bCs/>
          <w:sz w:val="44"/>
        </w:rPr>
      </w:pPr>
      <w:r>
        <w:rPr>
          <w:rFonts w:eastAsia="黑体" w:hint="eastAsia"/>
          <w:b/>
          <w:bCs/>
          <w:sz w:val="44"/>
        </w:rPr>
        <w:lastRenderedPageBreak/>
        <w:t>项目原创性声明</w:t>
      </w:r>
    </w:p>
    <w:p w:rsidR="00EB4FFE" w:rsidRDefault="00EB4FFE">
      <w:pPr>
        <w:jc w:val="center"/>
        <w:rPr>
          <w:rFonts w:eastAsia="黑体"/>
          <w:b/>
          <w:bCs/>
          <w:sz w:val="20"/>
        </w:rPr>
      </w:pPr>
    </w:p>
    <w:p w:rsidR="00EB4FFE" w:rsidRDefault="00000000">
      <w:pPr>
        <w:pStyle w:val="2"/>
        <w:ind w:firstLineChars="200" w:firstLine="560"/>
        <w:rPr>
          <w:sz w:val="28"/>
        </w:rPr>
      </w:pPr>
      <w:r>
        <w:rPr>
          <w:rFonts w:hint="eastAsia"/>
          <w:sz w:val="28"/>
        </w:rPr>
        <w:t>本人郑重声明：所呈交的项目结题验收书以及所完成的作品实物等相关成果，是本人和队友独立进行研究工作所取得的成果。除文中已经注明引用的内容外，本论文不包含任何其他个人或集体已经发表或撰写过的作品成果，不侵犯任何第三方的知识产权或其他权利。本人完全意识到本声明的法律结果由本人承担。</w:t>
      </w:r>
    </w:p>
    <w:p w:rsidR="00EB4FFE" w:rsidRDefault="00EB4FFE">
      <w:pPr>
        <w:pStyle w:val="TOC1"/>
        <w:spacing w:line="480" w:lineRule="auto"/>
      </w:pPr>
    </w:p>
    <w:p w:rsidR="00EB4FFE" w:rsidRDefault="00EB4FFE"/>
    <w:p w:rsidR="00EB4FFE" w:rsidRDefault="00EB4FFE"/>
    <w:p w:rsidR="00EB4FFE" w:rsidRDefault="00EB4FFE">
      <w:pPr>
        <w:spacing w:line="480" w:lineRule="auto"/>
      </w:pPr>
    </w:p>
    <w:p w:rsidR="00EB4FFE" w:rsidRDefault="00000000">
      <w:pPr>
        <w:spacing w:line="480" w:lineRule="auto"/>
        <w:jc w:val="center"/>
        <w:rPr>
          <w:sz w:val="28"/>
        </w:rPr>
      </w:pPr>
      <w:r>
        <w:rPr>
          <w:rFonts w:hint="eastAsia"/>
          <w:sz w:val="28"/>
        </w:rPr>
        <w:t>项目成员签名：</w:t>
      </w:r>
    </w:p>
    <w:p w:rsidR="00EB4FFE" w:rsidRDefault="00EB4FFE">
      <w:pPr>
        <w:spacing w:line="480" w:lineRule="auto"/>
        <w:rPr>
          <w:sz w:val="28"/>
        </w:rPr>
      </w:pPr>
    </w:p>
    <w:p w:rsidR="00EB4FFE" w:rsidRDefault="00000000">
      <w:pPr>
        <w:spacing w:line="480" w:lineRule="auto"/>
        <w:jc w:val="right"/>
        <w:rPr>
          <w:sz w:val="28"/>
        </w:rPr>
      </w:pPr>
      <w:r>
        <w:rPr>
          <w:rFonts w:hint="eastAsia"/>
          <w:sz w:val="28"/>
        </w:rPr>
        <w:t xml:space="preserve">                            </w:t>
      </w:r>
      <w:r>
        <w:rPr>
          <w:rFonts w:hint="eastAsia"/>
          <w:sz w:val="28"/>
        </w:rPr>
        <w:tab/>
      </w:r>
      <w:r>
        <w:rPr>
          <w:rFonts w:hint="eastAsia"/>
          <w:sz w:val="28"/>
        </w:rPr>
        <w:tab/>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EB4FFE" w:rsidRDefault="00EB4FFE">
      <w:pPr>
        <w:rPr>
          <w:rFonts w:ascii="仿宋_GB2312" w:eastAsia="仿宋_GB2312" w:cs="黑体"/>
          <w:bCs/>
          <w:sz w:val="36"/>
          <w:szCs w:val="36"/>
        </w:rPr>
      </w:pPr>
    </w:p>
    <w:p w:rsidR="00EB4FFE" w:rsidRDefault="00000000">
      <w:pPr>
        <w:rPr>
          <w:rFonts w:ascii="宋体" w:hAnsi="宋体" w:cs="黑体"/>
          <w:bCs/>
          <w:sz w:val="28"/>
          <w:szCs w:val="28"/>
        </w:rPr>
      </w:pPr>
      <w:r>
        <w:rPr>
          <w:rFonts w:ascii="仿宋_GB2312" w:eastAsia="仿宋_GB2312" w:cs="黑体" w:hint="eastAsia"/>
          <w:bCs/>
          <w:sz w:val="36"/>
          <w:szCs w:val="36"/>
        </w:rPr>
        <w:t xml:space="preserve">                </w:t>
      </w:r>
      <w:r>
        <w:rPr>
          <w:rFonts w:ascii="宋体" w:hAnsi="宋体" w:cs="黑体" w:hint="eastAsia"/>
          <w:bCs/>
          <w:sz w:val="28"/>
          <w:szCs w:val="28"/>
        </w:rPr>
        <w:t xml:space="preserve">  项目指导教师审核签名：</w:t>
      </w:r>
    </w:p>
    <w:p w:rsidR="00EB4FFE" w:rsidRDefault="00EB4FFE">
      <w:pPr>
        <w:rPr>
          <w:rFonts w:ascii="仿宋_GB2312" w:eastAsia="仿宋_GB2312" w:cs="黑体"/>
          <w:bCs/>
          <w:sz w:val="36"/>
          <w:szCs w:val="36"/>
        </w:rPr>
      </w:pPr>
    </w:p>
    <w:p w:rsidR="00EB4FFE" w:rsidRDefault="00000000">
      <w:pPr>
        <w:spacing w:line="480" w:lineRule="auto"/>
        <w:jc w:val="right"/>
        <w:rPr>
          <w:sz w:val="28"/>
        </w:rPr>
      </w:pP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EB4FFE" w:rsidRDefault="00EB4FFE">
      <w:pPr>
        <w:rPr>
          <w:rFonts w:ascii="仿宋_GB2312" w:eastAsia="仿宋_GB2312" w:cs="黑体"/>
          <w:bCs/>
          <w:sz w:val="36"/>
          <w:szCs w:val="36"/>
        </w:rPr>
      </w:pPr>
    </w:p>
    <w:p w:rsidR="00EB4FFE" w:rsidRDefault="00EB4FFE">
      <w:pPr>
        <w:rPr>
          <w:rFonts w:ascii="仿宋_GB2312" w:eastAsia="仿宋_GB2312" w:cs="黑体"/>
          <w:bCs/>
          <w:sz w:val="36"/>
          <w:szCs w:val="36"/>
        </w:rPr>
      </w:pPr>
    </w:p>
    <w:p w:rsidR="00EB4FFE" w:rsidRDefault="00EB4FFE">
      <w:pPr>
        <w:rPr>
          <w:rFonts w:ascii="仿宋_GB2312" w:eastAsia="仿宋_GB2312" w:cs="黑体"/>
          <w:bCs/>
          <w:sz w:val="36"/>
          <w:szCs w:val="36"/>
        </w:rPr>
      </w:pPr>
    </w:p>
    <w:p w:rsidR="00EB4FFE" w:rsidRDefault="00EB4FFE">
      <w:pPr>
        <w:jc w:val="center"/>
        <w:rPr>
          <w:rFonts w:ascii="仿宋_GB2312" w:eastAsia="仿宋_GB2312" w:cs="黑体"/>
          <w:bCs/>
          <w:sz w:val="32"/>
          <w:szCs w:val="32"/>
        </w:rPr>
      </w:pPr>
    </w:p>
    <w:p w:rsidR="00EB4FFE" w:rsidRDefault="00EB4FFE">
      <w:pPr>
        <w:jc w:val="center"/>
        <w:rPr>
          <w:rFonts w:ascii="仿宋_GB2312" w:eastAsia="仿宋_GB2312" w:cs="黑体"/>
          <w:bCs/>
          <w:sz w:val="32"/>
          <w:szCs w:val="32"/>
        </w:rPr>
      </w:pPr>
    </w:p>
    <w:tbl>
      <w:tblPr>
        <w:tblW w:w="9205"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200"/>
        <w:gridCol w:w="944"/>
        <w:gridCol w:w="1531"/>
        <w:gridCol w:w="2013"/>
        <w:gridCol w:w="792"/>
        <w:gridCol w:w="1447"/>
      </w:tblGrid>
      <w:tr w:rsidR="00EB4FFE">
        <w:trPr>
          <w:trHeight w:val="20"/>
        </w:trPr>
        <w:tc>
          <w:tcPr>
            <w:tcW w:w="9205" w:type="dxa"/>
            <w:gridSpan w:val="7"/>
          </w:tcPr>
          <w:p w:rsidR="00EB4FFE" w:rsidRDefault="00000000">
            <w:pPr>
              <w:spacing w:line="440" w:lineRule="exact"/>
              <w:jc w:val="center"/>
              <w:rPr>
                <w:rFonts w:ascii="宋体" w:hAnsi="宋体"/>
                <w:szCs w:val="21"/>
              </w:rPr>
            </w:pPr>
            <w:r>
              <w:rPr>
                <w:rFonts w:ascii="宋体" w:hAnsi="宋体" w:hint="eastAsia"/>
                <w:b/>
                <w:bCs/>
                <w:szCs w:val="21"/>
              </w:rPr>
              <w:lastRenderedPageBreak/>
              <w:t>一、项目组成员</w:t>
            </w:r>
          </w:p>
        </w:tc>
      </w:tr>
      <w:tr w:rsidR="00EB4FFE">
        <w:trPr>
          <w:trHeight w:val="454"/>
        </w:trPr>
        <w:tc>
          <w:tcPr>
            <w:tcW w:w="1278" w:type="dxa"/>
            <w:vAlign w:val="center"/>
          </w:tcPr>
          <w:p w:rsidR="00EB4FFE" w:rsidRDefault="00000000">
            <w:pPr>
              <w:tabs>
                <w:tab w:val="left" w:pos="645"/>
              </w:tabs>
              <w:spacing w:line="440" w:lineRule="exact"/>
              <w:jc w:val="center"/>
              <w:rPr>
                <w:rFonts w:ascii="宋体" w:hAnsi="宋体"/>
                <w:b/>
                <w:szCs w:val="21"/>
              </w:rPr>
            </w:pPr>
            <w:r>
              <w:rPr>
                <w:rFonts w:ascii="宋体" w:hAnsi="宋体" w:hint="eastAsia"/>
                <w:b/>
                <w:szCs w:val="21"/>
              </w:rPr>
              <w:t>序号</w:t>
            </w:r>
          </w:p>
        </w:tc>
        <w:tc>
          <w:tcPr>
            <w:tcW w:w="1200" w:type="dxa"/>
            <w:vAlign w:val="center"/>
          </w:tcPr>
          <w:p w:rsidR="00EB4FFE" w:rsidRDefault="00000000">
            <w:pPr>
              <w:tabs>
                <w:tab w:val="left" w:pos="645"/>
              </w:tabs>
              <w:spacing w:line="440" w:lineRule="exact"/>
              <w:jc w:val="center"/>
              <w:rPr>
                <w:rFonts w:ascii="宋体" w:hAnsi="宋体"/>
                <w:b/>
                <w:szCs w:val="21"/>
              </w:rPr>
            </w:pPr>
            <w:r>
              <w:rPr>
                <w:rFonts w:ascii="宋体" w:hAnsi="宋体" w:hint="eastAsia"/>
                <w:b/>
                <w:szCs w:val="21"/>
              </w:rPr>
              <w:t>学号</w:t>
            </w:r>
          </w:p>
        </w:tc>
        <w:tc>
          <w:tcPr>
            <w:tcW w:w="944" w:type="dxa"/>
            <w:vAlign w:val="center"/>
          </w:tcPr>
          <w:p w:rsidR="00EB4FFE" w:rsidRDefault="00000000">
            <w:pPr>
              <w:tabs>
                <w:tab w:val="left" w:pos="645"/>
              </w:tabs>
              <w:spacing w:line="440" w:lineRule="exact"/>
              <w:jc w:val="center"/>
              <w:rPr>
                <w:rFonts w:ascii="宋体" w:hAnsi="宋体"/>
                <w:b/>
                <w:szCs w:val="21"/>
              </w:rPr>
            </w:pPr>
            <w:r>
              <w:rPr>
                <w:rFonts w:ascii="宋体" w:hAnsi="宋体" w:hint="eastAsia"/>
                <w:b/>
                <w:szCs w:val="21"/>
              </w:rPr>
              <w:t>姓名</w:t>
            </w:r>
          </w:p>
        </w:tc>
        <w:tc>
          <w:tcPr>
            <w:tcW w:w="1531" w:type="dxa"/>
            <w:vAlign w:val="center"/>
          </w:tcPr>
          <w:p w:rsidR="00EB4FFE" w:rsidRDefault="00000000">
            <w:pPr>
              <w:tabs>
                <w:tab w:val="left" w:pos="645"/>
              </w:tabs>
              <w:spacing w:line="440" w:lineRule="exact"/>
              <w:jc w:val="center"/>
              <w:rPr>
                <w:rFonts w:ascii="宋体" w:hAnsi="宋体"/>
                <w:b/>
                <w:szCs w:val="21"/>
              </w:rPr>
            </w:pPr>
            <w:r>
              <w:rPr>
                <w:rFonts w:ascii="宋体" w:hAnsi="宋体" w:hint="eastAsia"/>
                <w:b/>
                <w:szCs w:val="21"/>
              </w:rPr>
              <w:t>学院</w:t>
            </w:r>
          </w:p>
        </w:tc>
        <w:tc>
          <w:tcPr>
            <w:tcW w:w="2013" w:type="dxa"/>
            <w:vAlign w:val="center"/>
          </w:tcPr>
          <w:p w:rsidR="00EB4FFE" w:rsidRDefault="00000000">
            <w:pPr>
              <w:tabs>
                <w:tab w:val="left" w:pos="645"/>
              </w:tabs>
              <w:spacing w:line="440" w:lineRule="exact"/>
              <w:jc w:val="center"/>
              <w:rPr>
                <w:rFonts w:ascii="宋体" w:hAnsi="宋体"/>
                <w:b/>
                <w:szCs w:val="21"/>
              </w:rPr>
            </w:pPr>
            <w:r>
              <w:rPr>
                <w:rFonts w:ascii="宋体" w:hAnsi="宋体" w:hint="eastAsia"/>
                <w:b/>
                <w:szCs w:val="21"/>
              </w:rPr>
              <w:t>项目中分工</w:t>
            </w:r>
          </w:p>
        </w:tc>
        <w:tc>
          <w:tcPr>
            <w:tcW w:w="792" w:type="dxa"/>
            <w:vAlign w:val="center"/>
          </w:tcPr>
          <w:p w:rsidR="00EB4FFE" w:rsidRDefault="00000000">
            <w:pPr>
              <w:tabs>
                <w:tab w:val="left" w:pos="645"/>
              </w:tabs>
              <w:spacing w:line="440" w:lineRule="exact"/>
              <w:jc w:val="center"/>
              <w:rPr>
                <w:rFonts w:ascii="宋体" w:hAnsi="宋体"/>
                <w:b/>
                <w:szCs w:val="21"/>
              </w:rPr>
            </w:pPr>
            <w:r>
              <w:rPr>
                <w:rFonts w:ascii="宋体" w:hAnsi="宋体" w:hint="eastAsia"/>
                <w:b/>
                <w:szCs w:val="21"/>
              </w:rPr>
              <w:t>量化比例</w:t>
            </w:r>
          </w:p>
        </w:tc>
        <w:tc>
          <w:tcPr>
            <w:tcW w:w="1447" w:type="dxa"/>
            <w:vAlign w:val="center"/>
          </w:tcPr>
          <w:p w:rsidR="00EB4FFE" w:rsidRDefault="00000000">
            <w:pPr>
              <w:tabs>
                <w:tab w:val="left" w:pos="645"/>
              </w:tabs>
              <w:spacing w:line="440" w:lineRule="exact"/>
              <w:jc w:val="center"/>
              <w:rPr>
                <w:rFonts w:ascii="宋体" w:hAnsi="宋体"/>
                <w:b/>
                <w:szCs w:val="21"/>
              </w:rPr>
            </w:pPr>
            <w:r>
              <w:rPr>
                <w:rFonts w:ascii="宋体" w:hAnsi="宋体" w:hint="eastAsia"/>
                <w:b/>
                <w:szCs w:val="21"/>
              </w:rPr>
              <w:t>本人签名</w:t>
            </w:r>
          </w:p>
        </w:tc>
      </w:tr>
      <w:tr w:rsidR="00CB380B">
        <w:trPr>
          <w:trHeight w:val="454"/>
        </w:trPr>
        <w:tc>
          <w:tcPr>
            <w:tcW w:w="1278"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核心成员</w:t>
            </w:r>
          </w:p>
        </w:tc>
        <w:tc>
          <w:tcPr>
            <w:tcW w:w="1200"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2</w:t>
            </w:r>
            <w:r>
              <w:rPr>
                <w:rFonts w:ascii="宋体" w:hAnsi="宋体"/>
                <w:szCs w:val="21"/>
              </w:rPr>
              <w:t>0203913</w:t>
            </w:r>
          </w:p>
        </w:tc>
        <w:tc>
          <w:tcPr>
            <w:tcW w:w="944"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冷思琦</w:t>
            </w:r>
          </w:p>
        </w:tc>
        <w:tc>
          <w:tcPr>
            <w:tcW w:w="1531"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软件学院</w:t>
            </w:r>
          </w:p>
        </w:tc>
        <w:tc>
          <w:tcPr>
            <w:tcW w:w="2013"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统筹安排,以及主要算法的实现</w:t>
            </w:r>
          </w:p>
        </w:tc>
        <w:tc>
          <w:tcPr>
            <w:tcW w:w="792"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3</w:t>
            </w:r>
            <w:r>
              <w:rPr>
                <w:rFonts w:ascii="宋体" w:hAnsi="宋体"/>
                <w:szCs w:val="21"/>
              </w:rPr>
              <w:t>5%</w:t>
            </w:r>
          </w:p>
        </w:tc>
        <w:tc>
          <w:tcPr>
            <w:tcW w:w="1447" w:type="dxa"/>
            <w:vAlign w:val="center"/>
          </w:tcPr>
          <w:p w:rsidR="00CB380B" w:rsidRDefault="00CB380B" w:rsidP="00CB380B">
            <w:pPr>
              <w:tabs>
                <w:tab w:val="left" w:pos="645"/>
              </w:tabs>
              <w:spacing w:line="440" w:lineRule="exact"/>
              <w:jc w:val="center"/>
              <w:rPr>
                <w:rFonts w:ascii="宋体" w:hAnsi="宋体"/>
                <w:szCs w:val="21"/>
              </w:rPr>
            </w:pPr>
          </w:p>
        </w:tc>
      </w:tr>
      <w:tr w:rsidR="00CB380B">
        <w:trPr>
          <w:trHeight w:val="454"/>
        </w:trPr>
        <w:tc>
          <w:tcPr>
            <w:tcW w:w="1278"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核心成员</w:t>
            </w:r>
          </w:p>
        </w:tc>
        <w:tc>
          <w:tcPr>
            <w:tcW w:w="1200"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2</w:t>
            </w:r>
            <w:r>
              <w:rPr>
                <w:rFonts w:ascii="宋体" w:hAnsi="宋体"/>
                <w:szCs w:val="21"/>
              </w:rPr>
              <w:t>0216573</w:t>
            </w:r>
          </w:p>
        </w:tc>
        <w:tc>
          <w:tcPr>
            <w:tcW w:w="944"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黄子恒</w:t>
            </w:r>
          </w:p>
        </w:tc>
        <w:tc>
          <w:tcPr>
            <w:tcW w:w="1531"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软件学院</w:t>
            </w:r>
          </w:p>
        </w:tc>
        <w:tc>
          <w:tcPr>
            <w:tcW w:w="2013"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安排规划，以及主要算法的实现</w:t>
            </w:r>
          </w:p>
        </w:tc>
        <w:tc>
          <w:tcPr>
            <w:tcW w:w="792" w:type="dxa"/>
            <w:vAlign w:val="center"/>
          </w:tcPr>
          <w:p w:rsidR="00CB380B" w:rsidRDefault="004D4045" w:rsidP="00CB380B">
            <w:pPr>
              <w:tabs>
                <w:tab w:val="left" w:pos="645"/>
              </w:tabs>
              <w:spacing w:line="440" w:lineRule="exact"/>
              <w:jc w:val="center"/>
              <w:rPr>
                <w:rFonts w:ascii="宋体" w:hAnsi="宋体"/>
                <w:szCs w:val="21"/>
              </w:rPr>
            </w:pPr>
            <w:r>
              <w:rPr>
                <w:rFonts w:ascii="宋体" w:hAnsi="宋体"/>
                <w:szCs w:val="21"/>
              </w:rPr>
              <w:t>2</w:t>
            </w:r>
            <w:r w:rsidR="00CB380B">
              <w:rPr>
                <w:rFonts w:ascii="宋体" w:hAnsi="宋体"/>
                <w:szCs w:val="21"/>
              </w:rPr>
              <w:t>5%</w:t>
            </w:r>
          </w:p>
        </w:tc>
        <w:tc>
          <w:tcPr>
            <w:tcW w:w="1447" w:type="dxa"/>
            <w:vAlign w:val="center"/>
          </w:tcPr>
          <w:p w:rsidR="00CB380B" w:rsidRDefault="00CB380B" w:rsidP="00CB380B">
            <w:pPr>
              <w:tabs>
                <w:tab w:val="left" w:pos="645"/>
              </w:tabs>
              <w:spacing w:line="440" w:lineRule="exact"/>
              <w:jc w:val="center"/>
              <w:rPr>
                <w:rFonts w:ascii="宋体" w:hAnsi="宋体"/>
                <w:szCs w:val="21"/>
              </w:rPr>
            </w:pPr>
          </w:p>
        </w:tc>
      </w:tr>
      <w:tr w:rsidR="00CB380B">
        <w:trPr>
          <w:trHeight w:val="454"/>
        </w:trPr>
        <w:tc>
          <w:tcPr>
            <w:tcW w:w="1278"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预备成员</w:t>
            </w:r>
          </w:p>
        </w:tc>
        <w:tc>
          <w:tcPr>
            <w:tcW w:w="1200"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2</w:t>
            </w:r>
            <w:r>
              <w:rPr>
                <w:rFonts w:ascii="宋体" w:hAnsi="宋体"/>
                <w:szCs w:val="21"/>
              </w:rPr>
              <w:t>0203948</w:t>
            </w:r>
          </w:p>
        </w:tc>
        <w:tc>
          <w:tcPr>
            <w:tcW w:w="944"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韩丹</w:t>
            </w:r>
          </w:p>
        </w:tc>
        <w:tc>
          <w:tcPr>
            <w:tcW w:w="1531"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材料科学与工程学院</w:t>
            </w:r>
          </w:p>
        </w:tc>
        <w:tc>
          <w:tcPr>
            <w:tcW w:w="2013"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完成分配的任务</w:t>
            </w:r>
          </w:p>
        </w:tc>
        <w:tc>
          <w:tcPr>
            <w:tcW w:w="792"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1</w:t>
            </w:r>
            <w:r>
              <w:rPr>
                <w:rFonts w:ascii="宋体" w:hAnsi="宋体"/>
                <w:szCs w:val="21"/>
              </w:rPr>
              <w:t>0%</w:t>
            </w:r>
          </w:p>
        </w:tc>
        <w:tc>
          <w:tcPr>
            <w:tcW w:w="1447" w:type="dxa"/>
            <w:vAlign w:val="center"/>
          </w:tcPr>
          <w:p w:rsidR="00CB380B" w:rsidRDefault="00CB380B" w:rsidP="00CB380B">
            <w:pPr>
              <w:tabs>
                <w:tab w:val="left" w:pos="645"/>
              </w:tabs>
              <w:spacing w:line="440" w:lineRule="exact"/>
              <w:jc w:val="center"/>
              <w:rPr>
                <w:rFonts w:ascii="宋体" w:hAnsi="宋体"/>
                <w:szCs w:val="21"/>
              </w:rPr>
            </w:pPr>
          </w:p>
        </w:tc>
      </w:tr>
      <w:tr w:rsidR="00CB380B">
        <w:trPr>
          <w:trHeight w:val="454"/>
        </w:trPr>
        <w:tc>
          <w:tcPr>
            <w:tcW w:w="1278"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预备成员</w:t>
            </w:r>
          </w:p>
        </w:tc>
        <w:tc>
          <w:tcPr>
            <w:tcW w:w="1200"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2</w:t>
            </w:r>
            <w:r>
              <w:rPr>
                <w:rFonts w:ascii="宋体" w:hAnsi="宋体"/>
                <w:szCs w:val="21"/>
              </w:rPr>
              <w:t>0204181</w:t>
            </w:r>
          </w:p>
        </w:tc>
        <w:tc>
          <w:tcPr>
            <w:tcW w:w="944"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李娇阳</w:t>
            </w:r>
          </w:p>
        </w:tc>
        <w:tc>
          <w:tcPr>
            <w:tcW w:w="1531"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计算机科学与工程学院</w:t>
            </w:r>
          </w:p>
        </w:tc>
        <w:tc>
          <w:tcPr>
            <w:tcW w:w="2013" w:type="dxa"/>
            <w:vAlign w:val="center"/>
          </w:tcPr>
          <w:p w:rsidR="00CB380B" w:rsidRDefault="00CB380B" w:rsidP="00CB380B">
            <w:pPr>
              <w:tabs>
                <w:tab w:val="left" w:pos="645"/>
              </w:tabs>
              <w:spacing w:line="440" w:lineRule="exact"/>
              <w:jc w:val="center"/>
              <w:rPr>
                <w:rFonts w:ascii="宋体" w:hAnsi="宋体"/>
                <w:szCs w:val="21"/>
              </w:rPr>
            </w:pPr>
            <w:r>
              <w:rPr>
                <w:rFonts w:ascii="宋体" w:hAnsi="宋体" w:hint="eastAsia"/>
                <w:szCs w:val="21"/>
              </w:rPr>
              <w:t>完成分配的任务</w:t>
            </w:r>
          </w:p>
        </w:tc>
        <w:tc>
          <w:tcPr>
            <w:tcW w:w="792" w:type="dxa"/>
            <w:vAlign w:val="center"/>
          </w:tcPr>
          <w:p w:rsidR="00CB380B" w:rsidRDefault="004D4045" w:rsidP="00CB380B">
            <w:pPr>
              <w:tabs>
                <w:tab w:val="left" w:pos="645"/>
              </w:tabs>
              <w:spacing w:line="440" w:lineRule="exact"/>
              <w:jc w:val="center"/>
              <w:rPr>
                <w:rFonts w:ascii="宋体" w:hAnsi="宋体"/>
                <w:szCs w:val="21"/>
              </w:rPr>
            </w:pPr>
            <w:r>
              <w:rPr>
                <w:rFonts w:ascii="宋体" w:hAnsi="宋体"/>
                <w:szCs w:val="21"/>
              </w:rPr>
              <w:t>2</w:t>
            </w:r>
            <w:r w:rsidR="00CB380B">
              <w:rPr>
                <w:rFonts w:ascii="宋体" w:hAnsi="宋体"/>
                <w:szCs w:val="21"/>
              </w:rPr>
              <w:t>0%</w:t>
            </w:r>
          </w:p>
        </w:tc>
        <w:tc>
          <w:tcPr>
            <w:tcW w:w="1447" w:type="dxa"/>
            <w:vAlign w:val="center"/>
          </w:tcPr>
          <w:p w:rsidR="00CB380B" w:rsidRDefault="00CB380B" w:rsidP="00CB380B">
            <w:pPr>
              <w:tabs>
                <w:tab w:val="left" w:pos="645"/>
              </w:tabs>
              <w:spacing w:line="440" w:lineRule="exact"/>
              <w:jc w:val="center"/>
              <w:rPr>
                <w:rFonts w:ascii="宋体" w:hAnsi="宋体"/>
                <w:szCs w:val="21"/>
              </w:rPr>
            </w:pPr>
          </w:p>
        </w:tc>
      </w:tr>
      <w:tr w:rsidR="00EB4FFE">
        <w:trPr>
          <w:trHeight w:val="454"/>
        </w:trPr>
        <w:tc>
          <w:tcPr>
            <w:tcW w:w="1278" w:type="dxa"/>
            <w:vAlign w:val="center"/>
          </w:tcPr>
          <w:p w:rsidR="00EB4FFE" w:rsidRDefault="00000000">
            <w:pPr>
              <w:tabs>
                <w:tab w:val="left" w:pos="645"/>
              </w:tabs>
              <w:spacing w:line="440" w:lineRule="exact"/>
              <w:jc w:val="center"/>
              <w:rPr>
                <w:rFonts w:ascii="宋体" w:hAnsi="宋体"/>
                <w:szCs w:val="21"/>
              </w:rPr>
            </w:pPr>
            <w:r>
              <w:rPr>
                <w:rFonts w:ascii="宋体" w:hAnsi="宋体" w:hint="eastAsia"/>
                <w:szCs w:val="21"/>
              </w:rPr>
              <w:t>预备成员</w:t>
            </w:r>
          </w:p>
        </w:tc>
        <w:tc>
          <w:tcPr>
            <w:tcW w:w="1200" w:type="dxa"/>
            <w:vAlign w:val="center"/>
          </w:tcPr>
          <w:p w:rsidR="00EB4FFE" w:rsidRDefault="00000000">
            <w:pPr>
              <w:tabs>
                <w:tab w:val="left" w:pos="645"/>
              </w:tabs>
              <w:spacing w:line="440" w:lineRule="exact"/>
              <w:jc w:val="center"/>
              <w:rPr>
                <w:rFonts w:ascii="宋体" w:hAnsi="宋体"/>
                <w:szCs w:val="21"/>
              </w:rPr>
            </w:pPr>
            <w:r>
              <w:rPr>
                <w:rFonts w:ascii="宋体" w:hAnsi="宋体" w:hint="eastAsia"/>
                <w:szCs w:val="21"/>
              </w:rPr>
              <w:t>2</w:t>
            </w:r>
            <w:r>
              <w:rPr>
                <w:rFonts w:ascii="宋体" w:hAnsi="宋体"/>
                <w:szCs w:val="21"/>
              </w:rPr>
              <w:t>0201124</w:t>
            </w:r>
          </w:p>
        </w:tc>
        <w:tc>
          <w:tcPr>
            <w:tcW w:w="944" w:type="dxa"/>
            <w:vAlign w:val="center"/>
          </w:tcPr>
          <w:p w:rsidR="00EB4FFE" w:rsidRDefault="00000000">
            <w:pPr>
              <w:tabs>
                <w:tab w:val="left" w:pos="645"/>
              </w:tabs>
              <w:spacing w:line="440" w:lineRule="exact"/>
              <w:jc w:val="center"/>
              <w:rPr>
                <w:rFonts w:ascii="宋体" w:hAnsi="宋体"/>
                <w:szCs w:val="21"/>
              </w:rPr>
            </w:pPr>
            <w:r>
              <w:rPr>
                <w:rFonts w:ascii="宋体" w:hAnsi="宋体" w:hint="eastAsia"/>
                <w:szCs w:val="21"/>
              </w:rPr>
              <w:t>黄海丽</w:t>
            </w:r>
          </w:p>
        </w:tc>
        <w:tc>
          <w:tcPr>
            <w:tcW w:w="1531" w:type="dxa"/>
            <w:vAlign w:val="center"/>
          </w:tcPr>
          <w:p w:rsidR="00EB4FFE" w:rsidRDefault="00000000">
            <w:pPr>
              <w:tabs>
                <w:tab w:val="left" w:pos="645"/>
              </w:tabs>
              <w:spacing w:line="440" w:lineRule="exact"/>
              <w:jc w:val="center"/>
              <w:rPr>
                <w:rFonts w:ascii="宋体" w:hAnsi="宋体"/>
                <w:szCs w:val="21"/>
              </w:rPr>
            </w:pPr>
            <w:r>
              <w:rPr>
                <w:rFonts w:ascii="宋体" w:hAnsi="宋体" w:hint="eastAsia"/>
                <w:szCs w:val="21"/>
              </w:rPr>
              <w:t>工商管理学院</w:t>
            </w:r>
          </w:p>
        </w:tc>
        <w:tc>
          <w:tcPr>
            <w:tcW w:w="2013" w:type="dxa"/>
            <w:vAlign w:val="center"/>
          </w:tcPr>
          <w:p w:rsidR="00EB4FFE" w:rsidRDefault="00000000">
            <w:pPr>
              <w:tabs>
                <w:tab w:val="left" w:pos="645"/>
              </w:tabs>
              <w:spacing w:line="440" w:lineRule="exact"/>
              <w:jc w:val="center"/>
              <w:rPr>
                <w:rFonts w:ascii="宋体" w:hAnsi="宋体"/>
                <w:szCs w:val="21"/>
              </w:rPr>
            </w:pPr>
            <w:r>
              <w:rPr>
                <w:rFonts w:ascii="宋体" w:hAnsi="宋体" w:hint="eastAsia"/>
                <w:szCs w:val="21"/>
              </w:rPr>
              <w:t>完成分配的任务</w:t>
            </w:r>
          </w:p>
        </w:tc>
        <w:tc>
          <w:tcPr>
            <w:tcW w:w="792" w:type="dxa"/>
            <w:vAlign w:val="center"/>
          </w:tcPr>
          <w:p w:rsidR="00EB4FFE" w:rsidRDefault="00000000">
            <w:pPr>
              <w:tabs>
                <w:tab w:val="left" w:pos="645"/>
              </w:tabs>
              <w:spacing w:line="440" w:lineRule="exact"/>
              <w:jc w:val="center"/>
              <w:rPr>
                <w:rFonts w:ascii="宋体" w:hAnsi="宋体"/>
                <w:szCs w:val="21"/>
              </w:rPr>
            </w:pPr>
            <w:r>
              <w:rPr>
                <w:rFonts w:ascii="宋体" w:hAnsi="宋体" w:hint="eastAsia"/>
                <w:szCs w:val="21"/>
              </w:rPr>
              <w:t>1</w:t>
            </w:r>
            <w:r>
              <w:rPr>
                <w:rFonts w:ascii="宋体" w:hAnsi="宋体"/>
                <w:szCs w:val="21"/>
              </w:rPr>
              <w:t>0%</w:t>
            </w:r>
          </w:p>
        </w:tc>
        <w:tc>
          <w:tcPr>
            <w:tcW w:w="1447" w:type="dxa"/>
            <w:vAlign w:val="center"/>
          </w:tcPr>
          <w:p w:rsidR="00EB4FFE" w:rsidRDefault="00EB4FFE">
            <w:pPr>
              <w:tabs>
                <w:tab w:val="left" w:pos="645"/>
              </w:tabs>
              <w:spacing w:line="440" w:lineRule="exact"/>
              <w:jc w:val="center"/>
              <w:rPr>
                <w:rFonts w:ascii="宋体" w:hAnsi="宋体"/>
                <w:szCs w:val="21"/>
              </w:rPr>
            </w:pPr>
          </w:p>
        </w:tc>
      </w:tr>
      <w:tr w:rsidR="00EB4FFE">
        <w:trPr>
          <w:trHeight w:val="540"/>
        </w:trPr>
        <w:tc>
          <w:tcPr>
            <w:tcW w:w="9205" w:type="dxa"/>
            <w:gridSpan w:val="7"/>
          </w:tcPr>
          <w:p w:rsidR="00EB4FFE" w:rsidRDefault="00000000">
            <w:pPr>
              <w:spacing w:line="440" w:lineRule="exact"/>
              <w:jc w:val="center"/>
              <w:rPr>
                <w:rFonts w:ascii="宋体" w:hAnsi="宋体"/>
                <w:b/>
                <w:bCs/>
                <w:szCs w:val="21"/>
              </w:rPr>
            </w:pPr>
            <w:r>
              <w:rPr>
                <w:rFonts w:ascii="宋体" w:hAnsi="宋体" w:hint="eastAsia"/>
                <w:b/>
                <w:bCs/>
                <w:szCs w:val="21"/>
              </w:rPr>
              <w:t>二、项目实施情况</w:t>
            </w:r>
          </w:p>
        </w:tc>
      </w:tr>
      <w:tr w:rsidR="00EB4FFE">
        <w:trPr>
          <w:trHeight w:val="1264"/>
        </w:trPr>
        <w:tc>
          <w:tcPr>
            <w:tcW w:w="9205" w:type="dxa"/>
            <w:gridSpan w:val="7"/>
          </w:tcPr>
          <w:p w:rsidR="00EB4FFE" w:rsidRDefault="00000000">
            <w:pPr>
              <w:pStyle w:val="ad"/>
              <w:ind w:firstLineChars="0" w:firstLine="0"/>
              <w:rPr>
                <w:rFonts w:ascii="宋体" w:hAnsi="宋体" w:cs="宋体"/>
                <w:b/>
                <w:bCs/>
                <w:szCs w:val="21"/>
              </w:rPr>
            </w:pPr>
            <w:r>
              <w:rPr>
                <w:rFonts w:ascii="宋体" w:hAnsi="宋体" w:cs="宋体" w:hint="eastAsia"/>
                <w:b/>
                <w:bCs/>
                <w:szCs w:val="21"/>
              </w:rPr>
              <w:t>（一）项目研究背景</w:t>
            </w:r>
          </w:p>
          <w:p w:rsidR="00EB4FFE" w:rsidRDefault="00000000">
            <w:pPr>
              <w:ind w:firstLineChars="200" w:firstLine="422"/>
              <w:rPr>
                <w:rStyle w:val="NormalCharacter"/>
                <w:rFonts w:ascii="宋体" w:hAnsi="宋体" w:cs="宋体"/>
                <w:color w:val="333333"/>
                <w:szCs w:val="21"/>
              </w:rPr>
            </w:pPr>
            <w:r>
              <w:rPr>
                <w:rStyle w:val="NormalCharacter"/>
                <w:rFonts w:ascii="宋体" w:hAnsi="宋体" w:cs="宋体" w:hint="eastAsia"/>
                <w:b/>
                <w:bCs/>
                <w:szCs w:val="21"/>
              </w:rPr>
              <w:t>国内外现状：</w:t>
            </w:r>
            <w:r>
              <w:rPr>
                <w:rStyle w:val="NormalCharacter"/>
                <w:rFonts w:ascii="宋体" w:hAnsi="宋体" w:cs="宋体" w:hint="eastAsia"/>
                <w:color w:val="333333"/>
                <w:szCs w:val="21"/>
              </w:rPr>
              <w:t>前几年，由于我国冷轧产能不足，我国冷轧板卷进口量比较大，同样冷轧带钢也处于净进口状态。</w:t>
            </w:r>
            <w:r>
              <w:rPr>
                <w:rStyle w:val="NormalCharacter"/>
                <w:rFonts w:ascii="宋体" w:hAnsi="宋体" w:cs="宋体" w:hint="eastAsia"/>
                <w:szCs w:val="21"/>
              </w:rPr>
              <w:t>随着国内冷扎带钢产能的连续上升，国内冷轧窄带钢产量也保持高速增长，</w:t>
            </w:r>
            <w:r>
              <w:rPr>
                <w:rStyle w:val="NormalCharacter"/>
                <w:rFonts w:ascii="宋体" w:hAnsi="宋体" w:cs="宋体" w:hint="eastAsia"/>
                <w:color w:val="333333"/>
                <w:szCs w:val="21"/>
              </w:rPr>
              <w:t>自2005年开始，随着国内热轧中，宽带产能迅速增加1300万吨，</w:t>
            </w:r>
            <w:r>
              <w:rPr>
                <w:rStyle w:val="NormalCharacter"/>
                <w:rFonts w:ascii="宋体" w:hAnsi="宋体" w:cs="宋体" w:hint="eastAsia"/>
                <w:szCs w:val="21"/>
              </w:rPr>
              <w:t>520-900mm这一宽度的冷轧带钢获得了充足的原板供应，冷轧产能也得到了飞速</w:t>
            </w:r>
            <w:r>
              <w:rPr>
                <w:rStyle w:val="NormalCharacter"/>
                <w:rFonts w:ascii="宋体" w:hAnsi="宋体" w:cs="宋体" w:hint="eastAsia"/>
                <w:color w:val="333333"/>
                <w:szCs w:val="21"/>
              </w:rPr>
              <w:t>发展。但是我们也要清楚的认识到，虽然冷轧板带材的产量增长了, 但在钢铁中的比例一直增长缓慢, 与发达国家还是有一定的距离。并且国外在现有冷轧带钢处理能力与保持技术领先的同时，一直不断地在进行新工艺新技术地开发。</w:t>
            </w:r>
          </w:p>
          <w:p w:rsidR="00EB4FFE" w:rsidRDefault="00000000">
            <w:pPr>
              <w:tabs>
                <w:tab w:val="left" w:pos="1778"/>
              </w:tabs>
              <w:ind w:firstLineChars="200" w:firstLine="422"/>
              <w:rPr>
                <w:rStyle w:val="NormalCharacter"/>
                <w:rFonts w:ascii="宋体" w:hAnsi="宋体" w:cs="宋体"/>
                <w:szCs w:val="21"/>
              </w:rPr>
            </w:pPr>
            <w:r>
              <w:rPr>
                <w:rStyle w:val="NormalCharacter"/>
                <w:rFonts w:ascii="宋体" w:hAnsi="宋体" w:cs="宋体" w:hint="eastAsia"/>
                <w:b/>
                <w:bCs/>
                <w:szCs w:val="21"/>
              </w:rPr>
              <w:t>趋势：</w:t>
            </w:r>
            <w:r>
              <w:rPr>
                <w:rStyle w:val="NormalCharacter"/>
                <w:rFonts w:ascii="宋体" w:hAnsi="宋体" w:cs="宋体" w:hint="eastAsia"/>
                <w:color w:val="333333"/>
                <w:szCs w:val="21"/>
              </w:rPr>
              <w:t>以前的生产方式中，对于退火曲线都是手工计算，需要浪费大量的人力物力。但在现代化的企业中，越来越追求能够使用智能化算法优化不同规格带钢的退火时间曲线。虽然</w:t>
            </w:r>
            <w:r>
              <w:rPr>
                <w:rStyle w:val="NormalCharacter"/>
                <w:rFonts w:ascii="宋体" w:hAnsi="宋体" w:cs="宋体" w:hint="eastAsia"/>
                <w:szCs w:val="21"/>
              </w:rPr>
              <w:t>对于一般钢种，退火曲线是有的，但是对于高价值的特殊钢，需要单独制定，因为材料性能要求很高，所以，一般退火模型不好用，严重影响产品质量。</w:t>
            </w:r>
            <w:r>
              <w:rPr>
                <w:rStyle w:val="NormalCharacter"/>
                <w:rFonts w:ascii="宋体" w:hAnsi="宋体" w:cs="宋体" w:hint="eastAsia"/>
                <w:color w:val="333333"/>
                <w:szCs w:val="21"/>
              </w:rPr>
              <w:t>追求计算机智能控制退火，智能生产，在高端材料方面可以大大提高冷轧终端产品的质量。因此</w:t>
            </w:r>
            <w:r>
              <w:rPr>
                <w:rStyle w:val="NormalCharacter"/>
                <w:rFonts w:ascii="宋体" w:hAnsi="宋体" w:cs="宋体" w:hint="eastAsia"/>
                <w:szCs w:val="21"/>
              </w:rPr>
              <w:t>冷轧带钢智能化罩式炉算法设计与实现是我们在冷轧方面所追求发展的</w:t>
            </w:r>
          </w:p>
          <w:p w:rsidR="00EB4FFE" w:rsidRDefault="00000000">
            <w:pPr>
              <w:ind w:firstLineChars="200" w:firstLine="422"/>
              <w:rPr>
                <w:rStyle w:val="NormalCharacter"/>
                <w:rFonts w:ascii="宋体" w:hAnsi="宋体" w:cs="宋体"/>
                <w:szCs w:val="21"/>
              </w:rPr>
            </w:pPr>
            <w:r>
              <w:rPr>
                <w:rStyle w:val="NormalCharacter"/>
                <w:rFonts w:ascii="宋体" w:hAnsi="宋体" w:cs="宋体" w:hint="eastAsia"/>
                <w:b/>
                <w:bCs/>
                <w:szCs w:val="21"/>
              </w:rPr>
              <w:t>研究意义：</w:t>
            </w:r>
            <w:r>
              <w:rPr>
                <w:rStyle w:val="NormalCharacter"/>
                <w:rFonts w:ascii="宋体" w:hAnsi="宋体" w:cs="宋体" w:hint="eastAsia"/>
                <w:szCs w:val="21"/>
              </w:rPr>
              <w:t>在冷轧工序中，退火在提高生产力、改善质量和节约能源有举足轻重的意义。但退火过程复杂，退火工艺的制定及优化存在较大困难，采用非数学模型的方法对退火过程进行模拟研究，对退火工艺的制作及优化存在较大困难，采用数学模型的方法对退火过程模拟研究，对退火工艺的指定有一定的帮助。</w:t>
            </w:r>
          </w:p>
          <w:p w:rsidR="00EB4FFE" w:rsidRDefault="00000000">
            <w:pPr>
              <w:ind w:firstLineChars="200" w:firstLine="422"/>
              <w:rPr>
                <w:rStyle w:val="NormalCharacter"/>
                <w:rFonts w:ascii="宋体" w:hAnsi="宋体" w:cs="宋体"/>
                <w:szCs w:val="21"/>
              </w:rPr>
            </w:pPr>
            <w:r>
              <w:rPr>
                <w:rStyle w:val="NormalCharacter"/>
                <w:rFonts w:ascii="宋体" w:hAnsi="宋体" w:cs="宋体" w:hint="eastAsia"/>
                <w:b/>
                <w:bCs/>
                <w:szCs w:val="21"/>
              </w:rPr>
              <w:t>其他有关背景资料：</w:t>
            </w:r>
            <w:r>
              <w:rPr>
                <w:rStyle w:val="NormalCharacter"/>
                <w:rFonts w:ascii="宋体" w:hAnsi="宋体" w:cs="宋体" w:hint="eastAsia"/>
                <w:color w:val="333333"/>
                <w:szCs w:val="21"/>
              </w:rPr>
              <w:t>冷轧的每个环节都必不可少，</w:t>
            </w:r>
            <w:r>
              <w:rPr>
                <w:rStyle w:val="NormalCharacter"/>
                <w:rFonts w:ascii="宋体" w:hAnsi="宋体" w:cs="宋体" w:hint="eastAsia"/>
                <w:szCs w:val="21"/>
              </w:rPr>
              <w:t xml:space="preserve">一般包括原料准备、酸洗、轧制、脱脂、退火、精整等。冷轧以热轧产品为原料；酸洗除磷，以保证冷轧产品的表面洁净，同时除去表面的氧化膜。然后就是核心部分冷轧, 在再结晶温度下进行加工硬化的轧制, 获得尺寸非常精准、板材形状优良、而且表面光滑、性能高的产品； </w:t>
            </w:r>
            <w:r>
              <w:rPr>
                <w:rStyle w:val="ac"/>
                <w:rFonts w:ascii="宋体" w:hAnsi="宋体" w:cs="宋体" w:hint="eastAsia"/>
                <w:color w:val="000000"/>
                <w:szCs w:val="21"/>
              </w:rPr>
              <w:t>脱脂</w:t>
            </w:r>
            <w:r>
              <w:rPr>
                <w:rStyle w:val="NormalCharacter"/>
                <w:rFonts w:ascii="宋体" w:hAnsi="宋体" w:cs="宋体" w:hint="eastAsia"/>
                <w:szCs w:val="21"/>
              </w:rPr>
              <w:t>，去除轧制时附在表面的</w:t>
            </w:r>
            <w:r>
              <w:rPr>
                <w:rStyle w:val="ac"/>
                <w:rFonts w:ascii="宋体" w:hAnsi="宋体" w:cs="宋体" w:hint="eastAsia"/>
                <w:color w:val="000000"/>
                <w:szCs w:val="21"/>
              </w:rPr>
              <w:t>润滑油脂</w:t>
            </w:r>
            <w:r>
              <w:rPr>
                <w:rStyle w:val="NormalCharacter"/>
                <w:rFonts w:ascii="宋体" w:hAnsi="宋体" w:cs="宋体" w:hint="eastAsia"/>
                <w:szCs w:val="21"/>
              </w:rPr>
              <w:t>，以免退火时污染钢材表面。退火，恢复材料的塑性及降低金属的变形抗力。精整包括检查、剪切、矫直（平整）、打印、分类包装等内容，改善了板材的平整度、光洁度与力学性能。</w:t>
            </w:r>
          </w:p>
          <w:p w:rsidR="00EB4FFE" w:rsidRDefault="00EB4FFE">
            <w:pPr>
              <w:ind w:firstLineChars="100" w:firstLine="210"/>
              <w:rPr>
                <w:rStyle w:val="NormalCharacter"/>
                <w:rFonts w:ascii="宋体" w:hAnsi="宋体" w:cs="宋体"/>
                <w:szCs w:val="21"/>
              </w:rPr>
            </w:pPr>
          </w:p>
          <w:p w:rsidR="00EB4FFE" w:rsidRDefault="00000000">
            <w:pPr>
              <w:rPr>
                <w:rFonts w:ascii="宋体" w:hAnsi="宋体" w:cs="宋体"/>
                <w:b/>
                <w:bCs/>
                <w:szCs w:val="21"/>
              </w:rPr>
            </w:pPr>
            <w:r>
              <w:rPr>
                <w:rFonts w:ascii="宋体" w:hAnsi="宋体" w:cs="宋体" w:hint="eastAsia"/>
                <w:b/>
                <w:bCs/>
                <w:szCs w:val="21"/>
              </w:rPr>
              <w:t>（二）研究内容</w:t>
            </w:r>
          </w:p>
          <w:p w:rsidR="00EB4FFE" w:rsidRDefault="00000000">
            <w:pPr>
              <w:widowControl/>
              <w:ind w:firstLineChars="200" w:firstLine="422"/>
              <w:jc w:val="left"/>
              <w:rPr>
                <w:rStyle w:val="NormalCharacter"/>
                <w:rFonts w:ascii="宋体" w:hAnsi="宋体" w:cs="宋体"/>
                <w:szCs w:val="21"/>
              </w:rPr>
            </w:pPr>
            <w:r>
              <w:rPr>
                <w:rStyle w:val="NormalCharacter"/>
                <w:rFonts w:ascii="宋体" w:hAnsi="宋体" w:cs="宋体" w:hint="eastAsia"/>
                <w:b/>
                <w:bCs/>
                <w:szCs w:val="21"/>
              </w:rPr>
              <w:lastRenderedPageBreak/>
              <w:t>项目内容：</w:t>
            </w:r>
            <w:r>
              <w:rPr>
                <w:rStyle w:val="NormalCharacter"/>
                <w:rFonts w:ascii="宋体" w:hAnsi="宋体" w:cs="宋体" w:hint="eastAsia"/>
                <w:szCs w:val="21"/>
              </w:rPr>
              <w:t xml:space="preserve">用计算机研究带钢在罩式炉中升温，退火时的最优的 时间温度曲线，尽可能地让钢种发挥其最好的性能，减少损失，以及出现挤压、粘连等问题。着重研究的是如何使用计算机设计并实现对冷轧带钢智能化罩式炉算法设计，运用数学模型和计算机简化问题难度。 </w:t>
            </w:r>
          </w:p>
          <w:p w:rsidR="00EB4FFE" w:rsidRDefault="00000000">
            <w:pPr>
              <w:widowControl/>
              <w:ind w:firstLineChars="200" w:firstLine="422"/>
              <w:jc w:val="left"/>
              <w:rPr>
                <w:rStyle w:val="NormalCharacter"/>
                <w:rFonts w:ascii="宋体" w:hAnsi="宋体" w:cs="宋体"/>
                <w:szCs w:val="21"/>
              </w:rPr>
            </w:pPr>
            <w:r>
              <w:rPr>
                <w:rStyle w:val="NormalCharacter"/>
                <w:rFonts w:ascii="宋体" w:hAnsi="宋体" w:cs="宋体" w:hint="eastAsia"/>
                <w:b/>
                <w:bCs/>
                <w:szCs w:val="21"/>
              </w:rPr>
              <w:t>项目目标：</w:t>
            </w:r>
            <w:r>
              <w:rPr>
                <w:rStyle w:val="NormalCharacter"/>
                <w:rFonts w:ascii="宋体" w:hAnsi="宋体" w:cs="宋体" w:hint="eastAsia"/>
                <w:szCs w:val="21"/>
              </w:rPr>
              <w:t>用已知普通钢材的退火曲线图，模拟出钢材的退火曲线图。首先我们要模拟出罩式炉的温度场。在退火过程中，内部钢卷的温度变化。然后通过时间点和瞬时温度的数据来模拟特殊钢种的退火曲线。要求做一个系统，通过输入不同厚度的钢卷数据，系统能自动模拟出退火曲线</w:t>
            </w:r>
          </w:p>
          <w:p w:rsidR="00EB4FFE" w:rsidRDefault="00EB4FFE">
            <w:pPr>
              <w:widowControl/>
              <w:ind w:firstLineChars="200" w:firstLine="420"/>
              <w:jc w:val="left"/>
              <w:rPr>
                <w:rStyle w:val="NormalCharacter"/>
                <w:rFonts w:ascii="宋体" w:hAnsi="宋体" w:cs="宋体"/>
                <w:szCs w:val="21"/>
              </w:rPr>
            </w:pPr>
          </w:p>
          <w:p w:rsidR="00EB4FFE" w:rsidRDefault="00000000">
            <w:pPr>
              <w:rPr>
                <w:rFonts w:ascii="宋体" w:hAnsi="宋体" w:cs="宋体"/>
                <w:b/>
                <w:bCs/>
                <w:szCs w:val="21"/>
              </w:rPr>
            </w:pPr>
            <w:r>
              <w:rPr>
                <w:rFonts w:ascii="宋体" w:hAnsi="宋体" w:cs="宋体" w:hint="eastAsia"/>
                <w:b/>
                <w:bCs/>
                <w:szCs w:val="21"/>
              </w:rPr>
              <w:t>（三）实施情况</w:t>
            </w:r>
          </w:p>
          <w:p w:rsidR="00EB4FFE" w:rsidRDefault="00000000">
            <w:pPr>
              <w:ind w:firstLineChars="200" w:firstLine="420"/>
              <w:rPr>
                <w:rFonts w:ascii="宋体" w:hAnsi="宋体" w:cs="宋体"/>
                <w:bCs/>
                <w:szCs w:val="21"/>
              </w:rPr>
            </w:pPr>
            <w:r>
              <w:rPr>
                <w:rFonts w:ascii="宋体" w:hAnsi="宋体" w:cs="宋体" w:hint="eastAsia"/>
                <w:bCs/>
                <w:szCs w:val="21"/>
              </w:rPr>
              <w:t>该项目与钢铁公司有着密切联系，通过多组测试数据，得出如下结论：钢卷的实际温度能够达到目标值，与生产曲线趋于一致，满足产品需要。因此，根据得出的结论，我们建立了包含带钢升温阶段，高保温阶段，冷却阶段的数学模型，并且决定采用BP神经网络算法训练出模型，可大致拟合出退火线，输入硅钢卷厚度即可生成对应退火线并在前端显示，实现智能化模型的学习模式（数据集是自己模拟的。根据退火线的规律，同一材料不同规格的退火线的区别主要是加热时间的区别，根据这一点，以及之前在Fluent中的得到的若干数据）。</w:t>
            </w:r>
          </w:p>
          <w:p w:rsidR="00EB4FFE" w:rsidRDefault="00000000">
            <w:pPr>
              <w:pStyle w:val="ad"/>
              <w:numPr>
                <w:ilvl w:val="0"/>
                <w:numId w:val="1"/>
              </w:numPr>
              <w:ind w:firstLineChars="0"/>
              <w:jc w:val="left"/>
              <w:rPr>
                <w:rFonts w:ascii="宋体" w:hAnsi="宋体" w:cs="宋体"/>
                <w:bCs/>
                <w:szCs w:val="21"/>
              </w:rPr>
            </w:pPr>
            <w:r>
              <w:rPr>
                <w:rFonts w:ascii="宋体" w:hAnsi="宋体" w:cs="宋体" w:hint="eastAsia"/>
                <w:bCs/>
                <w:szCs w:val="21"/>
              </w:rPr>
              <w:t>我们根据已有数据着手开始我们冷轧带钢在退火过程的温度曲线系统的制作，选择采用Vue +Django框架进行前后端开发。因为模拟退火线需要用到神经网络算法进行预测，后端采用Python进行开发，所以选用Django框架。</w:t>
            </w:r>
          </w:p>
          <w:p w:rsidR="00EB4FFE" w:rsidRDefault="00000000">
            <w:pPr>
              <w:pStyle w:val="ad"/>
              <w:numPr>
                <w:ilvl w:val="0"/>
                <w:numId w:val="1"/>
              </w:numPr>
              <w:ind w:firstLineChars="0"/>
              <w:jc w:val="left"/>
              <w:rPr>
                <w:rFonts w:ascii="宋体" w:hAnsi="宋体" w:cs="宋体"/>
                <w:bCs/>
                <w:szCs w:val="21"/>
              </w:rPr>
            </w:pPr>
            <w:r>
              <w:rPr>
                <w:rFonts w:ascii="宋体" w:hAnsi="宋体" w:cs="宋体" w:hint="eastAsia"/>
                <w:bCs/>
                <w:szCs w:val="21"/>
              </w:rPr>
              <w:t>我们已经搭建了Vue前端框架，用python语言写了Django后端，实现了前后端的分离，制作了一个系统，通过选择不同的材料，输入不同钢卷的厚度，就可以描绘出不同的时间温度曲线，在这个图中可以显示出不同的阶段最适宜的温度，和罩式炉内气体的比例，有了这样的曲线，可以极大的减少实际生产中的损耗等，满足工业生产。</w:t>
            </w:r>
          </w:p>
          <w:p w:rsidR="00EB4FFE" w:rsidRDefault="00EB4FFE">
            <w:pPr>
              <w:pStyle w:val="ad"/>
              <w:ind w:firstLineChars="0" w:firstLine="0"/>
              <w:jc w:val="left"/>
              <w:rPr>
                <w:rFonts w:ascii="宋体" w:hAnsi="宋体" w:cs="宋体"/>
                <w:bCs/>
                <w:szCs w:val="21"/>
              </w:rPr>
            </w:pPr>
          </w:p>
          <w:p w:rsidR="00EB4FFE" w:rsidRDefault="00000000">
            <w:pPr>
              <w:rPr>
                <w:rFonts w:ascii="宋体" w:hAnsi="宋体" w:cs="宋体"/>
                <w:b/>
                <w:bCs/>
                <w:szCs w:val="21"/>
              </w:rPr>
            </w:pPr>
            <w:r>
              <w:rPr>
                <w:rFonts w:ascii="宋体" w:hAnsi="宋体" w:cs="宋体" w:hint="eastAsia"/>
                <w:b/>
                <w:bCs/>
                <w:szCs w:val="21"/>
              </w:rPr>
              <w:t>（四）参考文献</w:t>
            </w:r>
          </w:p>
          <w:p w:rsidR="00EB4FFE" w:rsidRDefault="00000000">
            <w:pPr>
              <w:contextualSpacing/>
              <w:rPr>
                <w:rFonts w:ascii="宋体" w:hAnsi="宋体" w:cs="宋体"/>
                <w:szCs w:val="21"/>
              </w:rPr>
            </w:pPr>
            <w:r>
              <w:rPr>
                <w:rFonts w:ascii="宋体" w:hAnsi="宋体" w:cs="宋体" w:hint="eastAsia"/>
                <w:szCs w:val="21"/>
              </w:rPr>
              <w:t>[1]陈盼,龚珂,严文武. 基于智能算法的炉温控制研究[J]. 工业控制计算机, 2015, 28(05):23-25.</w:t>
            </w:r>
          </w:p>
          <w:p w:rsidR="00EB4FFE" w:rsidRDefault="00000000">
            <w:pPr>
              <w:contextualSpacing/>
              <w:rPr>
                <w:rFonts w:ascii="宋体" w:hAnsi="宋体" w:cs="宋体"/>
                <w:szCs w:val="21"/>
              </w:rPr>
            </w:pPr>
            <w:r>
              <w:rPr>
                <w:rFonts w:ascii="宋体" w:hAnsi="宋体" w:cs="宋体" w:hint="eastAsia"/>
                <w:szCs w:val="21"/>
              </w:rPr>
              <w:t>[2]高鹏, 徐红艳. 基于BP神经网络的炉温控制方法研究[J]. 机电工程, 2016, 33(06):729-732.</w:t>
            </w:r>
          </w:p>
          <w:p w:rsidR="00EB4FFE" w:rsidRDefault="00000000">
            <w:pPr>
              <w:contextualSpacing/>
              <w:rPr>
                <w:rFonts w:ascii="宋体" w:hAnsi="宋体" w:cs="宋体"/>
                <w:szCs w:val="21"/>
              </w:rPr>
            </w:pPr>
            <w:r>
              <w:rPr>
                <w:rFonts w:ascii="宋体" w:hAnsi="宋体" w:cs="宋体" w:hint="eastAsia"/>
                <w:szCs w:val="21"/>
              </w:rPr>
              <w:t>[3]高鹏, 杨林. 基于改进遗传算法的罩式炉温控制研究[J]. 机电工程, 2017, 34(09):1074-1078.</w:t>
            </w:r>
          </w:p>
          <w:p w:rsidR="00EB4FFE" w:rsidRDefault="00000000">
            <w:pPr>
              <w:contextualSpacing/>
              <w:rPr>
                <w:rFonts w:ascii="宋体" w:hAnsi="宋体" w:cs="宋体"/>
                <w:szCs w:val="21"/>
              </w:rPr>
            </w:pPr>
            <w:r>
              <w:rPr>
                <w:rFonts w:ascii="宋体" w:hAnsi="宋体" w:cs="宋体" w:hint="eastAsia"/>
                <w:szCs w:val="21"/>
              </w:rPr>
              <w:t>[4]丁诗雨, 张晓明. 基于RBF神经网络的罩式炉温控制研究[J]. 现代制造工程, 2018, 27(09):22-25.</w:t>
            </w:r>
          </w:p>
          <w:p w:rsidR="00EB4FFE" w:rsidRDefault="00000000">
            <w:pPr>
              <w:contextualSpacing/>
              <w:rPr>
                <w:rFonts w:ascii="宋体" w:hAnsi="宋体" w:cs="宋体"/>
                <w:szCs w:val="21"/>
              </w:rPr>
            </w:pPr>
            <w:r>
              <w:rPr>
                <w:rFonts w:ascii="宋体" w:hAnsi="宋体" w:cs="宋体" w:hint="eastAsia"/>
                <w:szCs w:val="21"/>
              </w:rPr>
              <w:t>[5]袁瑶, 范强. 基于模糊逻辑的罩式炉温控制研究[J]. 现代制造工程, 2018, 27(12):39-41.</w:t>
            </w:r>
          </w:p>
          <w:p w:rsidR="00EB4FFE" w:rsidRDefault="00000000">
            <w:pPr>
              <w:contextualSpacing/>
              <w:rPr>
                <w:rFonts w:ascii="宋体" w:hAnsi="宋体" w:cs="宋体"/>
                <w:szCs w:val="21"/>
              </w:rPr>
            </w:pPr>
            <w:r>
              <w:rPr>
                <w:rFonts w:ascii="宋体" w:hAnsi="宋体" w:cs="宋体" w:hint="eastAsia"/>
                <w:szCs w:val="21"/>
              </w:rPr>
              <w:t>[6]谢文钊, 王刚, 陈亮. 基于PID算法的炉温控制系统设计与实现[J]. 自动化与仪表, 2019, 40(01):55-59.</w:t>
            </w:r>
          </w:p>
          <w:p w:rsidR="00EB4FFE" w:rsidRDefault="00000000">
            <w:pPr>
              <w:contextualSpacing/>
              <w:rPr>
                <w:rFonts w:ascii="宋体" w:hAnsi="宋体" w:cs="宋体"/>
                <w:szCs w:val="21"/>
              </w:rPr>
            </w:pPr>
            <w:r>
              <w:rPr>
                <w:rFonts w:ascii="宋体" w:hAnsi="宋体" w:cs="宋体" w:hint="eastAsia"/>
                <w:szCs w:val="21"/>
              </w:rPr>
              <w:t>[7]刘彦宏, 王波, 陈洁. 基于神经网络的罩式炉温控制系统研究[J]. 现代制造工程, 2020, 39(09):77-81.</w:t>
            </w:r>
          </w:p>
          <w:p w:rsidR="00EB4FFE" w:rsidRDefault="00000000">
            <w:pPr>
              <w:contextualSpacing/>
              <w:rPr>
                <w:rFonts w:ascii="宋体" w:hAnsi="宋体" w:cs="宋体"/>
                <w:szCs w:val="21"/>
              </w:rPr>
            </w:pPr>
            <w:r>
              <w:rPr>
                <w:rFonts w:ascii="宋体" w:hAnsi="宋体" w:cs="宋体" w:hint="eastAsia"/>
                <w:szCs w:val="21"/>
              </w:rPr>
              <w:t>[8]陈希, 张翔宇, 吴强. 基于模型预测控制的罩式炉温控制系统设计[J]. 现代制造工程, 2021, 40(04):38-42.</w:t>
            </w:r>
          </w:p>
          <w:p w:rsidR="00EB4FFE" w:rsidRDefault="00EB4FFE">
            <w:pPr>
              <w:rPr>
                <w:rFonts w:ascii="宋体" w:hAnsi="宋体" w:cs="宋体"/>
                <w:szCs w:val="21"/>
              </w:rPr>
            </w:pPr>
          </w:p>
          <w:p w:rsidR="00EB4FFE" w:rsidRDefault="00000000">
            <w:pPr>
              <w:rPr>
                <w:rFonts w:ascii="宋体" w:hAnsi="宋体" w:cs="宋体"/>
                <w:b/>
                <w:bCs/>
                <w:szCs w:val="21"/>
              </w:rPr>
            </w:pPr>
            <w:r>
              <w:rPr>
                <w:rFonts w:ascii="宋体" w:hAnsi="宋体" w:cs="宋体" w:hint="eastAsia"/>
                <w:b/>
                <w:bCs/>
                <w:szCs w:val="21"/>
              </w:rPr>
              <w:t>(五）国内外同领域研究对比</w:t>
            </w:r>
          </w:p>
          <w:p w:rsidR="00EB4FFE" w:rsidRDefault="00000000">
            <w:pPr>
              <w:numPr>
                <w:ilvl w:val="0"/>
                <w:numId w:val="2"/>
              </w:numPr>
              <w:rPr>
                <w:rFonts w:ascii="宋体" w:hAnsi="宋体" w:cs="宋体"/>
                <w:szCs w:val="21"/>
              </w:rPr>
            </w:pPr>
            <w:r>
              <w:rPr>
                <w:rFonts w:ascii="宋体" w:hAnsi="宋体" w:cs="宋体" w:hint="eastAsia"/>
                <w:szCs w:val="21"/>
              </w:rPr>
              <w:t>控制算法的选择：国内外学者在算法的选择上有一定的差异。国内学者多采用传统的PID算法、神经网络算法以及模糊控制算法。而国外学者则更注重于基于模型的控制算法，如模型预测控制算法等。</w:t>
            </w:r>
          </w:p>
          <w:p w:rsidR="00EB4FFE" w:rsidRDefault="00000000">
            <w:pPr>
              <w:numPr>
                <w:ilvl w:val="0"/>
                <w:numId w:val="2"/>
              </w:numPr>
              <w:rPr>
                <w:rFonts w:ascii="宋体" w:hAnsi="宋体" w:cs="宋体"/>
                <w:szCs w:val="21"/>
              </w:rPr>
            </w:pPr>
            <w:r>
              <w:rPr>
                <w:rFonts w:ascii="宋体" w:hAnsi="宋体" w:cs="宋体" w:hint="eastAsia"/>
                <w:szCs w:val="21"/>
              </w:rPr>
              <w:t>炉温控制精度的提高：国外学者更注重炉温控制精度的提高，通过模型预测控制算法等方法</w:t>
            </w:r>
            <w:r>
              <w:rPr>
                <w:rFonts w:ascii="宋体" w:hAnsi="宋体" w:cs="宋体" w:hint="eastAsia"/>
                <w:szCs w:val="21"/>
              </w:rPr>
              <w:lastRenderedPageBreak/>
              <w:t>来达到更高的控制精度。而国内学者则更注重算法的实用性和稳定性。</w:t>
            </w:r>
          </w:p>
          <w:p w:rsidR="00EB4FFE" w:rsidRDefault="00000000">
            <w:pPr>
              <w:numPr>
                <w:ilvl w:val="0"/>
                <w:numId w:val="2"/>
              </w:numPr>
              <w:rPr>
                <w:rFonts w:ascii="宋体" w:hAnsi="宋体" w:cs="宋体"/>
                <w:szCs w:val="21"/>
              </w:rPr>
            </w:pPr>
            <w:r>
              <w:rPr>
                <w:rFonts w:ascii="宋体" w:hAnsi="宋体" w:cs="宋体" w:hint="eastAsia"/>
                <w:szCs w:val="21"/>
              </w:rPr>
              <w:t>算法的应用场景：国内外学者在算法应用场景上也有所不同。国外学者更注重于高端冷轧带钢的生产过程，而国内学者则更注重于中低端冷轧带钢的生产过程。</w:t>
            </w:r>
          </w:p>
          <w:p w:rsidR="00EB4FFE" w:rsidRDefault="00000000">
            <w:pPr>
              <w:ind w:firstLineChars="200" w:firstLine="420"/>
              <w:rPr>
                <w:rFonts w:ascii="宋体" w:hAnsi="宋体" w:cs="宋体"/>
                <w:szCs w:val="21"/>
              </w:rPr>
            </w:pPr>
            <w:r>
              <w:rPr>
                <w:rFonts w:ascii="宋体" w:hAnsi="宋体" w:cs="宋体" w:hint="eastAsia"/>
                <w:szCs w:val="21"/>
              </w:rPr>
              <w:t>总体来说，国内外同领域研究在炉温控制算法的选择、精度提高、应用场景等方面存在一定的差异。国外学者更注重基于模型的控制算法，而国内学者更注重算法的实用性和稳定性。此外，国内外学者在算法应用场景上也有所不同。</w:t>
            </w:r>
          </w:p>
          <w:p w:rsidR="00EB4FFE" w:rsidRDefault="00EB4FFE">
            <w:pPr>
              <w:ind w:firstLineChars="200" w:firstLine="420"/>
              <w:rPr>
                <w:rFonts w:ascii="宋体" w:hAnsi="宋体" w:cs="宋体"/>
                <w:szCs w:val="21"/>
              </w:rPr>
            </w:pPr>
          </w:p>
          <w:p w:rsidR="00EB4FFE" w:rsidRDefault="00EB4FFE">
            <w:pPr>
              <w:ind w:firstLineChars="200" w:firstLine="420"/>
              <w:rPr>
                <w:rFonts w:ascii="宋体" w:hAnsi="宋体" w:cs="宋体"/>
                <w:szCs w:val="21"/>
              </w:rPr>
            </w:pPr>
          </w:p>
        </w:tc>
      </w:tr>
      <w:tr w:rsidR="00EB4FF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595"/>
        </w:trPr>
        <w:tc>
          <w:tcPr>
            <w:tcW w:w="9205" w:type="dxa"/>
            <w:gridSpan w:val="7"/>
            <w:tcBorders>
              <w:top w:val="single" w:sz="8" w:space="0" w:color="auto"/>
              <w:left w:val="single" w:sz="8" w:space="0" w:color="auto"/>
              <w:bottom w:val="single" w:sz="4" w:space="0" w:color="auto"/>
              <w:right w:val="single" w:sz="8" w:space="0" w:color="auto"/>
            </w:tcBorders>
          </w:tcPr>
          <w:p w:rsidR="00EB4FFE" w:rsidRDefault="00000000">
            <w:pPr>
              <w:spacing w:line="440" w:lineRule="exact"/>
              <w:jc w:val="center"/>
              <w:rPr>
                <w:rFonts w:ascii="宋体" w:hAnsi="宋体"/>
                <w:szCs w:val="21"/>
              </w:rPr>
            </w:pPr>
            <w:r>
              <w:rPr>
                <w:rFonts w:ascii="宋体" w:hAnsi="宋体" w:cs="幼圆" w:hint="eastAsia"/>
                <w:b/>
                <w:bCs/>
                <w:szCs w:val="21"/>
              </w:rPr>
              <w:lastRenderedPageBreak/>
              <w:t>三、项目主要成果</w:t>
            </w:r>
          </w:p>
        </w:tc>
      </w:tr>
      <w:tr w:rsidR="00EB4FF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2735"/>
        </w:trPr>
        <w:tc>
          <w:tcPr>
            <w:tcW w:w="9205" w:type="dxa"/>
            <w:gridSpan w:val="7"/>
            <w:tcBorders>
              <w:top w:val="single" w:sz="4" w:space="0" w:color="auto"/>
              <w:left w:val="single" w:sz="8" w:space="0" w:color="auto"/>
              <w:bottom w:val="single" w:sz="4" w:space="0" w:color="auto"/>
              <w:right w:val="single" w:sz="8" w:space="0" w:color="auto"/>
            </w:tcBorders>
          </w:tcPr>
          <w:p w:rsidR="00EB4FFE" w:rsidRDefault="00000000">
            <w:pPr>
              <w:rPr>
                <w:rFonts w:ascii="宋体" w:hAnsi="宋体" w:cs="宋体"/>
                <w:szCs w:val="21"/>
              </w:rPr>
            </w:pPr>
            <w:r>
              <w:rPr>
                <w:rFonts w:ascii="宋体" w:hAnsi="宋体" w:cs="宋体" w:hint="eastAsia"/>
                <w:b/>
                <w:bCs/>
                <w:szCs w:val="21"/>
              </w:rPr>
              <w:t>（一）论文发表及专利申请情况</w:t>
            </w:r>
            <w:r>
              <w:rPr>
                <w:rFonts w:ascii="宋体" w:hAnsi="宋体" w:cs="宋体" w:hint="eastAsia"/>
                <w:szCs w:val="21"/>
              </w:rPr>
              <w:t>（论文共</w:t>
            </w:r>
            <w:r>
              <w:rPr>
                <w:rFonts w:ascii="宋体" w:hAnsi="宋体" w:cs="宋体" w:hint="eastAsia"/>
                <w:szCs w:val="21"/>
                <w:u w:val="single"/>
              </w:rPr>
              <w:t xml:space="preserve"> 0 </w:t>
            </w:r>
            <w:r>
              <w:rPr>
                <w:rFonts w:ascii="宋体" w:hAnsi="宋体" w:cs="宋体" w:hint="eastAsia"/>
                <w:szCs w:val="21"/>
              </w:rPr>
              <w:t>篇；专利申请共</w:t>
            </w:r>
            <w:r>
              <w:rPr>
                <w:rFonts w:ascii="宋体" w:hAnsi="宋体" w:cs="宋体" w:hint="eastAsia"/>
                <w:szCs w:val="21"/>
                <w:u w:val="single"/>
              </w:rPr>
              <w:t xml:space="preserve"> 0 </w:t>
            </w:r>
            <w:r>
              <w:rPr>
                <w:rFonts w:ascii="宋体" w:hAnsi="宋体" w:cs="宋体" w:hint="eastAsia"/>
                <w:szCs w:val="21"/>
              </w:rPr>
              <w:t>项）</w:t>
            </w:r>
          </w:p>
          <w:p w:rsidR="00EB4FFE" w:rsidRDefault="00EB4FFE">
            <w:pPr>
              <w:rPr>
                <w:rFonts w:ascii="宋体" w:hAnsi="宋体" w:cs="宋体"/>
                <w:szCs w:val="21"/>
              </w:rPr>
            </w:pPr>
          </w:p>
          <w:p w:rsidR="00EB4FFE" w:rsidRDefault="00000000">
            <w:pPr>
              <w:rPr>
                <w:rFonts w:ascii="宋体" w:hAnsi="宋体" w:cs="宋体"/>
                <w:szCs w:val="21"/>
              </w:rPr>
            </w:pPr>
            <w:r>
              <w:rPr>
                <w:rFonts w:ascii="宋体" w:hAnsi="宋体" w:cs="宋体" w:hint="eastAsia"/>
                <w:b/>
                <w:bCs/>
                <w:szCs w:val="21"/>
              </w:rPr>
              <w:t>（二）项目完成成果</w:t>
            </w:r>
            <w:r>
              <w:rPr>
                <w:rFonts w:ascii="宋体" w:hAnsi="宋体" w:cs="宋体" w:hint="eastAsia"/>
                <w:szCs w:val="21"/>
              </w:rPr>
              <w:t>（成果形式为：</w:t>
            </w:r>
            <w:r>
              <w:rPr>
                <w:rFonts w:ascii="宋体" w:hAnsi="宋体" w:cs="宋体" w:hint="eastAsia"/>
                <w:szCs w:val="21"/>
                <w:u w:val="single"/>
              </w:rPr>
              <w:t xml:space="preserve"> 相关竞赛竞赛证书，退火系统     </w:t>
            </w:r>
            <w:r>
              <w:rPr>
                <w:rFonts w:ascii="宋体" w:hAnsi="宋体" w:cs="宋体" w:hint="eastAsia"/>
                <w:szCs w:val="21"/>
              </w:rPr>
              <w:t>）</w:t>
            </w:r>
          </w:p>
          <w:p w:rsidR="00EB4FFE" w:rsidRDefault="00000000">
            <w:pPr>
              <w:ind w:firstLineChars="200" w:firstLine="420"/>
              <w:rPr>
                <w:rFonts w:ascii="宋体" w:hAnsi="宋体" w:cs="宋体"/>
                <w:szCs w:val="21"/>
              </w:rPr>
            </w:pPr>
            <w:r>
              <w:rPr>
                <w:rFonts w:ascii="宋体" w:hAnsi="宋体" w:cs="宋体" w:hint="eastAsia"/>
                <w:szCs w:val="21"/>
              </w:rPr>
              <w:t>冷轧带钢智能化罩式炉退火过程算法设计与实现是一项针对冷轧带钢退火过程中炉温控制问题的研究工作。该工作旨在通过研究和应用现代控制算法，提高炉温控制的精度和稳定性，从而实现冷轧带钢的优质生产。</w:t>
            </w:r>
          </w:p>
          <w:p w:rsidR="00EB4FFE" w:rsidRDefault="00000000">
            <w:pPr>
              <w:ind w:left="360"/>
              <w:rPr>
                <w:rFonts w:ascii="宋体" w:hAnsi="宋体" w:cs="宋体"/>
                <w:b/>
                <w:bCs/>
                <w:szCs w:val="21"/>
              </w:rPr>
            </w:pPr>
            <w:r>
              <w:rPr>
                <w:rFonts w:ascii="宋体" w:hAnsi="宋体" w:cs="宋体" w:hint="eastAsia"/>
                <w:b/>
                <w:bCs/>
                <w:szCs w:val="21"/>
              </w:rPr>
              <w:t>技术成果主要包括以下内容：</w:t>
            </w:r>
          </w:p>
          <w:p w:rsidR="00EB4FFE" w:rsidRDefault="00000000">
            <w:pPr>
              <w:ind w:leftChars="228" w:left="479" w:firstLineChars="100" w:firstLine="210"/>
              <w:rPr>
                <w:rFonts w:ascii="宋体" w:hAnsi="宋体" w:cs="宋体"/>
                <w:szCs w:val="21"/>
              </w:rPr>
            </w:pPr>
            <w:r>
              <w:rPr>
                <w:rFonts w:ascii="宋体" w:hAnsi="宋体" w:cs="宋体" w:hint="eastAsia"/>
                <w:szCs w:val="21"/>
              </w:rPr>
              <w:t>①炉温控制算法的研究和选择：对传统的PID算法、神经网络算法、模糊控制算法以及基于模型的控制算法等进行比较和分析，选择最适合冷轧带钢退火的算法。</w:t>
            </w:r>
          </w:p>
          <w:p w:rsidR="00EB4FFE" w:rsidRDefault="00000000">
            <w:pPr>
              <w:ind w:leftChars="228" w:left="479" w:firstLineChars="100" w:firstLine="210"/>
              <w:rPr>
                <w:rFonts w:ascii="宋体" w:hAnsi="宋体" w:cs="宋体"/>
                <w:szCs w:val="21"/>
              </w:rPr>
            </w:pPr>
            <w:r>
              <w:rPr>
                <w:rFonts w:ascii="宋体" w:hAnsi="宋体" w:cs="宋体" w:hint="eastAsia"/>
                <w:szCs w:val="21"/>
              </w:rPr>
              <w:t>②算法实现和优化：对所选择的算法进行实现和优化，包括参数调整、算法结构优化等工作，以达到更好的控制效果。</w:t>
            </w:r>
          </w:p>
          <w:p w:rsidR="00EB4FFE" w:rsidRDefault="00000000">
            <w:pPr>
              <w:ind w:leftChars="228" w:left="479" w:firstLineChars="100" w:firstLine="210"/>
              <w:rPr>
                <w:rFonts w:ascii="宋体" w:hAnsi="宋体" w:cs="宋体"/>
                <w:szCs w:val="21"/>
              </w:rPr>
            </w:pPr>
            <w:r>
              <w:rPr>
                <w:rFonts w:ascii="宋体" w:hAnsi="宋体" w:cs="宋体" w:hint="eastAsia"/>
                <w:szCs w:val="21"/>
              </w:rPr>
              <w:t>③系统测试和验证：通过对实际生产中的冷轧带钢退火过程进行测试和验证，评估所设计的控制算法的控制精度和稳定性，并与传统方法进行对比分析。</w:t>
            </w:r>
          </w:p>
          <w:p w:rsidR="00EB4FFE" w:rsidRDefault="00000000">
            <w:pPr>
              <w:ind w:firstLineChars="200" w:firstLine="422"/>
              <w:rPr>
                <w:rFonts w:ascii="宋体" w:hAnsi="宋体" w:cs="宋体"/>
                <w:b/>
                <w:bCs/>
                <w:szCs w:val="21"/>
              </w:rPr>
            </w:pPr>
            <w:r>
              <w:rPr>
                <w:rFonts w:ascii="宋体" w:hAnsi="宋体" w:cs="宋体" w:hint="eastAsia"/>
                <w:b/>
                <w:bCs/>
                <w:szCs w:val="21"/>
              </w:rPr>
              <w:t>竞赛成果主要包括以下内容：</w:t>
            </w:r>
          </w:p>
          <w:p w:rsidR="00EB4FFE" w:rsidRDefault="00000000">
            <w:pPr>
              <w:ind w:leftChars="228" w:left="479" w:firstLineChars="100" w:firstLine="210"/>
              <w:rPr>
                <w:rFonts w:ascii="宋体" w:hAnsi="宋体" w:cs="宋体"/>
                <w:szCs w:val="21"/>
              </w:rPr>
            </w:pPr>
            <w:r>
              <w:rPr>
                <w:rFonts w:ascii="宋体" w:hAnsi="宋体" w:cs="宋体" w:hint="eastAsia"/>
                <w:szCs w:val="21"/>
              </w:rPr>
              <w:t>①冷轧带钢智能化罩式炉退火算法实现；</w:t>
            </w:r>
          </w:p>
          <w:p w:rsidR="00EB4FFE" w:rsidRDefault="00000000">
            <w:pPr>
              <w:ind w:leftChars="228" w:left="479" w:firstLineChars="100" w:firstLine="210"/>
              <w:rPr>
                <w:rFonts w:ascii="宋体" w:hAnsi="宋体" w:cs="宋体"/>
                <w:szCs w:val="21"/>
              </w:rPr>
            </w:pPr>
            <w:r>
              <w:rPr>
                <w:rFonts w:ascii="宋体" w:hAnsi="宋体" w:cs="宋体" w:hint="eastAsia"/>
                <w:szCs w:val="21"/>
              </w:rPr>
              <w:t>②在“中国TRIZ杯大学生创新方法大赛”中获得国家级三等奖。</w:t>
            </w:r>
          </w:p>
          <w:p w:rsidR="00EB4FFE" w:rsidRDefault="00000000">
            <w:pPr>
              <w:ind w:leftChars="228" w:left="479" w:firstLineChars="100" w:firstLine="210"/>
              <w:rPr>
                <w:rFonts w:ascii="宋体" w:hAnsi="宋体" w:cs="宋体"/>
                <w:szCs w:val="21"/>
              </w:rPr>
            </w:pPr>
            <w:r>
              <w:rPr>
                <w:rFonts w:ascii="宋体" w:hAnsi="宋体" w:cs="宋体" w:hint="eastAsia"/>
                <w:szCs w:val="21"/>
              </w:rPr>
              <w:t>③在“中国TRIZ杯大学生创新方法大赛”中获得省级一等奖。</w:t>
            </w:r>
          </w:p>
          <w:p w:rsidR="00EB4FFE" w:rsidRDefault="00000000">
            <w:pPr>
              <w:ind w:leftChars="228" w:left="479" w:firstLineChars="100" w:firstLine="210"/>
              <w:rPr>
                <w:rFonts w:ascii="宋体" w:hAnsi="宋体" w:cs="宋体"/>
                <w:szCs w:val="21"/>
              </w:rPr>
            </w:pPr>
            <w:r>
              <w:rPr>
                <w:rFonts w:ascii="宋体" w:hAnsi="宋体" w:cs="宋体" w:hint="eastAsia"/>
                <w:szCs w:val="21"/>
              </w:rPr>
              <w:t>④在“东北大学2022年创新创业大赛暨第八届中国国际“互联网+”大学生创新创业大赛与十三届“挑战杯”中国大学生创业计划竞赛校内选拔赛”中获得三等奖。</w:t>
            </w:r>
          </w:p>
          <w:p w:rsidR="00EB4FFE" w:rsidRDefault="00000000">
            <w:pPr>
              <w:ind w:firstLineChars="200" w:firstLine="420"/>
              <w:rPr>
                <w:rFonts w:ascii="宋体" w:hAnsi="宋体" w:cs="宋体"/>
                <w:szCs w:val="21"/>
              </w:rPr>
            </w:pPr>
            <w:r>
              <w:rPr>
                <w:rFonts w:ascii="宋体" w:hAnsi="宋体" w:cs="宋体" w:hint="eastAsia"/>
                <w:szCs w:val="21"/>
              </w:rPr>
              <w:t>该作品的核心是对现代控制算法在冷轧带钢退火过程中的应用研究和实现。通过该作品的研究和应用，可以提高冷轧带钢的生产效率和质量，降低生产成本，具有重要的实际应用价值。</w:t>
            </w:r>
          </w:p>
          <w:p w:rsidR="00EB4FFE" w:rsidRDefault="00000000">
            <w:pPr>
              <w:rPr>
                <w:rFonts w:ascii="宋体" w:hAnsi="宋体" w:cs="宋体"/>
                <w:szCs w:val="21"/>
              </w:rPr>
            </w:pPr>
            <w:r>
              <w:rPr>
                <w:rFonts w:ascii="宋体" w:hAnsi="宋体" w:cs="宋体" w:hint="eastAsia"/>
                <w:b/>
                <w:bCs/>
                <w:szCs w:val="21"/>
              </w:rPr>
              <w:t>（三）技术成果社会价值</w:t>
            </w:r>
            <w:r>
              <w:rPr>
                <w:rFonts w:ascii="宋体" w:hAnsi="宋体" w:cs="宋体" w:hint="eastAsia"/>
                <w:szCs w:val="21"/>
              </w:rPr>
              <w:t>：</w:t>
            </w:r>
          </w:p>
          <w:p w:rsidR="00EB4FFE" w:rsidRDefault="00000000">
            <w:pPr>
              <w:ind w:firstLineChars="200" w:firstLine="420"/>
              <w:rPr>
                <w:rFonts w:ascii="宋体" w:hAnsi="宋体" w:cs="宋体"/>
                <w:szCs w:val="21"/>
              </w:rPr>
            </w:pPr>
            <w:r>
              <w:rPr>
                <w:rFonts w:ascii="宋体" w:hAnsi="宋体" w:cs="宋体" w:hint="eastAsia"/>
                <w:szCs w:val="21"/>
              </w:rPr>
              <w:t>技术成果的社会价值主要体现在以下几个方面：</w:t>
            </w:r>
          </w:p>
          <w:p w:rsidR="00EB4FFE" w:rsidRDefault="00000000">
            <w:pPr>
              <w:ind w:firstLineChars="200" w:firstLine="420"/>
              <w:rPr>
                <w:rFonts w:ascii="宋体" w:hAnsi="宋体" w:cs="宋体"/>
                <w:szCs w:val="21"/>
              </w:rPr>
            </w:pPr>
            <w:r>
              <w:rPr>
                <w:rFonts w:ascii="宋体" w:hAnsi="宋体" w:cs="宋体" w:hint="eastAsia"/>
                <w:szCs w:val="21"/>
              </w:rPr>
              <w:t>①提高产品质量和生产效率：该技术成果通过优化和改进冷轧带钢退火过程中的炉温控制算法，可以提高产品质量，减少生产成本，并提高生产效率。</w:t>
            </w:r>
          </w:p>
          <w:p w:rsidR="00EB4FFE" w:rsidRDefault="00000000">
            <w:pPr>
              <w:ind w:firstLineChars="200" w:firstLine="420"/>
              <w:rPr>
                <w:rFonts w:ascii="宋体" w:hAnsi="宋体" w:cs="宋体"/>
                <w:szCs w:val="21"/>
              </w:rPr>
            </w:pPr>
            <w:r>
              <w:rPr>
                <w:rFonts w:ascii="宋体" w:hAnsi="宋体" w:cs="宋体" w:hint="eastAsia"/>
                <w:szCs w:val="21"/>
              </w:rPr>
              <w:t>②促进产业升级和技术进步：该技术成果的应用可以促进冷轧带钢产业的升级和技术进步，推动行业向智能化、自动化、信息化方向发展。</w:t>
            </w:r>
          </w:p>
          <w:p w:rsidR="00EB4FFE" w:rsidRDefault="00000000">
            <w:pPr>
              <w:ind w:firstLineChars="200" w:firstLine="420"/>
              <w:rPr>
                <w:rFonts w:ascii="宋体" w:hAnsi="宋体" w:cs="宋体"/>
                <w:szCs w:val="21"/>
              </w:rPr>
            </w:pPr>
            <w:r>
              <w:rPr>
                <w:rFonts w:ascii="宋体" w:hAnsi="宋体" w:cs="宋体" w:hint="eastAsia"/>
                <w:szCs w:val="21"/>
              </w:rPr>
              <w:t>③节约能源和环保效益：该技术成果可以有效控制冷轧带钢退火过程中的能源消耗，实现节能减排，达到环保效益。</w:t>
            </w:r>
          </w:p>
          <w:p w:rsidR="00EB4FFE" w:rsidRDefault="00000000">
            <w:pPr>
              <w:ind w:firstLineChars="200" w:firstLine="420"/>
              <w:rPr>
                <w:rFonts w:ascii="宋体" w:hAnsi="宋体" w:cs="宋体"/>
                <w:szCs w:val="21"/>
              </w:rPr>
            </w:pPr>
            <w:r>
              <w:rPr>
                <w:rFonts w:ascii="宋体" w:hAnsi="宋体" w:cs="宋体" w:hint="eastAsia"/>
                <w:szCs w:val="21"/>
              </w:rPr>
              <w:t>④增强企业竞争力：该技术成果的应用可以帮助企业提高产品质量和生产效率，降低生产成本，从而增强企业的竞争力和市场占有率。</w:t>
            </w:r>
          </w:p>
          <w:p w:rsidR="00EB4FFE" w:rsidRDefault="00000000">
            <w:pPr>
              <w:ind w:firstLineChars="200" w:firstLine="420"/>
              <w:rPr>
                <w:rFonts w:ascii="宋体" w:hAnsi="宋体" w:cs="宋体"/>
                <w:szCs w:val="21"/>
              </w:rPr>
            </w:pPr>
            <w:r>
              <w:rPr>
                <w:rFonts w:ascii="宋体" w:hAnsi="宋体" w:cs="宋体" w:hint="eastAsia"/>
                <w:szCs w:val="21"/>
              </w:rPr>
              <w:t>总的来说，冷轧带钢智能化罩式炉退火过程算法设计与实现技术成果的应用可以促进冷轧带钢产业的升级和发展，提高产品质量和生产效率，节约能源和环保效益，增强企业竞争力，具有重要的社会价值和意义。</w:t>
            </w:r>
          </w:p>
          <w:p w:rsidR="00EB4FFE" w:rsidRDefault="00EB4FFE">
            <w:pPr>
              <w:ind w:firstLineChars="200" w:firstLine="420"/>
              <w:rPr>
                <w:rFonts w:ascii="宋体" w:hAnsi="宋体" w:cs="宋体"/>
                <w:szCs w:val="21"/>
              </w:rPr>
            </w:pPr>
          </w:p>
          <w:p w:rsidR="00EB4FFE" w:rsidRDefault="00EB4FFE">
            <w:pPr>
              <w:ind w:firstLineChars="200" w:firstLine="420"/>
              <w:rPr>
                <w:rFonts w:ascii="宋体" w:hAnsi="宋体" w:cs="宋体"/>
                <w:szCs w:val="21"/>
              </w:rPr>
            </w:pPr>
          </w:p>
          <w:p w:rsidR="00EB4FFE" w:rsidRDefault="00EB4FFE">
            <w:pPr>
              <w:ind w:firstLineChars="200" w:firstLine="420"/>
              <w:rPr>
                <w:rFonts w:ascii="宋体" w:hAnsi="宋体" w:cs="宋体"/>
                <w:szCs w:val="21"/>
              </w:rPr>
            </w:pPr>
          </w:p>
        </w:tc>
      </w:tr>
      <w:tr w:rsidR="00EB4FF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495"/>
        </w:trPr>
        <w:tc>
          <w:tcPr>
            <w:tcW w:w="9205" w:type="dxa"/>
            <w:gridSpan w:val="7"/>
            <w:tcBorders>
              <w:top w:val="single" w:sz="8" w:space="0" w:color="auto"/>
              <w:left w:val="single" w:sz="8" w:space="0" w:color="auto"/>
              <w:bottom w:val="single" w:sz="4" w:space="0" w:color="auto"/>
              <w:right w:val="single" w:sz="4" w:space="0" w:color="auto"/>
            </w:tcBorders>
          </w:tcPr>
          <w:p w:rsidR="00EB4FFE" w:rsidRDefault="00000000">
            <w:pPr>
              <w:spacing w:line="440" w:lineRule="exact"/>
              <w:jc w:val="center"/>
              <w:rPr>
                <w:rFonts w:ascii="宋体" w:hAnsi="宋体"/>
                <w:szCs w:val="21"/>
              </w:rPr>
            </w:pPr>
            <w:r>
              <w:rPr>
                <w:rFonts w:ascii="宋体" w:hAnsi="宋体" w:hint="eastAsia"/>
                <w:b/>
                <w:bCs/>
                <w:szCs w:val="21"/>
              </w:rPr>
              <w:lastRenderedPageBreak/>
              <w:t>四、项目的创新点</w:t>
            </w:r>
          </w:p>
        </w:tc>
      </w:tr>
      <w:tr w:rsidR="00EB4FF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90"/>
        </w:trPr>
        <w:tc>
          <w:tcPr>
            <w:tcW w:w="9205" w:type="dxa"/>
            <w:gridSpan w:val="7"/>
            <w:tcBorders>
              <w:top w:val="single" w:sz="4" w:space="0" w:color="auto"/>
              <w:left w:val="single" w:sz="8" w:space="0" w:color="auto"/>
              <w:bottom w:val="single" w:sz="8" w:space="0" w:color="auto"/>
              <w:right w:val="single" w:sz="4" w:space="0" w:color="auto"/>
            </w:tcBorders>
          </w:tcPr>
          <w:p w:rsidR="00EB4FFE" w:rsidRDefault="00000000">
            <w:pPr>
              <w:spacing w:line="300" w:lineRule="auto"/>
              <w:ind w:firstLineChars="200" w:firstLine="420"/>
              <w:jc w:val="left"/>
              <w:rPr>
                <w:rFonts w:ascii="宋体" w:hAnsi="宋体"/>
                <w:bCs/>
                <w:szCs w:val="18"/>
              </w:rPr>
            </w:pPr>
            <w:r>
              <w:rPr>
                <w:rFonts w:ascii="宋体" w:hAnsi="宋体" w:hint="eastAsia"/>
                <w:bCs/>
                <w:szCs w:val="18"/>
              </w:rPr>
              <w:t>1</w:t>
            </w:r>
            <w:r>
              <w:rPr>
                <w:rFonts w:ascii="宋体" w:hAnsi="宋体"/>
                <w:bCs/>
                <w:szCs w:val="18"/>
              </w:rPr>
              <w:t>.</w:t>
            </w:r>
            <w:r>
              <w:rPr>
                <w:rFonts w:ascii="宋体" w:hAnsi="宋体" w:hint="eastAsia"/>
                <w:bCs/>
                <w:szCs w:val="18"/>
              </w:rPr>
              <w:t>对于一般钢种来说，已经存在其加时的退火温度曲线，但是随着时代的发展。但一般温度曲线并不适用高端钢种，高端钢种对退化曲线精度的要求更高。因此，我们需要对特定的带钢描绘出特定的温度曲线，改变其性能，减少损失，避免出现粘连，挤压等问题，这也是企业最需要的。</w:t>
            </w:r>
          </w:p>
          <w:p w:rsidR="00EB4FFE" w:rsidRDefault="00000000">
            <w:pPr>
              <w:spacing w:line="300" w:lineRule="auto"/>
              <w:ind w:firstLineChars="200" w:firstLine="420"/>
              <w:jc w:val="left"/>
              <w:rPr>
                <w:rFonts w:ascii="宋体" w:hAnsi="宋体"/>
                <w:bCs/>
                <w:szCs w:val="18"/>
              </w:rPr>
            </w:pPr>
            <w:r>
              <w:rPr>
                <w:rFonts w:ascii="宋体" w:hAnsi="宋体" w:hint="eastAsia"/>
                <w:bCs/>
                <w:szCs w:val="18"/>
              </w:rPr>
              <w:t>2.目前，我们主要通过上网查阅获取数据，但是后期我们可以利用老师给予的数据来进行项目中算法的演算，老师给予的数据是来自钢厂的最新数据，这些数据照比网上的数据有着更好的时效性，更贴近使劲。大量数据实验可以提高算法的准确性。</w:t>
            </w:r>
          </w:p>
          <w:p w:rsidR="00EB4FFE" w:rsidRDefault="00000000">
            <w:pPr>
              <w:spacing w:line="300" w:lineRule="auto"/>
              <w:ind w:firstLineChars="200" w:firstLine="420"/>
              <w:jc w:val="left"/>
              <w:rPr>
                <w:rFonts w:ascii="宋体" w:hAnsi="宋体"/>
                <w:bCs/>
                <w:szCs w:val="18"/>
              </w:rPr>
            </w:pPr>
            <w:r>
              <w:rPr>
                <w:rFonts w:ascii="宋体" w:hAnsi="宋体"/>
                <w:bCs/>
                <w:szCs w:val="18"/>
              </w:rPr>
              <w:t>3</w:t>
            </w:r>
            <w:r>
              <w:rPr>
                <w:rFonts w:ascii="宋体" w:hAnsi="宋体" w:hint="eastAsia"/>
                <w:bCs/>
                <w:szCs w:val="18"/>
              </w:rPr>
              <w:t>.特殊钢种带钢退火智能化在国内并未开始的研究，我们也查找了相关的文章，证实了这一点。</w:t>
            </w:r>
          </w:p>
          <w:p w:rsidR="00EB4FFE" w:rsidRDefault="00000000">
            <w:pPr>
              <w:spacing w:line="300" w:lineRule="auto"/>
              <w:ind w:firstLineChars="200" w:firstLine="420"/>
              <w:jc w:val="left"/>
              <w:rPr>
                <w:rFonts w:ascii="宋体" w:hAnsi="宋体"/>
                <w:bCs/>
                <w:szCs w:val="18"/>
              </w:rPr>
            </w:pPr>
            <w:r>
              <w:rPr>
                <w:rFonts w:ascii="宋体" w:hAnsi="宋体"/>
                <w:bCs/>
                <w:szCs w:val="18"/>
              </w:rPr>
              <w:t>4</w:t>
            </w:r>
            <w:r>
              <w:rPr>
                <w:rFonts w:ascii="宋体" w:hAnsi="宋体" w:hint="eastAsia"/>
                <w:bCs/>
                <w:szCs w:val="18"/>
              </w:rPr>
              <w:t>.实现了退火的计算机模拟。</w:t>
            </w:r>
          </w:p>
        </w:tc>
      </w:tr>
      <w:tr w:rsidR="00EB4FF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435"/>
        </w:trPr>
        <w:tc>
          <w:tcPr>
            <w:tcW w:w="9205" w:type="dxa"/>
            <w:gridSpan w:val="7"/>
            <w:tcBorders>
              <w:top w:val="single" w:sz="8" w:space="0" w:color="auto"/>
              <w:left w:val="single" w:sz="8" w:space="0" w:color="auto"/>
              <w:bottom w:val="single" w:sz="4" w:space="0" w:color="auto"/>
              <w:right w:val="single" w:sz="8" w:space="0" w:color="auto"/>
            </w:tcBorders>
          </w:tcPr>
          <w:p w:rsidR="00EB4FFE" w:rsidRDefault="00000000">
            <w:pPr>
              <w:spacing w:line="440" w:lineRule="exact"/>
              <w:jc w:val="center"/>
              <w:rPr>
                <w:rFonts w:ascii="宋体" w:hAnsi="宋体"/>
                <w:b/>
                <w:szCs w:val="21"/>
                <w:u w:val="single"/>
              </w:rPr>
            </w:pPr>
            <w:r>
              <w:rPr>
                <w:rFonts w:ascii="宋体" w:hAnsi="宋体" w:hint="eastAsia"/>
                <w:b/>
                <w:bCs/>
                <w:szCs w:val="21"/>
              </w:rPr>
              <w:t>五、</w:t>
            </w:r>
            <w:r>
              <w:rPr>
                <w:rFonts w:ascii="宋体" w:hAnsi="华文楷体" w:hint="eastAsia"/>
                <w:b/>
                <w:szCs w:val="21"/>
              </w:rPr>
              <w:t>项目完成情况的自我评价</w:t>
            </w:r>
          </w:p>
        </w:tc>
      </w:tr>
      <w:tr w:rsidR="00EB4FF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9806"/>
        </w:trPr>
        <w:tc>
          <w:tcPr>
            <w:tcW w:w="9205" w:type="dxa"/>
            <w:gridSpan w:val="7"/>
            <w:tcBorders>
              <w:top w:val="single" w:sz="4" w:space="0" w:color="auto"/>
              <w:left w:val="single" w:sz="8" w:space="0" w:color="auto"/>
              <w:bottom w:val="single" w:sz="8" w:space="0" w:color="auto"/>
              <w:right w:val="single" w:sz="8" w:space="0" w:color="auto"/>
            </w:tcBorders>
          </w:tcPr>
          <w:p w:rsidR="00EB4FFE" w:rsidRDefault="00000000">
            <w:pPr>
              <w:ind w:firstLineChars="200" w:firstLine="420"/>
              <w:jc w:val="left"/>
              <w:rPr>
                <w:rFonts w:ascii="宋体" w:hAnsi="宋体"/>
                <w:bCs/>
                <w:szCs w:val="21"/>
              </w:rPr>
            </w:pPr>
            <w:r>
              <w:rPr>
                <w:rFonts w:ascii="宋体" w:hAnsi="宋体" w:hint="eastAsia"/>
                <w:bCs/>
                <w:szCs w:val="21"/>
              </w:rPr>
              <w:lastRenderedPageBreak/>
              <w:t>针对冷轧带钢智能化罩式炉退火过程算法设计与实现的预期目标，我们的项目得到了</w:t>
            </w:r>
            <w:r>
              <w:rPr>
                <w:rFonts w:ascii="宋体" w:hAnsi="宋体" w:hint="eastAsia"/>
                <w:b/>
                <w:szCs w:val="21"/>
              </w:rPr>
              <w:t>成功实现</w:t>
            </w:r>
            <w:r>
              <w:rPr>
                <w:rFonts w:ascii="宋体" w:hAnsi="宋体" w:hint="eastAsia"/>
                <w:bCs/>
                <w:szCs w:val="21"/>
              </w:rPr>
              <w:t>，那么它应该能够有效解决以下几个问题：</w:t>
            </w:r>
          </w:p>
          <w:p w:rsidR="00EB4FFE" w:rsidRDefault="00000000">
            <w:pPr>
              <w:ind w:firstLineChars="200" w:firstLine="420"/>
              <w:jc w:val="left"/>
              <w:rPr>
                <w:rFonts w:ascii="宋体" w:hAnsi="宋体"/>
                <w:bCs/>
                <w:szCs w:val="21"/>
              </w:rPr>
            </w:pPr>
            <w:r>
              <w:rPr>
                <w:rFonts w:ascii="宋体" w:hAnsi="宋体" w:hint="eastAsia"/>
                <w:bCs/>
                <w:szCs w:val="21"/>
              </w:rPr>
              <w:t>①提高炉温控制精度和稳定性：传统的PID控制算法在冷轧带钢退火过程中往往存在控制精度和稳定性不足的问题。因此，本项目旨在通过研究和应用现代控制算法来提高炉温控制的精度和稳定性。</w:t>
            </w:r>
          </w:p>
          <w:p w:rsidR="00EB4FFE" w:rsidRDefault="00000000">
            <w:pPr>
              <w:ind w:firstLineChars="200" w:firstLine="420"/>
              <w:jc w:val="left"/>
              <w:rPr>
                <w:rFonts w:ascii="宋体" w:hAnsi="宋体"/>
                <w:bCs/>
                <w:szCs w:val="21"/>
              </w:rPr>
            </w:pPr>
            <w:r>
              <w:rPr>
                <w:rFonts w:ascii="宋体" w:hAnsi="宋体" w:hint="eastAsia"/>
                <w:bCs/>
                <w:szCs w:val="21"/>
              </w:rPr>
              <w:t>②降低能耗和成本：优化炉温控制算法不仅能够提高产品质量，还能够降低生产成本和能源消耗，从而提高企业的经济效益和社会效益。</w:t>
            </w:r>
          </w:p>
          <w:p w:rsidR="00EB4FFE" w:rsidRDefault="00000000">
            <w:pPr>
              <w:ind w:firstLineChars="200" w:firstLine="420"/>
              <w:jc w:val="left"/>
              <w:rPr>
                <w:rFonts w:ascii="宋体" w:hAnsi="宋体"/>
                <w:bCs/>
                <w:szCs w:val="21"/>
              </w:rPr>
            </w:pPr>
            <w:r>
              <w:rPr>
                <w:rFonts w:ascii="宋体" w:hAnsi="宋体" w:hint="eastAsia"/>
                <w:bCs/>
                <w:szCs w:val="21"/>
              </w:rPr>
              <w:t>③推动智能化、自动化、信息化：通过应用现代控制算法，可以使冷轧带钢产业向智能化、自动化、信息化方向发展，提高行业技术水平和核心竞争力。</w:t>
            </w:r>
          </w:p>
          <w:p w:rsidR="00EB4FFE" w:rsidRDefault="00000000">
            <w:pPr>
              <w:ind w:firstLineChars="200" w:firstLine="420"/>
              <w:jc w:val="left"/>
              <w:rPr>
                <w:rFonts w:ascii="宋体" w:hAnsi="宋体"/>
                <w:b/>
                <w:szCs w:val="21"/>
              </w:rPr>
            </w:pPr>
            <w:r>
              <w:rPr>
                <w:rFonts w:ascii="宋体" w:hAnsi="宋体" w:hint="eastAsia"/>
                <w:bCs/>
                <w:szCs w:val="21"/>
              </w:rPr>
              <w:t>总的来说，如果该项目得到了成功实现，将会</w:t>
            </w:r>
            <w:r>
              <w:rPr>
                <w:rFonts w:ascii="宋体" w:hAnsi="宋体" w:hint="eastAsia"/>
                <w:b/>
                <w:szCs w:val="21"/>
              </w:rPr>
              <w:t>解决炉温控制不稳定、能耗高、生产效率低等问题。</w:t>
            </w:r>
          </w:p>
          <w:p w:rsidR="00EB4FFE" w:rsidRDefault="00EB4FFE">
            <w:pPr>
              <w:ind w:firstLineChars="200" w:firstLine="420"/>
              <w:jc w:val="left"/>
              <w:rPr>
                <w:rFonts w:ascii="宋体" w:hAnsi="宋体"/>
                <w:bCs/>
                <w:szCs w:val="21"/>
              </w:rPr>
            </w:pPr>
          </w:p>
          <w:p w:rsidR="00EB4FFE" w:rsidRDefault="00000000">
            <w:pPr>
              <w:ind w:firstLineChars="200" w:firstLine="420"/>
              <w:jc w:val="left"/>
              <w:rPr>
                <w:rFonts w:ascii="宋体" w:hAnsi="宋体"/>
                <w:bCs/>
                <w:szCs w:val="21"/>
              </w:rPr>
            </w:pPr>
            <w:r>
              <w:rPr>
                <w:rFonts w:ascii="宋体" w:hAnsi="宋体" w:hint="eastAsia"/>
                <w:bCs/>
                <w:szCs w:val="21"/>
              </w:rPr>
              <w:t>我们主要通过</w:t>
            </w:r>
            <w:r>
              <w:rPr>
                <w:rFonts w:ascii="宋体" w:hAnsi="宋体" w:hint="eastAsia"/>
                <w:b/>
                <w:szCs w:val="21"/>
              </w:rPr>
              <w:t>优化和改进控制算法</w:t>
            </w:r>
            <w:r>
              <w:rPr>
                <w:rFonts w:ascii="宋体" w:hAnsi="宋体" w:hint="eastAsia"/>
                <w:bCs/>
                <w:szCs w:val="21"/>
              </w:rPr>
              <w:t>，实现炉温控制的稳定性和精度提高，从而提高产品质量，降低生产成本和能源消耗。此外，该项目的应用还可以促进产业升级和技术进步，推动智能化、自动化、信息化方向发展。</w:t>
            </w:r>
          </w:p>
          <w:p w:rsidR="00EB4FFE" w:rsidRDefault="00EB4FFE">
            <w:pPr>
              <w:ind w:firstLineChars="200" w:firstLine="420"/>
              <w:jc w:val="left"/>
              <w:rPr>
                <w:rFonts w:ascii="宋体" w:hAnsi="宋体"/>
                <w:bCs/>
                <w:szCs w:val="21"/>
              </w:rPr>
            </w:pPr>
          </w:p>
          <w:p w:rsidR="00EB4FFE" w:rsidRDefault="00000000">
            <w:pPr>
              <w:ind w:firstLineChars="200" w:firstLine="420"/>
              <w:jc w:val="left"/>
              <w:rPr>
                <w:rFonts w:ascii="宋体" w:hAnsi="宋体"/>
                <w:bCs/>
                <w:szCs w:val="21"/>
              </w:rPr>
            </w:pPr>
            <w:r>
              <w:rPr>
                <w:rFonts w:ascii="宋体" w:hAnsi="宋体" w:hint="eastAsia"/>
                <w:bCs/>
                <w:szCs w:val="21"/>
              </w:rPr>
              <w:t>然而，</w:t>
            </w:r>
            <w:r>
              <w:rPr>
                <w:rFonts w:ascii="宋体" w:hAnsi="宋体" w:hint="eastAsia"/>
                <w:b/>
                <w:szCs w:val="21"/>
              </w:rPr>
              <w:t>该项目也可能存在一些问题</w:t>
            </w:r>
            <w:r>
              <w:rPr>
                <w:rFonts w:ascii="宋体" w:hAnsi="宋体" w:hint="eastAsia"/>
                <w:bCs/>
                <w:szCs w:val="21"/>
              </w:rPr>
              <w:t>，比如：</w:t>
            </w:r>
          </w:p>
          <w:p w:rsidR="00EB4FFE" w:rsidRDefault="00000000">
            <w:pPr>
              <w:ind w:firstLineChars="200" w:firstLine="420"/>
              <w:jc w:val="left"/>
              <w:rPr>
                <w:rFonts w:ascii="宋体" w:hAnsi="宋体"/>
                <w:bCs/>
                <w:szCs w:val="21"/>
              </w:rPr>
            </w:pPr>
            <w:r>
              <w:rPr>
                <w:rFonts w:ascii="宋体" w:hAnsi="宋体" w:hint="eastAsia"/>
                <w:bCs/>
                <w:szCs w:val="21"/>
              </w:rPr>
              <w:t>①现代控制算法的应用难度较大，需要一定的技术水平和经验。</w:t>
            </w:r>
          </w:p>
          <w:p w:rsidR="00EB4FFE" w:rsidRDefault="00000000">
            <w:pPr>
              <w:ind w:firstLineChars="200" w:firstLine="420"/>
              <w:jc w:val="left"/>
              <w:rPr>
                <w:rFonts w:ascii="宋体" w:hAnsi="宋体"/>
                <w:bCs/>
                <w:szCs w:val="21"/>
              </w:rPr>
            </w:pPr>
            <w:r>
              <w:rPr>
                <w:rFonts w:ascii="宋体" w:hAnsi="宋体" w:hint="eastAsia"/>
                <w:bCs/>
                <w:szCs w:val="21"/>
              </w:rPr>
              <w:t>②不同的冷轧带钢退火工艺存在差异，需要根据具体情况进行调整和优化。</w:t>
            </w:r>
          </w:p>
          <w:p w:rsidR="00EB4FFE" w:rsidRDefault="00000000">
            <w:pPr>
              <w:ind w:firstLineChars="200" w:firstLine="420"/>
              <w:jc w:val="left"/>
              <w:rPr>
                <w:rFonts w:ascii="宋体" w:hAnsi="宋体"/>
                <w:bCs/>
                <w:szCs w:val="21"/>
              </w:rPr>
            </w:pPr>
            <w:r>
              <w:rPr>
                <w:rFonts w:ascii="宋体" w:hAnsi="宋体" w:hint="eastAsia"/>
                <w:bCs/>
                <w:szCs w:val="21"/>
              </w:rPr>
              <w:t>③算法的优化和实现需要大量的实验和测试工作，涉及到多个参数和变量的调整和控制，需要投入大量人力和物力资源。</w:t>
            </w:r>
          </w:p>
          <w:p w:rsidR="00EB4FFE" w:rsidRDefault="00000000">
            <w:pPr>
              <w:ind w:firstLineChars="200" w:firstLine="420"/>
              <w:jc w:val="left"/>
              <w:rPr>
                <w:rFonts w:ascii="宋体" w:hAnsi="宋体"/>
                <w:bCs/>
                <w:szCs w:val="21"/>
              </w:rPr>
            </w:pPr>
            <w:r>
              <w:rPr>
                <w:rFonts w:ascii="宋体" w:hAnsi="宋体" w:hint="eastAsia"/>
                <w:bCs/>
                <w:szCs w:val="21"/>
              </w:rPr>
              <w:t>因此，在实现过程中需要注意解决这些问题，并不断优化和改进算法，以实现更好的控制效果和经济效益。</w:t>
            </w:r>
          </w:p>
          <w:p w:rsidR="00EB4FFE" w:rsidRDefault="00EB4FFE">
            <w:pPr>
              <w:ind w:firstLineChars="200" w:firstLine="420"/>
              <w:jc w:val="left"/>
              <w:rPr>
                <w:rFonts w:ascii="宋体" w:hAnsi="宋体"/>
                <w:bCs/>
                <w:szCs w:val="21"/>
              </w:rPr>
            </w:pPr>
          </w:p>
          <w:p w:rsidR="00EB4FFE" w:rsidRDefault="00000000">
            <w:pPr>
              <w:ind w:firstLineChars="200" w:firstLine="420"/>
              <w:jc w:val="left"/>
              <w:rPr>
                <w:rFonts w:ascii="宋体" w:hAnsi="宋体"/>
                <w:bCs/>
                <w:szCs w:val="21"/>
              </w:rPr>
            </w:pPr>
            <w:r>
              <w:rPr>
                <w:rFonts w:ascii="宋体" w:hAnsi="宋体" w:hint="eastAsia"/>
                <w:bCs/>
                <w:szCs w:val="21"/>
              </w:rPr>
              <w:t>最后，</w:t>
            </w:r>
            <w:r>
              <w:rPr>
                <w:rFonts w:ascii="宋体" w:hAnsi="宋体" w:hint="eastAsia"/>
                <w:b/>
                <w:szCs w:val="21"/>
              </w:rPr>
              <w:t>建议</w:t>
            </w:r>
            <w:r>
              <w:rPr>
                <w:rFonts w:ascii="宋体" w:hAnsi="宋体" w:hint="eastAsia"/>
                <w:bCs/>
                <w:szCs w:val="21"/>
              </w:rPr>
              <w:t>在项目实施过程中，要充分利用前人的研究成果和经验，同时注意团队的协作和交流，多与行业专家和指导老师交流。同时，我认为也应该加强实验室模拟和现场试验，不断完善算法的控制效果，并在实际应用中进行多次验证和调整。此外，可以考虑将该技术成果向更广泛的应用领域拓展，以进一步提高技术的应用价值和社会影响力。</w:t>
            </w:r>
          </w:p>
          <w:p w:rsidR="00EB4FFE" w:rsidRDefault="00EB4FFE">
            <w:pPr>
              <w:spacing w:line="440" w:lineRule="exact"/>
              <w:rPr>
                <w:rFonts w:ascii="宋体" w:hAnsi="宋体" w:cs="幼圆"/>
                <w:b/>
                <w:spacing w:val="20"/>
                <w:szCs w:val="21"/>
              </w:rPr>
            </w:pPr>
          </w:p>
          <w:p w:rsidR="00EB4FFE" w:rsidRDefault="00000000">
            <w:pPr>
              <w:spacing w:line="440" w:lineRule="exact"/>
              <w:ind w:firstLineChars="500" w:firstLine="1254"/>
              <w:rPr>
                <w:rFonts w:ascii="宋体" w:hAnsi="宋体" w:cs="幼圆"/>
                <w:b/>
                <w:spacing w:val="20"/>
                <w:szCs w:val="21"/>
              </w:rPr>
            </w:pPr>
            <w:r>
              <w:rPr>
                <w:rFonts w:ascii="宋体" w:hAnsi="宋体" w:cs="幼圆" w:hint="eastAsia"/>
                <w:b/>
                <w:spacing w:val="20"/>
                <w:szCs w:val="21"/>
              </w:rPr>
              <w:t xml:space="preserve">全体成员签字：         </w:t>
            </w:r>
          </w:p>
          <w:p w:rsidR="00EB4FFE" w:rsidRDefault="00000000">
            <w:pPr>
              <w:spacing w:line="440" w:lineRule="exact"/>
              <w:jc w:val="center"/>
              <w:rPr>
                <w:rFonts w:ascii="宋体" w:hAnsi="宋体"/>
                <w:szCs w:val="21"/>
              </w:rPr>
            </w:pPr>
            <w:r>
              <w:rPr>
                <w:rFonts w:ascii="宋体" w:hAnsi="宋体" w:hint="eastAsia"/>
                <w:szCs w:val="21"/>
              </w:rPr>
              <w:t xml:space="preserve">                                                     年     月     日</w:t>
            </w:r>
          </w:p>
        </w:tc>
      </w:tr>
      <w:tr w:rsidR="00EB4FF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450"/>
        </w:trPr>
        <w:tc>
          <w:tcPr>
            <w:tcW w:w="9205" w:type="dxa"/>
            <w:gridSpan w:val="7"/>
            <w:tcBorders>
              <w:top w:val="single" w:sz="8" w:space="0" w:color="auto"/>
              <w:left w:val="single" w:sz="8" w:space="0" w:color="auto"/>
              <w:bottom w:val="single" w:sz="4" w:space="0" w:color="auto"/>
              <w:right w:val="single" w:sz="8" w:space="0" w:color="auto"/>
            </w:tcBorders>
            <w:vAlign w:val="center"/>
          </w:tcPr>
          <w:p w:rsidR="00EB4FFE" w:rsidRDefault="00000000">
            <w:pPr>
              <w:spacing w:line="440" w:lineRule="exact"/>
              <w:jc w:val="center"/>
              <w:rPr>
                <w:rFonts w:ascii="宋体" w:hAnsi="宋体" w:cs="楷体_GB2312"/>
                <w:b/>
                <w:bCs/>
                <w:spacing w:val="20"/>
                <w:szCs w:val="21"/>
                <w:u w:val="single"/>
              </w:rPr>
            </w:pPr>
            <w:r>
              <w:rPr>
                <w:rFonts w:ascii="宋体" w:hAnsi="宋体" w:hint="eastAsia"/>
                <w:b/>
                <w:bCs/>
                <w:szCs w:val="21"/>
              </w:rPr>
              <w:t>六、指导教师意见</w:t>
            </w:r>
          </w:p>
        </w:tc>
      </w:tr>
      <w:tr w:rsidR="00EB4FF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1607"/>
        </w:trPr>
        <w:tc>
          <w:tcPr>
            <w:tcW w:w="9205" w:type="dxa"/>
            <w:gridSpan w:val="7"/>
            <w:tcBorders>
              <w:top w:val="single" w:sz="4" w:space="0" w:color="auto"/>
              <w:left w:val="single" w:sz="8" w:space="0" w:color="auto"/>
              <w:bottom w:val="single" w:sz="4" w:space="0" w:color="auto"/>
              <w:right w:val="single" w:sz="8" w:space="0" w:color="auto"/>
            </w:tcBorders>
            <w:vAlign w:val="center"/>
          </w:tcPr>
          <w:p w:rsidR="00EB4FFE" w:rsidRDefault="00000000">
            <w:pPr>
              <w:numPr>
                <w:ilvl w:val="0"/>
                <w:numId w:val="3"/>
              </w:numPr>
              <w:ind w:firstLineChars="200" w:firstLine="420"/>
              <w:rPr>
                <w:rFonts w:ascii="宋体" w:hAnsi="宋体"/>
                <w:szCs w:val="21"/>
              </w:rPr>
            </w:pPr>
            <w:r>
              <w:rPr>
                <w:rFonts w:ascii="宋体" w:hAnsi="宋体" w:hint="eastAsia"/>
                <w:szCs w:val="21"/>
              </w:rPr>
              <w:t>学生在该项目中积极探索和研究现代控制算法，并成功将其应用于冷轧带钢的退火过程中，取得了一定的研究成果。其工作态度认真负责，思路清晰，具有较强的团队合作和沟通能力。</w:t>
            </w:r>
          </w:p>
          <w:p w:rsidR="00EB4FFE" w:rsidRDefault="00000000">
            <w:pPr>
              <w:numPr>
                <w:ilvl w:val="0"/>
                <w:numId w:val="3"/>
              </w:numPr>
              <w:ind w:firstLineChars="200" w:firstLine="420"/>
              <w:rPr>
                <w:rFonts w:ascii="宋体" w:hAnsi="宋体"/>
                <w:szCs w:val="21"/>
              </w:rPr>
            </w:pPr>
            <w:r>
              <w:rPr>
                <w:rFonts w:ascii="宋体" w:hAnsi="宋体" w:hint="eastAsia"/>
                <w:szCs w:val="21"/>
              </w:rPr>
              <w:t>学生在研究过程中深入掌握了冷轧带钢退火过程中的关键技术和控制要点，并成功将其转化为算法控制策略。学生在项目中不断完善和调试算法，最终取得了一定的实验效果，为冷轧带钢生产提高质量和效益提供了一定的技术支持。</w:t>
            </w:r>
          </w:p>
          <w:p w:rsidR="00EB4FFE" w:rsidRDefault="00000000">
            <w:pPr>
              <w:numPr>
                <w:ilvl w:val="0"/>
                <w:numId w:val="3"/>
              </w:numPr>
              <w:ind w:firstLineChars="200" w:firstLine="420"/>
              <w:rPr>
                <w:rFonts w:ascii="宋体" w:hAnsi="宋体"/>
                <w:szCs w:val="21"/>
              </w:rPr>
            </w:pPr>
            <w:r>
              <w:rPr>
                <w:rFonts w:ascii="宋体" w:hAnsi="宋体" w:hint="eastAsia"/>
                <w:szCs w:val="21"/>
              </w:rPr>
              <w:t>学生在项目中展现出了良好的创新能力和实践能力，通过自主研究和探索，成功将理论知识应用于实际生产中，并取得了一定的成果。同时，学生在项目中也发现了一些存在的问题，并提出了有建设性的意见和建议，具有一定的思考深度和创新性。</w:t>
            </w:r>
          </w:p>
          <w:p w:rsidR="00EB4FFE" w:rsidRDefault="00000000">
            <w:pPr>
              <w:spacing w:line="440" w:lineRule="exact"/>
              <w:rPr>
                <w:rFonts w:ascii="宋体" w:hAnsi="宋体"/>
                <w:szCs w:val="21"/>
              </w:rPr>
            </w:pPr>
            <w:r>
              <w:rPr>
                <w:rFonts w:ascii="宋体" w:hAnsi="宋体" w:hint="eastAsia"/>
                <w:szCs w:val="21"/>
              </w:rPr>
              <w:t xml:space="preserve">                                                       （签章）：</w:t>
            </w:r>
          </w:p>
          <w:p w:rsidR="00EB4FFE" w:rsidRDefault="00000000">
            <w:pPr>
              <w:spacing w:line="440" w:lineRule="exact"/>
              <w:jc w:val="center"/>
              <w:rPr>
                <w:rFonts w:ascii="宋体" w:hAnsi="宋体"/>
                <w:b/>
                <w:bCs/>
                <w:szCs w:val="21"/>
              </w:rPr>
            </w:pPr>
            <w:r>
              <w:rPr>
                <w:rFonts w:ascii="宋体" w:hAnsi="宋体" w:hint="eastAsia"/>
                <w:szCs w:val="21"/>
              </w:rPr>
              <w:t xml:space="preserve">                                                   年     月     日</w:t>
            </w:r>
          </w:p>
        </w:tc>
      </w:tr>
      <w:tr w:rsidR="00EB4FF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662"/>
        </w:trPr>
        <w:tc>
          <w:tcPr>
            <w:tcW w:w="9205" w:type="dxa"/>
            <w:gridSpan w:val="7"/>
            <w:tcBorders>
              <w:top w:val="single" w:sz="4" w:space="0" w:color="auto"/>
              <w:left w:val="single" w:sz="8" w:space="0" w:color="auto"/>
              <w:bottom w:val="single" w:sz="4" w:space="0" w:color="auto"/>
              <w:right w:val="single" w:sz="8" w:space="0" w:color="auto"/>
            </w:tcBorders>
            <w:vAlign w:val="center"/>
          </w:tcPr>
          <w:p w:rsidR="00EB4FFE" w:rsidRDefault="00000000">
            <w:pPr>
              <w:numPr>
                <w:ilvl w:val="0"/>
                <w:numId w:val="4"/>
              </w:numPr>
              <w:spacing w:line="440" w:lineRule="exact"/>
              <w:jc w:val="center"/>
              <w:rPr>
                <w:rFonts w:ascii="宋体" w:hAnsi="宋体"/>
                <w:b/>
                <w:bCs/>
                <w:szCs w:val="21"/>
              </w:rPr>
            </w:pPr>
            <w:r>
              <w:rPr>
                <w:rFonts w:ascii="宋体" w:hAnsi="宋体" w:hint="eastAsia"/>
                <w:b/>
                <w:bCs/>
                <w:szCs w:val="21"/>
              </w:rPr>
              <w:lastRenderedPageBreak/>
              <w:t>其它（</w:t>
            </w:r>
            <w:r>
              <w:rPr>
                <w:rFonts w:ascii="宋体" w:hAnsi="宋体" w:cs="幼圆" w:hint="eastAsia"/>
                <w:b/>
                <w:szCs w:val="21"/>
              </w:rPr>
              <w:t>以附录方式提交</w:t>
            </w:r>
            <w:r>
              <w:rPr>
                <w:rFonts w:ascii="宋体" w:hAnsi="宋体" w:hint="eastAsia"/>
                <w:b/>
                <w:bCs/>
                <w:szCs w:val="21"/>
              </w:rPr>
              <w:t>）</w:t>
            </w:r>
          </w:p>
          <w:p w:rsidR="00EB4FFE" w:rsidRDefault="00000000">
            <w:pPr>
              <w:spacing w:line="440" w:lineRule="exact"/>
              <w:rPr>
                <w:rFonts w:ascii="宋体" w:hAnsi="宋体"/>
                <w:b/>
                <w:bCs/>
                <w:szCs w:val="21"/>
              </w:rPr>
            </w:pPr>
            <w:r>
              <w:rPr>
                <w:rFonts w:ascii="宋体" w:hAnsi="宋体" w:hint="eastAsia"/>
                <w:szCs w:val="21"/>
              </w:rPr>
              <w:t>例如，项目成果对应的支撑材料可以与项目结题申请书一并提交，纸质版共同装订。</w:t>
            </w:r>
          </w:p>
        </w:tc>
      </w:tr>
      <w:tr w:rsidR="00EB4FF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1937"/>
        </w:trPr>
        <w:tc>
          <w:tcPr>
            <w:tcW w:w="9205" w:type="dxa"/>
            <w:gridSpan w:val="7"/>
            <w:tcBorders>
              <w:top w:val="single" w:sz="4" w:space="0" w:color="auto"/>
              <w:left w:val="single" w:sz="8" w:space="0" w:color="auto"/>
              <w:bottom w:val="single" w:sz="8" w:space="0" w:color="auto"/>
              <w:right w:val="single" w:sz="8" w:space="0" w:color="auto"/>
            </w:tcBorders>
            <w:vAlign w:val="center"/>
          </w:tcPr>
          <w:p w:rsidR="00EB4FFE" w:rsidRDefault="00EB4FFE">
            <w:pPr>
              <w:spacing w:line="440" w:lineRule="exact"/>
              <w:rPr>
                <w:rFonts w:ascii="宋体" w:hAnsi="宋体"/>
                <w:szCs w:val="21"/>
              </w:rPr>
            </w:pPr>
          </w:p>
        </w:tc>
      </w:tr>
    </w:tbl>
    <w:p w:rsidR="00EB4FFE" w:rsidRDefault="00000000">
      <w:pPr>
        <w:pStyle w:val="a3"/>
        <w:spacing w:line="440" w:lineRule="exact"/>
        <w:rPr>
          <w:rFonts w:hAnsi="宋体"/>
        </w:rPr>
      </w:pPr>
      <w:r>
        <w:rPr>
          <w:rFonts w:hAnsi="宋体" w:hint="eastAsia"/>
        </w:rPr>
        <w:t>1、本表前五项由项目组集体填写，</w:t>
      </w:r>
      <w:r>
        <w:rPr>
          <w:rFonts w:hAnsi="宋体" w:hint="eastAsia"/>
          <w:b/>
        </w:rPr>
        <w:t>需采用单面打印</w:t>
      </w:r>
      <w:r>
        <w:rPr>
          <w:rFonts w:hAnsi="宋体" w:hint="eastAsia"/>
        </w:rPr>
        <w:t>，不够可另附页，不准调整表格格式；</w:t>
      </w:r>
    </w:p>
    <w:p w:rsidR="00EB4FFE" w:rsidRDefault="00000000">
      <w:pPr>
        <w:pStyle w:val="a3"/>
        <w:spacing w:line="440" w:lineRule="exact"/>
        <w:rPr>
          <w:rFonts w:hAnsi="宋体" w:cs="幼圆"/>
        </w:rPr>
      </w:pPr>
      <w:r>
        <w:rPr>
          <w:rFonts w:hAnsi="宋体" w:cs="幼圆" w:hint="eastAsia"/>
        </w:rPr>
        <w:t>2、本表第六项由指导教师核查填写；</w:t>
      </w:r>
    </w:p>
    <w:p w:rsidR="00EB4FFE" w:rsidRDefault="00000000">
      <w:pPr>
        <w:pStyle w:val="a3"/>
        <w:spacing w:line="440" w:lineRule="exact"/>
        <w:rPr>
          <w:rFonts w:hAnsi="宋体" w:cs="幼圆"/>
        </w:rPr>
      </w:pPr>
      <w:r>
        <w:rPr>
          <w:rFonts w:hAnsi="宋体" w:hint="eastAsia"/>
        </w:rPr>
        <w:t>3、</w:t>
      </w:r>
      <w:r>
        <w:rPr>
          <w:rFonts w:hAnsi="宋体" w:cs="幼圆" w:hint="eastAsia"/>
        </w:rPr>
        <w:t>本表第七项以附录方式提交内容含附录：“论文录用通知、发表论文全文、专利受理或授权书等复印件或其它有助于评审的</w:t>
      </w:r>
      <w:r>
        <w:rPr>
          <w:rFonts w:hAnsi="宋体" w:hint="eastAsia"/>
        </w:rPr>
        <w:t>支撑材料”</w:t>
      </w:r>
    </w:p>
    <w:p w:rsidR="00EB4FFE" w:rsidRDefault="00000000">
      <w:pPr>
        <w:pStyle w:val="a3"/>
        <w:spacing w:line="440" w:lineRule="exact"/>
        <w:rPr>
          <w:rFonts w:hAnsi="宋体"/>
        </w:rPr>
      </w:pPr>
      <w:r>
        <w:rPr>
          <w:rFonts w:hAnsi="宋体" w:hint="eastAsia"/>
        </w:rPr>
        <w:t xml:space="preserve"> 4、填写本表内容统一使用宋体，五号字，单倍行距。答辩项目须提供纸质版一式五份。</w:t>
      </w:r>
    </w:p>
    <w:tbl>
      <w:tblPr>
        <w:tblW w:w="8669" w:type="dxa"/>
        <w:tblInd w:w="-1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8669"/>
      </w:tblGrid>
      <w:tr w:rsidR="00EB4FFE">
        <w:trPr>
          <w:trHeight w:val="681"/>
        </w:trPr>
        <w:tc>
          <w:tcPr>
            <w:tcW w:w="8669" w:type="dxa"/>
            <w:tcBorders>
              <w:top w:val="single" w:sz="4" w:space="0" w:color="auto"/>
              <w:left w:val="single" w:sz="8" w:space="0" w:color="auto"/>
              <w:bottom w:val="single" w:sz="4" w:space="0" w:color="auto"/>
              <w:right w:val="single" w:sz="8" w:space="0" w:color="auto"/>
            </w:tcBorders>
            <w:vAlign w:val="center"/>
          </w:tcPr>
          <w:p w:rsidR="00EB4FFE" w:rsidRDefault="00000000">
            <w:pPr>
              <w:spacing w:line="440" w:lineRule="exact"/>
              <w:jc w:val="center"/>
              <w:rPr>
                <w:rFonts w:ascii="宋体" w:hAnsi="宋体"/>
                <w:color w:val="000000"/>
                <w:szCs w:val="21"/>
              </w:rPr>
            </w:pPr>
            <w:r>
              <w:rPr>
                <w:rFonts w:ascii="宋体" w:hAnsi="宋体" w:hint="eastAsia"/>
                <w:b/>
                <w:bCs/>
                <w:szCs w:val="21"/>
              </w:rPr>
              <w:t>八、学院意见</w:t>
            </w:r>
          </w:p>
        </w:tc>
      </w:tr>
      <w:tr w:rsidR="00EB4FFE">
        <w:trPr>
          <w:trHeight w:val="1607"/>
        </w:trPr>
        <w:tc>
          <w:tcPr>
            <w:tcW w:w="8669" w:type="dxa"/>
            <w:tcBorders>
              <w:top w:val="single" w:sz="4" w:space="0" w:color="auto"/>
              <w:left w:val="single" w:sz="8" w:space="0" w:color="auto"/>
              <w:bottom w:val="single" w:sz="4" w:space="0" w:color="auto"/>
              <w:right w:val="single" w:sz="8" w:space="0" w:color="auto"/>
            </w:tcBorders>
            <w:vAlign w:val="center"/>
          </w:tcPr>
          <w:p w:rsidR="00EB4FFE" w:rsidRDefault="00EB4FFE">
            <w:pPr>
              <w:spacing w:line="440" w:lineRule="exact"/>
              <w:rPr>
                <w:rFonts w:ascii="宋体" w:hAnsi="宋体"/>
                <w:color w:val="000000"/>
                <w:szCs w:val="21"/>
              </w:rPr>
            </w:pPr>
          </w:p>
          <w:p w:rsidR="00EB4FFE" w:rsidRDefault="00EB4FFE">
            <w:pPr>
              <w:spacing w:line="440" w:lineRule="exact"/>
              <w:rPr>
                <w:rFonts w:ascii="宋体" w:hAnsi="宋体"/>
                <w:color w:val="000000"/>
                <w:szCs w:val="21"/>
              </w:rPr>
            </w:pPr>
          </w:p>
          <w:p w:rsidR="00EB4FFE" w:rsidRDefault="00EB4FFE">
            <w:pPr>
              <w:spacing w:line="440" w:lineRule="exact"/>
              <w:rPr>
                <w:rFonts w:ascii="宋体" w:hAnsi="宋体"/>
                <w:color w:val="000000"/>
                <w:szCs w:val="21"/>
              </w:rPr>
            </w:pPr>
          </w:p>
          <w:p w:rsidR="00EB4FFE" w:rsidRDefault="00EB4FFE">
            <w:pPr>
              <w:spacing w:line="440" w:lineRule="exact"/>
              <w:rPr>
                <w:rFonts w:ascii="宋体" w:hAnsi="宋体"/>
                <w:color w:val="000000"/>
                <w:szCs w:val="21"/>
              </w:rPr>
            </w:pPr>
          </w:p>
          <w:p w:rsidR="00EB4FFE" w:rsidRDefault="00EB4FFE">
            <w:pPr>
              <w:spacing w:line="440" w:lineRule="exact"/>
              <w:rPr>
                <w:rFonts w:ascii="宋体" w:hAnsi="宋体"/>
                <w:color w:val="000000"/>
                <w:szCs w:val="21"/>
              </w:rPr>
            </w:pPr>
          </w:p>
          <w:p w:rsidR="00EB4FFE" w:rsidRDefault="00000000">
            <w:pPr>
              <w:spacing w:line="440" w:lineRule="exact"/>
              <w:ind w:firstLineChars="2476" w:firstLine="5220"/>
              <w:rPr>
                <w:rFonts w:ascii="宋体" w:hAnsi="宋体"/>
                <w:b/>
                <w:color w:val="000000"/>
                <w:szCs w:val="21"/>
              </w:rPr>
            </w:pPr>
            <w:r>
              <w:rPr>
                <w:rFonts w:ascii="宋体" w:hAnsi="宋体" w:hint="eastAsia"/>
                <w:b/>
                <w:color w:val="000000"/>
                <w:szCs w:val="21"/>
              </w:rPr>
              <w:t xml:space="preserve">主管院长签字：           </w:t>
            </w:r>
          </w:p>
          <w:p w:rsidR="00EB4FFE" w:rsidRDefault="00000000">
            <w:pPr>
              <w:spacing w:line="440" w:lineRule="exact"/>
              <w:ind w:firstLineChars="2617" w:firstLine="5496"/>
              <w:rPr>
                <w:rFonts w:ascii="宋体" w:hAnsi="宋体"/>
                <w:b/>
                <w:color w:val="000000"/>
                <w:szCs w:val="21"/>
              </w:rPr>
            </w:pPr>
            <w:r>
              <w:rPr>
                <w:rFonts w:ascii="宋体" w:hAnsi="宋体" w:hint="eastAsia"/>
                <w:color w:val="000000"/>
                <w:szCs w:val="21"/>
              </w:rPr>
              <w:t>（公章）</w:t>
            </w:r>
          </w:p>
          <w:p w:rsidR="00EB4FFE" w:rsidRDefault="00000000">
            <w:pPr>
              <w:spacing w:line="440" w:lineRule="exact"/>
              <w:jc w:val="center"/>
              <w:rPr>
                <w:rFonts w:ascii="宋体" w:hAnsi="宋体"/>
                <w:color w:val="000000"/>
                <w:szCs w:val="21"/>
              </w:rPr>
            </w:pPr>
            <w:r>
              <w:rPr>
                <w:rFonts w:ascii="宋体" w:hAnsi="宋体" w:hint="eastAsia"/>
                <w:color w:val="000000"/>
                <w:szCs w:val="21"/>
              </w:rPr>
              <w:t xml:space="preserve">                                                 年    月     日</w:t>
            </w:r>
          </w:p>
          <w:p w:rsidR="00EB4FFE" w:rsidRDefault="00EB4FFE">
            <w:pPr>
              <w:spacing w:line="440" w:lineRule="exact"/>
              <w:rPr>
                <w:rFonts w:ascii="宋体" w:hAnsi="宋体"/>
                <w:color w:val="000000"/>
                <w:szCs w:val="21"/>
              </w:rPr>
            </w:pPr>
          </w:p>
        </w:tc>
      </w:tr>
      <w:tr w:rsidR="00EB4FFE">
        <w:trPr>
          <w:trHeight w:val="432"/>
        </w:trPr>
        <w:tc>
          <w:tcPr>
            <w:tcW w:w="8669" w:type="dxa"/>
            <w:tcBorders>
              <w:top w:val="single" w:sz="4" w:space="0" w:color="auto"/>
              <w:left w:val="single" w:sz="8" w:space="0" w:color="auto"/>
              <w:bottom w:val="single" w:sz="4" w:space="0" w:color="auto"/>
              <w:right w:val="single" w:sz="8" w:space="0" w:color="auto"/>
            </w:tcBorders>
            <w:vAlign w:val="center"/>
          </w:tcPr>
          <w:p w:rsidR="00EB4FFE" w:rsidRDefault="00000000">
            <w:pPr>
              <w:spacing w:line="440" w:lineRule="exact"/>
              <w:jc w:val="center"/>
              <w:rPr>
                <w:rFonts w:ascii="宋体" w:hAnsi="宋体"/>
                <w:color w:val="000000"/>
                <w:szCs w:val="21"/>
              </w:rPr>
            </w:pPr>
            <w:r>
              <w:rPr>
                <w:rFonts w:ascii="宋体" w:hAnsi="宋体" w:hint="eastAsia"/>
                <w:b/>
                <w:bCs/>
                <w:szCs w:val="21"/>
              </w:rPr>
              <w:t>九、专家组意见</w:t>
            </w:r>
          </w:p>
        </w:tc>
      </w:tr>
      <w:tr w:rsidR="00EB4FFE">
        <w:trPr>
          <w:trHeight w:val="432"/>
        </w:trPr>
        <w:tc>
          <w:tcPr>
            <w:tcW w:w="8669" w:type="dxa"/>
            <w:tcBorders>
              <w:top w:val="single" w:sz="4" w:space="0" w:color="auto"/>
              <w:left w:val="single" w:sz="8" w:space="0" w:color="auto"/>
              <w:bottom w:val="single" w:sz="4" w:space="0" w:color="auto"/>
              <w:right w:val="single" w:sz="8" w:space="0" w:color="auto"/>
            </w:tcBorders>
            <w:vAlign w:val="center"/>
          </w:tcPr>
          <w:p w:rsidR="00EB4FFE" w:rsidRDefault="00EB4FFE">
            <w:pPr>
              <w:spacing w:line="440" w:lineRule="exact"/>
              <w:rPr>
                <w:rFonts w:ascii="宋体" w:hAnsi="宋体"/>
                <w:color w:val="000000"/>
                <w:szCs w:val="21"/>
              </w:rPr>
            </w:pPr>
          </w:p>
          <w:p w:rsidR="00EB4FFE" w:rsidRDefault="00EB4FFE">
            <w:pPr>
              <w:spacing w:line="440" w:lineRule="exact"/>
              <w:rPr>
                <w:rFonts w:ascii="宋体" w:hAnsi="宋体"/>
                <w:color w:val="000000"/>
                <w:szCs w:val="21"/>
              </w:rPr>
            </w:pPr>
          </w:p>
          <w:p w:rsidR="00EB4FFE" w:rsidRDefault="00EB4FFE">
            <w:pPr>
              <w:spacing w:line="440" w:lineRule="exact"/>
              <w:rPr>
                <w:rFonts w:ascii="宋体" w:hAnsi="宋体"/>
                <w:color w:val="000000"/>
                <w:szCs w:val="21"/>
              </w:rPr>
            </w:pPr>
          </w:p>
          <w:p w:rsidR="00EB4FFE" w:rsidRDefault="00EB4FFE">
            <w:pPr>
              <w:spacing w:line="440" w:lineRule="exact"/>
              <w:rPr>
                <w:rFonts w:ascii="宋体" w:hAnsi="宋体"/>
                <w:color w:val="000000"/>
                <w:szCs w:val="21"/>
              </w:rPr>
            </w:pPr>
          </w:p>
          <w:p w:rsidR="00EB4FFE" w:rsidRDefault="00EB4FFE">
            <w:pPr>
              <w:spacing w:line="440" w:lineRule="exact"/>
              <w:rPr>
                <w:rFonts w:ascii="宋体" w:hAnsi="宋体"/>
                <w:color w:val="000000"/>
                <w:szCs w:val="21"/>
              </w:rPr>
            </w:pPr>
          </w:p>
          <w:p w:rsidR="00EB4FFE" w:rsidRDefault="00EB4FFE">
            <w:pPr>
              <w:spacing w:line="440" w:lineRule="exact"/>
              <w:rPr>
                <w:rFonts w:ascii="宋体" w:hAnsi="宋体"/>
                <w:color w:val="000000"/>
                <w:szCs w:val="21"/>
              </w:rPr>
            </w:pPr>
          </w:p>
          <w:p w:rsidR="00EB4FFE" w:rsidRDefault="00000000">
            <w:pPr>
              <w:spacing w:line="440" w:lineRule="exact"/>
              <w:ind w:firstLineChars="1050" w:firstLine="2214"/>
              <w:rPr>
                <w:rFonts w:ascii="宋体" w:hAnsi="宋体"/>
                <w:b/>
                <w:color w:val="000000"/>
                <w:szCs w:val="21"/>
              </w:rPr>
            </w:pPr>
            <w:r>
              <w:rPr>
                <w:rFonts w:ascii="宋体" w:hAnsi="宋体" w:hint="eastAsia"/>
                <w:b/>
                <w:color w:val="000000"/>
                <w:szCs w:val="21"/>
              </w:rPr>
              <w:t>专家组成员</w:t>
            </w:r>
            <w:r>
              <w:rPr>
                <w:rFonts w:ascii="宋体" w:hAnsi="宋体" w:hint="eastAsia"/>
                <w:b/>
                <w:szCs w:val="21"/>
              </w:rPr>
              <w:t>（签章）：</w:t>
            </w:r>
          </w:p>
          <w:p w:rsidR="00EB4FFE" w:rsidRDefault="00EB4FFE">
            <w:pPr>
              <w:spacing w:line="440" w:lineRule="exact"/>
              <w:ind w:firstLineChars="2200" w:firstLine="4620"/>
              <w:rPr>
                <w:rFonts w:ascii="宋体" w:hAnsi="宋体"/>
                <w:color w:val="000000"/>
                <w:szCs w:val="21"/>
              </w:rPr>
            </w:pPr>
          </w:p>
          <w:p w:rsidR="00EB4FFE" w:rsidRDefault="00000000">
            <w:pPr>
              <w:spacing w:line="440" w:lineRule="exact"/>
              <w:ind w:firstLineChars="2700" w:firstLine="5670"/>
              <w:rPr>
                <w:rFonts w:ascii="宋体" w:hAnsi="宋体"/>
                <w:color w:val="000000"/>
                <w:szCs w:val="21"/>
              </w:rPr>
            </w:pPr>
            <w:r>
              <w:rPr>
                <w:rFonts w:ascii="宋体" w:hAnsi="宋体" w:hint="eastAsia"/>
                <w:color w:val="000000"/>
                <w:szCs w:val="21"/>
              </w:rPr>
              <w:lastRenderedPageBreak/>
              <w:t>年     月     日</w:t>
            </w:r>
          </w:p>
          <w:p w:rsidR="00EB4FFE" w:rsidRDefault="00EB4FFE">
            <w:pPr>
              <w:spacing w:line="440" w:lineRule="exact"/>
              <w:rPr>
                <w:rFonts w:ascii="宋体" w:hAnsi="宋体"/>
                <w:color w:val="000000"/>
                <w:szCs w:val="21"/>
              </w:rPr>
            </w:pPr>
          </w:p>
        </w:tc>
      </w:tr>
      <w:tr w:rsidR="00EB4FFE">
        <w:trPr>
          <w:trHeight w:val="432"/>
        </w:trPr>
        <w:tc>
          <w:tcPr>
            <w:tcW w:w="8669" w:type="dxa"/>
            <w:tcBorders>
              <w:top w:val="single" w:sz="4" w:space="0" w:color="auto"/>
              <w:left w:val="single" w:sz="8" w:space="0" w:color="auto"/>
              <w:bottom w:val="single" w:sz="4" w:space="0" w:color="auto"/>
              <w:right w:val="single" w:sz="8" w:space="0" w:color="auto"/>
            </w:tcBorders>
            <w:vAlign w:val="center"/>
          </w:tcPr>
          <w:p w:rsidR="00EB4FFE" w:rsidRDefault="00000000">
            <w:pPr>
              <w:spacing w:line="440" w:lineRule="exact"/>
              <w:jc w:val="center"/>
              <w:rPr>
                <w:rFonts w:ascii="宋体" w:hAnsi="宋体"/>
                <w:color w:val="000000"/>
                <w:szCs w:val="21"/>
              </w:rPr>
            </w:pPr>
            <w:r>
              <w:rPr>
                <w:rFonts w:ascii="宋体" w:hAnsi="宋体" w:hint="eastAsia"/>
                <w:b/>
                <w:bCs/>
                <w:szCs w:val="21"/>
              </w:rPr>
              <w:lastRenderedPageBreak/>
              <w:t>十、学校意见</w:t>
            </w:r>
          </w:p>
        </w:tc>
      </w:tr>
      <w:tr w:rsidR="00EB4FFE">
        <w:trPr>
          <w:trHeight w:val="3182"/>
        </w:trPr>
        <w:tc>
          <w:tcPr>
            <w:tcW w:w="8669" w:type="dxa"/>
            <w:tcBorders>
              <w:top w:val="single" w:sz="4" w:space="0" w:color="auto"/>
              <w:left w:val="single" w:sz="8" w:space="0" w:color="auto"/>
              <w:bottom w:val="single" w:sz="4" w:space="0" w:color="auto"/>
              <w:right w:val="single" w:sz="8" w:space="0" w:color="auto"/>
            </w:tcBorders>
            <w:vAlign w:val="center"/>
          </w:tcPr>
          <w:p w:rsidR="00EB4FFE" w:rsidRDefault="00EB4FFE">
            <w:pPr>
              <w:spacing w:line="440" w:lineRule="exact"/>
              <w:rPr>
                <w:rFonts w:ascii="宋体" w:hAnsi="宋体"/>
                <w:color w:val="000000"/>
                <w:szCs w:val="21"/>
              </w:rPr>
            </w:pPr>
          </w:p>
          <w:p w:rsidR="00EB4FFE" w:rsidRDefault="00EB4FFE">
            <w:pPr>
              <w:spacing w:line="440" w:lineRule="exact"/>
              <w:rPr>
                <w:rFonts w:ascii="宋体" w:hAnsi="宋体"/>
                <w:color w:val="000000"/>
                <w:szCs w:val="21"/>
              </w:rPr>
            </w:pPr>
          </w:p>
          <w:p w:rsidR="00EB4FFE" w:rsidRDefault="00EB4FFE">
            <w:pPr>
              <w:spacing w:line="440" w:lineRule="exact"/>
              <w:rPr>
                <w:rFonts w:ascii="宋体" w:hAnsi="宋体"/>
                <w:color w:val="000000"/>
                <w:szCs w:val="21"/>
              </w:rPr>
            </w:pPr>
          </w:p>
          <w:p w:rsidR="00EB4FFE" w:rsidRDefault="00EB4FFE">
            <w:pPr>
              <w:spacing w:line="440" w:lineRule="exact"/>
              <w:rPr>
                <w:rFonts w:ascii="宋体" w:hAnsi="宋体"/>
                <w:color w:val="000000"/>
                <w:szCs w:val="21"/>
              </w:rPr>
            </w:pPr>
          </w:p>
          <w:p w:rsidR="00EB4FFE" w:rsidRDefault="00000000">
            <w:pPr>
              <w:spacing w:line="440" w:lineRule="exact"/>
              <w:rPr>
                <w:rFonts w:ascii="宋体" w:hAnsi="宋体"/>
                <w:szCs w:val="21"/>
              </w:rPr>
            </w:pPr>
            <w:r>
              <w:rPr>
                <w:rFonts w:ascii="宋体" w:hAnsi="宋体" w:hint="eastAsia"/>
                <w:color w:val="000000"/>
                <w:szCs w:val="21"/>
              </w:rPr>
              <w:t xml:space="preserve">                                        </w:t>
            </w:r>
            <w:r>
              <w:rPr>
                <w:rFonts w:ascii="宋体" w:hAnsi="宋体" w:hint="eastAsia"/>
                <w:b/>
                <w:color w:val="000000"/>
                <w:szCs w:val="21"/>
              </w:rPr>
              <w:t>负责人</w:t>
            </w:r>
            <w:r>
              <w:rPr>
                <w:rFonts w:ascii="宋体" w:hAnsi="宋体" w:hint="eastAsia"/>
                <w:b/>
                <w:szCs w:val="21"/>
              </w:rPr>
              <w:t xml:space="preserve">签字：          </w:t>
            </w:r>
            <w:r>
              <w:rPr>
                <w:rFonts w:ascii="宋体" w:hAnsi="宋体" w:hint="eastAsia"/>
                <w:szCs w:val="21"/>
              </w:rPr>
              <w:t xml:space="preserve"> </w:t>
            </w:r>
          </w:p>
          <w:p w:rsidR="00EB4FFE" w:rsidRDefault="00000000">
            <w:pPr>
              <w:spacing w:line="440" w:lineRule="exact"/>
              <w:ind w:firstLineChars="2150" w:firstLine="4515"/>
              <w:rPr>
                <w:rFonts w:ascii="宋体" w:hAnsi="宋体"/>
                <w:b/>
                <w:color w:val="000000"/>
                <w:szCs w:val="21"/>
              </w:rPr>
            </w:pPr>
            <w:r>
              <w:rPr>
                <w:rFonts w:ascii="宋体" w:hAnsi="宋体" w:hint="eastAsia"/>
                <w:color w:val="000000"/>
                <w:szCs w:val="21"/>
              </w:rPr>
              <w:t>（公章）</w:t>
            </w:r>
          </w:p>
          <w:p w:rsidR="00EB4FFE" w:rsidRDefault="00000000">
            <w:pPr>
              <w:spacing w:line="440" w:lineRule="exact"/>
              <w:rPr>
                <w:rFonts w:ascii="宋体" w:hAnsi="宋体"/>
                <w:b/>
                <w:color w:val="000000"/>
                <w:szCs w:val="21"/>
              </w:rPr>
            </w:pPr>
            <w:r>
              <w:rPr>
                <w:rFonts w:ascii="宋体" w:hAnsi="宋体" w:hint="eastAsia"/>
                <w:b/>
                <w:color w:val="000000"/>
                <w:szCs w:val="21"/>
              </w:rPr>
              <w:t xml:space="preserve">                                                    </w:t>
            </w:r>
            <w:r>
              <w:rPr>
                <w:rFonts w:ascii="宋体" w:hAnsi="宋体" w:hint="eastAsia"/>
                <w:color w:val="000000"/>
                <w:szCs w:val="21"/>
              </w:rPr>
              <w:t>年     月     日</w:t>
            </w:r>
          </w:p>
          <w:p w:rsidR="00EB4FFE" w:rsidRDefault="00000000">
            <w:pPr>
              <w:spacing w:line="440" w:lineRule="exact"/>
              <w:rPr>
                <w:rFonts w:ascii="宋体" w:hAnsi="宋体"/>
                <w:color w:val="000000"/>
                <w:szCs w:val="21"/>
              </w:rPr>
            </w:pPr>
            <w:r>
              <w:rPr>
                <w:rFonts w:ascii="宋体" w:hAnsi="宋体" w:hint="eastAsia"/>
                <w:color w:val="000000"/>
                <w:szCs w:val="21"/>
              </w:rPr>
              <w:t xml:space="preserve"> </w:t>
            </w:r>
          </w:p>
        </w:tc>
      </w:tr>
    </w:tbl>
    <w:p w:rsidR="00EB4FFE" w:rsidRDefault="00EB4FFE">
      <w:pPr>
        <w:rPr>
          <w:highlight w:val="yellow"/>
        </w:rPr>
      </w:pPr>
    </w:p>
    <w:sectPr w:rsidR="00EB4F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panose1 w:val="020B0604020202020204"/>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楷体">
    <w:altName w:val="STKaiti"/>
    <w:panose1 w:val="02010600040101010101"/>
    <w:charset w:val="86"/>
    <w:family w:val="auto"/>
    <w:pitch w:val="variable"/>
    <w:sig w:usb0="00000287" w:usb1="080F0000" w:usb2="00000010" w:usb3="00000000" w:csb0="0004009F" w:csb1="00000000"/>
  </w:font>
  <w:font w:name="长城黑体">
    <w:altName w:val="宋体"/>
    <w:panose1 w:val="020B0604020202020204"/>
    <w:charset w:val="86"/>
    <w:family w:val="modern"/>
    <w:pitch w:val="default"/>
    <w:sig w:usb0="00000000" w:usb1="00000000" w:usb2="00000010" w:usb3="00000000" w:csb0="00040000" w:csb1="00000000"/>
  </w:font>
  <w:font w:name="长城楷体">
    <w:altName w:val="宋体"/>
    <w:panose1 w:val="020B0604020202020204"/>
    <w:charset w:val="86"/>
    <w:family w:val="modern"/>
    <w:pitch w:val="default"/>
    <w:sig w:usb0="00000000" w:usb1="00000000" w:usb2="00000010" w:usb3="00000000" w:csb0="00040000" w:csb1="00000000"/>
  </w:font>
  <w:font w:name="楷体_GB2312">
    <w:altName w:val="楷体"/>
    <w:panose1 w:val="020B0604020202020204"/>
    <w:charset w:val="86"/>
    <w:family w:val="modern"/>
    <w:pitch w:val="default"/>
    <w:sig w:usb0="00000000" w:usb1="00000000" w:usb2="00000010" w:usb3="00000000" w:csb0="00040000" w:csb1="00000000"/>
  </w:font>
  <w:font w:name="幼圆">
    <w:panose1 w:val="020B0604020202020204"/>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360951"/>
    <w:multiLevelType w:val="singleLevel"/>
    <w:tmpl w:val="F0360951"/>
    <w:lvl w:ilvl="0">
      <w:start w:val="7"/>
      <w:numFmt w:val="chineseCounting"/>
      <w:suff w:val="nothing"/>
      <w:lvlText w:val="%1、"/>
      <w:lvlJc w:val="left"/>
      <w:rPr>
        <w:rFonts w:hint="eastAsia"/>
      </w:rPr>
    </w:lvl>
  </w:abstractNum>
  <w:abstractNum w:abstractNumId="1" w15:restartNumberingAfterBreak="0">
    <w:nsid w:val="35511F87"/>
    <w:multiLevelType w:val="multilevel"/>
    <w:tmpl w:val="35511F8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8F752C1"/>
    <w:multiLevelType w:val="multilevel"/>
    <w:tmpl w:val="58F752C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089E9F8"/>
    <w:multiLevelType w:val="singleLevel"/>
    <w:tmpl w:val="7089E9F8"/>
    <w:lvl w:ilvl="0">
      <w:start w:val="1"/>
      <w:numFmt w:val="decimal"/>
      <w:lvlText w:val="%1."/>
      <w:lvlJc w:val="left"/>
      <w:pPr>
        <w:tabs>
          <w:tab w:val="left" w:pos="312"/>
        </w:tabs>
      </w:pPr>
    </w:lvl>
  </w:abstractNum>
  <w:num w:numId="1" w16cid:durableId="1680891034">
    <w:abstractNumId w:val="2"/>
  </w:num>
  <w:num w:numId="2" w16cid:durableId="1555702187">
    <w:abstractNumId w:val="1"/>
  </w:num>
  <w:num w:numId="3" w16cid:durableId="1793397272">
    <w:abstractNumId w:val="3"/>
  </w:num>
  <w:num w:numId="4" w16cid:durableId="1240097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I1NTQ3YjQ0MjQ2NmI3OGZkYmE3YjgxMmM2NDY0OGUifQ=="/>
  </w:docVars>
  <w:rsids>
    <w:rsidRoot w:val="000A4FFC"/>
    <w:rsid w:val="000003B4"/>
    <w:rsid w:val="0000137C"/>
    <w:rsid w:val="00002A4C"/>
    <w:rsid w:val="00003D7F"/>
    <w:rsid w:val="00003DA3"/>
    <w:rsid w:val="00006B62"/>
    <w:rsid w:val="000100A2"/>
    <w:rsid w:val="000114AF"/>
    <w:rsid w:val="00011ADA"/>
    <w:rsid w:val="00011F55"/>
    <w:rsid w:val="000122D2"/>
    <w:rsid w:val="0001312A"/>
    <w:rsid w:val="000134AF"/>
    <w:rsid w:val="00013EB5"/>
    <w:rsid w:val="00015105"/>
    <w:rsid w:val="000158F6"/>
    <w:rsid w:val="00015DFE"/>
    <w:rsid w:val="00015E77"/>
    <w:rsid w:val="000202D5"/>
    <w:rsid w:val="00020AFB"/>
    <w:rsid w:val="000217E2"/>
    <w:rsid w:val="000232EE"/>
    <w:rsid w:val="00023BDF"/>
    <w:rsid w:val="000255A3"/>
    <w:rsid w:val="00025AD4"/>
    <w:rsid w:val="00027F31"/>
    <w:rsid w:val="00032FF8"/>
    <w:rsid w:val="00036B7B"/>
    <w:rsid w:val="000419A5"/>
    <w:rsid w:val="00041A39"/>
    <w:rsid w:val="00041EB6"/>
    <w:rsid w:val="00042F44"/>
    <w:rsid w:val="00042F52"/>
    <w:rsid w:val="00043716"/>
    <w:rsid w:val="000441A9"/>
    <w:rsid w:val="0004479C"/>
    <w:rsid w:val="00045E18"/>
    <w:rsid w:val="00045F6C"/>
    <w:rsid w:val="00046508"/>
    <w:rsid w:val="00047E83"/>
    <w:rsid w:val="000510FC"/>
    <w:rsid w:val="00051620"/>
    <w:rsid w:val="00052AC3"/>
    <w:rsid w:val="00053A33"/>
    <w:rsid w:val="00053D03"/>
    <w:rsid w:val="00053D9D"/>
    <w:rsid w:val="00054562"/>
    <w:rsid w:val="00054DEC"/>
    <w:rsid w:val="00056849"/>
    <w:rsid w:val="00056C28"/>
    <w:rsid w:val="000600D6"/>
    <w:rsid w:val="00062603"/>
    <w:rsid w:val="000633F9"/>
    <w:rsid w:val="00064065"/>
    <w:rsid w:val="00064147"/>
    <w:rsid w:val="00064AD7"/>
    <w:rsid w:val="000658CC"/>
    <w:rsid w:val="00066656"/>
    <w:rsid w:val="000672A6"/>
    <w:rsid w:val="00067B52"/>
    <w:rsid w:val="00070156"/>
    <w:rsid w:val="000701E0"/>
    <w:rsid w:val="000711ED"/>
    <w:rsid w:val="0007259B"/>
    <w:rsid w:val="0007286B"/>
    <w:rsid w:val="00072B2B"/>
    <w:rsid w:val="00076964"/>
    <w:rsid w:val="00076FDF"/>
    <w:rsid w:val="00080D33"/>
    <w:rsid w:val="00081208"/>
    <w:rsid w:val="0008173B"/>
    <w:rsid w:val="00081D98"/>
    <w:rsid w:val="00081E29"/>
    <w:rsid w:val="00082A78"/>
    <w:rsid w:val="00083241"/>
    <w:rsid w:val="000851BD"/>
    <w:rsid w:val="0008531D"/>
    <w:rsid w:val="0008583D"/>
    <w:rsid w:val="000869C2"/>
    <w:rsid w:val="0009074E"/>
    <w:rsid w:val="00090D07"/>
    <w:rsid w:val="00091511"/>
    <w:rsid w:val="00093AEA"/>
    <w:rsid w:val="000941FB"/>
    <w:rsid w:val="0009599A"/>
    <w:rsid w:val="00097A27"/>
    <w:rsid w:val="000A202C"/>
    <w:rsid w:val="000A31E4"/>
    <w:rsid w:val="000A4054"/>
    <w:rsid w:val="000A46FC"/>
    <w:rsid w:val="000A4779"/>
    <w:rsid w:val="000A4FFC"/>
    <w:rsid w:val="000A5F4C"/>
    <w:rsid w:val="000A71E2"/>
    <w:rsid w:val="000B21BE"/>
    <w:rsid w:val="000B3300"/>
    <w:rsid w:val="000B37BA"/>
    <w:rsid w:val="000B4290"/>
    <w:rsid w:val="000B471A"/>
    <w:rsid w:val="000B56E5"/>
    <w:rsid w:val="000B64B1"/>
    <w:rsid w:val="000B6ADB"/>
    <w:rsid w:val="000B732C"/>
    <w:rsid w:val="000B7B62"/>
    <w:rsid w:val="000C1213"/>
    <w:rsid w:val="000C1740"/>
    <w:rsid w:val="000C2DCA"/>
    <w:rsid w:val="000C353D"/>
    <w:rsid w:val="000C359B"/>
    <w:rsid w:val="000C414A"/>
    <w:rsid w:val="000C4993"/>
    <w:rsid w:val="000C4A72"/>
    <w:rsid w:val="000C4E09"/>
    <w:rsid w:val="000C51D3"/>
    <w:rsid w:val="000C73FD"/>
    <w:rsid w:val="000C77E5"/>
    <w:rsid w:val="000D25F6"/>
    <w:rsid w:val="000D2970"/>
    <w:rsid w:val="000D43D0"/>
    <w:rsid w:val="000D59EE"/>
    <w:rsid w:val="000D5A6B"/>
    <w:rsid w:val="000D61BD"/>
    <w:rsid w:val="000D6461"/>
    <w:rsid w:val="000D75EC"/>
    <w:rsid w:val="000D7638"/>
    <w:rsid w:val="000E0526"/>
    <w:rsid w:val="000E16F9"/>
    <w:rsid w:val="000E4BCA"/>
    <w:rsid w:val="000F21B9"/>
    <w:rsid w:val="000F22AE"/>
    <w:rsid w:val="000F2F6C"/>
    <w:rsid w:val="000F43ED"/>
    <w:rsid w:val="000F6C71"/>
    <w:rsid w:val="000F740A"/>
    <w:rsid w:val="000F745D"/>
    <w:rsid w:val="00101E70"/>
    <w:rsid w:val="00104629"/>
    <w:rsid w:val="00104AA0"/>
    <w:rsid w:val="001056C8"/>
    <w:rsid w:val="00106E75"/>
    <w:rsid w:val="0010776F"/>
    <w:rsid w:val="001100C6"/>
    <w:rsid w:val="00112E7C"/>
    <w:rsid w:val="0011450E"/>
    <w:rsid w:val="001155D7"/>
    <w:rsid w:val="001169FE"/>
    <w:rsid w:val="00116A43"/>
    <w:rsid w:val="00116C2D"/>
    <w:rsid w:val="00117E09"/>
    <w:rsid w:val="00122D41"/>
    <w:rsid w:val="00123AFE"/>
    <w:rsid w:val="001241C1"/>
    <w:rsid w:val="00124809"/>
    <w:rsid w:val="00124D99"/>
    <w:rsid w:val="0012590A"/>
    <w:rsid w:val="00126CBD"/>
    <w:rsid w:val="00127A81"/>
    <w:rsid w:val="001307EA"/>
    <w:rsid w:val="00130D7D"/>
    <w:rsid w:val="00131CB5"/>
    <w:rsid w:val="001339B3"/>
    <w:rsid w:val="00134020"/>
    <w:rsid w:val="00136B20"/>
    <w:rsid w:val="00136E31"/>
    <w:rsid w:val="00137C1A"/>
    <w:rsid w:val="001425EA"/>
    <w:rsid w:val="00142FDC"/>
    <w:rsid w:val="001452A7"/>
    <w:rsid w:val="0014532D"/>
    <w:rsid w:val="00145B35"/>
    <w:rsid w:val="00146BC4"/>
    <w:rsid w:val="0015009B"/>
    <w:rsid w:val="00150279"/>
    <w:rsid w:val="001524A4"/>
    <w:rsid w:val="00152CCB"/>
    <w:rsid w:val="001535A5"/>
    <w:rsid w:val="001554EC"/>
    <w:rsid w:val="001555FC"/>
    <w:rsid w:val="00156699"/>
    <w:rsid w:val="001635F5"/>
    <w:rsid w:val="001638A2"/>
    <w:rsid w:val="00165DD1"/>
    <w:rsid w:val="001661EC"/>
    <w:rsid w:val="00166CC4"/>
    <w:rsid w:val="00171EF4"/>
    <w:rsid w:val="00172BDA"/>
    <w:rsid w:val="00173693"/>
    <w:rsid w:val="00176646"/>
    <w:rsid w:val="00176692"/>
    <w:rsid w:val="001802FE"/>
    <w:rsid w:val="00181A0E"/>
    <w:rsid w:val="0018203D"/>
    <w:rsid w:val="001825F2"/>
    <w:rsid w:val="00182955"/>
    <w:rsid w:val="00183F19"/>
    <w:rsid w:val="0018407B"/>
    <w:rsid w:val="00184852"/>
    <w:rsid w:val="00186F11"/>
    <w:rsid w:val="00187506"/>
    <w:rsid w:val="001904AB"/>
    <w:rsid w:val="001906B3"/>
    <w:rsid w:val="00190DDC"/>
    <w:rsid w:val="00191383"/>
    <w:rsid w:val="0019195D"/>
    <w:rsid w:val="001928A0"/>
    <w:rsid w:val="00193371"/>
    <w:rsid w:val="00195A9F"/>
    <w:rsid w:val="0019793C"/>
    <w:rsid w:val="001A0201"/>
    <w:rsid w:val="001A1AD9"/>
    <w:rsid w:val="001A26B9"/>
    <w:rsid w:val="001A2D2F"/>
    <w:rsid w:val="001A3004"/>
    <w:rsid w:val="001A7BA5"/>
    <w:rsid w:val="001B0EDE"/>
    <w:rsid w:val="001B3523"/>
    <w:rsid w:val="001B40DD"/>
    <w:rsid w:val="001B4A23"/>
    <w:rsid w:val="001B5309"/>
    <w:rsid w:val="001B606A"/>
    <w:rsid w:val="001B62BF"/>
    <w:rsid w:val="001B65BA"/>
    <w:rsid w:val="001B6C1E"/>
    <w:rsid w:val="001B6D4D"/>
    <w:rsid w:val="001B706D"/>
    <w:rsid w:val="001C06CE"/>
    <w:rsid w:val="001C0884"/>
    <w:rsid w:val="001C0C21"/>
    <w:rsid w:val="001C0C55"/>
    <w:rsid w:val="001C18B6"/>
    <w:rsid w:val="001C2140"/>
    <w:rsid w:val="001C38B8"/>
    <w:rsid w:val="001C3CD8"/>
    <w:rsid w:val="001C48E2"/>
    <w:rsid w:val="001C5C00"/>
    <w:rsid w:val="001C7908"/>
    <w:rsid w:val="001D0730"/>
    <w:rsid w:val="001D155C"/>
    <w:rsid w:val="001D19D4"/>
    <w:rsid w:val="001D2DC6"/>
    <w:rsid w:val="001D4440"/>
    <w:rsid w:val="001D4A1C"/>
    <w:rsid w:val="001D4A66"/>
    <w:rsid w:val="001D6139"/>
    <w:rsid w:val="001D6894"/>
    <w:rsid w:val="001D7525"/>
    <w:rsid w:val="001E052F"/>
    <w:rsid w:val="001E172B"/>
    <w:rsid w:val="001E19A7"/>
    <w:rsid w:val="001E1E4F"/>
    <w:rsid w:val="001E218F"/>
    <w:rsid w:val="001E446A"/>
    <w:rsid w:val="001E4B4E"/>
    <w:rsid w:val="001F06F1"/>
    <w:rsid w:val="001F21F1"/>
    <w:rsid w:val="001F299C"/>
    <w:rsid w:val="001F2D51"/>
    <w:rsid w:val="001F3BE8"/>
    <w:rsid w:val="001F4F00"/>
    <w:rsid w:val="001F7234"/>
    <w:rsid w:val="001F7258"/>
    <w:rsid w:val="001F7AE2"/>
    <w:rsid w:val="00200C3F"/>
    <w:rsid w:val="00200EED"/>
    <w:rsid w:val="00202959"/>
    <w:rsid w:val="00203075"/>
    <w:rsid w:val="002038E9"/>
    <w:rsid w:val="00204A14"/>
    <w:rsid w:val="00205637"/>
    <w:rsid w:val="00206B53"/>
    <w:rsid w:val="00206CDC"/>
    <w:rsid w:val="0020761B"/>
    <w:rsid w:val="00212647"/>
    <w:rsid w:val="00212F5E"/>
    <w:rsid w:val="00214918"/>
    <w:rsid w:val="0021541C"/>
    <w:rsid w:val="002159CC"/>
    <w:rsid w:val="00220312"/>
    <w:rsid w:val="00220B8C"/>
    <w:rsid w:val="002231C7"/>
    <w:rsid w:val="00224D85"/>
    <w:rsid w:val="00226C55"/>
    <w:rsid w:val="00226EDE"/>
    <w:rsid w:val="00230558"/>
    <w:rsid w:val="0023100C"/>
    <w:rsid w:val="00234BEC"/>
    <w:rsid w:val="002363E7"/>
    <w:rsid w:val="0023735F"/>
    <w:rsid w:val="00242018"/>
    <w:rsid w:val="002423F1"/>
    <w:rsid w:val="002449F7"/>
    <w:rsid w:val="00244C15"/>
    <w:rsid w:val="00245D5D"/>
    <w:rsid w:val="002462EC"/>
    <w:rsid w:val="00246B0E"/>
    <w:rsid w:val="00246EB7"/>
    <w:rsid w:val="002472AB"/>
    <w:rsid w:val="00250076"/>
    <w:rsid w:val="00251517"/>
    <w:rsid w:val="00252441"/>
    <w:rsid w:val="00253C0C"/>
    <w:rsid w:val="002621F3"/>
    <w:rsid w:val="00263C50"/>
    <w:rsid w:val="0026433D"/>
    <w:rsid w:val="00264BF6"/>
    <w:rsid w:val="00264F23"/>
    <w:rsid w:val="0026575B"/>
    <w:rsid w:val="00274EB1"/>
    <w:rsid w:val="00275A1D"/>
    <w:rsid w:val="002762AE"/>
    <w:rsid w:val="002766A9"/>
    <w:rsid w:val="00276BCB"/>
    <w:rsid w:val="00276BD6"/>
    <w:rsid w:val="0028082A"/>
    <w:rsid w:val="00280F44"/>
    <w:rsid w:val="00281098"/>
    <w:rsid w:val="002810E4"/>
    <w:rsid w:val="0028181B"/>
    <w:rsid w:val="00281E60"/>
    <w:rsid w:val="002826AB"/>
    <w:rsid w:val="00283812"/>
    <w:rsid w:val="00285B94"/>
    <w:rsid w:val="0028763F"/>
    <w:rsid w:val="00287F6A"/>
    <w:rsid w:val="00290EC6"/>
    <w:rsid w:val="00290FEF"/>
    <w:rsid w:val="0029107C"/>
    <w:rsid w:val="002910E4"/>
    <w:rsid w:val="00291C0F"/>
    <w:rsid w:val="00292613"/>
    <w:rsid w:val="00295404"/>
    <w:rsid w:val="002963DF"/>
    <w:rsid w:val="002965AC"/>
    <w:rsid w:val="00297F61"/>
    <w:rsid w:val="002A0947"/>
    <w:rsid w:val="002A12F9"/>
    <w:rsid w:val="002A1F8D"/>
    <w:rsid w:val="002A2B53"/>
    <w:rsid w:val="002A3DCA"/>
    <w:rsid w:val="002A4EE3"/>
    <w:rsid w:val="002A5ED0"/>
    <w:rsid w:val="002A6353"/>
    <w:rsid w:val="002B0445"/>
    <w:rsid w:val="002B0C0E"/>
    <w:rsid w:val="002B2702"/>
    <w:rsid w:val="002B2D98"/>
    <w:rsid w:val="002B4546"/>
    <w:rsid w:val="002B4E68"/>
    <w:rsid w:val="002B68DB"/>
    <w:rsid w:val="002B799E"/>
    <w:rsid w:val="002C1FD5"/>
    <w:rsid w:val="002C2CA1"/>
    <w:rsid w:val="002C2F0A"/>
    <w:rsid w:val="002C37E9"/>
    <w:rsid w:val="002C3896"/>
    <w:rsid w:val="002C4564"/>
    <w:rsid w:val="002C5C1C"/>
    <w:rsid w:val="002C699A"/>
    <w:rsid w:val="002D001B"/>
    <w:rsid w:val="002D058A"/>
    <w:rsid w:val="002D0C77"/>
    <w:rsid w:val="002D1817"/>
    <w:rsid w:val="002D1B61"/>
    <w:rsid w:val="002D3491"/>
    <w:rsid w:val="002D5341"/>
    <w:rsid w:val="002D5F24"/>
    <w:rsid w:val="002D68E6"/>
    <w:rsid w:val="002D69F0"/>
    <w:rsid w:val="002D6E56"/>
    <w:rsid w:val="002E0776"/>
    <w:rsid w:val="002E2A5B"/>
    <w:rsid w:val="002E2D2D"/>
    <w:rsid w:val="002E3B2A"/>
    <w:rsid w:val="002E51E3"/>
    <w:rsid w:val="002E54D4"/>
    <w:rsid w:val="002E5B63"/>
    <w:rsid w:val="002E7292"/>
    <w:rsid w:val="002E7B81"/>
    <w:rsid w:val="002F0828"/>
    <w:rsid w:val="002F280E"/>
    <w:rsid w:val="002F408B"/>
    <w:rsid w:val="002F40EF"/>
    <w:rsid w:val="002F74C8"/>
    <w:rsid w:val="002F767B"/>
    <w:rsid w:val="002F76D2"/>
    <w:rsid w:val="002F7738"/>
    <w:rsid w:val="002F7D96"/>
    <w:rsid w:val="00300638"/>
    <w:rsid w:val="00301004"/>
    <w:rsid w:val="003041B9"/>
    <w:rsid w:val="00304343"/>
    <w:rsid w:val="00304D3D"/>
    <w:rsid w:val="0030619B"/>
    <w:rsid w:val="00307386"/>
    <w:rsid w:val="00310A0A"/>
    <w:rsid w:val="003113D8"/>
    <w:rsid w:val="00311440"/>
    <w:rsid w:val="00314B78"/>
    <w:rsid w:val="00314CE2"/>
    <w:rsid w:val="003160CE"/>
    <w:rsid w:val="0031645E"/>
    <w:rsid w:val="00317CBB"/>
    <w:rsid w:val="00320021"/>
    <w:rsid w:val="003206A8"/>
    <w:rsid w:val="00323671"/>
    <w:rsid w:val="00323DB2"/>
    <w:rsid w:val="0032579B"/>
    <w:rsid w:val="0032596E"/>
    <w:rsid w:val="003268E5"/>
    <w:rsid w:val="0032759C"/>
    <w:rsid w:val="0032766C"/>
    <w:rsid w:val="00327E53"/>
    <w:rsid w:val="00327EAF"/>
    <w:rsid w:val="00330DA9"/>
    <w:rsid w:val="00331CA4"/>
    <w:rsid w:val="00332F68"/>
    <w:rsid w:val="003332B9"/>
    <w:rsid w:val="00333BE6"/>
    <w:rsid w:val="00333E5C"/>
    <w:rsid w:val="00336470"/>
    <w:rsid w:val="00337A82"/>
    <w:rsid w:val="003404FF"/>
    <w:rsid w:val="0034178B"/>
    <w:rsid w:val="00341FA5"/>
    <w:rsid w:val="00342B3F"/>
    <w:rsid w:val="00346084"/>
    <w:rsid w:val="0034651D"/>
    <w:rsid w:val="00346584"/>
    <w:rsid w:val="003503B0"/>
    <w:rsid w:val="00350D09"/>
    <w:rsid w:val="00351196"/>
    <w:rsid w:val="003517BC"/>
    <w:rsid w:val="003526A4"/>
    <w:rsid w:val="00353289"/>
    <w:rsid w:val="00354FB6"/>
    <w:rsid w:val="00355239"/>
    <w:rsid w:val="0035649F"/>
    <w:rsid w:val="00356828"/>
    <w:rsid w:val="00356D02"/>
    <w:rsid w:val="003603D3"/>
    <w:rsid w:val="00360C99"/>
    <w:rsid w:val="00361E43"/>
    <w:rsid w:val="00361FC2"/>
    <w:rsid w:val="00362CE3"/>
    <w:rsid w:val="0036358C"/>
    <w:rsid w:val="00363940"/>
    <w:rsid w:val="00364ED3"/>
    <w:rsid w:val="00365C85"/>
    <w:rsid w:val="00367276"/>
    <w:rsid w:val="00371089"/>
    <w:rsid w:val="00371EF1"/>
    <w:rsid w:val="00372B1D"/>
    <w:rsid w:val="00375077"/>
    <w:rsid w:val="0037641A"/>
    <w:rsid w:val="003765FF"/>
    <w:rsid w:val="00376C8A"/>
    <w:rsid w:val="00381D8E"/>
    <w:rsid w:val="00383B28"/>
    <w:rsid w:val="003840B3"/>
    <w:rsid w:val="0038455D"/>
    <w:rsid w:val="00385FEF"/>
    <w:rsid w:val="003866FE"/>
    <w:rsid w:val="00387546"/>
    <w:rsid w:val="00390E5B"/>
    <w:rsid w:val="00391C40"/>
    <w:rsid w:val="00392D65"/>
    <w:rsid w:val="00393EC4"/>
    <w:rsid w:val="00395D96"/>
    <w:rsid w:val="0039607E"/>
    <w:rsid w:val="003960B2"/>
    <w:rsid w:val="0039624B"/>
    <w:rsid w:val="00396531"/>
    <w:rsid w:val="00396593"/>
    <w:rsid w:val="00396600"/>
    <w:rsid w:val="00396A6D"/>
    <w:rsid w:val="00396D34"/>
    <w:rsid w:val="003A0B77"/>
    <w:rsid w:val="003A12B1"/>
    <w:rsid w:val="003A1B54"/>
    <w:rsid w:val="003A28EB"/>
    <w:rsid w:val="003A34A0"/>
    <w:rsid w:val="003A3823"/>
    <w:rsid w:val="003A4025"/>
    <w:rsid w:val="003A4ADF"/>
    <w:rsid w:val="003A5008"/>
    <w:rsid w:val="003A59C9"/>
    <w:rsid w:val="003A5CCE"/>
    <w:rsid w:val="003A65B5"/>
    <w:rsid w:val="003A77FC"/>
    <w:rsid w:val="003A7DC4"/>
    <w:rsid w:val="003A7F40"/>
    <w:rsid w:val="003B0FD2"/>
    <w:rsid w:val="003B0FD7"/>
    <w:rsid w:val="003B3290"/>
    <w:rsid w:val="003B3534"/>
    <w:rsid w:val="003B525A"/>
    <w:rsid w:val="003B664B"/>
    <w:rsid w:val="003B73E7"/>
    <w:rsid w:val="003C1381"/>
    <w:rsid w:val="003C173E"/>
    <w:rsid w:val="003C2A40"/>
    <w:rsid w:val="003C47D0"/>
    <w:rsid w:val="003C4A7C"/>
    <w:rsid w:val="003C566C"/>
    <w:rsid w:val="003C76D4"/>
    <w:rsid w:val="003D026B"/>
    <w:rsid w:val="003D0837"/>
    <w:rsid w:val="003D0D6B"/>
    <w:rsid w:val="003D216F"/>
    <w:rsid w:val="003D33CD"/>
    <w:rsid w:val="003D3574"/>
    <w:rsid w:val="003D46D6"/>
    <w:rsid w:val="003D4D1A"/>
    <w:rsid w:val="003D5B78"/>
    <w:rsid w:val="003D7496"/>
    <w:rsid w:val="003D7AF5"/>
    <w:rsid w:val="003D7CC1"/>
    <w:rsid w:val="003D7E45"/>
    <w:rsid w:val="003D7E56"/>
    <w:rsid w:val="003E1143"/>
    <w:rsid w:val="003E13F7"/>
    <w:rsid w:val="003E14D4"/>
    <w:rsid w:val="003E3017"/>
    <w:rsid w:val="003E4118"/>
    <w:rsid w:val="003E4501"/>
    <w:rsid w:val="003E5ABE"/>
    <w:rsid w:val="003E7D91"/>
    <w:rsid w:val="003F14AD"/>
    <w:rsid w:val="003F232F"/>
    <w:rsid w:val="003F2447"/>
    <w:rsid w:val="003F24E0"/>
    <w:rsid w:val="003F5CF2"/>
    <w:rsid w:val="003F5DB2"/>
    <w:rsid w:val="003F760D"/>
    <w:rsid w:val="00400F4E"/>
    <w:rsid w:val="00402200"/>
    <w:rsid w:val="00402991"/>
    <w:rsid w:val="00403948"/>
    <w:rsid w:val="00403B64"/>
    <w:rsid w:val="0040538B"/>
    <w:rsid w:val="00405414"/>
    <w:rsid w:val="004058B9"/>
    <w:rsid w:val="00410EE9"/>
    <w:rsid w:val="00412401"/>
    <w:rsid w:val="00415018"/>
    <w:rsid w:val="00415A54"/>
    <w:rsid w:val="004168BE"/>
    <w:rsid w:val="004169B0"/>
    <w:rsid w:val="00417533"/>
    <w:rsid w:val="004178D7"/>
    <w:rsid w:val="00417BE6"/>
    <w:rsid w:val="0042040E"/>
    <w:rsid w:val="00420C2C"/>
    <w:rsid w:val="00421513"/>
    <w:rsid w:val="00422377"/>
    <w:rsid w:val="004239ED"/>
    <w:rsid w:val="004242E5"/>
    <w:rsid w:val="00425091"/>
    <w:rsid w:val="004257E8"/>
    <w:rsid w:val="0042693E"/>
    <w:rsid w:val="00427346"/>
    <w:rsid w:val="00427B55"/>
    <w:rsid w:val="00427BF5"/>
    <w:rsid w:val="004314A1"/>
    <w:rsid w:val="00432DBF"/>
    <w:rsid w:val="004344E1"/>
    <w:rsid w:val="004356BB"/>
    <w:rsid w:val="00437A9F"/>
    <w:rsid w:val="00437B99"/>
    <w:rsid w:val="00442122"/>
    <w:rsid w:val="00442D45"/>
    <w:rsid w:val="004435A5"/>
    <w:rsid w:val="00444CCA"/>
    <w:rsid w:val="00444F54"/>
    <w:rsid w:val="004466A1"/>
    <w:rsid w:val="0044756F"/>
    <w:rsid w:val="00451203"/>
    <w:rsid w:val="00451739"/>
    <w:rsid w:val="004528A5"/>
    <w:rsid w:val="00454439"/>
    <w:rsid w:val="00454DD2"/>
    <w:rsid w:val="00454DF4"/>
    <w:rsid w:val="00455A4E"/>
    <w:rsid w:val="004560C8"/>
    <w:rsid w:val="004565EF"/>
    <w:rsid w:val="004566F6"/>
    <w:rsid w:val="0045680A"/>
    <w:rsid w:val="0046079E"/>
    <w:rsid w:val="0046246C"/>
    <w:rsid w:val="00463853"/>
    <w:rsid w:val="004654C7"/>
    <w:rsid w:val="00466CD0"/>
    <w:rsid w:val="00467644"/>
    <w:rsid w:val="0047032D"/>
    <w:rsid w:val="00470C96"/>
    <w:rsid w:val="004718BD"/>
    <w:rsid w:val="0047224D"/>
    <w:rsid w:val="004731A6"/>
    <w:rsid w:val="00473BF9"/>
    <w:rsid w:val="004755D9"/>
    <w:rsid w:val="004763E6"/>
    <w:rsid w:val="0047770C"/>
    <w:rsid w:val="0048003F"/>
    <w:rsid w:val="00481464"/>
    <w:rsid w:val="004814CA"/>
    <w:rsid w:val="00481F59"/>
    <w:rsid w:val="00482F4E"/>
    <w:rsid w:val="00486243"/>
    <w:rsid w:val="00486B0C"/>
    <w:rsid w:val="004870DF"/>
    <w:rsid w:val="00487841"/>
    <w:rsid w:val="00491068"/>
    <w:rsid w:val="004916E9"/>
    <w:rsid w:val="0049288D"/>
    <w:rsid w:val="00493164"/>
    <w:rsid w:val="0049347D"/>
    <w:rsid w:val="004934E0"/>
    <w:rsid w:val="004948BA"/>
    <w:rsid w:val="00495518"/>
    <w:rsid w:val="00495A99"/>
    <w:rsid w:val="00495B3E"/>
    <w:rsid w:val="004972F7"/>
    <w:rsid w:val="004A4680"/>
    <w:rsid w:val="004A4A13"/>
    <w:rsid w:val="004A5663"/>
    <w:rsid w:val="004A5ABD"/>
    <w:rsid w:val="004A5FDC"/>
    <w:rsid w:val="004A6C3F"/>
    <w:rsid w:val="004B0E5A"/>
    <w:rsid w:val="004B0EA3"/>
    <w:rsid w:val="004B1C6B"/>
    <w:rsid w:val="004B348D"/>
    <w:rsid w:val="004B4308"/>
    <w:rsid w:val="004B5351"/>
    <w:rsid w:val="004C021A"/>
    <w:rsid w:val="004C059D"/>
    <w:rsid w:val="004C2DB4"/>
    <w:rsid w:val="004C3202"/>
    <w:rsid w:val="004C4797"/>
    <w:rsid w:val="004C5044"/>
    <w:rsid w:val="004C5FD9"/>
    <w:rsid w:val="004C784F"/>
    <w:rsid w:val="004D0ECA"/>
    <w:rsid w:val="004D169C"/>
    <w:rsid w:val="004D1A51"/>
    <w:rsid w:val="004D23D8"/>
    <w:rsid w:val="004D4045"/>
    <w:rsid w:val="004D53BF"/>
    <w:rsid w:val="004D55E3"/>
    <w:rsid w:val="004D6519"/>
    <w:rsid w:val="004D6A2C"/>
    <w:rsid w:val="004D78BC"/>
    <w:rsid w:val="004D7BD2"/>
    <w:rsid w:val="004E1A1D"/>
    <w:rsid w:val="004E3F8A"/>
    <w:rsid w:val="004E431D"/>
    <w:rsid w:val="004E44B9"/>
    <w:rsid w:val="004E4AC7"/>
    <w:rsid w:val="004E5B0B"/>
    <w:rsid w:val="004E6694"/>
    <w:rsid w:val="004E71E6"/>
    <w:rsid w:val="004E7C01"/>
    <w:rsid w:val="004F23CE"/>
    <w:rsid w:val="004F32B9"/>
    <w:rsid w:val="004F384D"/>
    <w:rsid w:val="004F3CAB"/>
    <w:rsid w:val="004F3ECE"/>
    <w:rsid w:val="004F5F85"/>
    <w:rsid w:val="004F75A7"/>
    <w:rsid w:val="004F7E7F"/>
    <w:rsid w:val="005013AB"/>
    <w:rsid w:val="00501576"/>
    <w:rsid w:val="00503389"/>
    <w:rsid w:val="00504EEB"/>
    <w:rsid w:val="00505DB7"/>
    <w:rsid w:val="00505DC1"/>
    <w:rsid w:val="00506905"/>
    <w:rsid w:val="0050733E"/>
    <w:rsid w:val="00510716"/>
    <w:rsid w:val="00511756"/>
    <w:rsid w:val="005121CA"/>
    <w:rsid w:val="00512C08"/>
    <w:rsid w:val="00513001"/>
    <w:rsid w:val="005149CA"/>
    <w:rsid w:val="00514D48"/>
    <w:rsid w:val="00514EAB"/>
    <w:rsid w:val="00514FFE"/>
    <w:rsid w:val="00515283"/>
    <w:rsid w:val="005152C8"/>
    <w:rsid w:val="00516C61"/>
    <w:rsid w:val="005171CE"/>
    <w:rsid w:val="00517E30"/>
    <w:rsid w:val="0052034E"/>
    <w:rsid w:val="005208D5"/>
    <w:rsid w:val="00522E16"/>
    <w:rsid w:val="00523A94"/>
    <w:rsid w:val="005261AA"/>
    <w:rsid w:val="00526725"/>
    <w:rsid w:val="00530E1F"/>
    <w:rsid w:val="005331D3"/>
    <w:rsid w:val="00533A2B"/>
    <w:rsid w:val="005360B7"/>
    <w:rsid w:val="00536D14"/>
    <w:rsid w:val="00537151"/>
    <w:rsid w:val="005373BD"/>
    <w:rsid w:val="0053783D"/>
    <w:rsid w:val="005420B1"/>
    <w:rsid w:val="0054257D"/>
    <w:rsid w:val="005426D3"/>
    <w:rsid w:val="00542F0B"/>
    <w:rsid w:val="00543270"/>
    <w:rsid w:val="00543638"/>
    <w:rsid w:val="005446C3"/>
    <w:rsid w:val="00544E51"/>
    <w:rsid w:val="005460B6"/>
    <w:rsid w:val="00550C67"/>
    <w:rsid w:val="0055121F"/>
    <w:rsid w:val="00552397"/>
    <w:rsid w:val="00554D08"/>
    <w:rsid w:val="00555E69"/>
    <w:rsid w:val="00557CE6"/>
    <w:rsid w:val="00561FCB"/>
    <w:rsid w:val="00563613"/>
    <w:rsid w:val="00564AA3"/>
    <w:rsid w:val="00565563"/>
    <w:rsid w:val="00572219"/>
    <w:rsid w:val="0057464F"/>
    <w:rsid w:val="005751A1"/>
    <w:rsid w:val="00575A10"/>
    <w:rsid w:val="005771A5"/>
    <w:rsid w:val="0057750E"/>
    <w:rsid w:val="005805DF"/>
    <w:rsid w:val="00580BF2"/>
    <w:rsid w:val="00580D62"/>
    <w:rsid w:val="005824C1"/>
    <w:rsid w:val="00582C4B"/>
    <w:rsid w:val="00583AC1"/>
    <w:rsid w:val="0058502D"/>
    <w:rsid w:val="00585C74"/>
    <w:rsid w:val="00585DBF"/>
    <w:rsid w:val="00586CEB"/>
    <w:rsid w:val="00586E0A"/>
    <w:rsid w:val="005908D2"/>
    <w:rsid w:val="00590C60"/>
    <w:rsid w:val="005941A3"/>
    <w:rsid w:val="0059443B"/>
    <w:rsid w:val="005949E1"/>
    <w:rsid w:val="00594E41"/>
    <w:rsid w:val="005957B5"/>
    <w:rsid w:val="00596A30"/>
    <w:rsid w:val="00596EB8"/>
    <w:rsid w:val="0059772B"/>
    <w:rsid w:val="005A0600"/>
    <w:rsid w:val="005A0863"/>
    <w:rsid w:val="005A0FC6"/>
    <w:rsid w:val="005A3B88"/>
    <w:rsid w:val="005A3FE8"/>
    <w:rsid w:val="005A5910"/>
    <w:rsid w:val="005A60F4"/>
    <w:rsid w:val="005A6164"/>
    <w:rsid w:val="005A65C8"/>
    <w:rsid w:val="005A717F"/>
    <w:rsid w:val="005A741D"/>
    <w:rsid w:val="005A765E"/>
    <w:rsid w:val="005A7716"/>
    <w:rsid w:val="005A7A31"/>
    <w:rsid w:val="005B1133"/>
    <w:rsid w:val="005B11EE"/>
    <w:rsid w:val="005B128A"/>
    <w:rsid w:val="005B152B"/>
    <w:rsid w:val="005B1D89"/>
    <w:rsid w:val="005B1EC8"/>
    <w:rsid w:val="005B2BA8"/>
    <w:rsid w:val="005B33A3"/>
    <w:rsid w:val="005B37CA"/>
    <w:rsid w:val="005B435F"/>
    <w:rsid w:val="005B5814"/>
    <w:rsid w:val="005B666B"/>
    <w:rsid w:val="005B672E"/>
    <w:rsid w:val="005B6E46"/>
    <w:rsid w:val="005C0556"/>
    <w:rsid w:val="005C16EC"/>
    <w:rsid w:val="005C1B07"/>
    <w:rsid w:val="005C2369"/>
    <w:rsid w:val="005C27D6"/>
    <w:rsid w:val="005C38C5"/>
    <w:rsid w:val="005C6647"/>
    <w:rsid w:val="005C7C83"/>
    <w:rsid w:val="005C7EB5"/>
    <w:rsid w:val="005D1CED"/>
    <w:rsid w:val="005D38F8"/>
    <w:rsid w:val="005D4F2C"/>
    <w:rsid w:val="005D60D7"/>
    <w:rsid w:val="005D61A1"/>
    <w:rsid w:val="005D75C2"/>
    <w:rsid w:val="005D7680"/>
    <w:rsid w:val="005D777B"/>
    <w:rsid w:val="005E0C03"/>
    <w:rsid w:val="005E20A1"/>
    <w:rsid w:val="005E2D50"/>
    <w:rsid w:val="005E404F"/>
    <w:rsid w:val="005E4261"/>
    <w:rsid w:val="005E4268"/>
    <w:rsid w:val="005E47B9"/>
    <w:rsid w:val="005E4F7C"/>
    <w:rsid w:val="005E6162"/>
    <w:rsid w:val="005E642E"/>
    <w:rsid w:val="005E6E7F"/>
    <w:rsid w:val="005F097F"/>
    <w:rsid w:val="005F0E5D"/>
    <w:rsid w:val="005F2F26"/>
    <w:rsid w:val="005F39DC"/>
    <w:rsid w:val="005F435B"/>
    <w:rsid w:val="005F513D"/>
    <w:rsid w:val="005F5308"/>
    <w:rsid w:val="005F6002"/>
    <w:rsid w:val="005F730A"/>
    <w:rsid w:val="00603AF7"/>
    <w:rsid w:val="0060432C"/>
    <w:rsid w:val="006045AB"/>
    <w:rsid w:val="00605FAD"/>
    <w:rsid w:val="00607BD3"/>
    <w:rsid w:val="00610848"/>
    <w:rsid w:val="00610F56"/>
    <w:rsid w:val="0061409B"/>
    <w:rsid w:val="00614E3F"/>
    <w:rsid w:val="006151C4"/>
    <w:rsid w:val="006161C2"/>
    <w:rsid w:val="00616348"/>
    <w:rsid w:val="00616CD3"/>
    <w:rsid w:val="00616FCC"/>
    <w:rsid w:val="00617BE1"/>
    <w:rsid w:val="00620EAB"/>
    <w:rsid w:val="0062253B"/>
    <w:rsid w:val="00622FAA"/>
    <w:rsid w:val="006236F6"/>
    <w:rsid w:val="00624992"/>
    <w:rsid w:val="00624A1B"/>
    <w:rsid w:val="00624F3B"/>
    <w:rsid w:val="00632BFF"/>
    <w:rsid w:val="00633C59"/>
    <w:rsid w:val="00633C7B"/>
    <w:rsid w:val="00635B59"/>
    <w:rsid w:val="00636EBA"/>
    <w:rsid w:val="00637E77"/>
    <w:rsid w:val="00640C76"/>
    <w:rsid w:val="00640FF2"/>
    <w:rsid w:val="00641307"/>
    <w:rsid w:val="0064175E"/>
    <w:rsid w:val="00643123"/>
    <w:rsid w:val="00643A25"/>
    <w:rsid w:val="00644E08"/>
    <w:rsid w:val="00645F0E"/>
    <w:rsid w:val="00646840"/>
    <w:rsid w:val="00647145"/>
    <w:rsid w:val="006473D7"/>
    <w:rsid w:val="006500B3"/>
    <w:rsid w:val="006506CC"/>
    <w:rsid w:val="0065074D"/>
    <w:rsid w:val="006518E1"/>
    <w:rsid w:val="00653701"/>
    <w:rsid w:val="00654BE3"/>
    <w:rsid w:val="00654C4A"/>
    <w:rsid w:val="00656183"/>
    <w:rsid w:val="00656238"/>
    <w:rsid w:val="00656D8F"/>
    <w:rsid w:val="00660796"/>
    <w:rsid w:val="00660805"/>
    <w:rsid w:val="00660FE3"/>
    <w:rsid w:val="00661D54"/>
    <w:rsid w:val="00662981"/>
    <w:rsid w:val="00662A25"/>
    <w:rsid w:val="0066314F"/>
    <w:rsid w:val="00666702"/>
    <w:rsid w:val="006674BF"/>
    <w:rsid w:val="00667520"/>
    <w:rsid w:val="0066776B"/>
    <w:rsid w:val="00670A68"/>
    <w:rsid w:val="00670ABC"/>
    <w:rsid w:val="00670B8B"/>
    <w:rsid w:val="006714B7"/>
    <w:rsid w:val="006718EB"/>
    <w:rsid w:val="00672218"/>
    <w:rsid w:val="00673728"/>
    <w:rsid w:val="006752BF"/>
    <w:rsid w:val="006752CB"/>
    <w:rsid w:val="00677F33"/>
    <w:rsid w:val="00680AE7"/>
    <w:rsid w:val="00680F26"/>
    <w:rsid w:val="00682BB3"/>
    <w:rsid w:val="0068345D"/>
    <w:rsid w:val="00686CC2"/>
    <w:rsid w:val="00692D78"/>
    <w:rsid w:val="00693B5F"/>
    <w:rsid w:val="006951B0"/>
    <w:rsid w:val="00695842"/>
    <w:rsid w:val="00696478"/>
    <w:rsid w:val="006A102E"/>
    <w:rsid w:val="006A2418"/>
    <w:rsid w:val="006A3882"/>
    <w:rsid w:val="006A3F60"/>
    <w:rsid w:val="006A4803"/>
    <w:rsid w:val="006A634D"/>
    <w:rsid w:val="006A6F23"/>
    <w:rsid w:val="006A715B"/>
    <w:rsid w:val="006B005A"/>
    <w:rsid w:val="006B06D5"/>
    <w:rsid w:val="006B2CE7"/>
    <w:rsid w:val="006B2E7D"/>
    <w:rsid w:val="006B2EC0"/>
    <w:rsid w:val="006B49D6"/>
    <w:rsid w:val="006B4ABA"/>
    <w:rsid w:val="006B5E2B"/>
    <w:rsid w:val="006B6B84"/>
    <w:rsid w:val="006B6EF9"/>
    <w:rsid w:val="006C036A"/>
    <w:rsid w:val="006C1466"/>
    <w:rsid w:val="006C19C7"/>
    <w:rsid w:val="006C242C"/>
    <w:rsid w:val="006C36DE"/>
    <w:rsid w:val="006C3F6E"/>
    <w:rsid w:val="006C5420"/>
    <w:rsid w:val="006C6202"/>
    <w:rsid w:val="006C7F1A"/>
    <w:rsid w:val="006D03F1"/>
    <w:rsid w:val="006D0763"/>
    <w:rsid w:val="006D0821"/>
    <w:rsid w:val="006D0F4D"/>
    <w:rsid w:val="006D1A2B"/>
    <w:rsid w:val="006D21B9"/>
    <w:rsid w:val="006D2324"/>
    <w:rsid w:val="006D2403"/>
    <w:rsid w:val="006D37D7"/>
    <w:rsid w:val="006D3B24"/>
    <w:rsid w:val="006D5420"/>
    <w:rsid w:val="006D7B97"/>
    <w:rsid w:val="006E0DB5"/>
    <w:rsid w:val="006E1A2D"/>
    <w:rsid w:val="006E4B91"/>
    <w:rsid w:val="006E4C3B"/>
    <w:rsid w:val="006E6CF0"/>
    <w:rsid w:val="006E6D4B"/>
    <w:rsid w:val="006E7495"/>
    <w:rsid w:val="006F03B1"/>
    <w:rsid w:val="006F3EF5"/>
    <w:rsid w:val="006F5EC8"/>
    <w:rsid w:val="006F6E17"/>
    <w:rsid w:val="006F7156"/>
    <w:rsid w:val="007029DF"/>
    <w:rsid w:val="0070565F"/>
    <w:rsid w:val="00705D23"/>
    <w:rsid w:val="0070635F"/>
    <w:rsid w:val="00710815"/>
    <w:rsid w:val="00711823"/>
    <w:rsid w:val="00713D46"/>
    <w:rsid w:val="007146C1"/>
    <w:rsid w:val="00714A19"/>
    <w:rsid w:val="00714E7A"/>
    <w:rsid w:val="00716279"/>
    <w:rsid w:val="0072171D"/>
    <w:rsid w:val="007244E6"/>
    <w:rsid w:val="00725C23"/>
    <w:rsid w:val="00726ABE"/>
    <w:rsid w:val="00726F92"/>
    <w:rsid w:val="00727F35"/>
    <w:rsid w:val="00730AF2"/>
    <w:rsid w:val="00730D10"/>
    <w:rsid w:val="00730DE3"/>
    <w:rsid w:val="007313E9"/>
    <w:rsid w:val="0073195E"/>
    <w:rsid w:val="007326EA"/>
    <w:rsid w:val="00732938"/>
    <w:rsid w:val="00732DC1"/>
    <w:rsid w:val="00732EB3"/>
    <w:rsid w:val="00733E5D"/>
    <w:rsid w:val="00733E9D"/>
    <w:rsid w:val="00734495"/>
    <w:rsid w:val="0073497D"/>
    <w:rsid w:val="0073713F"/>
    <w:rsid w:val="007377E5"/>
    <w:rsid w:val="00741884"/>
    <w:rsid w:val="00742B8B"/>
    <w:rsid w:val="00744A32"/>
    <w:rsid w:val="00745EEE"/>
    <w:rsid w:val="00747B3C"/>
    <w:rsid w:val="00750408"/>
    <w:rsid w:val="00752BC2"/>
    <w:rsid w:val="0075385B"/>
    <w:rsid w:val="00757697"/>
    <w:rsid w:val="007576FE"/>
    <w:rsid w:val="00757D7F"/>
    <w:rsid w:val="0076037A"/>
    <w:rsid w:val="0076065C"/>
    <w:rsid w:val="00761467"/>
    <w:rsid w:val="007619D0"/>
    <w:rsid w:val="00762965"/>
    <w:rsid w:val="00764C57"/>
    <w:rsid w:val="0076522C"/>
    <w:rsid w:val="007652EB"/>
    <w:rsid w:val="00765FB4"/>
    <w:rsid w:val="00766544"/>
    <w:rsid w:val="00766E7C"/>
    <w:rsid w:val="0076727D"/>
    <w:rsid w:val="00767408"/>
    <w:rsid w:val="00773005"/>
    <w:rsid w:val="007731BA"/>
    <w:rsid w:val="00773458"/>
    <w:rsid w:val="0077638A"/>
    <w:rsid w:val="007778D4"/>
    <w:rsid w:val="0078083A"/>
    <w:rsid w:val="00780B78"/>
    <w:rsid w:val="00781FBF"/>
    <w:rsid w:val="00782312"/>
    <w:rsid w:val="00784AD7"/>
    <w:rsid w:val="0078507B"/>
    <w:rsid w:val="007851AD"/>
    <w:rsid w:val="00785205"/>
    <w:rsid w:val="00785E2D"/>
    <w:rsid w:val="007919FA"/>
    <w:rsid w:val="00791E8E"/>
    <w:rsid w:val="00794740"/>
    <w:rsid w:val="00794BCD"/>
    <w:rsid w:val="00795A75"/>
    <w:rsid w:val="00796D85"/>
    <w:rsid w:val="007A226B"/>
    <w:rsid w:val="007A3075"/>
    <w:rsid w:val="007A4BE3"/>
    <w:rsid w:val="007A6DA5"/>
    <w:rsid w:val="007A750B"/>
    <w:rsid w:val="007A7A37"/>
    <w:rsid w:val="007B0EC8"/>
    <w:rsid w:val="007B2471"/>
    <w:rsid w:val="007B44AC"/>
    <w:rsid w:val="007B4E60"/>
    <w:rsid w:val="007B6A69"/>
    <w:rsid w:val="007B6F87"/>
    <w:rsid w:val="007C1D00"/>
    <w:rsid w:val="007C1E0D"/>
    <w:rsid w:val="007C2C35"/>
    <w:rsid w:val="007C31E5"/>
    <w:rsid w:val="007C56E4"/>
    <w:rsid w:val="007C592C"/>
    <w:rsid w:val="007C5D16"/>
    <w:rsid w:val="007C6FE7"/>
    <w:rsid w:val="007C7270"/>
    <w:rsid w:val="007D203C"/>
    <w:rsid w:val="007D2085"/>
    <w:rsid w:val="007D234B"/>
    <w:rsid w:val="007D2730"/>
    <w:rsid w:val="007D2BC4"/>
    <w:rsid w:val="007D30B6"/>
    <w:rsid w:val="007D43BC"/>
    <w:rsid w:val="007D5AD8"/>
    <w:rsid w:val="007D7808"/>
    <w:rsid w:val="007E1645"/>
    <w:rsid w:val="007E21B0"/>
    <w:rsid w:val="007E2317"/>
    <w:rsid w:val="007E4E27"/>
    <w:rsid w:val="007E51B2"/>
    <w:rsid w:val="007F2B72"/>
    <w:rsid w:val="007F2CEF"/>
    <w:rsid w:val="007F35E8"/>
    <w:rsid w:val="007F596E"/>
    <w:rsid w:val="007F6141"/>
    <w:rsid w:val="007F7404"/>
    <w:rsid w:val="0080012E"/>
    <w:rsid w:val="00800867"/>
    <w:rsid w:val="00800E2C"/>
    <w:rsid w:val="00801D9D"/>
    <w:rsid w:val="00802A9E"/>
    <w:rsid w:val="00802BAB"/>
    <w:rsid w:val="00803D29"/>
    <w:rsid w:val="00804A14"/>
    <w:rsid w:val="0080556B"/>
    <w:rsid w:val="008059FB"/>
    <w:rsid w:val="00805D72"/>
    <w:rsid w:val="00807260"/>
    <w:rsid w:val="00807DA9"/>
    <w:rsid w:val="0081089A"/>
    <w:rsid w:val="00811852"/>
    <w:rsid w:val="0081190F"/>
    <w:rsid w:val="0081214D"/>
    <w:rsid w:val="00812B51"/>
    <w:rsid w:val="00815373"/>
    <w:rsid w:val="008154EC"/>
    <w:rsid w:val="008159ED"/>
    <w:rsid w:val="00815B6A"/>
    <w:rsid w:val="00816E30"/>
    <w:rsid w:val="008202EA"/>
    <w:rsid w:val="008210D2"/>
    <w:rsid w:val="008213D4"/>
    <w:rsid w:val="00821964"/>
    <w:rsid w:val="00821CA9"/>
    <w:rsid w:val="00822C33"/>
    <w:rsid w:val="00822C6D"/>
    <w:rsid w:val="00823534"/>
    <w:rsid w:val="00824C62"/>
    <w:rsid w:val="008269F8"/>
    <w:rsid w:val="00826EAD"/>
    <w:rsid w:val="00827254"/>
    <w:rsid w:val="00827B37"/>
    <w:rsid w:val="00827F1F"/>
    <w:rsid w:val="008302F3"/>
    <w:rsid w:val="00831479"/>
    <w:rsid w:val="00833535"/>
    <w:rsid w:val="00836024"/>
    <w:rsid w:val="008367BD"/>
    <w:rsid w:val="0084005F"/>
    <w:rsid w:val="00840453"/>
    <w:rsid w:val="008443BF"/>
    <w:rsid w:val="00844610"/>
    <w:rsid w:val="0084548F"/>
    <w:rsid w:val="0084680B"/>
    <w:rsid w:val="008478A1"/>
    <w:rsid w:val="00847EF4"/>
    <w:rsid w:val="0085023C"/>
    <w:rsid w:val="008504E2"/>
    <w:rsid w:val="0085327C"/>
    <w:rsid w:val="008552E6"/>
    <w:rsid w:val="0085658C"/>
    <w:rsid w:val="008570E7"/>
    <w:rsid w:val="0086150B"/>
    <w:rsid w:val="0086238A"/>
    <w:rsid w:val="00865740"/>
    <w:rsid w:val="00865DD8"/>
    <w:rsid w:val="00865F04"/>
    <w:rsid w:val="00866371"/>
    <w:rsid w:val="0086677E"/>
    <w:rsid w:val="00867F16"/>
    <w:rsid w:val="0087037D"/>
    <w:rsid w:val="008715CB"/>
    <w:rsid w:val="00873025"/>
    <w:rsid w:val="00874D1E"/>
    <w:rsid w:val="00875E4D"/>
    <w:rsid w:val="0088071B"/>
    <w:rsid w:val="00881E81"/>
    <w:rsid w:val="008828DE"/>
    <w:rsid w:val="008844D6"/>
    <w:rsid w:val="00884B54"/>
    <w:rsid w:val="00884BE5"/>
    <w:rsid w:val="00887009"/>
    <w:rsid w:val="008902BB"/>
    <w:rsid w:val="008907D9"/>
    <w:rsid w:val="00891A1E"/>
    <w:rsid w:val="00891E85"/>
    <w:rsid w:val="0089348B"/>
    <w:rsid w:val="00893771"/>
    <w:rsid w:val="00894A24"/>
    <w:rsid w:val="00895177"/>
    <w:rsid w:val="00896947"/>
    <w:rsid w:val="008972A0"/>
    <w:rsid w:val="00897CFE"/>
    <w:rsid w:val="008A05EA"/>
    <w:rsid w:val="008A1083"/>
    <w:rsid w:val="008A12C3"/>
    <w:rsid w:val="008A1C19"/>
    <w:rsid w:val="008A2647"/>
    <w:rsid w:val="008A351A"/>
    <w:rsid w:val="008A5125"/>
    <w:rsid w:val="008A6EA8"/>
    <w:rsid w:val="008A7274"/>
    <w:rsid w:val="008B2D55"/>
    <w:rsid w:val="008B3AA8"/>
    <w:rsid w:val="008B4084"/>
    <w:rsid w:val="008B4868"/>
    <w:rsid w:val="008B4FAF"/>
    <w:rsid w:val="008B621B"/>
    <w:rsid w:val="008B6AF2"/>
    <w:rsid w:val="008B6D7D"/>
    <w:rsid w:val="008B7A01"/>
    <w:rsid w:val="008C0052"/>
    <w:rsid w:val="008C0CE9"/>
    <w:rsid w:val="008C0EB5"/>
    <w:rsid w:val="008C1EE4"/>
    <w:rsid w:val="008C26BA"/>
    <w:rsid w:val="008C51FE"/>
    <w:rsid w:val="008C611B"/>
    <w:rsid w:val="008C69DF"/>
    <w:rsid w:val="008D0108"/>
    <w:rsid w:val="008D1000"/>
    <w:rsid w:val="008D2133"/>
    <w:rsid w:val="008D216E"/>
    <w:rsid w:val="008D2455"/>
    <w:rsid w:val="008D2FFC"/>
    <w:rsid w:val="008D422F"/>
    <w:rsid w:val="008D5C83"/>
    <w:rsid w:val="008D642A"/>
    <w:rsid w:val="008D64C0"/>
    <w:rsid w:val="008D64F7"/>
    <w:rsid w:val="008D65AD"/>
    <w:rsid w:val="008D778E"/>
    <w:rsid w:val="008E0537"/>
    <w:rsid w:val="008E07AC"/>
    <w:rsid w:val="008E24C5"/>
    <w:rsid w:val="008E384F"/>
    <w:rsid w:val="008E42CA"/>
    <w:rsid w:val="008E4D9C"/>
    <w:rsid w:val="008E5D83"/>
    <w:rsid w:val="008E6239"/>
    <w:rsid w:val="008E6255"/>
    <w:rsid w:val="008E7B8E"/>
    <w:rsid w:val="008F027A"/>
    <w:rsid w:val="008F0351"/>
    <w:rsid w:val="008F09CC"/>
    <w:rsid w:val="008F1219"/>
    <w:rsid w:val="008F2292"/>
    <w:rsid w:val="008F2A1B"/>
    <w:rsid w:val="008F2D8B"/>
    <w:rsid w:val="008F375F"/>
    <w:rsid w:val="008F3C2F"/>
    <w:rsid w:val="008F44D8"/>
    <w:rsid w:val="008F48F2"/>
    <w:rsid w:val="008F6BB1"/>
    <w:rsid w:val="00900725"/>
    <w:rsid w:val="00902708"/>
    <w:rsid w:val="00902B05"/>
    <w:rsid w:val="00902D62"/>
    <w:rsid w:val="00905B38"/>
    <w:rsid w:val="00907503"/>
    <w:rsid w:val="00907C28"/>
    <w:rsid w:val="00910FD2"/>
    <w:rsid w:val="0091235E"/>
    <w:rsid w:val="00912EA6"/>
    <w:rsid w:val="00914B05"/>
    <w:rsid w:val="00914BB7"/>
    <w:rsid w:val="009150A6"/>
    <w:rsid w:val="0091637E"/>
    <w:rsid w:val="00916760"/>
    <w:rsid w:val="00917EF9"/>
    <w:rsid w:val="00920A0C"/>
    <w:rsid w:val="0092236F"/>
    <w:rsid w:val="0092342B"/>
    <w:rsid w:val="00923DE0"/>
    <w:rsid w:val="00924573"/>
    <w:rsid w:val="00925853"/>
    <w:rsid w:val="00925C9D"/>
    <w:rsid w:val="009265CF"/>
    <w:rsid w:val="00927124"/>
    <w:rsid w:val="009357FA"/>
    <w:rsid w:val="00935B38"/>
    <w:rsid w:val="00936D7E"/>
    <w:rsid w:val="009370AD"/>
    <w:rsid w:val="0093755F"/>
    <w:rsid w:val="00940C1A"/>
    <w:rsid w:val="00941382"/>
    <w:rsid w:val="00945AE6"/>
    <w:rsid w:val="00945B2B"/>
    <w:rsid w:val="00946183"/>
    <w:rsid w:val="00946875"/>
    <w:rsid w:val="00947DCB"/>
    <w:rsid w:val="00950FC6"/>
    <w:rsid w:val="009510CE"/>
    <w:rsid w:val="0095350C"/>
    <w:rsid w:val="00953907"/>
    <w:rsid w:val="00954011"/>
    <w:rsid w:val="00954375"/>
    <w:rsid w:val="00956403"/>
    <w:rsid w:val="009579EE"/>
    <w:rsid w:val="009579F5"/>
    <w:rsid w:val="0096026B"/>
    <w:rsid w:val="0096038F"/>
    <w:rsid w:val="00960FCC"/>
    <w:rsid w:val="00962375"/>
    <w:rsid w:val="00963130"/>
    <w:rsid w:val="00964106"/>
    <w:rsid w:val="00965F13"/>
    <w:rsid w:val="0096631B"/>
    <w:rsid w:val="009709AE"/>
    <w:rsid w:val="00970F7F"/>
    <w:rsid w:val="00971D10"/>
    <w:rsid w:val="00971E36"/>
    <w:rsid w:val="00972D5E"/>
    <w:rsid w:val="00974CF1"/>
    <w:rsid w:val="00975CCD"/>
    <w:rsid w:val="009774F0"/>
    <w:rsid w:val="0097793F"/>
    <w:rsid w:val="00977E06"/>
    <w:rsid w:val="00977FAD"/>
    <w:rsid w:val="009801A1"/>
    <w:rsid w:val="009802A4"/>
    <w:rsid w:val="00981218"/>
    <w:rsid w:val="00982445"/>
    <w:rsid w:val="00982E72"/>
    <w:rsid w:val="00984135"/>
    <w:rsid w:val="00984CF6"/>
    <w:rsid w:val="00984D59"/>
    <w:rsid w:val="00984E54"/>
    <w:rsid w:val="0098532F"/>
    <w:rsid w:val="00987CF3"/>
    <w:rsid w:val="009912EA"/>
    <w:rsid w:val="00992BF2"/>
    <w:rsid w:val="009A046E"/>
    <w:rsid w:val="009A06C7"/>
    <w:rsid w:val="009A0A60"/>
    <w:rsid w:val="009A0CA6"/>
    <w:rsid w:val="009A1946"/>
    <w:rsid w:val="009A1C3F"/>
    <w:rsid w:val="009A1D44"/>
    <w:rsid w:val="009A21A3"/>
    <w:rsid w:val="009A2644"/>
    <w:rsid w:val="009A7F65"/>
    <w:rsid w:val="009B00ED"/>
    <w:rsid w:val="009B0571"/>
    <w:rsid w:val="009B55CD"/>
    <w:rsid w:val="009B5BAD"/>
    <w:rsid w:val="009B7B99"/>
    <w:rsid w:val="009C083A"/>
    <w:rsid w:val="009C0AFB"/>
    <w:rsid w:val="009C1D0B"/>
    <w:rsid w:val="009C2182"/>
    <w:rsid w:val="009C25C7"/>
    <w:rsid w:val="009C6D95"/>
    <w:rsid w:val="009D084D"/>
    <w:rsid w:val="009D2586"/>
    <w:rsid w:val="009D3659"/>
    <w:rsid w:val="009D38A4"/>
    <w:rsid w:val="009D39EE"/>
    <w:rsid w:val="009D5FD0"/>
    <w:rsid w:val="009D6445"/>
    <w:rsid w:val="009D6544"/>
    <w:rsid w:val="009D6F26"/>
    <w:rsid w:val="009D7B1A"/>
    <w:rsid w:val="009D7D04"/>
    <w:rsid w:val="009E1B7D"/>
    <w:rsid w:val="009E1C00"/>
    <w:rsid w:val="009E2223"/>
    <w:rsid w:val="009E223A"/>
    <w:rsid w:val="009E2CF4"/>
    <w:rsid w:val="009E3B7C"/>
    <w:rsid w:val="009E3E4E"/>
    <w:rsid w:val="009E4B46"/>
    <w:rsid w:val="009E5E37"/>
    <w:rsid w:val="009E61F3"/>
    <w:rsid w:val="009E74B6"/>
    <w:rsid w:val="009E79F8"/>
    <w:rsid w:val="009F074F"/>
    <w:rsid w:val="009F0FE0"/>
    <w:rsid w:val="009F1524"/>
    <w:rsid w:val="009F2851"/>
    <w:rsid w:val="009F3403"/>
    <w:rsid w:val="009F342F"/>
    <w:rsid w:val="009F3984"/>
    <w:rsid w:val="009F4E3E"/>
    <w:rsid w:val="009F61F4"/>
    <w:rsid w:val="009F6A76"/>
    <w:rsid w:val="009F7751"/>
    <w:rsid w:val="009F7F55"/>
    <w:rsid w:val="00A0104A"/>
    <w:rsid w:val="00A02A76"/>
    <w:rsid w:val="00A02D26"/>
    <w:rsid w:val="00A03797"/>
    <w:rsid w:val="00A03838"/>
    <w:rsid w:val="00A04CD1"/>
    <w:rsid w:val="00A051B5"/>
    <w:rsid w:val="00A05D73"/>
    <w:rsid w:val="00A0747A"/>
    <w:rsid w:val="00A10F65"/>
    <w:rsid w:val="00A11FAE"/>
    <w:rsid w:val="00A12B42"/>
    <w:rsid w:val="00A13770"/>
    <w:rsid w:val="00A13DB6"/>
    <w:rsid w:val="00A1481F"/>
    <w:rsid w:val="00A17779"/>
    <w:rsid w:val="00A20212"/>
    <w:rsid w:val="00A231C6"/>
    <w:rsid w:val="00A23AEB"/>
    <w:rsid w:val="00A245F6"/>
    <w:rsid w:val="00A25657"/>
    <w:rsid w:val="00A258FA"/>
    <w:rsid w:val="00A262B6"/>
    <w:rsid w:val="00A26D3E"/>
    <w:rsid w:val="00A26EB9"/>
    <w:rsid w:val="00A30677"/>
    <w:rsid w:val="00A313D9"/>
    <w:rsid w:val="00A31585"/>
    <w:rsid w:val="00A32B87"/>
    <w:rsid w:val="00A330A0"/>
    <w:rsid w:val="00A33E19"/>
    <w:rsid w:val="00A33F2D"/>
    <w:rsid w:val="00A352A8"/>
    <w:rsid w:val="00A361BB"/>
    <w:rsid w:val="00A36B4B"/>
    <w:rsid w:val="00A36EFE"/>
    <w:rsid w:val="00A4030F"/>
    <w:rsid w:val="00A403B0"/>
    <w:rsid w:val="00A414FB"/>
    <w:rsid w:val="00A42610"/>
    <w:rsid w:val="00A43212"/>
    <w:rsid w:val="00A44A19"/>
    <w:rsid w:val="00A44C04"/>
    <w:rsid w:val="00A44CDE"/>
    <w:rsid w:val="00A45593"/>
    <w:rsid w:val="00A46A28"/>
    <w:rsid w:val="00A476CF"/>
    <w:rsid w:val="00A47AA5"/>
    <w:rsid w:val="00A50015"/>
    <w:rsid w:val="00A501CE"/>
    <w:rsid w:val="00A50439"/>
    <w:rsid w:val="00A510D6"/>
    <w:rsid w:val="00A52D54"/>
    <w:rsid w:val="00A537EC"/>
    <w:rsid w:val="00A53A88"/>
    <w:rsid w:val="00A5480A"/>
    <w:rsid w:val="00A548A7"/>
    <w:rsid w:val="00A55759"/>
    <w:rsid w:val="00A55950"/>
    <w:rsid w:val="00A57CCC"/>
    <w:rsid w:val="00A60412"/>
    <w:rsid w:val="00A61E12"/>
    <w:rsid w:val="00A626AF"/>
    <w:rsid w:val="00A62FBC"/>
    <w:rsid w:val="00A636E6"/>
    <w:rsid w:val="00A64042"/>
    <w:rsid w:val="00A64280"/>
    <w:rsid w:val="00A655DC"/>
    <w:rsid w:val="00A66370"/>
    <w:rsid w:val="00A70060"/>
    <w:rsid w:val="00A701F4"/>
    <w:rsid w:val="00A73B11"/>
    <w:rsid w:val="00A73DB6"/>
    <w:rsid w:val="00A742C9"/>
    <w:rsid w:val="00A74315"/>
    <w:rsid w:val="00A75593"/>
    <w:rsid w:val="00A75ACD"/>
    <w:rsid w:val="00A75C74"/>
    <w:rsid w:val="00A7626C"/>
    <w:rsid w:val="00A77CD9"/>
    <w:rsid w:val="00A81D02"/>
    <w:rsid w:val="00A82366"/>
    <w:rsid w:val="00A82F47"/>
    <w:rsid w:val="00A8330B"/>
    <w:rsid w:val="00A834B3"/>
    <w:rsid w:val="00A83AF7"/>
    <w:rsid w:val="00A847F0"/>
    <w:rsid w:val="00A8521A"/>
    <w:rsid w:val="00A86576"/>
    <w:rsid w:val="00A86DA3"/>
    <w:rsid w:val="00A8761B"/>
    <w:rsid w:val="00A87A4B"/>
    <w:rsid w:val="00A9044B"/>
    <w:rsid w:val="00A90E40"/>
    <w:rsid w:val="00A92AEF"/>
    <w:rsid w:val="00A93066"/>
    <w:rsid w:val="00A9331B"/>
    <w:rsid w:val="00A94420"/>
    <w:rsid w:val="00A95D98"/>
    <w:rsid w:val="00AA0493"/>
    <w:rsid w:val="00AA1122"/>
    <w:rsid w:val="00AA1794"/>
    <w:rsid w:val="00AA2AC6"/>
    <w:rsid w:val="00AA65A5"/>
    <w:rsid w:val="00AA6763"/>
    <w:rsid w:val="00AA7DEA"/>
    <w:rsid w:val="00AB19B6"/>
    <w:rsid w:val="00AB35B8"/>
    <w:rsid w:val="00AB4EC6"/>
    <w:rsid w:val="00AB4EEB"/>
    <w:rsid w:val="00AB536F"/>
    <w:rsid w:val="00AB77B8"/>
    <w:rsid w:val="00AB7B5C"/>
    <w:rsid w:val="00AC0E84"/>
    <w:rsid w:val="00AC11B5"/>
    <w:rsid w:val="00AC2552"/>
    <w:rsid w:val="00AC2AED"/>
    <w:rsid w:val="00AC3A30"/>
    <w:rsid w:val="00AC3CF8"/>
    <w:rsid w:val="00AC3EE7"/>
    <w:rsid w:val="00AC535C"/>
    <w:rsid w:val="00AC7829"/>
    <w:rsid w:val="00AD0708"/>
    <w:rsid w:val="00AD2E15"/>
    <w:rsid w:val="00AD3153"/>
    <w:rsid w:val="00AD3991"/>
    <w:rsid w:val="00AD42BA"/>
    <w:rsid w:val="00AD4ED9"/>
    <w:rsid w:val="00AE2808"/>
    <w:rsid w:val="00AE2AAA"/>
    <w:rsid w:val="00AE2DCE"/>
    <w:rsid w:val="00AE314F"/>
    <w:rsid w:val="00AE3E85"/>
    <w:rsid w:val="00AE4210"/>
    <w:rsid w:val="00AE423A"/>
    <w:rsid w:val="00AE4464"/>
    <w:rsid w:val="00AE44ED"/>
    <w:rsid w:val="00AE4B2E"/>
    <w:rsid w:val="00AE6B33"/>
    <w:rsid w:val="00AE7792"/>
    <w:rsid w:val="00AE7927"/>
    <w:rsid w:val="00AE7AA5"/>
    <w:rsid w:val="00AF03F6"/>
    <w:rsid w:val="00AF0BFF"/>
    <w:rsid w:val="00AF2013"/>
    <w:rsid w:val="00AF2C33"/>
    <w:rsid w:val="00AF32FE"/>
    <w:rsid w:val="00AF712A"/>
    <w:rsid w:val="00B01116"/>
    <w:rsid w:val="00B01B98"/>
    <w:rsid w:val="00B027CD"/>
    <w:rsid w:val="00B02814"/>
    <w:rsid w:val="00B02CCF"/>
    <w:rsid w:val="00B034B4"/>
    <w:rsid w:val="00B04766"/>
    <w:rsid w:val="00B04E94"/>
    <w:rsid w:val="00B06171"/>
    <w:rsid w:val="00B07B15"/>
    <w:rsid w:val="00B10121"/>
    <w:rsid w:val="00B10883"/>
    <w:rsid w:val="00B11784"/>
    <w:rsid w:val="00B11A12"/>
    <w:rsid w:val="00B11BCD"/>
    <w:rsid w:val="00B11D70"/>
    <w:rsid w:val="00B134D4"/>
    <w:rsid w:val="00B134F1"/>
    <w:rsid w:val="00B14094"/>
    <w:rsid w:val="00B14A59"/>
    <w:rsid w:val="00B14CE8"/>
    <w:rsid w:val="00B160EC"/>
    <w:rsid w:val="00B16B78"/>
    <w:rsid w:val="00B176B6"/>
    <w:rsid w:val="00B205B5"/>
    <w:rsid w:val="00B20D78"/>
    <w:rsid w:val="00B222AB"/>
    <w:rsid w:val="00B253A2"/>
    <w:rsid w:val="00B26EF6"/>
    <w:rsid w:val="00B30B71"/>
    <w:rsid w:val="00B30C37"/>
    <w:rsid w:val="00B31284"/>
    <w:rsid w:val="00B314AB"/>
    <w:rsid w:val="00B32366"/>
    <w:rsid w:val="00B32D37"/>
    <w:rsid w:val="00B332A4"/>
    <w:rsid w:val="00B34E88"/>
    <w:rsid w:val="00B3673C"/>
    <w:rsid w:val="00B37112"/>
    <w:rsid w:val="00B43A93"/>
    <w:rsid w:val="00B4436A"/>
    <w:rsid w:val="00B44372"/>
    <w:rsid w:val="00B44DB5"/>
    <w:rsid w:val="00B4561E"/>
    <w:rsid w:val="00B4567F"/>
    <w:rsid w:val="00B45CFA"/>
    <w:rsid w:val="00B47917"/>
    <w:rsid w:val="00B50091"/>
    <w:rsid w:val="00B504E4"/>
    <w:rsid w:val="00B518FF"/>
    <w:rsid w:val="00B540FE"/>
    <w:rsid w:val="00B55F1F"/>
    <w:rsid w:val="00B56D35"/>
    <w:rsid w:val="00B577E2"/>
    <w:rsid w:val="00B604B9"/>
    <w:rsid w:val="00B6059F"/>
    <w:rsid w:val="00B61C06"/>
    <w:rsid w:val="00B62558"/>
    <w:rsid w:val="00B62CF5"/>
    <w:rsid w:val="00B63866"/>
    <w:rsid w:val="00B64CB1"/>
    <w:rsid w:val="00B67946"/>
    <w:rsid w:val="00B700F3"/>
    <w:rsid w:val="00B7198E"/>
    <w:rsid w:val="00B71BF7"/>
    <w:rsid w:val="00B75A76"/>
    <w:rsid w:val="00B75CFF"/>
    <w:rsid w:val="00B767B8"/>
    <w:rsid w:val="00B76A41"/>
    <w:rsid w:val="00B76BD7"/>
    <w:rsid w:val="00B7761E"/>
    <w:rsid w:val="00B77EFE"/>
    <w:rsid w:val="00B80417"/>
    <w:rsid w:val="00B8153B"/>
    <w:rsid w:val="00B82DA0"/>
    <w:rsid w:val="00B84554"/>
    <w:rsid w:val="00B8486E"/>
    <w:rsid w:val="00B90DBA"/>
    <w:rsid w:val="00B92A04"/>
    <w:rsid w:val="00B92B3E"/>
    <w:rsid w:val="00B9318A"/>
    <w:rsid w:val="00B97E12"/>
    <w:rsid w:val="00BA0C07"/>
    <w:rsid w:val="00BA13CF"/>
    <w:rsid w:val="00BA1E46"/>
    <w:rsid w:val="00BA346F"/>
    <w:rsid w:val="00BA4CA3"/>
    <w:rsid w:val="00BA66DA"/>
    <w:rsid w:val="00BA7BD3"/>
    <w:rsid w:val="00BB054A"/>
    <w:rsid w:val="00BB0F31"/>
    <w:rsid w:val="00BB14C9"/>
    <w:rsid w:val="00BB3231"/>
    <w:rsid w:val="00BB36B8"/>
    <w:rsid w:val="00BB3780"/>
    <w:rsid w:val="00BB393D"/>
    <w:rsid w:val="00BB3B87"/>
    <w:rsid w:val="00BB7F17"/>
    <w:rsid w:val="00BC1138"/>
    <w:rsid w:val="00BC142E"/>
    <w:rsid w:val="00BC1A72"/>
    <w:rsid w:val="00BC258C"/>
    <w:rsid w:val="00BC2AFC"/>
    <w:rsid w:val="00BC2EEB"/>
    <w:rsid w:val="00BC5C91"/>
    <w:rsid w:val="00BC6551"/>
    <w:rsid w:val="00BC6A55"/>
    <w:rsid w:val="00BC772F"/>
    <w:rsid w:val="00BD1D8B"/>
    <w:rsid w:val="00BD334F"/>
    <w:rsid w:val="00BD6DE6"/>
    <w:rsid w:val="00BD7B6C"/>
    <w:rsid w:val="00BE0A23"/>
    <w:rsid w:val="00BE0CE0"/>
    <w:rsid w:val="00BE0D0A"/>
    <w:rsid w:val="00BE0FB6"/>
    <w:rsid w:val="00BE1EC6"/>
    <w:rsid w:val="00BE37A5"/>
    <w:rsid w:val="00BE3B9C"/>
    <w:rsid w:val="00BE44C3"/>
    <w:rsid w:val="00BE4E3D"/>
    <w:rsid w:val="00BE52BB"/>
    <w:rsid w:val="00BF3341"/>
    <w:rsid w:val="00BF33B3"/>
    <w:rsid w:val="00BF4796"/>
    <w:rsid w:val="00BF56B3"/>
    <w:rsid w:val="00BF58CF"/>
    <w:rsid w:val="00BF5AB5"/>
    <w:rsid w:val="00BF641F"/>
    <w:rsid w:val="00BF6EED"/>
    <w:rsid w:val="00BF71A1"/>
    <w:rsid w:val="00BF7DDC"/>
    <w:rsid w:val="00C0046B"/>
    <w:rsid w:val="00C025F1"/>
    <w:rsid w:val="00C02B96"/>
    <w:rsid w:val="00C04F3B"/>
    <w:rsid w:val="00C052EB"/>
    <w:rsid w:val="00C05345"/>
    <w:rsid w:val="00C0647D"/>
    <w:rsid w:val="00C1082F"/>
    <w:rsid w:val="00C122F1"/>
    <w:rsid w:val="00C130D5"/>
    <w:rsid w:val="00C14B7F"/>
    <w:rsid w:val="00C1647C"/>
    <w:rsid w:val="00C1653D"/>
    <w:rsid w:val="00C165C5"/>
    <w:rsid w:val="00C1764E"/>
    <w:rsid w:val="00C17CA5"/>
    <w:rsid w:val="00C208F9"/>
    <w:rsid w:val="00C217AD"/>
    <w:rsid w:val="00C219BC"/>
    <w:rsid w:val="00C21D10"/>
    <w:rsid w:val="00C21FC2"/>
    <w:rsid w:val="00C222F9"/>
    <w:rsid w:val="00C22DE0"/>
    <w:rsid w:val="00C24D54"/>
    <w:rsid w:val="00C25218"/>
    <w:rsid w:val="00C26F62"/>
    <w:rsid w:val="00C272A6"/>
    <w:rsid w:val="00C316F0"/>
    <w:rsid w:val="00C32153"/>
    <w:rsid w:val="00C326F6"/>
    <w:rsid w:val="00C344F2"/>
    <w:rsid w:val="00C4270B"/>
    <w:rsid w:val="00C4293A"/>
    <w:rsid w:val="00C44EE0"/>
    <w:rsid w:val="00C46F58"/>
    <w:rsid w:val="00C47D1F"/>
    <w:rsid w:val="00C50A1D"/>
    <w:rsid w:val="00C50BBE"/>
    <w:rsid w:val="00C52AFA"/>
    <w:rsid w:val="00C53791"/>
    <w:rsid w:val="00C54D83"/>
    <w:rsid w:val="00C550E8"/>
    <w:rsid w:val="00C55902"/>
    <w:rsid w:val="00C56114"/>
    <w:rsid w:val="00C56A7D"/>
    <w:rsid w:val="00C611DC"/>
    <w:rsid w:val="00C6241C"/>
    <w:rsid w:val="00C62F00"/>
    <w:rsid w:val="00C634FC"/>
    <w:rsid w:val="00C63880"/>
    <w:rsid w:val="00C63CC3"/>
    <w:rsid w:val="00C63CCC"/>
    <w:rsid w:val="00C65983"/>
    <w:rsid w:val="00C66189"/>
    <w:rsid w:val="00C66C80"/>
    <w:rsid w:val="00C67AEC"/>
    <w:rsid w:val="00C67C21"/>
    <w:rsid w:val="00C71FBF"/>
    <w:rsid w:val="00C73FDF"/>
    <w:rsid w:val="00C75443"/>
    <w:rsid w:val="00C7614B"/>
    <w:rsid w:val="00C808DE"/>
    <w:rsid w:val="00C80D25"/>
    <w:rsid w:val="00C812EF"/>
    <w:rsid w:val="00C81B32"/>
    <w:rsid w:val="00C83590"/>
    <w:rsid w:val="00C845E0"/>
    <w:rsid w:val="00C84C5C"/>
    <w:rsid w:val="00C8536F"/>
    <w:rsid w:val="00C853B9"/>
    <w:rsid w:val="00C85B9F"/>
    <w:rsid w:val="00C85C25"/>
    <w:rsid w:val="00C873E0"/>
    <w:rsid w:val="00C87604"/>
    <w:rsid w:val="00C8760C"/>
    <w:rsid w:val="00C87BEC"/>
    <w:rsid w:val="00C91059"/>
    <w:rsid w:val="00C934AE"/>
    <w:rsid w:val="00C937E4"/>
    <w:rsid w:val="00C944F2"/>
    <w:rsid w:val="00C94597"/>
    <w:rsid w:val="00C9497B"/>
    <w:rsid w:val="00C95F69"/>
    <w:rsid w:val="00C964B3"/>
    <w:rsid w:val="00C9744C"/>
    <w:rsid w:val="00C97E56"/>
    <w:rsid w:val="00CA0D23"/>
    <w:rsid w:val="00CA2640"/>
    <w:rsid w:val="00CA2A07"/>
    <w:rsid w:val="00CA4B31"/>
    <w:rsid w:val="00CA7C8B"/>
    <w:rsid w:val="00CA7CF9"/>
    <w:rsid w:val="00CB0811"/>
    <w:rsid w:val="00CB35B1"/>
    <w:rsid w:val="00CB36B1"/>
    <w:rsid w:val="00CB380B"/>
    <w:rsid w:val="00CB38BD"/>
    <w:rsid w:val="00CB419C"/>
    <w:rsid w:val="00CB4EC2"/>
    <w:rsid w:val="00CB57F0"/>
    <w:rsid w:val="00CB67C5"/>
    <w:rsid w:val="00CC052B"/>
    <w:rsid w:val="00CC1D03"/>
    <w:rsid w:val="00CC28DF"/>
    <w:rsid w:val="00CC35E3"/>
    <w:rsid w:val="00CC512D"/>
    <w:rsid w:val="00CC53B5"/>
    <w:rsid w:val="00CC646F"/>
    <w:rsid w:val="00CC64CA"/>
    <w:rsid w:val="00CC7E52"/>
    <w:rsid w:val="00CD0DCE"/>
    <w:rsid w:val="00CD1836"/>
    <w:rsid w:val="00CD24AB"/>
    <w:rsid w:val="00CD3AB7"/>
    <w:rsid w:val="00CD42C2"/>
    <w:rsid w:val="00CD760F"/>
    <w:rsid w:val="00CD7D7B"/>
    <w:rsid w:val="00CD7E9B"/>
    <w:rsid w:val="00CE0430"/>
    <w:rsid w:val="00CE0A96"/>
    <w:rsid w:val="00CE1AB6"/>
    <w:rsid w:val="00CE2A8A"/>
    <w:rsid w:val="00CE2D4C"/>
    <w:rsid w:val="00CE31CC"/>
    <w:rsid w:val="00CE39DE"/>
    <w:rsid w:val="00CE4C4C"/>
    <w:rsid w:val="00CE618D"/>
    <w:rsid w:val="00CF1234"/>
    <w:rsid w:val="00CF1663"/>
    <w:rsid w:val="00CF1B3E"/>
    <w:rsid w:val="00CF238C"/>
    <w:rsid w:val="00CF311F"/>
    <w:rsid w:val="00CF5470"/>
    <w:rsid w:val="00CF6404"/>
    <w:rsid w:val="00CF6477"/>
    <w:rsid w:val="00CF7D22"/>
    <w:rsid w:val="00D00FF0"/>
    <w:rsid w:val="00D012B4"/>
    <w:rsid w:val="00D01EAC"/>
    <w:rsid w:val="00D01FD7"/>
    <w:rsid w:val="00D034F8"/>
    <w:rsid w:val="00D045A3"/>
    <w:rsid w:val="00D04834"/>
    <w:rsid w:val="00D04A51"/>
    <w:rsid w:val="00D0675E"/>
    <w:rsid w:val="00D116D4"/>
    <w:rsid w:val="00D11DB1"/>
    <w:rsid w:val="00D11E04"/>
    <w:rsid w:val="00D12463"/>
    <w:rsid w:val="00D13C00"/>
    <w:rsid w:val="00D15421"/>
    <w:rsid w:val="00D15939"/>
    <w:rsid w:val="00D1608A"/>
    <w:rsid w:val="00D17AAB"/>
    <w:rsid w:val="00D17AE4"/>
    <w:rsid w:val="00D20E65"/>
    <w:rsid w:val="00D2308B"/>
    <w:rsid w:val="00D2647D"/>
    <w:rsid w:val="00D32358"/>
    <w:rsid w:val="00D3239E"/>
    <w:rsid w:val="00D32A66"/>
    <w:rsid w:val="00D32FB2"/>
    <w:rsid w:val="00D331F6"/>
    <w:rsid w:val="00D3334A"/>
    <w:rsid w:val="00D350DF"/>
    <w:rsid w:val="00D36877"/>
    <w:rsid w:val="00D36F7D"/>
    <w:rsid w:val="00D41102"/>
    <w:rsid w:val="00D43675"/>
    <w:rsid w:val="00D4490F"/>
    <w:rsid w:val="00D454E3"/>
    <w:rsid w:val="00D479CB"/>
    <w:rsid w:val="00D47B57"/>
    <w:rsid w:val="00D47D22"/>
    <w:rsid w:val="00D47E48"/>
    <w:rsid w:val="00D52100"/>
    <w:rsid w:val="00D52AE3"/>
    <w:rsid w:val="00D5377B"/>
    <w:rsid w:val="00D545E1"/>
    <w:rsid w:val="00D554B2"/>
    <w:rsid w:val="00D558C4"/>
    <w:rsid w:val="00D5771C"/>
    <w:rsid w:val="00D604AA"/>
    <w:rsid w:val="00D60616"/>
    <w:rsid w:val="00D60B5A"/>
    <w:rsid w:val="00D61593"/>
    <w:rsid w:val="00D6261C"/>
    <w:rsid w:val="00D63A7D"/>
    <w:rsid w:val="00D64661"/>
    <w:rsid w:val="00D64FBC"/>
    <w:rsid w:val="00D65DA4"/>
    <w:rsid w:val="00D65E5E"/>
    <w:rsid w:val="00D66199"/>
    <w:rsid w:val="00D66E85"/>
    <w:rsid w:val="00D67029"/>
    <w:rsid w:val="00D672D5"/>
    <w:rsid w:val="00D67709"/>
    <w:rsid w:val="00D67F7F"/>
    <w:rsid w:val="00D707A6"/>
    <w:rsid w:val="00D709D8"/>
    <w:rsid w:val="00D70C3B"/>
    <w:rsid w:val="00D70E0B"/>
    <w:rsid w:val="00D71175"/>
    <w:rsid w:val="00D7193E"/>
    <w:rsid w:val="00D71C61"/>
    <w:rsid w:val="00D72271"/>
    <w:rsid w:val="00D726C9"/>
    <w:rsid w:val="00D72B14"/>
    <w:rsid w:val="00D74B89"/>
    <w:rsid w:val="00D74C64"/>
    <w:rsid w:val="00D75B31"/>
    <w:rsid w:val="00D75D42"/>
    <w:rsid w:val="00D76178"/>
    <w:rsid w:val="00D772C5"/>
    <w:rsid w:val="00D8120A"/>
    <w:rsid w:val="00D8160A"/>
    <w:rsid w:val="00D82A74"/>
    <w:rsid w:val="00D82F37"/>
    <w:rsid w:val="00D840AB"/>
    <w:rsid w:val="00D843FE"/>
    <w:rsid w:val="00D84E12"/>
    <w:rsid w:val="00D85934"/>
    <w:rsid w:val="00D86F9B"/>
    <w:rsid w:val="00D915EA"/>
    <w:rsid w:val="00D92F24"/>
    <w:rsid w:val="00D959B4"/>
    <w:rsid w:val="00D961D1"/>
    <w:rsid w:val="00D96315"/>
    <w:rsid w:val="00D964AF"/>
    <w:rsid w:val="00D97C3F"/>
    <w:rsid w:val="00DA3C20"/>
    <w:rsid w:val="00DA4244"/>
    <w:rsid w:val="00DA44B3"/>
    <w:rsid w:val="00DA4508"/>
    <w:rsid w:val="00DA4D08"/>
    <w:rsid w:val="00DA5889"/>
    <w:rsid w:val="00DA5B59"/>
    <w:rsid w:val="00DA5D03"/>
    <w:rsid w:val="00DA5F22"/>
    <w:rsid w:val="00DA6027"/>
    <w:rsid w:val="00DA60AE"/>
    <w:rsid w:val="00DA62BF"/>
    <w:rsid w:val="00DA6EC3"/>
    <w:rsid w:val="00DB1BF9"/>
    <w:rsid w:val="00DB1BFB"/>
    <w:rsid w:val="00DB2753"/>
    <w:rsid w:val="00DB2EA8"/>
    <w:rsid w:val="00DB375F"/>
    <w:rsid w:val="00DB4930"/>
    <w:rsid w:val="00DB4BBB"/>
    <w:rsid w:val="00DB59E0"/>
    <w:rsid w:val="00DB7966"/>
    <w:rsid w:val="00DC1ED6"/>
    <w:rsid w:val="00DC2141"/>
    <w:rsid w:val="00DC7AD1"/>
    <w:rsid w:val="00DD0312"/>
    <w:rsid w:val="00DD217E"/>
    <w:rsid w:val="00DD46AE"/>
    <w:rsid w:val="00DD4CFC"/>
    <w:rsid w:val="00DD56DB"/>
    <w:rsid w:val="00DD5939"/>
    <w:rsid w:val="00DD68F8"/>
    <w:rsid w:val="00DE10E0"/>
    <w:rsid w:val="00DE21F2"/>
    <w:rsid w:val="00DE25D7"/>
    <w:rsid w:val="00DE26D5"/>
    <w:rsid w:val="00DE4FB1"/>
    <w:rsid w:val="00DE5A54"/>
    <w:rsid w:val="00DE67A4"/>
    <w:rsid w:val="00DE71DC"/>
    <w:rsid w:val="00DE754E"/>
    <w:rsid w:val="00DF363C"/>
    <w:rsid w:val="00DF3A0D"/>
    <w:rsid w:val="00DF3AE7"/>
    <w:rsid w:val="00DF3AFD"/>
    <w:rsid w:val="00DF41C3"/>
    <w:rsid w:val="00DF4F69"/>
    <w:rsid w:val="00DF50F6"/>
    <w:rsid w:val="00DF5543"/>
    <w:rsid w:val="00DF74CC"/>
    <w:rsid w:val="00E0038F"/>
    <w:rsid w:val="00E00E44"/>
    <w:rsid w:val="00E02596"/>
    <w:rsid w:val="00E04F4D"/>
    <w:rsid w:val="00E07812"/>
    <w:rsid w:val="00E14BB4"/>
    <w:rsid w:val="00E14D82"/>
    <w:rsid w:val="00E157AA"/>
    <w:rsid w:val="00E20BBD"/>
    <w:rsid w:val="00E232E3"/>
    <w:rsid w:val="00E2343A"/>
    <w:rsid w:val="00E24F85"/>
    <w:rsid w:val="00E25234"/>
    <w:rsid w:val="00E26637"/>
    <w:rsid w:val="00E26F04"/>
    <w:rsid w:val="00E27144"/>
    <w:rsid w:val="00E273B8"/>
    <w:rsid w:val="00E32841"/>
    <w:rsid w:val="00E33768"/>
    <w:rsid w:val="00E33883"/>
    <w:rsid w:val="00E36117"/>
    <w:rsid w:val="00E37906"/>
    <w:rsid w:val="00E40BF0"/>
    <w:rsid w:val="00E41672"/>
    <w:rsid w:val="00E417F4"/>
    <w:rsid w:val="00E421F7"/>
    <w:rsid w:val="00E44F84"/>
    <w:rsid w:val="00E45DF3"/>
    <w:rsid w:val="00E45F4B"/>
    <w:rsid w:val="00E4600E"/>
    <w:rsid w:val="00E46830"/>
    <w:rsid w:val="00E46C48"/>
    <w:rsid w:val="00E5374E"/>
    <w:rsid w:val="00E540E9"/>
    <w:rsid w:val="00E54B07"/>
    <w:rsid w:val="00E55547"/>
    <w:rsid w:val="00E559FE"/>
    <w:rsid w:val="00E56BC9"/>
    <w:rsid w:val="00E56F15"/>
    <w:rsid w:val="00E5750D"/>
    <w:rsid w:val="00E578EB"/>
    <w:rsid w:val="00E57E5C"/>
    <w:rsid w:val="00E604AF"/>
    <w:rsid w:val="00E60D87"/>
    <w:rsid w:val="00E61F2F"/>
    <w:rsid w:val="00E64606"/>
    <w:rsid w:val="00E648ED"/>
    <w:rsid w:val="00E65B7E"/>
    <w:rsid w:val="00E65F46"/>
    <w:rsid w:val="00E7181D"/>
    <w:rsid w:val="00E718D1"/>
    <w:rsid w:val="00E7206A"/>
    <w:rsid w:val="00E7223A"/>
    <w:rsid w:val="00E72E1D"/>
    <w:rsid w:val="00E73AE6"/>
    <w:rsid w:val="00E74334"/>
    <w:rsid w:val="00E74E3E"/>
    <w:rsid w:val="00E74FBB"/>
    <w:rsid w:val="00E75FA6"/>
    <w:rsid w:val="00E76FC2"/>
    <w:rsid w:val="00E77C56"/>
    <w:rsid w:val="00E807ED"/>
    <w:rsid w:val="00E81031"/>
    <w:rsid w:val="00E83D54"/>
    <w:rsid w:val="00E858C1"/>
    <w:rsid w:val="00E86A81"/>
    <w:rsid w:val="00E86BE8"/>
    <w:rsid w:val="00E86DE1"/>
    <w:rsid w:val="00E90388"/>
    <w:rsid w:val="00E90776"/>
    <w:rsid w:val="00E91B00"/>
    <w:rsid w:val="00E93655"/>
    <w:rsid w:val="00E944C2"/>
    <w:rsid w:val="00E9484C"/>
    <w:rsid w:val="00E94AA4"/>
    <w:rsid w:val="00E9544F"/>
    <w:rsid w:val="00E96DC1"/>
    <w:rsid w:val="00EA6555"/>
    <w:rsid w:val="00EA6D09"/>
    <w:rsid w:val="00EA7378"/>
    <w:rsid w:val="00EA7CDF"/>
    <w:rsid w:val="00EB0855"/>
    <w:rsid w:val="00EB0BC3"/>
    <w:rsid w:val="00EB1B26"/>
    <w:rsid w:val="00EB1B33"/>
    <w:rsid w:val="00EB1EBD"/>
    <w:rsid w:val="00EB27A2"/>
    <w:rsid w:val="00EB28A0"/>
    <w:rsid w:val="00EB32A7"/>
    <w:rsid w:val="00EB3AF6"/>
    <w:rsid w:val="00EB4338"/>
    <w:rsid w:val="00EB4FFE"/>
    <w:rsid w:val="00EB5108"/>
    <w:rsid w:val="00EB51FE"/>
    <w:rsid w:val="00EB588E"/>
    <w:rsid w:val="00EB59B4"/>
    <w:rsid w:val="00EB7BA8"/>
    <w:rsid w:val="00EC0237"/>
    <w:rsid w:val="00EC0C2E"/>
    <w:rsid w:val="00EC0D8B"/>
    <w:rsid w:val="00EC0E5E"/>
    <w:rsid w:val="00EC1A7B"/>
    <w:rsid w:val="00EC4EB3"/>
    <w:rsid w:val="00EC59D7"/>
    <w:rsid w:val="00EC5EE7"/>
    <w:rsid w:val="00EC6423"/>
    <w:rsid w:val="00EC7D26"/>
    <w:rsid w:val="00ED0B31"/>
    <w:rsid w:val="00ED2604"/>
    <w:rsid w:val="00ED39D0"/>
    <w:rsid w:val="00ED547F"/>
    <w:rsid w:val="00ED6005"/>
    <w:rsid w:val="00ED6035"/>
    <w:rsid w:val="00ED65CE"/>
    <w:rsid w:val="00ED713D"/>
    <w:rsid w:val="00ED770A"/>
    <w:rsid w:val="00EE0B65"/>
    <w:rsid w:val="00EE1A88"/>
    <w:rsid w:val="00EE2608"/>
    <w:rsid w:val="00EE2662"/>
    <w:rsid w:val="00EE32EC"/>
    <w:rsid w:val="00EE3E36"/>
    <w:rsid w:val="00EE447B"/>
    <w:rsid w:val="00EE5203"/>
    <w:rsid w:val="00EE5E95"/>
    <w:rsid w:val="00EE752D"/>
    <w:rsid w:val="00EE7DCA"/>
    <w:rsid w:val="00EF03C8"/>
    <w:rsid w:val="00EF081D"/>
    <w:rsid w:val="00EF34D2"/>
    <w:rsid w:val="00EF3BFD"/>
    <w:rsid w:val="00EF3F82"/>
    <w:rsid w:val="00EF4F09"/>
    <w:rsid w:val="00EF4F86"/>
    <w:rsid w:val="00EF6200"/>
    <w:rsid w:val="00EF68F2"/>
    <w:rsid w:val="00EF75C4"/>
    <w:rsid w:val="00EF76F1"/>
    <w:rsid w:val="00EF77F8"/>
    <w:rsid w:val="00F010AC"/>
    <w:rsid w:val="00F02174"/>
    <w:rsid w:val="00F03012"/>
    <w:rsid w:val="00F030BE"/>
    <w:rsid w:val="00F0591E"/>
    <w:rsid w:val="00F0774C"/>
    <w:rsid w:val="00F07A90"/>
    <w:rsid w:val="00F07DF5"/>
    <w:rsid w:val="00F102EE"/>
    <w:rsid w:val="00F1127E"/>
    <w:rsid w:val="00F119D7"/>
    <w:rsid w:val="00F11A9F"/>
    <w:rsid w:val="00F11D5B"/>
    <w:rsid w:val="00F14CC4"/>
    <w:rsid w:val="00F15AC5"/>
    <w:rsid w:val="00F1769F"/>
    <w:rsid w:val="00F201BD"/>
    <w:rsid w:val="00F25072"/>
    <w:rsid w:val="00F2529D"/>
    <w:rsid w:val="00F30C55"/>
    <w:rsid w:val="00F3143E"/>
    <w:rsid w:val="00F31976"/>
    <w:rsid w:val="00F31FBD"/>
    <w:rsid w:val="00F3276D"/>
    <w:rsid w:val="00F341AF"/>
    <w:rsid w:val="00F356B8"/>
    <w:rsid w:val="00F364DB"/>
    <w:rsid w:val="00F400D4"/>
    <w:rsid w:val="00F406D4"/>
    <w:rsid w:val="00F40A02"/>
    <w:rsid w:val="00F415EF"/>
    <w:rsid w:val="00F4172A"/>
    <w:rsid w:val="00F41AF6"/>
    <w:rsid w:val="00F43A49"/>
    <w:rsid w:val="00F43AA8"/>
    <w:rsid w:val="00F44021"/>
    <w:rsid w:val="00F4449F"/>
    <w:rsid w:val="00F46751"/>
    <w:rsid w:val="00F46C99"/>
    <w:rsid w:val="00F47C04"/>
    <w:rsid w:val="00F47FDE"/>
    <w:rsid w:val="00F52FB3"/>
    <w:rsid w:val="00F5333D"/>
    <w:rsid w:val="00F539E9"/>
    <w:rsid w:val="00F53EBA"/>
    <w:rsid w:val="00F54B3E"/>
    <w:rsid w:val="00F54C6B"/>
    <w:rsid w:val="00F556C4"/>
    <w:rsid w:val="00F5579B"/>
    <w:rsid w:val="00F56790"/>
    <w:rsid w:val="00F57BC7"/>
    <w:rsid w:val="00F60474"/>
    <w:rsid w:val="00F60880"/>
    <w:rsid w:val="00F60A22"/>
    <w:rsid w:val="00F63962"/>
    <w:rsid w:val="00F64551"/>
    <w:rsid w:val="00F64972"/>
    <w:rsid w:val="00F6549C"/>
    <w:rsid w:val="00F66570"/>
    <w:rsid w:val="00F700B5"/>
    <w:rsid w:val="00F709AA"/>
    <w:rsid w:val="00F73BAE"/>
    <w:rsid w:val="00F75154"/>
    <w:rsid w:val="00F75FEA"/>
    <w:rsid w:val="00F801B4"/>
    <w:rsid w:val="00F83B8C"/>
    <w:rsid w:val="00F83BFC"/>
    <w:rsid w:val="00F84225"/>
    <w:rsid w:val="00F8514F"/>
    <w:rsid w:val="00F8549D"/>
    <w:rsid w:val="00F8594D"/>
    <w:rsid w:val="00F862DC"/>
    <w:rsid w:val="00F86736"/>
    <w:rsid w:val="00F86EAB"/>
    <w:rsid w:val="00F87684"/>
    <w:rsid w:val="00F90D39"/>
    <w:rsid w:val="00F91F5E"/>
    <w:rsid w:val="00F93052"/>
    <w:rsid w:val="00F94F32"/>
    <w:rsid w:val="00F95228"/>
    <w:rsid w:val="00F957E6"/>
    <w:rsid w:val="00F96646"/>
    <w:rsid w:val="00F96C10"/>
    <w:rsid w:val="00F9747B"/>
    <w:rsid w:val="00FA06CE"/>
    <w:rsid w:val="00FA142B"/>
    <w:rsid w:val="00FA1B3C"/>
    <w:rsid w:val="00FA2EC0"/>
    <w:rsid w:val="00FA5211"/>
    <w:rsid w:val="00FA5E90"/>
    <w:rsid w:val="00FA6289"/>
    <w:rsid w:val="00FA7EDB"/>
    <w:rsid w:val="00FB0832"/>
    <w:rsid w:val="00FB434E"/>
    <w:rsid w:val="00FB4561"/>
    <w:rsid w:val="00FB459F"/>
    <w:rsid w:val="00FB5521"/>
    <w:rsid w:val="00FB5C02"/>
    <w:rsid w:val="00FB5C36"/>
    <w:rsid w:val="00FB5CA3"/>
    <w:rsid w:val="00FB64CF"/>
    <w:rsid w:val="00FB7C33"/>
    <w:rsid w:val="00FC1E15"/>
    <w:rsid w:val="00FC4386"/>
    <w:rsid w:val="00FC48EE"/>
    <w:rsid w:val="00FC4999"/>
    <w:rsid w:val="00FC7FA7"/>
    <w:rsid w:val="00FD07B7"/>
    <w:rsid w:val="00FD10AC"/>
    <w:rsid w:val="00FD10F2"/>
    <w:rsid w:val="00FD1CD7"/>
    <w:rsid w:val="00FE020F"/>
    <w:rsid w:val="00FE177A"/>
    <w:rsid w:val="00FE20EF"/>
    <w:rsid w:val="00FE3F44"/>
    <w:rsid w:val="00FE5827"/>
    <w:rsid w:val="00FE6B9D"/>
    <w:rsid w:val="00FE7A36"/>
    <w:rsid w:val="00FF00BE"/>
    <w:rsid w:val="00FF107A"/>
    <w:rsid w:val="00FF1259"/>
    <w:rsid w:val="00FF15E9"/>
    <w:rsid w:val="00FF1C8C"/>
    <w:rsid w:val="00FF30F3"/>
    <w:rsid w:val="00FF3E07"/>
    <w:rsid w:val="00FF4588"/>
    <w:rsid w:val="00FF46AD"/>
    <w:rsid w:val="00FF529E"/>
    <w:rsid w:val="00FF5B07"/>
    <w:rsid w:val="00FF5CDB"/>
    <w:rsid w:val="00FF5F76"/>
    <w:rsid w:val="00FF6F1A"/>
    <w:rsid w:val="00FF7426"/>
    <w:rsid w:val="00FF7784"/>
    <w:rsid w:val="00FF7819"/>
    <w:rsid w:val="0839128E"/>
    <w:rsid w:val="0F9C111E"/>
    <w:rsid w:val="20774F97"/>
    <w:rsid w:val="2E2D548F"/>
    <w:rsid w:val="31982CFC"/>
    <w:rsid w:val="3DA271CF"/>
    <w:rsid w:val="59C00B8F"/>
    <w:rsid w:val="6A6246AD"/>
    <w:rsid w:val="6BC038D6"/>
    <w:rsid w:val="739708E3"/>
    <w:rsid w:val="76BC3327"/>
    <w:rsid w:val="777E5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053F7A"/>
  <w15:docId w15:val="{B4581A24-D479-AC4B-950C-33EA30C1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hAnsi="Courier New" w:cs="宋体"/>
      <w:szCs w:val="21"/>
    </w:rPr>
  </w:style>
  <w:style w:type="paragraph" w:styleId="2">
    <w:name w:val="Body Text Indent 2"/>
    <w:basedOn w:val="a"/>
    <w:link w:val="20"/>
    <w:qFormat/>
    <w:pPr>
      <w:spacing w:after="120" w:line="480" w:lineRule="auto"/>
      <w:ind w:leftChars="200" w:left="42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pPr>
      <w:adjustRightInd w:val="0"/>
      <w:spacing w:line="315" w:lineRule="exact"/>
      <w:textAlignment w:val="bottom"/>
    </w:pPr>
    <w:rPr>
      <w:kern w:val="0"/>
      <w:szCs w:val="20"/>
    </w:rPr>
  </w:style>
  <w:style w:type="paragraph" w:styleId="ab">
    <w:name w:val="Normal (Web)"/>
    <w:basedOn w:val="a"/>
    <w:qFormat/>
    <w:pPr>
      <w:spacing w:after="150"/>
    </w:pPr>
    <w:rPr>
      <w:sz w:val="24"/>
    </w:rPr>
  </w:style>
  <w:style w:type="character" w:styleId="ac">
    <w:name w:val="Hyperlink"/>
    <w:basedOn w:val="a0"/>
    <w:rPr>
      <w:color w:val="0000FF"/>
      <w:u w:val="single"/>
    </w:rPr>
  </w:style>
  <w:style w:type="character" w:customStyle="1" w:styleId="20">
    <w:name w:val="正文文本缩进 2 字符"/>
    <w:basedOn w:val="a0"/>
    <w:link w:val="2"/>
    <w:qFormat/>
    <w:rPr>
      <w:rFonts w:ascii="Times New Roman" w:eastAsia="宋体" w:hAnsi="Times New Roman" w:cs="Times New Roman"/>
      <w:szCs w:val="24"/>
    </w:rPr>
  </w:style>
  <w:style w:type="character" w:customStyle="1" w:styleId="a4">
    <w:name w:val="纯文本 字符"/>
    <w:basedOn w:val="a0"/>
    <w:link w:val="a3"/>
    <w:qFormat/>
    <w:rPr>
      <w:rFonts w:ascii="宋体" w:eastAsia="宋体" w:hAnsi="Courier New" w:cs="宋体"/>
      <w:szCs w:val="21"/>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styleId="ad">
    <w:name w:val="List Paragraph"/>
    <w:basedOn w:val="a"/>
    <w:uiPriority w:val="34"/>
    <w:qFormat/>
    <w:pPr>
      <w:ind w:firstLineChars="200" w:firstLine="420"/>
    </w:pPr>
  </w:style>
  <w:style w:type="character" w:customStyle="1" w:styleId="NormalCharacter">
    <w:name w:val="NormalCharac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952</Words>
  <Characters>5432</Characters>
  <Application>Microsoft Office Word</Application>
  <DocSecurity>0</DocSecurity>
  <Lines>45</Lines>
  <Paragraphs>12</Paragraphs>
  <ScaleCrop>false</ScaleCrop>
  <Company>Lenovo (BeiJing) Limited</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2253203008@qq.com</cp:lastModifiedBy>
  <cp:revision>50</cp:revision>
  <dcterms:created xsi:type="dcterms:W3CDTF">2012-04-27T03:08:00Z</dcterms:created>
  <dcterms:modified xsi:type="dcterms:W3CDTF">2023-12-31T05:33:00Z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1EE50C9051C34E47872CB5F218E75EE4</vt:lpwstr>
  </property>
</Properties>
</file>