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80"/>
        <w:jc w:val="left"/>
      </w:pPr>
      <w:r>
        <w:rPr>
          <w:rFonts w:ascii="Microsoft YaHei" w:hAnsi="Microsoft YaHei" w:eastAsia="Microsoft YaHei"/>
          <w:b/>
          <w:color w:val="253247"/>
          <w:sz w:val="42"/>
        </w:rPr>
        <w:t>效果类产品资料包</w:t>
      </w:r>
    </w:p>
    <w:p>
      <w:pPr>
        <w:spacing w:after="240"/>
      </w:pPr>
      <w:r>
        <w:rPr>
          <w:rFonts w:ascii="Microsoft YaHei" w:hAnsi="Microsoft YaHei" w:eastAsia="Microsoft YaHei"/>
          <w:b/>
          <w:color w:val="C4552D"/>
          <w:sz w:val="20"/>
        </w:rPr>
        <w:t>产品素材制作信息模板</w:t>
      </w:r>
    </w:p>
    <w:p>
      <w:pPr>
        <w:spacing w:after="240" w:line="324" w:lineRule="auto"/>
        <w:ind w:left="198" w:right="198"/>
        <w:shd w:val="clear" w:color="auto" w:fill="FFF5EF"/>
      </w:pPr>
      <w:r>
        <w:rPr>
          <w:rFonts w:ascii="Microsoft YaHei" w:hAnsi="Microsoft YaHei" w:eastAsia="Microsoft YaHei"/>
          <w:b w:val="0"/>
          <w:color w:val="667085"/>
          <w:sz w:val="19"/>
        </w:rPr>
        <w:t>填写说明：请直接替换方括号中的提示，并按条目逐项填写。本资料包只填写产品基础、卖点、用户与场景信息；时长、画幅、分辨率、投放渠道、禁用元素和视觉风格统一在资料导入节点配置。</w:t>
      </w:r>
    </w:p>
    <w:p>
      <w:pPr>
        <w:pStyle w:val="Heading1"/>
        <w:pBdr>
          <w:bottom w:val="single" w:sz="8" w:space="4" w:color="E6C8BA"/>
        </w:pBdr>
      </w:pPr>
      <w:r>
        <w:t>产品基础层</w:t>
      </w:r>
    </w:p>
    <w:p>
      <w:pPr>
        <w:pStyle w:val="Heading2"/>
      </w:pPr>
      <w:r>
        <w:t>品类</w:t>
      </w:r>
    </w:p>
    <w:p>
      <w:pPr>
        <w:spacing w:after="120"/>
        <w:ind w:left="255"/>
      </w:pPr>
      <w:r>
        <w:rPr>
          <w:rFonts w:ascii="Microsoft YaHei" w:hAnsi="Microsoft YaHei" w:eastAsia="Microsoft YaHei"/>
          <w:b w:val="0"/>
          <w:color w:val="667085"/>
          <w:sz w:val="21"/>
        </w:rPr>
        <w:t>[请填写具体产品品类]</w:t>
      </w:r>
    </w:p>
    <w:p>
      <w:pPr>
        <w:pStyle w:val="Heading2"/>
      </w:pPr>
      <w:r>
        <w:t>产品名称</w:t>
      </w:r>
    </w:p>
    <w:p>
      <w:pPr>
        <w:spacing w:after="120"/>
        <w:ind w:left="255"/>
      </w:pPr>
      <w:r>
        <w:rPr>
          <w:rFonts w:ascii="Microsoft YaHei" w:hAnsi="Microsoft YaHei" w:eastAsia="Microsoft YaHei"/>
          <w:b w:val="0"/>
          <w:color w:val="667085"/>
          <w:sz w:val="21"/>
        </w:rPr>
        <w:t>[请填写正式产品名称]</w:t>
      </w:r>
    </w:p>
    <w:p>
      <w:pPr>
        <w:pStyle w:val="Heading2"/>
      </w:pPr>
      <w:r>
        <w:t>核心规格</w:t>
      </w:r>
    </w:p>
    <w:p>
      <w:pPr>
        <w:spacing w:after="120"/>
        <w:ind w:left="255"/>
      </w:pPr>
      <w:r>
        <w:rPr>
          <w:rFonts w:ascii="Microsoft YaHei" w:hAnsi="Microsoft YaHei" w:eastAsia="Microsoft YaHei"/>
          <w:b w:val="0"/>
          <w:color w:val="667085"/>
          <w:sz w:val="21"/>
        </w:rPr>
        <w:t>[请填写净含量、包装形式或产品型号]</w:t>
      </w:r>
    </w:p>
    <w:p>
      <w:pPr>
        <w:pStyle w:val="Heading2"/>
      </w:pPr>
      <w:r>
        <w:t>价格带</w:t>
      </w:r>
    </w:p>
    <w:p>
      <w:pPr>
        <w:spacing w:after="120"/>
        <w:ind w:left="255"/>
      </w:pPr>
      <w:r>
        <w:rPr>
          <w:rFonts w:ascii="Microsoft YaHei" w:hAnsi="Microsoft YaHei" w:eastAsia="Microsoft YaHei"/>
          <w:b w:val="0"/>
          <w:color w:val="667085"/>
          <w:sz w:val="21"/>
        </w:rPr>
        <w:t>[请填写明确价格或价格区间；不确定可留空]</w:t>
      </w:r>
    </w:p>
    <w:p>
      <w:pPr>
        <w:pStyle w:val="Heading2"/>
      </w:pPr>
      <w:r>
        <w:t>核心外观特征</w:t>
      </w:r>
    </w:p>
    <w:p>
      <w:pPr>
        <w:spacing w:after="120"/>
        <w:ind w:left="255"/>
      </w:pPr>
      <w:r>
        <w:rPr>
          <w:rFonts w:ascii="Microsoft YaHei" w:hAnsi="Microsoft YaHei" w:eastAsia="Microsoft YaHei"/>
          <w:b w:val="0"/>
          <w:color w:val="667085"/>
          <w:sz w:val="21"/>
        </w:rPr>
        <w:t>[请填写肉眼可见的颜色、材质、形态、包装等特征]</w:t>
      </w:r>
    </w:p>
    <w:p>
      <w:pPr>
        <w:pStyle w:val="Heading1"/>
        <w:pBdr>
          <w:bottom w:val="single" w:sz="8" w:space="4" w:color="E6C8BA"/>
        </w:pBdr>
      </w:pPr>
      <w:r>
        <w:t>卖点分层</w:t>
      </w:r>
    </w:p>
    <w:p>
      <w:pPr>
        <w:pStyle w:val="Heading2"/>
      </w:pPr>
      <w:r>
        <w:t>核心卖点</w:t>
      </w:r>
    </w:p>
    <w:p>
      <w:pPr>
        <w:spacing w:after="80"/>
        <w:ind w:left="255"/>
      </w:pPr>
      <w:r>
        <w:rPr>
          <w:rFonts w:ascii="Microsoft YaHei" w:hAnsi="Microsoft YaHei" w:eastAsia="Microsoft YaHei"/>
          <w:b w:val="0"/>
          <w:color w:val="667085"/>
          <w:sz w:val="19"/>
        </w:rPr>
        <w:t>请逐条填写 1-3 个有资料依据的核心卖点。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667085"/>
          <w:sz w:val="21"/>
        </w:rPr>
        <w:t>[核心卖点 1]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667085"/>
          <w:sz w:val="21"/>
        </w:rPr>
        <w:t>[核心卖点 2]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667085"/>
          <w:sz w:val="21"/>
        </w:rPr>
        <w:t>[核心卖点 3]</w:t>
      </w:r>
    </w:p>
    <w:p>
      <w:pPr>
        <w:pStyle w:val="Heading2"/>
      </w:pPr>
      <w:r>
        <w:t>次要卖点</w:t>
      </w:r>
    </w:p>
    <w:p>
      <w:pPr>
        <w:spacing w:after="80"/>
        <w:ind w:left="255"/>
      </w:pPr>
      <w:r>
        <w:rPr>
          <w:rFonts w:ascii="Microsoft YaHei" w:hAnsi="Microsoft YaHei" w:eastAsia="Microsoft YaHei"/>
          <w:b w:val="0"/>
          <w:color w:val="667085"/>
          <w:sz w:val="19"/>
        </w:rPr>
        <w:t>请逐条填写补充卖点，最多 6 个。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667085"/>
          <w:sz w:val="21"/>
        </w:rPr>
        <w:t>[次要卖点 1]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667085"/>
          <w:sz w:val="21"/>
        </w:rPr>
        <w:t>[次要卖点 2]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667085"/>
          <w:sz w:val="21"/>
        </w:rPr>
        <w:t>[次要卖点 3]</w:t>
      </w:r>
    </w:p>
    <w:p>
      <w:pPr>
        <w:pStyle w:val="Heading2"/>
      </w:pPr>
      <w:r>
        <w:t>辅助信任背书</w:t>
      </w:r>
    </w:p>
    <w:p>
      <w:pPr>
        <w:spacing w:after="120"/>
        <w:ind w:left="255"/>
      </w:pPr>
      <w:r>
        <w:rPr>
          <w:rFonts w:ascii="Microsoft YaHei" w:hAnsi="Microsoft YaHei" w:eastAsia="Microsoft YaHei"/>
          <w:b w:val="0"/>
          <w:color w:val="667085"/>
          <w:sz w:val="21"/>
        </w:rPr>
        <w:t>[仅填写资料可验证的认证、奖项、检测或品牌背书；没有请填写“暂无”]</w:t>
      </w:r>
    </w:p>
    <w:p>
      <w:pPr>
        <w:pStyle w:val="Heading1"/>
        <w:pBdr>
          <w:bottom w:val="single" w:sz="8" w:space="4" w:color="E6C8BA"/>
        </w:pBdr>
      </w:pPr>
      <w:r>
        <w:t>用户层</w:t>
      </w:r>
    </w:p>
    <w:p>
      <w:pPr>
        <w:pStyle w:val="Heading2"/>
      </w:pPr>
      <w:r>
        <w:t>目标受众画像</w:t>
      </w:r>
    </w:p>
    <w:p>
      <w:pPr>
        <w:spacing w:after="80"/>
        <w:ind w:left="255"/>
      </w:pPr>
      <w:r>
        <w:rPr>
          <w:rFonts w:ascii="Microsoft YaHei" w:hAnsi="Microsoft YaHei" w:eastAsia="Microsoft YaHei"/>
          <w:b w:val="0"/>
          <w:color w:val="667085"/>
          <w:sz w:val="19"/>
        </w:rPr>
        <w:t>请将不同人群拆成独立条目，不要合并成一整段。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667085"/>
          <w:sz w:val="21"/>
        </w:rPr>
        <w:t>[目标受众 1]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667085"/>
          <w:sz w:val="21"/>
        </w:rPr>
        <w:t>[目标受众 2]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667085"/>
          <w:sz w:val="21"/>
        </w:rPr>
        <w:t>[目标受众 3]</w:t>
      </w:r>
    </w:p>
    <w:p>
      <w:pPr>
        <w:pStyle w:val="Heading2"/>
      </w:pPr>
      <w:r>
        <w:t>核心痛点</w:t>
      </w:r>
    </w:p>
    <w:p>
      <w:pPr>
        <w:spacing w:after="80"/>
        <w:ind w:left="255"/>
      </w:pPr>
      <w:r>
        <w:rPr>
          <w:rFonts w:ascii="Microsoft YaHei" w:hAnsi="Microsoft YaHei" w:eastAsia="Microsoft YaHei"/>
          <w:b w:val="0"/>
          <w:color w:val="667085"/>
          <w:sz w:val="19"/>
        </w:rPr>
        <w:t>请逐条填写用户在购买或使用前面临的具体问题。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667085"/>
          <w:sz w:val="21"/>
        </w:rPr>
        <w:t>[核心痛点 1]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667085"/>
          <w:sz w:val="21"/>
        </w:rPr>
        <w:t>[核心痛点 2]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667085"/>
          <w:sz w:val="21"/>
        </w:rPr>
        <w:t>[核心痛点 3]</w:t>
      </w:r>
    </w:p>
    <w:p>
      <w:pPr>
        <w:pStyle w:val="Heading2"/>
      </w:pPr>
      <w:r>
        <w:t>决策动因</w:t>
      </w:r>
    </w:p>
    <w:p>
      <w:pPr>
        <w:spacing w:after="80"/>
        <w:ind w:left="255"/>
      </w:pPr>
      <w:r>
        <w:rPr>
          <w:rFonts w:ascii="Microsoft YaHei" w:hAnsi="Microsoft YaHei" w:eastAsia="Microsoft YaHei"/>
          <w:b w:val="0"/>
          <w:color w:val="667085"/>
          <w:sz w:val="19"/>
        </w:rPr>
        <w:t>请逐条填写促使用户选择产品的主要考虑因素。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667085"/>
          <w:sz w:val="21"/>
        </w:rPr>
        <w:t>[决策动因 1]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667085"/>
          <w:sz w:val="21"/>
        </w:rPr>
        <w:t>[决策动因 2]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667085"/>
          <w:sz w:val="21"/>
        </w:rPr>
        <w:t>[决策动因 3]</w:t>
      </w:r>
    </w:p>
    <w:p>
      <w:pPr>
        <w:pStyle w:val="Heading2"/>
      </w:pPr>
      <w:r>
        <w:t>营销目标</w:t>
      </w:r>
    </w:p>
    <w:p>
      <w:pPr>
        <w:spacing w:after="120"/>
        <w:ind w:left="255"/>
      </w:pPr>
      <w:r>
        <w:rPr>
          <w:rFonts w:ascii="Microsoft YaHei" w:hAnsi="Microsoft YaHei" w:eastAsia="Microsoft YaHei"/>
          <w:b w:val="0"/>
          <w:color w:val="667085"/>
          <w:sz w:val="21"/>
        </w:rPr>
        <w:t>[请填写本批素材希望达成的主要营销目标]</w:t>
      </w:r>
    </w:p>
    <w:p>
      <w:pPr>
        <w:pStyle w:val="Heading1"/>
        <w:pBdr>
          <w:bottom w:val="single" w:sz="8" w:space="4" w:color="E6C8BA"/>
        </w:pBdr>
      </w:pPr>
      <w:r>
        <w:t>场景层</w:t>
      </w:r>
    </w:p>
    <w:p>
      <w:pPr>
        <w:pStyle w:val="Heading2"/>
      </w:pPr>
      <w:r>
        <w:t>核心使用场景</w:t>
      </w:r>
    </w:p>
    <w:p>
      <w:pPr>
        <w:spacing w:after="80"/>
        <w:ind w:left="255"/>
      </w:pPr>
      <w:r>
        <w:rPr>
          <w:rFonts w:ascii="Microsoft YaHei" w:hAnsi="Microsoft YaHei" w:eastAsia="Microsoft YaHei"/>
          <w:b w:val="0"/>
          <w:color w:val="667085"/>
          <w:sz w:val="19"/>
        </w:rPr>
        <w:t>请逐条填写产品真实、常见的使用场景。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667085"/>
          <w:sz w:val="21"/>
        </w:rPr>
        <w:t>[核心使用场景 1]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667085"/>
          <w:sz w:val="21"/>
        </w:rPr>
        <w:t>[核心使用场景 2]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667085"/>
          <w:sz w:val="21"/>
        </w:rPr>
        <w:t>[核心使用场景 3]</w:t>
      </w:r>
    </w:p>
    <w:p>
      <w:pPr>
        <w:pStyle w:val="Heading2"/>
      </w:pPr>
      <w:r>
        <w:t>购买场景</w:t>
      </w:r>
    </w:p>
    <w:p>
      <w:pPr>
        <w:spacing w:after="80"/>
        <w:ind w:left="255"/>
      </w:pPr>
      <w:r>
        <w:rPr>
          <w:rFonts w:ascii="Microsoft YaHei" w:hAnsi="Microsoft YaHei" w:eastAsia="Microsoft YaHei"/>
          <w:b w:val="0"/>
          <w:color w:val="667085"/>
          <w:sz w:val="19"/>
        </w:rPr>
        <w:t>请逐条填写用户购买产品时的典型情境。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667085"/>
          <w:sz w:val="21"/>
        </w:rPr>
        <w:t>[购买场景 1]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667085"/>
          <w:sz w:val="21"/>
        </w:rPr>
        <w:t>[购买场景 2]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667085"/>
          <w:sz w:val="21"/>
        </w:rPr>
        <w:t>[购买场景 3]</w:t>
      </w:r>
    </w:p>
    <w:p>
      <w:pPr>
        <w:pStyle w:val="Heading2"/>
      </w:pPr>
      <w:r>
        <w:t>情绪共鸣场景</w:t>
      </w:r>
    </w:p>
    <w:p>
      <w:pPr>
        <w:spacing w:after="80"/>
        <w:ind w:left="255"/>
      </w:pPr>
      <w:r>
        <w:rPr>
          <w:rFonts w:ascii="Microsoft YaHei" w:hAnsi="Microsoft YaHei" w:eastAsia="Microsoft YaHei"/>
          <w:b w:val="0"/>
          <w:color w:val="667085"/>
          <w:sz w:val="19"/>
        </w:rPr>
        <w:t>请逐条填写适合表达的情绪氛围与关系场景。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667085"/>
          <w:sz w:val="21"/>
        </w:rPr>
        <w:t>[情绪共鸣场景 1]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667085"/>
          <w:sz w:val="21"/>
        </w:rPr>
        <w:t>[情绪共鸣场景 2]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667085"/>
          <w:sz w:val="21"/>
        </w:rPr>
        <w:t>[情绪共鸣场景 3]</w:t>
      </w:r>
    </w:p>
    <w:sectPr w:rsidR="00FC693F" w:rsidRPr="0006063C" w:rsidSect="00034616">
      <w:footerReference w:type="default" r:id="rId9"/>
      <w:pgSz w:w="11906" w:h="16838"/>
      <w:pgMar w:top="1020" w:right="1247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98A2B3"/>
        <w:sz w:val="17"/>
      </w:rPr>
      <w:t>效果类产品资料包 · 请完整填写后上传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36" w:lineRule="auto"/>
    </w:pPr>
    <w:rPr>
      <w:rFonts w:ascii="Microsoft YaHei" w:hAnsi="Microsoft YaHei" w:eastAsia="Microsoft YaHei"/>
      <w:color w:val="2532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A351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53247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ind w:left="510" w:hanging="198"/>
      <w:contextualSpacing/>
    </w:pPr>
    <w:rPr>
      <w:rFonts w:ascii="Microsoft YaHei" w:hAnsi="Microsoft YaHei" w:eastAsia="Microsoft YaHei"/>
      <w:color w:val="667085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