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widowControl w:val="0"/>
        <w:spacing w:before="260" w:after="260" w:line="416" w:lineRule="auto"/>
        <w:jc w:val="both"/>
        <w:outlineLvl w:val="1"/>
        <w:rPr>
          <w:rFonts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  <w:t>1</w:t>
      </w:r>
      <w:r>
        <w:rPr>
          <w:rFonts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  <w:t>任务要求</w:t>
      </w:r>
    </w:p>
    <w:p>
      <w:pPr>
        <w:rPr>
          <w:rFonts w:hint="eastAsia"/>
        </w:rPr>
      </w:pPr>
      <w:r>
        <w:rPr>
          <w:rFonts w:hint="eastAsia"/>
        </w:rPr>
        <w:t>任务要求：设计一个卷积神经网络，并在其中使用ResNet模块，在MNIST数据集上实现10分类手写体数字识别。</w:t>
      </w:r>
    </w:p>
    <w:p/>
    <w:p>
      <w:pPr>
        <w:keepNext/>
        <w:keepLines/>
        <w:widowControl w:val="0"/>
        <w:spacing w:before="260" w:after="260" w:line="416" w:lineRule="auto"/>
        <w:jc w:val="both"/>
        <w:outlineLvl w:val="1"/>
        <w:rPr>
          <w:rFonts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  <w:t>2</w:t>
      </w:r>
      <w:r>
        <w:rPr>
          <w:rFonts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  <w:t>任务设计</w:t>
      </w:r>
    </w:p>
    <w:p>
      <w:pPr>
        <w:widowControl w:val="0"/>
        <w:spacing w:before="240" w:after="60" w:line="312" w:lineRule="auto"/>
        <w:jc w:val="both"/>
        <w:outlineLvl w:val="1"/>
        <w:rPr>
          <w:rFonts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>2.1</w:t>
      </w:r>
      <w:r>
        <w:rPr>
          <w:rFonts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 xml:space="preserve"> </w:t>
      </w:r>
      <w:r>
        <w:rPr>
          <w:rFonts w:hint="eastAsia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>数据集准备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使</w:t>
      </w:r>
      <w:r>
        <w:rPr>
          <w:rFonts w:hint="eastAsia" w:ascii="Times New Roman" w:eastAsia="宋体"/>
          <w:lang w:val="en-US" w:eastAsia="zh-CN"/>
        </w:rPr>
        <w:t>用</w:t>
      </w:r>
      <w:r>
        <w:rPr>
          <w:rFonts w:hint="eastAsia"/>
          <w:lang w:val="en-US" w:eastAsia="zh-CN"/>
        </w:rPr>
        <w:t>torchvision模块提供的方法可以很简单地获取数据。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transform = transforms.Compose([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transforms.ToTensor(),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transforms.Normalize((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0.1307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0.3081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train_dataset = datasets.MNIST(root=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'./data'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train=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                       download=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transform=transform)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test_dataset = datasets.MNIST(root=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'./data'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train=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                      download=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transform=transform)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# 下面是将张量分组，每一组大小为batch_size，然后可以用for in 循环遍历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train_loader = DataLoader(train_dataset, train_batch_size,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              shuffle=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test_loader = DataLoader(test_dataset, test_batch_size,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             shuffle=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>
      <w:pPr>
        <w:rPr>
          <w:rFonts w:hint="default"/>
          <w:lang w:val="en-US" w:eastAsia="zh-CN"/>
        </w:rPr>
      </w:pPr>
    </w:p>
    <w:p>
      <w:pPr>
        <w:widowControl w:val="0"/>
        <w:spacing w:before="240" w:after="60" w:line="312" w:lineRule="auto"/>
        <w:jc w:val="both"/>
        <w:outlineLvl w:val="1"/>
        <w:rPr>
          <w:rFonts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>2.</w:t>
      </w:r>
      <w:r>
        <w:rPr>
          <w:rFonts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 xml:space="preserve">2 </w:t>
      </w:r>
      <w:r>
        <w:rPr>
          <w:rFonts w:hint="eastAsia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>网络结构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根据任务要求，构建一个简单的resnet模块，使用该模块构建网络模型。一个简单的resnet模块如下图所示。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38550" cy="4705350"/>
            <wp:effectExtent l="0" t="0" r="3810" b="3810"/>
            <wp:docPr id="2" name="图片 2" descr="20398024E988E1C7360CF796716FB7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398024E988E1C7360CF796716FB7C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resnet模块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由于残差相加要求张量维度相同，所以如果卷积层改变了x的维度，shortcut中需要使用1*1的卷积核将维度修正。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本次实验叠加三块resnet模块：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ResNet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(nn.Module):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(self):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super(ResNet, self).__init__()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self.block1 = My_Block(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# 28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self.block2 = My_Block(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# 14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self.block3 = My_Block(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# 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self.fc = nn.Linear(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forward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(self, x):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x = self.block1.forward(x)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x = self.block2.forward(x)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x = self.block3.forward(x)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x = x.view(x.size(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8" w:lineRule="atLeast"/>
        <w:ind w:left="54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x = self.fc(x)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8" w:lineRule="atLeast"/>
        <w:ind w:left="546" w:right="0" w:hanging="36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x</w:t>
      </w:r>
    </w:p>
    <w:p>
      <w:pPr>
        <w:widowControl w:val="0"/>
        <w:spacing w:before="240" w:after="60" w:line="312" w:lineRule="auto"/>
        <w:jc w:val="both"/>
        <w:outlineLvl w:val="1"/>
        <w:rPr>
          <w:rFonts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>2.3</w:t>
      </w:r>
      <w:r>
        <w:rPr>
          <w:rFonts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 xml:space="preserve"> </w:t>
      </w:r>
      <w:r>
        <w:rPr>
          <w:rFonts w:hint="eastAsia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>架构</w:t>
      </w:r>
    </w:p>
    <w:p>
      <w:pPr>
        <w:rPr>
          <w:rFonts w:hint="eastAsia" w:eastAsia="宋体"/>
          <w:lang w:eastAsia="zh-CN"/>
        </w:rPr>
      </w:pPr>
      <w:r>
        <w:tab/>
      </w:r>
      <w:r>
        <w:rPr>
          <w:rFonts w:hint="eastAsia"/>
        </w:rPr>
        <w:t>采用pytorch架构</w:t>
      </w:r>
      <w:r>
        <w:rPr>
          <w:rFonts w:hint="eastAsia" w:eastAsia="宋体"/>
          <w:lang w:eastAsia="zh-CN"/>
        </w:rPr>
        <w:t>。</w:t>
      </w:r>
    </w:p>
    <w:p>
      <w:pPr>
        <w:keepNext/>
        <w:keepLines/>
        <w:widowControl w:val="0"/>
        <w:spacing w:before="260" w:after="260" w:line="416" w:lineRule="auto"/>
        <w:jc w:val="both"/>
        <w:outlineLvl w:val="1"/>
        <w:rPr>
          <w:rFonts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  <w:t>3</w:t>
      </w:r>
      <w:r>
        <w:rPr>
          <w:rFonts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  <w:t>实验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本</w:t>
      </w:r>
      <w:r>
        <w:rPr>
          <w:rFonts w:hint="eastAsia" w:ascii="Times New Roman" w:eastAsia="宋体"/>
          <w:lang w:val="en-US" w:eastAsia="zh-CN"/>
        </w:rPr>
        <w:t>实验</w:t>
      </w:r>
      <w:r>
        <w:rPr>
          <w:rFonts w:hint="eastAsia"/>
        </w:rPr>
        <w:t>尝试使用不同的激活函数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改变实验超参数</w:t>
      </w:r>
      <w:r>
        <w:rPr>
          <w:rFonts w:hint="eastAsia"/>
        </w:rPr>
        <w:t>等，观察网络性能。</w:t>
      </w:r>
    </w:p>
    <w:p>
      <w:pPr>
        <w:widowControl w:val="0"/>
        <w:spacing w:before="240" w:after="60" w:line="312" w:lineRule="auto"/>
        <w:jc w:val="both"/>
        <w:outlineLvl w:val="1"/>
        <w:rPr>
          <w:rFonts w:hint="default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>3.1</w:t>
      </w:r>
      <w:r>
        <w:rPr>
          <w:rFonts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 xml:space="preserve"> </w:t>
      </w:r>
      <w:r>
        <w:rPr>
          <w:rFonts w:hint="eastAsia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>激活函数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 w:ascii="Times New Roman" w:eastAsia="宋体"/>
          <w:lang w:val="en-US" w:eastAsia="zh-CN"/>
        </w:rPr>
        <w:t>控制其他参数</w:t>
      </w:r>
      <w:r>
        <w:rPr>
          <w:rFonts w:hint="eastAsia"/>
          <w:lang w:val="en-US" w:eastAsia="zh-CN"/>
        </w:rPr>
        <w:t>不变，train_batch_size = 64，test_batch_size = 1000，学习率=0.001。只改变激活函数。此处对比三个激活函数，分别是ReLu,Sigmoid,Tanh对应model1，model2，model3。loss为每一次batch上的总损失。运行后可以得到以下图像。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训练集上：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940" w:leftChars="0" w:firstLine="420" w:firstLineChars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训练集loss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395478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940" w:leftChars="0" w:firstLine="420" w:firstLineChars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训练集accuracy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测试集上：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940" w:leftChars="0" w:firstLine="420" w:firstLineChars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测试集loss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520" w:leftChars="0" w:firstLine="420" w:firstLineChars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测试集accuracy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最终测试loss和accuracy如下表：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3408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训练集</w:t>
            </w:r>
          </w:p>
        </w:tc>
        <w:tc>
          <w:tcPr>
            <w:tcW w:w="3410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测试集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loss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accuracy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loss 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accuracy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ReLu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0.0177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0.</w:t>
            </w:r>
            <w:r>
              <w:rPr>
                <w:rFonts w:hint="eastAsia"/>
                <w:lang w:val="en-US" w:eastAsia="zh-CN"/>
              </w:rPr>
              <w:t>9940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0.</w:t>
            </w:r>
            <w:r>
              <w:rPr>
                <w:rFonts w:hint="eastAsia"/>
                <w:lang w:val="en-US" w:eastAsia="zh-CN"/>
              </w:rPr>
              <w:t>0431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0.</w:t>
            </w:r>
            <w:r>
              <w:rPr>
                <w:rFonts w:hint="eastAsia"/>
                <w:lang w:val="en-US" w:eastAsia="zh-CN"/>
              </w:rPr>
              <w:t>9896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Sigmoid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0.0210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0.</w:t>
            </w:r>
            <w:r>
              <w:rPr>
                <w:rFonts w:hint="eastAsia"/>
                <w:lang w:val="en-US" w:eastAsia="zh-CN"/>
              </w:rPr>
              <w:t>9928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0.</w:t>
            </w:r>
            <w:r>
              <w:rPr>
                <w:rFonts w:hint="eastAsia"/>
                <w:lang w:val="en-US" w:eastAsia="zh-CN"/>
              </w:rPr>
              <w:t>0405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0.</w:t>
            </w:r>
            <w:r>
              <w:rPr>
                <w:rFonts w:hint="eastAsia"/>
                <w:lang w:val="en-US" w:eastAsia="zh-CN"/>
              </w:rPr>
              <w:t>9880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Tanh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0.</w:t>
            </w:r>
            <w:r>
              <w:rPr>
                <w:rFonts w:hint="eastAsia"/>
                <w:lang w:val="en-US" w:eastAsia="zh-CN"/>
              </w:rPr>
              <w:t>0374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0.</w:t>
            </w:r>
            <w:r>
              <w:rPr>
                <w:rFonts w:hint="eastAsia"/>
                <w:lang w:val="en-US" w:eastAsia="zh-CN"/>
              </w:rPr>
              <w:t>9887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0.</w:t>
            </w:r>
            <w:r>
              <w:rPr>
                <w:rFonts w:hint="eastAsia"/>
                <w:lang w:val="en-US" w:eastAsia="zh-CN"/>
              </w:rPr>
              <w:t>0818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0.9</w:t>
            </w:r>
            <w:r>
              <w:rPr>
                <w:rFonts w:hint="eastAsia"/>
                <w:lang w:val="en-US" w:eastAsia="zh-CN"/>
              </w:rPr>
              <w:t>805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最终每个数字预测率如下所示。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ReLu：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 number 0 accuracy is 0.9993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 number 1 accuracy is 0.9953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 number 2 accuracy is 0.9961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 number 3 accuracy is 1.0000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 number 4 accuracy is 0.9993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 number 5 accuracy is 0.9991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 number 6 accuracy is 0.9973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 number 7 accuracy is 0.9909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 number 8 accuracy is 0.9773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 number 9 accuracy is 0.9854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0 accuracy is 0.9980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1 accuracy is 0.9930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2 accuracy is 0.9981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3 accuracy is 0.9980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4 accuracy is 0.9980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5 accuracy is 0.9933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6 accuracy is 0.9833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7 accuracy is 0.9883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8 accuracy is 0.9754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9 accuracy is 0.9703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Sigmoid：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0 accuracy is 1.0000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1 accuracy is 0.9988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2 accuracy is 0.9804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3 accuracy is 0.9966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4 accuracy is 0.9983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5 accuracy is 0.9945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6 accuracy is 0.9986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7 accuracy is 0.9864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8 accuracy is 0.9810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9 accuracy is 0.9928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0 accuracy is 0.9990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1 accuracy is 0.9982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2 accuracy is 0.9719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3 accuracy is 0.9931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4 accuracy is 0.9959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5 accuracy is 0.9899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6 accuracy is 0.9875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7 accuracy is 0.9825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8 accuracy is 0.9754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9 accuracy is 0.9861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Tanh：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0 accuracy is 0.9985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1 accuracy is 0.9941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2 accuracy is 0.9968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3 accuracy is 0.9953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4 accuracy is 0.9855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5 accuracy is 0.9799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6 accuracy is 0.9981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7 accuracy is 0.9427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8 accuracy is 1.0000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9 accuracy is 0.9973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0 accuracy is 0.9969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1 accuracy is 0.9885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2 accuracy is 0.9893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3 accuracy is 0.9901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4 accuracy is 0.9796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5 accuracy is 0.9742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6 accuracy is 0.9916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7 accuracy is 0.9212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8 accuracy is 0.9928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9 accuracy is 0.9812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每一轮训练过后的训练集和测试集上的loss、accuracy和每个数字的准确率详见同目录下的“不同激活函数.txt”文件。画图程序见画图代码目录下的对应py文件。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述图片和数据可知，三个不同的激活函数最终都收敛到差不多的水平。ReLu收敛最快，Tanh次之，Sigmoid效果最差。Sigmoid不仅收敛较差，而且中间出现了较大的波动，可能是由于Sigmoid激活函数的本质是判断输入是否属于哪个类，即二分类问题，对于多分类性能较差。</w:t>
      </w:r>
    </w:p>
    <w:p>
      <w:pPr>
        <w:widowControl w:val="0"/>
        <w:spacing w:before="240" w:after="60" w:line="312" w:lineRule="auto"/>
        <w:jc w:val="both"/>
        <w:outlineLvl w:val="1"/>
        <w:rPr>
          <w:rFonts w:hint="default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>3.2</w:t>
      </w:r>
      <w:r>
        <w:rPr>
          <w:rFonts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 xml:space="preserve"> </w:t>
      </w:r>
      <w:r>
        <w:rPr>
          <w:rFonts w:hint="eastAsia" w:ascii="等线" w:hAnsi="等线" w:eastAsia="等线" w:cs="Times New Roman"/>
          <w:b/>
          <w:bCs/>
          <w:kern w:val="28"/>
          <w:sz w:val="28"/>
          <w:szCs w:val="28"/>
          <w:lang w:val="en-US" w:eastAsia="zh-CN" w:bidi="ar-SA"/>
        </w:rPr>
        <w:t>超参数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 w:ascii="Times New Roman" w:eastAsia="宋体"/>
          <w:lang w:val="en-US" w:eastAsia="zh-CN"/>
        </w:rPr>
        <w:t>采用</w:t>
      </w:r>
      <w:r>
        <w:rPr>
          <w:rFonts w:hint="eastAsia"/>
          <w:lang w:val="en-US" w:eastAsia="zh-CN"/>
        </w:rPr>
        <w:t>ReLu作为激活函数，改变学习率观察网络性能。其他参数同3.1所述。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依然观察三个不同的学习率分别是0.001,   0.1  ,  1  ，对应model1，model2和model3。结果如下。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940" w:leftChars="0" w:firstLine="420" w:firstLineChars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训练集损失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520" w:leftChars="0" w:firstLine="420" w:firstLineChars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训练集准确率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测试集上：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520" w:leftChars="0" w:firstLine="420" w:firstLineChars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测试集损失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520" w:leftChars="0" w:firstLine="420" w:firstLineChars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测试</w:t>
      </w:r>
      <w:r>
        <w:rPr>
          <w:rFonts w:hint="eastAsia"/>
          <w:lang w:val="en-US" w:eastAsia="zh-CN"/>
        </w:rPr>
        <w:t>集</w:t>
      </w:r>
      <w:r>
        <w:rPr>
          <w:rFonts w:hint="eastAsia"/>
          <w:lang w:eastAsia="zh-CN"/>
        </w:rPr>
        <w:t>准确率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最终各模型在训练集和测试集上的loss和accuracy如下：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学习率</w:t>
            </w:r>
          </w:p>
        </w:tc>
        <w:tc>
          <w:tcPr>
            <w:tcW w:w="3408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训练集</w:t>
            </w:r>
          </w:p>
        </w:tc>
        <w:tc>
          <w:tcPr>
            <w:tcW w:w="3410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测试集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loss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accuracy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loss 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accuracy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0.001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0.</w:t>
            </w:r>
            <w:r>
              <w:rPr>
                <w:rFonts w:hint="eastAsia"/>
                <w:lang w:val="en-US" w:eastAsia="zh-CN"/>
              </w:rPr>
              <w:t>0086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0.</w:t>
            </w:r>
            <w:r>
              <w:rPr>
                <w:rFonts w:hint="eastAsia"/>
                <w:lang w:val="en-US" w:eastAsia="zh-CN"/>
              </w:rPr>
              <w:t>9971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0.</w:t>
            </w:r>
            <w:r>
              <w:rPr>
                <w:rFonts w:hint="eastAsia"/>
                <w:lang w:val="en-US" w:eastAsia="zh-CN"/>
              </w:rPr>
              <w:t>0355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0.9</w:t>
            </w:r>
            <w:r>
              <w:rPr>
                <w:rFonts w:hint="eastAsia"/>
                <w:lang w:val="en-US" w:eastAsia="zh-CN"/>
              </w:rPr>
              <w:t>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0.1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0.0536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0.</w:t>
            </w:r>
            <w:r>
              <w:rPr>
                <w:rFonts w:hint="eastAsia"/>
                <w:lang w:val="en-US" w:eastAsia="zh-CN"/>
              </w:rPr>
              <w:t>9828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0.</w:t>
            </w:r>
            <w:r>
              <w:rPr>
                <w:rFonts w:hint="eastAsia"/>
                <w:lang w:val="en-US" w:eastAsia="zh-CN"/>
              </w:rPr>
              <w:t>0555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0.</w:t>
            </w:r>
            <w:r>
              <w:rPr>
                <w:rFonts w:hint="eastAsia"/>
                <w:lang w:val="en-US" w:eastAsia="zh-CN"/>
              </w:rPr>
              <w:t>9821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2.3358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0.0974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2.3356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0.0982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最终各模型在各个数字上的准确率：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学习率=0.001：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0 accuracy is 0.9998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1 accuracy is 0.9956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2 accuracy is 0.9936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3 accuracy is 0.9984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4 accuracy is 0.9997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5 accuracy is 0.9952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6 accuracy is 0.9998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7 accuracy is 0.9995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8 accuracy is 0.9998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9 accuracy is 0.9894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0 accuracy is 0.9980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1 accuracy is 0.9947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2 accuracy is 0.9884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3 accuracy is 0.9911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4 accuracy is 0.9949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5 accuracy is 0.9865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6 accuracy is 0.9885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7 accuracy is 0.9951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8 accuracy is 0.9959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9 accuracy is 0.9752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学习率=0.1：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0 accuracy is 0.9941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1 accuracy is 0.9878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2 accuracy is 0.9688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3 accuracy is 0.9858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4 accuracy is 0.9884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5 accuracy is 0.9812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6 accuracy is 0.9829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7 accuracy is 0.9936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8 accuracy is 0.9754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9 accuracy is 0.9682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0 accuracy is 0.9918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1 accuracy is 0.9903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2 accuracy is 0.9709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3 accuracy is 0.9911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4 accuracy is 0.9888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5 accuracy is 0.9843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6 accuracy is 0.9739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7 accuracy is 0.9883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8 accuracy is 0.9661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9 accuracy is 0.9742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学习率=1：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0 accuracy is 0.0000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1 accuracy is 0.0000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2 accuracy is 0.0000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3 accuracy is 0.0000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4 accuracy is 1.0000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5 accuracy is 0.0000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6 accuracy is 0.0000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7 accuracy is 0.0000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8 accuracy is 0.0000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9 accuracy is 0.0000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0 accuracy is 0.0000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1 accuracy is 0.0000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2 accuracy is 0.0000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3 accuracy is 0.0000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4 accuracy is 1.0000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5 accuracy is 0.0000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6 accuracy is 0.0000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7 accuracy is 0.0000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8 accuracy is 0.0000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number 9 accuracy is 0.0000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具体的每一轮训练之后的数据见同目录下的“不同学习率.txt”。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图像和数据来看，学习率为0.001时学习最为快速平稳。学习率为0.1时模型性能也比较好，但是波动较大，收敛效果不如0.001。当学习率为1时，有趣的事情发生了，由于每一次梯度下降更新的权重值范围过大，造成模型的极度震荡，体现为被困在局部解中。可以去观察测试数据，模型到最后面只有一个数字的识别率较高，而且这个数字还在变动，一会是6，一会是4。</w:t>
      </w:r>
    </w:p>
    <w:p>
      <w:pPr>
        <w:keepNext/>
        <w:keepLines/>
        <w:widowControl w:val="0"/>
        <w:spacing w:before="260" w:after="260" w:line="416" w:lineRule="auto"/>
        <w:jc w:val="both"/>
        <w:outlineLvl w:val="1"/>
        <w:rPr>
          <w:rFonts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  <w:t>4</w:t>
      </w:r>
      <w:r>
        <w:rPr>
          <w:rFonts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-SA"/>
        </w:rPr>
        <w:t>结论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次实验构建了简单的resnet模块，并用其搭建了一个简单的神经网络模型。但是resnet中的加残差好像并没有发挥多大效果。我尝试将加残差这一步去掉，神经网络的性能并没有受到多大影响。经过查阅资料，应该是自己搭的神经网络层数过少，没有产生退化问题，而残差是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"http://www.baidu.com/link?url=9lkTCqi8DiqIiG6dn7ZesSxP5m49ue29ajFOcKm98PKXNcBa4Vo6pRgRbhrVeUw8A3JzvGzWv17o0W7Q85qtTdNZ3ELESjeLARZfHG8_Fxq" \t "https://www.baidu.com/_blank"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何恺明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为了解决此问题引入的，发生在深层网络结构中。通过不同超参数的尝试和不同激活函数的尝试，明白设计一个好的模型需要了解各种参数的大概意义和使用方式。比如学习率不能设太大，不然会使模型过于震荡。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E13259"/>
    <w:multiLevelType w:val="multilevel"/>
    <w:tmpl w:val="CEE132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EEFAB6D"/>
    <w:multiLevelType w:val="multilevel"/>
    <w:tmpl w:val="7EEFAB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C0E4B"/>
    <w:rsid w:val="123142B2"/>
    <w:rsid w:val="170E4264"/>
    <w:rsid w:val="53C661CB"/>
    <w:rsid w:val="60D11363"/>
    <w:rsid w:val="6C770A7F"/>
    <w:rsid w:val="6E8B7F69"/>
    <w:rsid w:val="70320C23"/>
    <w:rsid w:val="7ECC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2023-12-15T11:38:00Z</dcterms:created>
  <dc:creator>ucer</dc:creator>
  <cp:lastModifiedBy>ucer</cp:lastModifiedBy>
  <dcterms:modified xsi:type="dcterms:W3CDTF">2023-12-16T09:03:20Z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6B6ED45455DD477892178ACF19993BE7</vt:lpwstr>
  </property>
</Properties>
</file>