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lang w:val="en-US" w:eastAsia="zh-CN"/>
        </w:rPr>
        <w:t xml:space="preserve"> </w:t>
      </w:r>
      <w:r>
        <w:rPr>
          <w:rFonts w:hint="eastAsia"/>
        </w:rPr>
        <w:t xml:space="preserve"> </w:t>
      </w:r>
    </w:p>
    <w:p>
      <w:pPr>
        <w:pStyle w:val="25"/>
        <w:spacing w:line="360" w:lineRule="exact"/>
        <w:ind w:firstLine="480" w:firstLineChars="200"/>
        <w:rPr>
          <w:sz w:val="24"/>
        </w:rPr>
      </w:pPr>
    </w:p>
    <w:p>
      <w:pPr>
        <w:jc w:val="center"/>
        <w:rPr>
          <w:b/>
          <w:bCs/>
          <w:sz w:val="52"/>
        </w:rPr>
      </w:pPr>
    </w:p>
    <w:p>
      <w:pPr>
        <w:jc w:val="center"/>
        <w:rPr>
          <w:sz w:val="32"/>
          <w:szCs w:val="32"/>
        </w:rPr>
      </w:pPr>
      <w:r>
        <w:rPr>
          <w:b/>
          <w:bCs/>
          <w:sz w:val="52"/>
        </w:rPr>
        <w:drawing>
          <wp:inline distT="0" distB="0" distL="0" distR="0">
            <wp:extent cx="3400425" cy="857250"/>
            <wp:effectExtent l="0" t="0" r="9525" b="0"/>
            <wp:docPr id="1"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框 1025"/>
                    <pic:cNvPicPr>
                      <a:picLocks noChangeAspect="1" noChangeArrowheads="1"/>
                    </pic:cNvPicPr>
                  </pic:nvPicPr>
                  <pic:blipFill>
                    <a:blip r:embed="rId20">
                      <a:lum bright="-6000" contrast="12000"/>
                      <a:extLst>
                        <a:ext uri="{28A0092B-C50C-407E-A947-70E740481C1C}">
                          <a14:useLocalDpi xmlns:a14="http://schemas.microsoft.com/office/drawing/2010/main" val="0"/>
                        </a:ext>
                      </a:extLst>
                    </a:blip>
                    <a:srcRect/>
                    <a:stretch>
                      <a:fillRect/>
                    </a:stretch>
                  </pic:blipFill>
                  <pic:spPr>
                    <a:xfrm>
                      <a:off x="0" y="0"/>
                      <a:ext cx="3400425" cy="857250"/>
                    </a:xfrm>
                    <a:prstGeom prst="rect">
                      <a:avLst/>
                    </a:prstGeom>
                    <a:noFill/>
                    <a:ln>
                      <a:noFill/>
                    </a:ln>
                  </pic:spPr>
                </pic:pic>
              </a:graphicData>
            </a:graphic>
          </wp:inline>
        </w:drawing>
      </w:r>
    </w:p>
    <w:p>
      <w:pPr>
        <w:rPr>
          <w:b/>
          <w:sz w:val="52"/>
        </w:rPr>
      </w:pPr>
    </w:p>
    <w:p>
      <w:pPr>
        <w:jc w:val="center"/>
        <w:rPr>
          <w:rFonts w:eastAsia="楷体_GB2312"/>
          <w:b/>
          <w:sz w:val="52"/>
        </w:rPr>
      </w:pPr>
      <w:r>
        <w:rPr>
          <w:rFonts w:hint="eastAsia" w:eastAsia="楷体_GB2312"/>
          <w:b/>
          <w:sz w:val="52"/>
        </w:rPr>
        <w:t>本</w:t>
      </w:r>
      <w:r>
        <w:rPr>
          <w:rFonts w:eastAsia="楷体_GB2312"/>
          <w:b/>
          <w:sz w:val="52"/>
        </w:rPr>
        <w:t xml:space="preserve"> </w:t>
      </w:r>
      <w:r>
        <w:rPr>
          <w:rFonts w:hint="eastAsia" w:eastAsia="楷体_GB2312"/>
          <w:b/>
          <w:sz w:val="52"/>
        </w:rPr>
        <w:t>科</w:t>
      </w:r>
      <w:r>
        <w:rPr>
          <w:rFonts w:eastAsia="楷体_GB2312"/>
          <w:b/>
          <w:sz w:val="52"/>
        </w:rPr>
        <w:t xml:space="preserve"> </w:t>
      </w:r>
      <w:r>
        <w:rPr>
          <w:rFonts w:hint="eastAsia" w:eastAsia="楷体_GB2312"/>
          <w:b/>
          <w:sz w:val="52"/>
        </w:rPr>
        <w:t>生</w:t>
      </w:r>
      <w:r>
        <w:rPr>
          <w:rFonts w:eastAsia="楷体_GB2312"/>
          <w:b/>
          <w:sz w:val="52"/>
        </w:rPr>
        <w:t xml:space="preserve"> </w:t>
      </w:r>
      <w:r>
        <w:rPr>
          <w:rFonts w:hint="eastAsia" w:eastAsia="楷体_GB2312"/>
          <w:b/>
          <w:sz w:val="52"/>
        </w:rPr>
        <w:t>毕</w:t>
      </w:r>
      <w:r>
        <w:rPr>
          <w:rFonts w:eastAsia="楷体_GB2312"/>
          <w:b/>
          <w:sz w:val="52"/>
        </w:rPr>
        <w:t xml:space="preserve"> </w:t>
      </w:r>
      <w:r>
        <w:rPr>
          <w:rFonts w:hint="eastAsia" w:eastAsia="楷体_GB2312"/>
          <w:b/>
          <w:sz w:val="52"/>
        </w:rPr>
        <w:t>业</w:t>
      </w:r>
      <w:r>
        <w:rPr>
          <w:rFonts w:eastAsia="楷体_GB2312"/>
          <w:b/>
          <w:sz w:val="52"/>
        </w:rPr>
        <w:t xml:space="preserve"> </w:t>
      </w:r>
      <w:r>
        <w:rPr>
          <w:rFonts w:hint="eastAsia" w:eastAsia="楷体_GB2312"/>
          <w:b/>
          <w:sz w:val="52"/>
        </w:rPr>
        <w:t>论</w:t>
      </w:r>
      <w:r>
        <w:rPr>
          <w:rFonts w:eastAsia="楷体_GB2312"/>
          <w:b/>
          <w:sz w:val="52"/>
        </w:rPr>
        <w:t xml:space="preserve"> </w:t>
      </w:r>
      <w:r>
        <w:rPr>
          <w:rFonts w:hint="eastAsia" w:eastAsia="楷体_GB2312"/>
          <w:b/>
          <w:sz w:val="52"/>
        </w:rPr>
        <w:t>文</w:t>
      </w:r>
    </w:p>
    <w:p/>
    <w:p>
      <w:pPr>
        <w:ind w:left="1080"/>
        <w:rPr>
          <w:b/>
          <w:spacing w:val="20"/>
          <w:sz w:val="24"/>
        </w:rPr>
      </w:pPr>
    </w:p>
    <w:p>
      <w:pPr>
        <w:ind w:left="1080"/>
        <w:rPr>
          <w:b/>
          <w:spacing w:val="20"/>
          <w:sz w:val="24"/>
        </w:rPr>
      </w:pPr>
    </w:p>
    <w:p>
      <w:pPr>
        <w:ind w:left="1080"/>
        <w:rPr>
          <w:b/>
          <w:spacing w:val="20"/>
          <w:sz w:val="24"/>
        </w:rPr>
      </w:pPr>
    </w:p>
    <w:p>
      <w:pPr>
        <w:ind w:left="1080"/>
        <w:rPr>
          <w:b/>
          <w:spacing w:val="20"/>
          <w:sz w:val="24"/>
        </w:rPr>
      </w:pPr>
    </w:p>
    <w:p>
      <w:pPr>
        <w:ind w:left="1080"/>
        <w:rPr>
          <w:b/>
          <w:spacing w:val="20"/>
          <w:sz w:val="24"/>
        </w:rPr>
      </w:pPr>
    </w:p>
    <w:p/>
    <w:tbl>
      <w:tblPr>
        <w:tblStyle w:val="15"/>
        <w:tblW w:w="7579" w:type="dxa"/>
        <w:jc w:val="center"/>
        <w:tblInd w:w="-549" w:type="dxa"/>
        <w:tblLayout w:type="fixed"/>
        <w:tblCellMar>
          <w:top w:w="0" w:type="dxa"/>
          <w:left w:w="108" w:type="dxa"/>
          <w:bottom w:w="0" w:type="dxa"/>
          <w:right w:w="108" w:type="dxa"/>
        </w:tblCellMar>
      </w:tblPr>
      <w:tblGrid>
        <w:gridCol w:w="1497"/>
        <w:gridCol w:w="540"/>
        <w:gridCol w:w="5542"/>
      </w:tblGrid>
      <w:tr>
        <w:tblPrEx>
          <w:tblLayout w:type="fixed"/>
          <w:tblCellMar>
            <w:top w:w="0" w:type="dxa"/>
            <w:left w:w="108" w:type="dxa"/>
            <w:bottom w:w="0" w:type="dxa"/>
            <w:right w:w="108" w:type="dxa"/>
          </w:tblCellMar>
        </w:tblPrEx>
        <w:trPr>
          <w:jc w:val="center"/>
        </w:trPr>
        <w:tc>
          <w:tcPr>
            <w:tcW w:w="1497" w:type="dxa"/>
            <w:vAlign w:val="center"/>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论文题目</w:t>
            </w:r>
          </w:p>
        </w:tc>
        <w:tc>
          <w:tcPr>
            <w:tcW w:w="540" w:type="dxa"/>
            <w:vAlign w:val="center"/>
          </w:tcPr>
          <w:p>
            <w:pPr>
              <w:spacing w:line="360" w:lineRule="auto"/>
              <w:jc w:val="center"/>
              <w:rPr>
                <w:b/>
                <w:color w:val="000000"/>
                <w:sz w:val="28"/>
                <w:szCs w:val="28"/>
              </w:rPr>
            </w:pPr>
            <w:r>
              <w:rPr>
                <w:rFonts w:hint="eastAsia"/>
                <w:b/>
                <w:color w:val="000000"/>
                <w:sz w:val="28"/>
                <w:szCs w:val="28"/>
              </w:rPr>
              <w:t>：</w:t>
            </w:r>
          </w:p>
        </w:tc>
        <w:tc>
          <w:tcPr>
            <w:tcW w:w="5542" w:type="dxa"/>
            <w:tcBorders>
              <w:top w:val="nil"/>
              <w:left w:val="nil"/>
              <w:bottom w:val="single" w:color="auto" w:sz="4" w:space="0"/>
              <w:right w:val="nil"/>
            </w:tcBorders>
            <w:vAlign w:val="bottom"/>
          </w:tcPr>
          <w:p>
            <w:pPr>
              <w:spacing w:line="360" w:lineRule="auto"/>
              <w:jc w:val="center"/>
              <w:rPr>
                <w:b/>
                <w:color w:val="000000"/>
                <w:sz w:val="28"/>
                <w:szCs w:val="28"/>
              </w:rPr>
            </w:pPr>
            <w:r>
              <w:rPr>
                <w:rFonts w:hint="eastAsia"/>
                <w:b/>
                <w:color w:val="000000"/>
                <w:sz w:val="36"/>
                <w:szCs w:val="36"/>
              </w:rPr>
              <w:t>豆瓣图书查询系统</w:t>
            </w:r>
          </w:p>
        </w:tc>
      </w:tr>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姓名</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nil"/>
              <w:left w:val="nil"/>
              <w:bottom w:val="single" w:color="auto" w:sz="4" w:space="0"/>
              <w:right w:val="nil"/>
            </w:tcBorders>
            <w:vAlign w:val="bottom"/>
          </w:tcPr>
          <w:p>
            <w:pPr>
              <w:spacing w:line="360" w:lineRule="auto"/>
              <w:jc w:val="center"/>
              <w:rPr>
                <w:rFonts w:hint="eastAsia" w:eastAsia="宋体"/>
                <w:b/>
                <w:color w:val="000000"/>
                <w:sz w:val="28"/>
                <w:szCs w:val="28"/>
                <w:lang w:eastAsia="zh-CN"/>
              </w:rPr>
            </w:pPr>
            <w:r>
              <w:rPr>
                <w:rFonts w:hint="eastAsia"/>
                <w:b/>
                <w:color w:val="000000"/>
                <w:sz w:val="32"/>
                <w:szCs w:val="32"/>
                <w:lang w:eastAsia="zh-CN"/>
              </w:rPr>
              <w:t>黄伶俐</w:t>
            </w:r>
          </w:p>
        </w:tc>
      </w:tr>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学号</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nil"/>
              <w:left w:val="nil"/>
              <w:bottom w:val="single" w:color="auto" w:sz="4" w:space="0"/>
              <w:right w:val="nil"/>
            </w:tcBorders>
            <w:vAlign w:val="bottom"/>
          </w:tcPr>
          <w:p>
            <w:pPr>
              <w:spacing w:line="360" w:lineRule="auto"/>
              <w:jc w:val="center"/>
              <w:rPr>
                <w:rFonts w:hint="eastAsia" w:eastAsia="宋体"/>
                <w:b/>
                <w:color w:val="000000"/>
                <w:sz w:val="28"/>
                <w:szCs w:val="28"/>
                <w:lang w:val="en-US" w:eastAsia="zh-CN"/>
              </w:rPr>
            </w:pPr>
            <w:r>
              <w:rPr>
                <w:rFonts w:hint="eastAsia"/>
                <w:b/>
                <w:color w:val="000000"/>
                <w:sz w:val="32"/>
                <w:szCs w:val="32"/>
                <w:lang w:val="en-US" w:eastAsia="zh-CN"/>
              </w:rPr>
              <w:t>201330330105</w:t>
            </w:r>
          </w:p>
        </w:tc>
      </w:tr>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班级</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single" w:color="auto" w:sz="4" w:space="0"/>
              <w:left w:val="nil"/>
              <w:bottom w:val="single" w:color="auto" w:sz="4" w:space="0"/>
              <w:right w:val="nil"/>
            </w:tcBorders>
            <w:vAlign w:val="bottom"/>
          </w:tcPr>
          <w:p>
            <w:pPr>
              <w:spacing w:line="360" w:lineRule="auto"/>
              <w:jc w:val="center"/>
              <w:rPr>
                <w:rFonts w:hint="eastAsia" w:eastAsia="宋体"/>
                <w:b/>
                <w:color w:val="000000"/>
                <w:sz w:val="28"/>
                <w:szCs w:val="28"/>
                <w:lang w:val="en-US" w:eastAsia="zh-CN"/>
              </w:rPr>
            </w:pPr>
            <w:r>
              <w:rPr>
                <w:rFonts w:hint="eastAsia"/>
                <w:b/>
                <w:color w:val="000000"/>
                <w:sz w:val="32"/>
                <w:szCs w:val="32"/>
                <w:lang w:val="en-US" w:eastAsia="zh-CN"/>
              </w:rPr>
              <w:t>133301</w:t>
            </w:r>
          </w:p>
        </w:tc>
      </w:tr>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bookmarkStart w:id="139" w:name="_GoBack"/>
            <w:r>
              <w:rPr>
                <w:rFonts w:hint="eastAsia" w:ascii="仿宋_GB2312" w:eastAsia="仿宋_GB2312"/>
                <w:color w:val="000000"/>
                <w:sz w:val="28"/>
                <w:szCs w:val="28"/>
              </w:rPr>
              <w:t>年级</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single" w:color="auto" w:sz="4" w:space="0"/>
              <w:left w:val="nil"/>
              <w:bottom w:val="single" w:color="auto" w:sz="4" w:space="0"/>
              <w:right w:val="nil"/>
            </w:tcBorders>
            <w:vAlign w:val="bottom"/>
          </w:tcPr>
          <w:p>
            <w:pPr>
              <w:spacing w:line="360" w:lineRule="auto"/>
              <w:jc w:val="center"/>
              <w:rPr>
                <w:b/>
                <w:color w:val="000000"/>
                <w:sz w:val="28"/>
                <w:szCs w:val="28"/>
              </w:rPr>
            </w:pPr>
          </w:p>
        </w:tc>
      </w:tr>
      <w:bookmarkEnd w:id="139"/>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专业</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single" w:color="auto" w:sz="4" w:space="0"/>
              <w:left w:val="nil"/>
              <w:bottom w:val="nil"/>
              <w:right w:val="nil"/>
            </w:tcBorders>
            <w:vAlign w:val="bottom"/>
          </w:tcPr>
          <w:p>
            <w:pPr>
              <w:spacing w:line="360" w:lineRule="auto"/>
              <w:jc w:val="center"/>
              <w:rPr>
                <w:b/>
                <w:color w:val="000000"/>
                <w:sz w:val="28"/>
                <w:szCs w:val="28"/>
              </w:rPr>
            </w:pPr>
            <w:r>
              <w:rPr>
                <w:rFonts w:hint="eastAsia"/>
                <w:b/>
                <w:color w:val="000000"/>
                <w:sz w:val="32"/>
                <w:szCs w:val="32"/>
              </w:rPr>
              <w:t>软件工程</w:t>
            </w:r>
          </w:p>
        </w:tc>
      </w:tr>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学院</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single" w:color="auto" w:sz="4" w:space="0"/>
              <w:left w:val="nil"/>
              <w:bottom w:val="nil"/>
              <w:right w:val="nil"/>
            </w:tcBorders>
            <w:vAlign w:val="bottom"/>
          </w:tcPr>
          <w:p>
            <w:pPr>
              <w:spacing w:line="360" w:lineRule="auto"/>
              <w:jc w:val="center"/>
              <w:rPr>
                <w:rFonts w:hint="eastAsia" w:eastAsia="宋体"/>
                <w:b/>
                <w:color w:val="000000"/>
                <w:sz w:val="28"/>
                <w:szCs w:val="28"/>
                <w:lang w:eastAsia="zh-CN"/>
              </w:rPr>
            </w:pPr>
            <w:r>
              <w:rPr>
                <w:rFonts w:hint="eastAsia"/>
                <w:b/>
                <w:color w:val="000000"/>
                <w:sz w:val="32"/>
                <w:szCs w:val="32"/>
                <w:lang w:eastAsia="zh-CN"/>
              </w:rPr>
              <w:t>信息工程系</w:t>
            </w:r>
          </w:p>
        </w:tc>
      </w:tr>
      <w:tr>
        <w:tblPrEx>
          <w:tblLayout w:type="fixed"/>
          <w:tblCellMar>
            <w:top w:w="0" w:type="dxa"/>
            <w:left w:w="108" w:type="dxa"/>
            <w:bottom w:w="0" w:type="dxa"/>
            <w:right w:w="108" w:type="dxa"/>
          </w:tblCellMar>
        </w:tblPrEx>
        <w:trPr>
          <w:jc w:val="center"/>
        </w:trPr>
        <w:tc>
          <w:tcPr>
            <w:tcW w:w="1497"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指导教师</w:t>
            </w:r>
          </w:p>
        </w:tc>
        <w:tc>
          <w:tcPr>
            <w:tcW w:w="540" w:type="dxa"/>
            <w:vAlign w:val="bottom"/>
          </w:tcPr>
          <w:p>
            <w:pPr>
              <w:spacing w:line="360" w:lineRule="auto"/>
              <w:jc w:val="center"/>
              <w:rPr>
                <w:b/>
                <w:color w:val="000000"/>
                <w:sz w:val="28"/>
                <w:szCs w:val="28"/>
              </w:rPr>
            </w:pPr>
            <w:r>
              <w:rPr>
                <w:rFonts w:hint="eastAsia"/>
                <w:b/>
                <w:color w:val="000000"/>
                <w:sz w:val="28"/>
                <w:szCs w:val="28"/>
              </w:rPr>
              <w:t>：</w:t>
            </w:r>
          </w:p>
        </w:tc>
        <w:tc>
          <w:tcPr>
            <w:tcW w:w="5542" w:type="dxa"/>
            <w:tcBorders>
              <w:top w:val="single" w:color="auto" w:sz="4" w:space="0"/>
              <w:left w:val="nil"/>
              <w:bottom w:val="single" w:color="auto" w:sz="4" w:space="0"/>
              <w:right w:val="nil"/>
            </w:tcBorders>
            <w:vAlign w:val="bottom"/>
          </w:tcPr>
          <w:p>
            <w:pPr>
              <w:spacing w:line="360" w:lineRule="auto"/>
              <w:jc w:val="center"/>
              <w:rPr>
                <w:rFonts w:hint="eastAsia" w:eastAsia="宋体"/>
                <w:b/>
                <w:color w:val="000000"/>
                <w:sz w:val="28"/>
                <w:szCs w:val="28"/>
                <w:lang w:eastAsia="zh-CN"/>
              </w:rPr>
            </w:pPr>
            <w:r>
              <w:rPr>
                <w:rFonts w:hint="eastAsia"/>
                <w:b/>
                <w:color w:val="000000"/>
                <w:sz w:val="32"/>
                <w:szCs w:val="32"/>
                <w:lang w:eastAsia="zh-CN"/>
              </w:rPr>
              <w:t>周华清老师</w:t>
            </w:r>
          </w:p>
        </w:tc>
      </w:tr>
      <w:tr>
        <w:tblPrEx>
          <w:tblLayout w:type="fixed"/>
          <w:tblCellMar>
            <w:top w:w="0" w:type="dxa"/>
            <w:left w:w="108" w:type="dxa"/>
            <w:bottom w:w="0" w:type="dxa"/>
            <w:right w:w="108" w:type="dxa"/>
          </w:tblCellMar>
        </w:tblPrEx>
        <w:trPr>
          <w:jc w:val="center"/>
        </w:trPr>
        <w:tc>
          <w:tcPr>
            <w:tcW w:w="1497" w:type="dxa"/>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完成时间</w:t>
            </w:r>
          </w:p>
        </w:tc>
        <w:tc>
          <w:tcPr>
            <w:tcW w:w="540" w:type="dxa"/>
          </w:tcPr>
          <w:p>
            <w:pPr>
              <w:spacing w:line="360" w:lineRule="auto"/>
              <w:jc w:val="center"/>
              <w:rPr>
                <w:b/>
                <w:color w:val="000000"/>
                <w:sz w:val="28"/>
                <w:szCs w:val="28"/>
              </w:rPr>
            </w:pPr>
            <w:r>
              <w:rPr>
                <w:rFonts w:hint="eastAsia"/>
                <w:b/>
                <w:color w:val="000000"/>
                <w:sz w:val="28"/>
                <w:szCs w:val="28"/>
              </w:rPr>
              <w:t>：</w:t>
            </w:r>
          </w:p>
        </w:tc>
        <w:tc>
          <w:tcPr>
            <w:tcW w:w="5542" w:type="dxa"/>
            <w:tcBorders>
              <w:top w:val="single" w:color="auto" w:sz="4" w:space="0"/>
              <w:left w:val="nil"/>
              <w:bottom w:val="nil"/>
              <w:right w:val="nil"/>
            </w:tcBorders>
            <w:vAlign w:val="bottom"/>
          </w:tcPr>
          <w:p>
            <w:pPr>
              <w:spacing w:line="360" w:lineRule="auto"/>
              <w:jc w:val="center"/>
              <w:rPr>
                <w:b/>
                <w:color w:val="000000"/>
                <w:sz w:val="28"/>
                <w:szCs w:val="28"/>
              </w:rPr>
            </w:pPr>
            <w:r>
              <w:rPr>
                <w:rFonts w:hint="eastAsia"/>
                <w:b/>
                <w:color w:val="000000"/>
                <w:sz w:val="32"/>
                <w:szCs w:val="32"/>
              </w:rPr>
              <w:t>201</w:t>
            </w:r>
            <w:r>
              <w:rPr>
                <w:rFonts w:hint="eastAsia"/>
                <w:b/>
                <w:color w:val="000000"/>
                <w:sz w:val="32"/>
                <w:szCs w:val="32"/>
                <w:lang w:val="en-US" w:eastAsia="zh-CN"/>
              </w:rPr>
              <w:t>7</w:t>
            </w:r>
            <w:r>
              <w:rPr>
                <w:rFonts w:hint="eastAsia"/>
                <w:b/>
                <w:color w:val="000000"/>
                <w:sz w:val="32"/>
                <w:szCs w:val="32"/>
              </w:rPr>
              <w:t>年</w:t>
            </w:r>
            <w:r>
              <w:rPr>
                <w:b/>
                <w:color w:val="000000"/>
                <w:sz w:val="32"/>
                <w:szCs w:val="32"/>
              </w:rPr>
              <w:t xml:space="preserve"> </w:t>
            </w:r>
            <w:r>
              <w:rPr>
                <w:rFonts w:hint="eastAsia"/>
                <w:b/>
                <w:color w:val="000000"/>
                <w:sz w:val="32"/>
                <w:szCs w:val="32"/>
              </w:rPr>
              <w:t>5</w:t>
            </w:r>
            <w:r>
              <w:rPr>
                <w:b/>
                <w:color w:val="000000"/>
                <w:sz w:val="32"/>
                <w:szCs w:val="32"/>
              </w:rPr>
              <w:t xml:space="preserve"> </w:t>
            </w:r>
            <w:r>
              <w:rPr>
                <w:rFonts w:hint="eastAsia"/>
                <w:b/>
                <w:color w:val="000000"/>
                <w:sz w:val="32"/>
                <w:szCs w:val="32"/>
              </w:rPr>
              <w:t xml:space="preserve"> 月 25 日</w:t>
            </w:r>
          </w:p>
        </w:tc>
      </w:tr>
    </w:tbl>
    <w:p>
      <w:pPr>
        <w:ind w:left="1080"/>
        <w:rPr>
          <w:b/>
          <w:spacing w:val="20"/>
          <w:sz w:val="24"/>
        </w:rPr>
      </w:pPr>
    </w:p>
    <w:p>
      <w:pPr>
        <w:tabs>
          <w:tab w:val="left" w:pos="1320"/>
        </w:tabs>
        <w:ind w:left="1080"/>
        <w:rPr>
          <w:rFonts w:eastAsia="楷体_GB2312"/>
          <w:b/>
          <w:spacing w:val="20"/>
          <w:sz w:val="32"/>
          <w:u w:val="single"/>
        </w:rPr>
      </w:pPr>
    </w:p>
    <w:p>
      <w:pPr>
        <w:widowControl/>
        <w:jc w:val="left"/>
        <w:sectPr>
          <w:headerReference r:id="rId3" w:type="default"/>
          <w:pgSz w:w="11906" w:h="16838"/>
          <w:pgMar w:top="1588" w:right="1418" w:bottom="1418" w:left="1418" w:header="851" w:footer="992" w:gutter="284"/>
          <w:cols w:space="720" w:num="1"/>
          <w:docGrid w:type="lines" w:linePitch="312" w:charSpace="0"/>
        </w:sectPr>
      </w:pPr>
    </w:p>
    <w:p>
      <w:pPr>
        <w:rPr>
          <w:rFonts w:ascii="Times New Roman" w:hAnsi="Times New Roman" w:cs="Times New Roman"/>
          <w:szCs w:val="24"/>
        </w:rPr>
      </w:pPr>
    </w:p>
    <w:p>
      <w:pPr>
        <w:spacing w:line="360" w:lineRule="auto"/>
        <w:jc w:val="center"/>
        <w:rPr>
          <w:rFonts w:ascii="Times New Roman" w:hAnsi="Times New Roman" w:eastAsia="楷体_GB2312" w:cs="Times New Roman"/>
          <w:b/>
          <w:bCs/>
          <w:sz w:val="32"/>
          <w:szCs w:val="24"/>
        </w:rPr>
      </w:pPr>
      <w:r>
        <w:rPr>
          <w:rFonts w:hint="eastAsia" w:ascii="Times New Roman" w:hAnsi="Times New Roman" w:eastAsia="楷体_GB2312" w:cs="Times New Roman"/>
          <w:b/>
          <w:bCs/>
          <w:sz w:val="32"/>
          <w:szCs w:val="24"/>
        </w:rPr>
        <w:t>作</w:t>
      </w:r>
      <w:r>
        <w:rPr>
          <w:rFonts w:ascii="Times New Roman" w:hAnsi="Times New Roman" w:eastAsia="楷体_GB2312" w:cs="Times New Roman"/>
          <w:b/>
          <w:bCs/>
          <w:sz w:val="32"/>
          <w:szCs w:val="24"/>
        </w:rPr>
        <w:t xml:space="preserve"> </w:t>
      </w:r>
      <w:r>
        <w:rPr>
          <w:rFonts w:hint="eastAsia" w:ascii="Times New Roman" w:hAnsi="Times New Roman" w:eastAsia="楷体_GB2312" w:cs="Times New Roman"/>
          <w:b/>
          <w:bCs/>
          <w:sz w:val="32"/>
          <w:szCs w:val="24"/>
        </w:rPr>
        <w:t>者</w:t>
      </w:r>
      <w:r>
        <w:rPr>
          <w:rFonts w:ascii="Times New Roman" w:hAnsi="Times New Roman" w:eastAsia="楷体_GB2312" w:cs="Times New Roman"/>
          <w:b/>
          <w:bCs/>
          <w:sz w:val="32"/>
          <w:szCs w:val="24"/>
        </w:rPr>
        <w:t xml:space="preserve"> </w:t>
      </w:r>
      <w:r>
        <w:rPr>
          <w:rFonts w:hint="eastAsia" w:ascii="Times New Roman" w:hAnsi="Times New Roman" w:eastAsia="楷体_GB2312" w:cs="Times New Roman"/>
          <w:b/>
          <w:bCs/>
          <w:sz w:val="32"/>
          <w:szCs w:val="24"/>
        </w:rPr>
        <w:t>声</w:t>
      </w:r>
      <w:r>
        <w:rPr>
          <w:rFonts w:ascii="Times New Roman" w:hAnsi="Times New Roman" w:eastAsia="楷体_GB2312" w:cs="Times New Roman"/>
          <w:b/>
          <w:bCs/>
          <w:sz w:val="32"/>
          <w:szCs w:val="24"/>
        </w:rPr>
        <w:t xml:space="preserve"> </w:t>
      </w:r>
      <w:r>
        <w:rPr>
          <w:rFonts w:hint="eastAsia" w:ascii="Times New Roman" w:hAnsi="Times New Roman" w:eastAsia="楷体_GB2312" w:cs="Times New Roman"/>
          <w:b/>
          <w:bCs/>
          <w:sz w:val="32"/>
          <w:szCs w:val="24"/>
        </w:rPr>
        <w:t>明</w:t>
      </w:r>
    </w:p>
    <w:p>
      <w:pPr>
        <w:spacing w:line="360" w:lineRule="auto"/>
        <w:jc w:val="center"/>
        <w:rPr>
          <w:rFonts w:ascii="Times New Roman" w:hAnsi="Times New Roman" w:eastAsia="楷体_GB2312" w:cs="Times New Roman"/>
          <w:b/>
          <w:bCs/>
          <w:sz w:val="32"/>
          <w:szCs w:val="24"/>
        </w:rPr>
      </w:pP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本毕业设计（论文）成果归东华理工大学所有。</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特此声明。</w:t>
      </w:r>
    </w:p>
    <w:p>
      <w:pPr>
        <w:spacing w:line="360" w:lineRule="auto"/>
        <w:ind w:firstLine="2520" w:firstLineChars="900"/>
        <w:rPr>
          <w:rFonts w:ascii="Times New Roman" w:hAnsi="Times New Roman" w:eastAsia="楷体_GB2312" w:cs="Times New Roman"/>
          <w:sz w:val="28"/>
          <w:szCs w:val="28"/>
        </w:rPr>
      </w:pPr>
    </w:p>
    <w:p>
      <w:pPr>
        <w:spacing w:line="360" w:lineRule="auto"/>
        <w:ind w:firstLine="2520" w:firstLineChars="9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毕业设计（论文）作者（签字）：</w:t>
      </w:r>
    </w:p>
    <w:p>
      <w:pPr>
        <w:spacing w:line="360" w:lineRule="auto"/>
        <w:ind w:firstLine="3990" w:firstLineChars="1425"/>
        <w:rPr>
          <w:rFonts w:ascii="Times New Roman" w:hAnsi="Times New Roman" w:eastAsia="楷体_GB2312" w:cs="Times New Roman"/>
          <w:sz w:val="28"/>
          <w:szCs w:val="28"/>
        </w:rPr>
      </w:pPr>
    </w:p>
    <w:p>
      <w:pPr>
        <w:spacing w:line="360" w:lineRule="auto"/>
        <w:ind w:firstLine="435"/>
        <w:rPr>
          <w:rFonts w:ascii="Times New Roman" w:hAnsi="Times New Roman" w:eastAsia="楷体_GB2312" w:cs="Times New Roman"/>
          <w:sz w:val="28"/>
          <w:szCs w:val="28"/>
        </w:rPr>
      </w:pP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签字日期：</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年</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月</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日</w:t>
      </w:r>
    </w:p>
    <w:p>
      <w:pPr>
        <w:spacing w:line="360" w:lineRule="exact"/>
        <w:rPr>
          <w:rFonts w:ascii="宋体" w:hAnsi="宋体" w:cs="Times New Roman"/>
          <w:szCs w:val="21"/>
        </w:rPr>
      </w:pPr>
      <w:r>
        <w:rPr>
          <w:rFonts w:hint="eastAsia" w:ascii="宋体" w:hAnsi="宋体" w:cs="Times New Roman"/>
          <w:szCs w:val="21"/>
        </w:rPr>
        <w:t xml:space="preserve">  </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本人声明：该学位论文是本人指导学生完成的研究成果，已经审阅过论文的全部内容，并能够保证题目、关键词、摘要部分中英文内容的一致性和准确性。</w:t>
      </w:r>
    </w:p>
    <w:p>
      <w:pPr>
        <w:spacing w:line="360" w:lineRule="auto"/>
        <w:ind w:firstLine="560" w:firstLineChars="200"/>
        <w:rPr>
          <w:rFonts w:ascii="Times New Roman" w:hAnsi="Times New Roman" w:eastAsia="楷体_GB2312" w:cs="Times New Roman"/>
          <w:sz w:val="28"/>
          <w:szCs w:val="28"/>
        </w:rPr>
      </w:pPr>
      <w:r>
        <w:rPr>
          <w:rFonts w:ascii="Times New Roman" w:hAnsi="Times New Roman" w:eastAsia="楷体_GB2312" w:cs="Times New Roman"/>
          <w:sz w:val="28"/>
          <w:szCs w:val="28"/>
        </w:rPr>
        <w:t xml:space="preserve">   </w:t>
      </w:r>
    </w:p>
    <w:p>
      <w:pPr>
        <w:spacing w:line="360" w:lineRule="auto"/>
        <w:ind w:firstLine="3780" w:firstLineChars="135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学位论文指导教师签名：</w:t>
      </w:r>
      <w:r>
        <w:rPr>
          <w:rFonts w:ascii="Times New Roman" w:hAnsi="Times New Roman" w:eastAsia="楷体_GB2312" w:cs="Times New Roman"/>
          <w:sz w:val="28"/>
          <w:szCs w:val="28"/>
        </w:rPr>
        <w:t xml:space="preserve">              </w:t>
      </w:r>
    </w:p>
    <w:p>
      <w:pPr>
        <w:pStyle w:val="34"/>
        <w:spacing w:line="240" w:lineRule="auto"/>
        <w:ind w:firstLine="0" w:firstLineChars="0"/>
        <w:jc w:val="right"/>
        <w:rPr>
          <w:rFonts w:ascii="宋体" w:hAnsi="宋体"/>
          <w:sz w:val="21"/>
          <w:szCs w:val="21"/>
        </w:rPr>
      </w:pPr>
      <w:r>
        <w:rPr>
          <w:rFonts w:hint="eastAsia" w:eastAsia="楷体_GB2312" w:cs="Times New Roman"/>
          <w:iCs/>
          <w:sz w:val="28"/>
          <w:szCs w:val="28"/>
        </w:rPr>
        <w:t>年</w:t>
      </w:r>
      <w:r>
        <w:rPr>
          <w:rFonts w:eastAsia="楷体_GB2312" w:cs="Times New Roman"/>
          <w:iCs/>
          <w:sz w:val="28"/>
          <w:szCs w:val="28"/>
        </w:rPr>
        <w:t xml:space="preserve">  </w:t>
      </w:r>
      <w:r>
        <w:rPr>
          <w:rFonts w:hint="eastAsia" w:eastAsia="楷体_GB2312" w:cs="Times New Roman"/>
          <w:iCs/>
          <w:sz w:val="28"/>
          <w:szCs w:val="28"/>
        </w:rPr>
        <w:t>月</w:t>
      </w:r>
      <w:r>
        <w:rPr>
          <w:rFonts w:eastAsia="楷体_GB2312" w:cs="Times New Roman"/>
          <w:iCs/>
          <w:sz w:val="28"/>
          <w:szCs w:val="28"/>
        </w:rPr>
        <w:t xml:space="preserve">  </w:t>
      </w:r>
      <w:r>
        <w:rPr>
          <w:rFonts w:hint="eastAsia" w:eastAsia="楷体_GB2312" w:cs="Times New Roman"/>
          <w:iCs/>
          <w:sz w:val="28"/>
          <w:szCs w:val="28"/>
        </w:rPr>
        <w:t>日</w:t>
      </w:r>
      <w:r>
        <w:rPr>
          <w:rFonts w:ascii="黑体" w:eastAsia="黑体"/>
          <w:b/>
          <w:sz w:val="44"/>
          <w:szCs w:val="44"/>
        </w:rPr>
        <w:br w:type="page"/>
      </w:r>
    </w:p>
    <w:p>
      <w:pPr>
        <w:pStyle w:val="34"/>
        <w:spacing w:line="240" w:lineRule="auto"/>
        <w:ind w:firstLine="0" w:firstLineChars="0"/>
        <w:jc w:val="center"/>
        <w:rPr>
          <w:rFonts w:ascii="黑体" w:eastAsia="黑体"/>
          <w:b/>
          <w:sz w:val="44"/>
          <w:szCs w:val="44"/>
        </w:rPr>
      </w:pPr>
    </w:p>
    <w:p>
      <w:pPr>
        <w:pStyle w:val="34"/>
        <w:spacing w:line="240" w:lineRule="auto"/>
        <w:ind w:firstLine="0" w:firstLineChars="0"/>
        <w:jc w:val="center"/>
        <w:rPr>
          <w:rFonts w:ascii="黑体" w:eastAsia="黑体"/>
          <w:b/>
          <w:sz w:val="44"/>
          <w:szCs w:val="44"/>
        </w:rPr>
      </w:pPr>
    </w:p>
    <w:p>
      <w:pPr>
        <w:pStyle w:val="34"/>
        <w:spacing w:line="240" w:lineRule="auto"/>
        <w:ind w:firstLine="0" w:firstLineChars="0"/>
        <w:jc w:val="center"/>
        <w:rPr>
          <w:rFonts w:ascii="黑体" w:eastAsia="黑体"/>
          <w:b/>
          <w:sz w:val="44"/>
          <w:szCs w:val="44"/>
        </w:rPr>
      </w:pPr>
    </w:p>
    <w:p>
      <w:pPr>
        <w:pStyle w:val="34"/>
        <w:spacing w:line="240" w:lineRule="auto"/>
        <w:ind w:firstLine="0" w:firstLineChars="0"/>
        <w:jc w:val="center"/>
        <w:rPr>
          <w:rFonts w:ascii="黑体" w:eastAsia="黑体"/>
          <w:b/>
          <w:sz w:val="44"/>
          <w:szCs w:val="44"/>
        </w:rPr>
      </w:pPr>
    </w:p>
    <w:p>
      <w:pPr>
        <w:pStyle w:val="34"/>
        <w:spacing w:line="240" w:lineRule="auto"/>
        <w:ind w:firstLine="0" w:firstLineChars="0"/>
        <w:jc w:val="center"/>
        <w:rPr>
          <w:rFonts w:ascii="黑体" w:eastAsia="黑体"/>
          <w:b/>
          <w:sz w:val="44"/>
          <w:szCs w:val="44"/>
        </w:rPr>
      </w:pPr>
    </w:p>
    <w:p>
      <w:pPr>
        <w:pStyle w:val="34"/>
        <w:spacing w:line="240" w:lineRule="auto"/>
        <w:ind w:firstLine="0" w:firstLineChars="0"/>
        <w:jc w:val="center"/>
        <w:rPr>
          <w:rFonts w:ascii="黑体" w:eastAsia="黑体"/>
          <w:b/>
          <w:sz w:val="44"/>
          <w:szCs w:val="44"/>
        </w:rPr>
      </w:pPr>
      <w:r>
        <w:rPr>
          <w:rFonts w:hint="eastAsia" w:ascii="黑体" w:eastAsia="黑体"/>
          <w:b/>
          <w:sz w:val="44"/>
          <w:szCs w:val="44"/>
          <w:lang w:eastAsia="zh-CN"/>
        </w:rPr>
        <w:t>豆瓣图书查询系统</w:t>
      </w:r>
    </w:p>
    <w:p>
      <w:pPr>
        <w:pStyle w:val="34"/>
        <w:spacing w:before="312" w:beforeLines="100" w:line="240" w:lineRule="auto"/>
        <w:ind w:firstLine="0" w:firstLineChars="0"/>
        <w:jc w:val="center"/>
        <w:rPr>
          <w:rFonts w:hint="eastAsia" w:ascii="宋体" w:hAnsi="宋体" w:eastAsia="宋体"/>
          <w:b/>
          <w:sz w:val="32"/>
          <w:szCs w:val="32"/>
          <w:lang w:eastAsia="zh-CN"/>
        </w:rPr>
      </w:pPr>
      <w:r>
        <w:rPr>
          <w:rFonts w:hint="eastAsia" w:ascii="宋体" w:hAnsi="宋体"/>
          <w:b/>
          <w:sz w:val="32"/>
          <w:szCs w:val="32"/>
          <w:lang w:eastAsia="zh-CN"/>
        </w:rPr>
        <w:t>黄伶俐</w:t>
      </w:r>
    </w:p>
    <w:p>
      <w:pPr>
        <w:spacing w:before="312" w:beforeLines="100" w:line="300" w:lineRule="auto"/>
        <w:jc w:val="center"/>
        <w:rPr>
          <w:i/>
          <w:sz w:val="44"/>
          <w:szCs w:val="44"/>
        </w:rPr>
      </w:pPr>
      <w:r>
        <w:rPr>
          <w:rFonts w:hint="eastAsia"/>
          <w:i/>
          <w:sz w:val="44"/>
          <w:szCs w:val="44"/>
        </w:rPr>
        <w:t>Watercress book search system</w:t>
      </w:r>
    </w:p>
    <w:p>
      <w:pPr>
        <w:spacing w:before="312" w:beforeLines="100" w:line="300" w:lineRule="auto"/>
        <w:jc w:val="center"/>
        <w:rPr>
          <w:rFonts w:hint="eastAsia" w:eastAsia="宋体"/>
          <w:i/>
          <w:sz w:val="32"/>
          <w:szCs w:val="32"/>
          <w:lang w:val="en-US" w:eastAsia="zh-CN"/>
        </w:rPr>
      </w:pPr>
      <w:r>
        <w:rPr>
          <w:rFonts w:hint="eastAsia"/>
          <w:i/>
          <w:sz w:val="32"/>
          <w:szCs w:val="32"/>
          <w:lang w:val="en-US" w:eastAsia="zh-CN"/>
        </w:rPr>
        <w:t>Lenle Huang</w:t>
      </w: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jc w:val="center"/>
      </w:pPr>
    </w:p>
    <w:p>
      <w:pPr>
        <w:spacing w:after="624" w:afterLines="200" w:line="300" w:lineRule="auto"/>
        <w:jc w:val="center"/>
        <w:rPr>
          <w:sz w:val="32"/>
          <w:szCs w:val="32"/>
        </w:rPr>
      </w:pPr>
      <w:r>
        <w:rPr>
          <w:b/>
          <w:sz w:val="32"/>
          <w:szCs w:val="32"/>
        </w:rPr>
        <w:t>20</w:t>
      </w:r>
      <w:r>
        <w:rPr>
          <w:rFonts w:hint="eastAsia"/>
          <w:b/>
          <w:sz w:val="32"/>
          <w:szCs w:val="32"/>
          <w:lang w:val="en-US" w:eastAsia="zh-CN"/>
        </w:rPr>
        <w:t>17</w:t>
      </w:r>
      <w:r>
        <w:rPr>
          <w:rFonts w:hint="eastAsia"/>
          <w:b/>
          <w:sz w:val="32"/>
          <w:szCs w:val="32"/>
        </w:rPr>
        <w:t>年</w:t>
      </w:r>
      <w:r>
        <w:rPr>
          <w:b/>
          <w:sz w:val="32"/>
          <w:szCs w:val="32"/>
        </w:rPr>
        <w:t xml:space="preserve"> </w:t>
      </w:r>
      <w:r>
        <w:rPr>
          <w:rFonts w:hint="eastAsia"/>
          <w:b/>
          <w:sz w:val="32"/>
          <w:szCs w:val="32"/>
        </w:rPr>
        <w:t>5</w:t>
      </w:r>
      <w:r>
        <w:rPr>
          <w:b/>
          <w:sz w:val="32"/>
          <w:szCs w:val="32"/>
        </w:rPr>
        <w:t xml:space="preserve"> </w:t>
      </w:r>
      <w:r>
        <w:rPr>
          <w:rFonts w:hint="eastAsia"/>
          <w:b/>
          <w:sz w:val="32"/>
          <w:szCs w:val="32"/>
        </w:rPr>
        <w:t>月16日</w:t>
      </w:r>
    </w:p>
    <w:p>
      <w:pPr>
        <w:widowControl/>
        <w:jc w:val="left"/>
        <w:sectPr>
          <w:pgSz w:w="11906" w:h="16838"/>
          <w:pgMar w:top="1418" w:right="1418" w:bottom="1418" w:left="1418" w:header="851" w:footer="992" w:gutter="0"/>
          <w:cols w:space="720" w:num="1"/>
          <w:docGrid w:type="lines" w:linePitch="312" w:charSpace="0"/>
        </w:sectPr>
      </w:pPr>
    </w:p>
    <w:p>
      <w:pPr>
        <w:jc w:val="center"/>
        <w:rPr>
          <w:rFonts w:ascii="黑体" w:hAnsi="黑体" w:eastAsia="黑体"/>
          <w:b/>
          <w:sz w:val="36"/>
          <w:szCs w:val="36"/>
        </w:rPr>
      </w:pPr>
      <w:r>
        <w:rPr>
          <w:rFonts w:hint="eastAsia" w:ascii="黑体" w:hAnsi="黑体" w:eastAsia="黑体"/>
          <w:b/>
          <w:sz w:val="36"/>
          <w:szCs w:val="36"/>
        </w:rPr>
        <w:t>摘  要</w:t>
      </w:r>
    </w:p>
    <w:p>
      <w:pPr>
        <w:spacing w:line="300" w:lineRule="auto"/>
        <w:ind w:firstLine="480"/>
        <w:jc w:val="left"/>
        <w:rPr>
          <w:rFonts w:hint="eastAsia" w:ascii="宋体" w:hAnsi="宋体"/>
          <w:sz w:val="24"/>
          <w:szCs w:val="24"/>
        </w:rPr>
      </w:pPr>
      <w:r>
        <w:rPr>
          <w:rFonts w:hint="eastAsia" w:ascii="宋体" w:hAnsi="宋体"/>
          <w:sz w:val="24"/>
          <w:szCs w:val="24"/>
          <w:lang w:eastAsia="zh-CN"/>
        </w:rPr>
        <w:t>随着互联网时代的带来</w:t>
      </w:r>
      <w:r>
        <w:rPr>
          <w:rFonts w:hint="eastAsia" w:ascii="宋体" w:hAnsi="宋体"/>
          <w:sz w:val="24"/>
          <w:szCs w:val="24"/>
        </w:rPr>
        <w:t>，</w:t>
      </w:r>
      <w:r>
        <w:rPr>
          <w:rFonts w:hint="eastAsia" w:ascii="宋体" w:hAnsi="宋体"/>
          <w:sz w:val="24"/>
          <w:szCs w:val="24"/>
          <w:lang w:eastAsia="zh-CN"/>
        </w:rPr>
        <w:t>科学与信息的持续发展，互联网日趋成熟，</w:t>
      </w:r>
      <w:r>
        <w:rPr>
          <w:rFonts w:hint="eastAsia" w:ascii="宋体" w:hAnsi="宋体"/>
          <w:sz w:val="24"/>
          <w:szCs w:val="24"/>
          <w:lang w:val="en-US" w:eastAsia="zh-CN"/>
        </w:rPr>
        <w:t>Internet和移动设备</w:t>
      </w:r>
      <w:r>
        <w:rPr>
          <w:rFonts w:hint="eastAsia" w:ascii="宋体" w:hAnsi="宋体"/>
          <w:sz w:val="24"/>
          <w:szCs w:val="24"/>
        </w:rPr>
        <w:t>正</w:t>
      </w:r>
      <w:r>
        <w:rPr>
          <w:rFonts w:hint="eastAsia" w:ascii="宋体" w:hAnsi="宋体"/>
          <w:sz w:val="24"/>
          <w:szCs w:val="24"/>
          <w:lang w:eastAsia="zh-CN"/>
        </w:rPr>
        <w:t>渐渐地进人们</w:t>
      </w:r>
      <w:r>
        <w:rPr>
          <w:rFonts w:hint="eastAsia" w:ascii="宋体" w:hAnsi="宋体"/>
          <w:sz w:val="24"/>
          <w:szCs w:val="24"/>
        </w:rPr>
        <w:t>的</w:t>
      </w:r>
      <w:r>
        <w:rPr>
          <w:rFonts w:hint="eastAsia" w:ascii="宋体" w:hAnsi="宋体"/>
          <w:sz w:val="24"/>
          <w:szCs w:val="24"/>
          <w:lang w:eastAsia="zh-CN"/>
        </w:rPr>
        <w:t>各种生活中</w:t>
      </w:r>
      <w:r>
        <w:rPr>
          <w:rFonts w:hint="eastAsia" w:ascii="宋体" w:hAnsi="宋体"/>
          <w:sz w:val="24"/>
          <w:szCs w:val="24"/>
        </w:rPr>
        <w:t>，</w:t>
      </w:r>
      <w:r>
        <w:rPr>
          <w:rFonts w:hint="eastAsia" w:ascii="宋体" w:hAnsi="宋体"/>
          <w:sz w:val="24"/>
          <w:szCs w:val="24"/>
          <w:lang w:eastAsia="zh-CN"/>
        </w:rPr>
        <w:t>比如现今电子书的价格便宜，几乎可以说零成本，并且</w:t>
      </w:r>
      <w:r>
        <w:rPr>
          <w:rFonts w:hint="eastAsia" w:ascii="宋体" w:hAnsi="宋体"/>
          <w:sz w:val="24"/>
          <w:szCs w:val="24"/>
          <w:lang w:val="en-US" w:eastAsia="zh-CN"/>
        </w:rPr>
        <w:t>21世纪以来</w:t>
      </w:r>
      <w:r>
        <w:rPr>
          <w:rFonts w:hint="eastAsia" w:ascii="宋体" w:hAnsi="宋体"/>
          <w:sz w:val="24"/>
          <w:szCs w:val="24"/>
          <w:lang w:eastAsia="zh-CN"/>
        </w:rPr>
        <w:t>，低碳环保的观念深入人心，这些都</w:t>
      </w:r>
      <w:r>
        <w:rPr>
          <w:rFonts w:hint="eastAsia" w:ascii="宋体" w:hAnsi="宋体"/>
          <w:sz w:val="24"/>
          <w:szCs w:val="24"/>
        </w:rPr>
        <w:t>给人们</w:t>
      </w:r>
      <w:r>
        <w:rPr>
          <w:rFonts w:hint="eastAsia" w:ascii="宋体" w:hAnsi="宋体"/>
          <w:sz w:val="24"/>
          <w:szCs w:val="24"/>
          <w:lang w:eastAsia="zh-CN"/>
        </w:rPr>
        <w:t>的阅读习惯和购物方式有着极大的改变。</w:t>
      </w:r>
    </w:p>
    <w:p>
      <w:pPr>
        <w:spacing w:line="300" w:lineRule="auto"/>
        <w:ind w:firstLine="420"/>
        <w:jc w:val="left"/>
        <w:rPr>
          <w:rFonts w:ascii="宋体" w:hAnsi="宋体"/>
          <w:szCs w:val="21"/>
        </w:rPr>
      </w:pPr>
      <w:r>
        <w:rPr>
          <w:rFonts w:hint="eastAsia" w:ascii="宋体" w:hAnsi="宋体"/>
          <w:sz w:val="24"/>
          <w:szCs w:val="24"/>
        </w:rPr>
        <w:t>该系统</w:t>
      </w:r>
      <w:r>
        <w:rPr>
          <w:rFonts w:hint="eastAsia" w:ascii="宋体" w:hAnsi="宋体"/>
          <w:sz w:val="24"/>
          <w:szCs w:val="24"/>
          <w:lang w:eastAsia="zh-CN"/>
        </w:rPr>
        <w:t>正</w:t>
      </w:r>
      <w:r>
        <w:rPr>
          <w:rFonts w:hint="eastAsia" w:ascii="宋体" w:hAnsi="宋体"/>
          <w:sz w:val="24"/>
          <w:szCs w:val="24"/>
        </w:rPr>
        <w:t>是</w:t>
      </w:r>
      <w:r>
        <w:rPr>
          <w:rFonts w:hint="eastAsia" w:ascii="宋体" w:hAnsi="宋体"/>
          <w:sz w:val="24"/>
          <w:szCs w:val="24"/>
          <w:lang w:eastAsia="zh-CN"/>
        </w:rPr>
        <w:t>基于如今的互联网时代和豆瓣已有的网络读书模块，对其功能进行优化</w:t>
      </w:r>
      <w:r>
        <w:rPr>
          <w:rFonts w:hint="eastAsia" w:ascii="宋体" w:hAnsi="宋体"/>
          <w:sz w:val="24"/>
          <w:szCs w:val="24"/>
        </w:rPr>
        <w:t>。该系统</w:t>
      </w:r>
      <w:r>
        <w:rPr>
          <w:rFonts w:hint="eastAsia" w:ascii="宋体" w:hAnsi="宋体"/>
          <w:sz w:val="24"/>
          <w:szCs w:val="24"/>
          <w:lang w:eastAsia="zh-CN"/>
        </w:rPr>
        <w:t>主要做一个查询功能，便于人们可以根据自身的需求爱好来查阅书籍</w:t>
      </w:r>
      <w:r>
        <w:rPr>
          <w:rFonts w:hint="eastAsia" w:ascii="宋体" w:hAnsi="宋体"/>
          <w:sz w:val="24"/>
          <w:szCs w:val="24"/>
        </w:rPr>
        <w:t>。</w:t>
      </w:r>
      <w:r>
        <w:rPr>
          <w:rFonts w:hint="eastAsia" w:ascii="宋体" w:hAnsi="宋体"/>
          <w:sz w:val="24"/>
          <w:szCs w:val="24"/>
          <w:lang w:eastAsia="zh-CN"/>
        </w:rPr>
        <w:t>功能</w:t>
      </w:r>
      <w:r>
        <w:rPr>
          <w:rFonts w:hint="eastAsia" w:ascii="宋体" w:hAnsi="宋体"/>
          <w:sz w:val="24"/>
          <w:szCs w:val="24"/>
        </w:rPr>
        <w:t>主要包括：</w:t>
      </w:r>
      <w:r>
        <w:rPr>
          <w:rFonts w:hint="eastAsia" w:ascii="宋体" w:hAnsi="宋体"/>
          <w:sz w:val="24"/>
          <w:szCs w:val="24"/>
          <w:lang w:eastAsia="zh-CN"/>
        </w:rPr>
        <w:t>书名搜索</w:t>
      </w:r>
      <w:r>
        <w:rPr>
          <w:rFonts w:hint="eastAsia" w:ascii="宋体" w:hAnsi="宋体"/>
          <w:sz w:val="24"/>
          <w:szCs w:val="24"/>
        </w:rPr>
        <w:t>、</w:t>
      </w:r>
      <w:r>
        <w:rPr>
          <w:rFonts w:hint="eastAsia" w:ascii="宋体" w:hAnsi="宋体"/>
          <w:sz w:val="24"/>
          <w:szCs w:val="24"/>
          <w:lang w:eastAsia="zh-CN"/>
        </w:rPr>
        <w:t>作者搜索</w:t>
      </w:r>
      <w:r>
        <w:rPr>
          <w:rFonts w:hint="eastAsia" w:ascii="宋体" w:hAnsi="宋体"/>
          <w:sz w:val="24"/>
          <w:szCs w:val="24"/>
        </w:rPr>
        <w:t>、</w:t>
      </w:r>
      <w:r>
        <w:rPr>
          <w:rFonts w:hint="eastAsia" w:ascii="宋体" w:hAnsi="宋体"/>
          <w:sz w:val="24"/>
          <w:szCs w:val="24"/>
          <w:lang w:eastAsia="zh-CN"/>
        </w:rPr>
        <w:t>根据评价星数的排行</w:t>
      </w:r>
      <w:r>
        <w:rPr>
          <w:rFonts w:hint="eastAsia" w:ascii="宋体" w:hAnsi="宋体"/>
          <w:sz w:val="24"/>
          <w:szCs w:val="24"/>
        </w:rPr>
        <w:t>、</w:t>
      </w:r>
      <w:r>
        <w:rPr>
          <w:rFonts w:hint="eastAsia" w:ascii="宋体" w:hAnsi="宋体"/>
          <w:sz w:val="24"/>
          <w:szCs w:val="24"/>
          <w:lang w:eastAsia="zh-CN"/>
        </w:rPr>
        <w:t>根据书籍的人气排序</w:t>
      </w:r>
      <w:r>
        <w:rPr>
          <w:rFonts w:hint="eastAsia" w:ascii="宋体" w:hAnsi="宋体"/>
          <w:sz w:val="24"/>
          <w:szCs w:val="24"/>
        </w:rPr>
        <w:t>、</w:t>
      </w:r>
      <w:r>
        <w:rPr>
          <w:rFonts w:hint="eastAsia" w:ascii="宋体" w:hAnsi="宋体"/>
          <w:sz w:val="24"/>
          <w:szCs w:val="24"/>
          <w:lang w:eastAsia="zh-CN"/>
        </w:rPr>
        <w:t>通过对国家、作者、类别等等种类进行筛选</w:t>
      </w:r>
      <w:bookmarkStart w:id="0" w:name="OLE_LINK12"/>
      <w:bookmarkStart w:id="1" w:name="OLE_LINK11"/>
      <w:r>
        <w:rPr>
          <w:rFonts w:hint="eastAsia" w:ascii="宋体" w:hAnsi="宋体"/>
          <w:sz w:val="24"/>
          <w:szCs w:val="24"/>
          <w:lang w:eastAsia="zh-CN"/>
        </w:rPr>
        <w:t>以及人气、评价、星级的排行榜；</w:t>
      </w:r>
      <w:r>
        <w:rPr>
          <w:rFonts w:hint="eastAsia" w:ascii="宋体" w:hAnsi="宋体"/>
          <w:sz w:val="24"/>
          <w:szCs w:val="24"/>
        </w:rPr>
        <w:t>本系统采用主流开源框架</w:t>
      </w:r>
      <w:r>
        <w:rPr>
          <w:rFonts w:hint="eastAsia" w:ascii="宋体" w:hAnsi="宋体"/>
          <w:sz w:val="24"/>
          <w:szCs w:val="24"/>
          <w:lang w:val="en-US" w:eastAsia="zh-CN"/>
        </w:rPr>
        <w:t>ThinkPHP3.2</w:t>
      </w:r>
      <w:r>
        <w:rPr>
          <w:rFonts w:hint="eastAsia" w:ascii="宋体" w:hAnsi="宋体"/>
          <w:sz w:val="24"/>
          <w:szCs w:val="24"/>
        </w:rPr>
        <w:t>为开发模式，在</w:t>
      </w:r>
      <w:r>
        <w:rPr>
          <w:rFonts w:hint="eastAsia" w:ascii="宋体" w:hAnsi="宋体"/>
          <w:sz w:val="24"/>
          <w:szCs w:val="24"/>
          <w:lang w:val="en-US" w:eastAsia="zh-CN"/>
        </w:rPr>
        <w:t>phpstudy配置的环境下</w:t>
      </w:r>
      <w:r>
        <w:rPr>
          <w:rFonts w:hint="eastAsia" w:ascii="宋体" w:hAnsi="宋体"/>
          <w:sz w:val="24"/>
          <w:szCs w:val="24"/>
        </w:rPr>
        <w:t>，</w:t>
      </w:r>
      <w:r>
        <w:rPr>
          <w:rFonts w:hint="eastAsia" w:ascii="宋体" w:hAnsi="宋体"/>
          <w:sz w:val="24"/>
          <w:szCs w:val="24"/>
          <w:lang w:eastAsia="zh-CN"/>
        </w:rPr>
        <w:t>使用</w:t>
      </w:r>
      <w:r>
        <w:rPr>
          <w:rFonts w:hint="eastAsia" w:ascii="宋体" w:hAnsi="宋体"/>
          <w:sz w:val="24"/>
          <w:szCs w:val="24"/>
          <w:lang w:val="en-US" w:eastAsia="zh-CN"/>
        </w:rPr>
        <w:t>php5.3.29开发以上功能</w:t>
      </w:r>
      <w:r>
        <w:rPr>
          <w:rFonts w:hint="eastAsia" w:ascii="宋体" w:hAnsi="宋体"/>
          <w:sz w:val="24"/>
          <w:szCs w:val="24"/>
        </w:rPr>
        <w:t>，</w:t>
      </w:r>
      <w:r>
        <w:rPr>
          <w:rFonts w:hint="eastAsia" w:ascii="宋体" w:hAnsi="宋体"/>
          <w:sz w:val="24"/>
          <w:szCs w:val="24"/>
          <w:lang w:eastAsia="zh-CN"/>
        </w:rPr>
        <w:t>用</w:t>
      </w:r>
      <w:r>
        <w:rPr>
          <w:rFonts w:hint="eastAsia" w:ascii="宋体" w:hAnsi="宋体"/>
          <w:sz w:val="24"/>
          <w:szCs w:val="24"/>
          <w:lang w:val="en-US" w:eastAsia="zh-CN"/>
        </w:rPr>
        <w:t>html5构建页面结构，以css3实现页面效果，使用less编译样式，</w:t>
      </w:r>
      <w:r>
        <w:rPr>
          <w:rFonts w:hint="eastAsia" w:ascii="宋体" w:hAnsi="宋体"/>
          <w:sz w:val="24"/>
          <w:szCs w:val="24"/>
        </w:rPr>
        <w:t>以</w:t>
      </w:r>
      <w:r>
        <w:rPr>
          <w:rFonts w:hint="eastAsia" w:ascii="宋体" w:hAnsi="宋体"/>
          <w:sz w:val="24"/>
          <w:szCs w:val="24"/>
          <w:lang w:val="en-US" w:eastAsia="zh-CN"/>
        </w:rPr>
        <w:t>Jquery前端主流开发框架</w:t>
      </w:r>
      <w:r>
        <w:rPr>
          <w:rFonts w:hint="eastAsia" w:ascii="宋体" w:hAnsi="宋体"/>
          <w:sz w:val="24"/>
          <w:szCs w:val="24"/>
        </w:rPr>
        <w:t>为视图与用户交互</w:t>
      </w:r>
      <w:r>
        <w:rPr>
          <w:rFonts w:hint="eastAsia" w:ascii="宋体" w:hAnsi="宋体"/>
          <w:sz w:val="24"/>
          <w:szCs w:val="24"/>
          <w:lang w:eastAsia="zh-CN"/>
        </w:rPr>
        <w:t>，</w:t>
      </w:r>
      <w:r>
        <w:rPr>
          <w:rFonts w:hint="eastAsia" w:ascii="宋体" w:hAnsi="宋体"/>
          <w:sz w:val="24"/>
          <w:szCs w:val="24"/>
          <w:lang w:val="en-US" w:eastAsia="zh-CN"/>
        </w:rPr>
        <w:t>Apache为2.4.10，OpenSSL为0.9.8zb，</w:t>
      </w:r>
      <w:r>
        <w:rPr>
          <w:rFonts w:hint="eastAsia" w:ascii="宋体" w:hAnsi="宋体"/>
          <w:sz w:val="24"/>
          <w:szCs w:val="24"/>
        </w:rPr>
        <w:t>数据库为mysql5.5</w:t>
      </w:r>
      <w:bookmarkEnd w:id="0"/>
      <w:bookmarkEnd w:id="1"/>
      <w:r>
        <w:rPr>
          <w:rFonts w:hint="eastAsia" w:ascii="宋体" w:hAnsi="宋体"/>
          <w:sz w:val="24"/>
          <w:szCs w:val="24"/>
          <w:lang w:eastAsia="zh-CN"/>
        </w:rPr>
        <w:t>。</w:t>
      </w:r>
    </w:p>
    <w:p>
      <w:pPr>
        <w:jc w:val="left"/>
        <w:rPr>
          <w:rFonts w:ascii="宋体" w:hAnsi="宋体"/>
          <w:sz w:val="24"/>
        </w:rPr>
      </w:pPr>
    </w:p>
    <w:p>
      <w:pPr>
        <w:jc w:val="left"/>
        <w:rPr>
          <w:rFonts w:ascii="宋体" w:hAnsi="宋体"/>
          <w:sz w:val="24"/>
        </w:rPr>
      </w:pPr>
      <w:r>
        <w:rPr>
          <w:rFonts w:hint="eastAsia" w:ascii="黑体" w:hAnsi="黑体" w:eastAsia="黑体"/>
          <w:sz w:val="24"/>
        </w:rPr>
        <w:t>关键词</w:t>
      </w:r>
      <w:r>
        <w:rPr>
          <w:rFonts w:hint="eastAsia" w:ascii="宋体" w:hAnsi="宋体"/>
          <w:sz w:val="24"/>
        </w:rPr>
        <w:t>：</w:t>
      </w:r>
      <w:r>
        <w:rPr>
          <w:rFonts w:hint="eastAsia" w:ascii="宋体" w:hAnsi="宋体"/>
          <w:sz w:val="24"/>
          <w:lang w:eastAsia="zh-CN"/>
        </w:rPr>
        <w:t>书籍阅读</w:t>
      </w:r>
      <w:r>
        <w:rPr>
          <w:rFonts w:hint="eastAsia" w:ascii="宋体" w:hAnsi="宋体"/>
          <w:sz w:val="24"/>
        </w:rPr>
        <w:t xml:space="preserve">； </w:t>
      </w:r>
      <w:r>
        <w:rPr>
          <w:rFonts w:hint="eastAsia" w:ascii="宋体" w:hAnsi="宋体"/>
          <w:sz w:val="24"/>
          <w:lang w:eastAsia="zh-CN"/>
        </w:rPr>
        <w:t>在线查询</w:t>
      </w:r>
      <w:r>
        <w:rPr>
          <w:rFonts w:hint="eastAsia" w:ascii="宋体" w:hAnsi="宋体"/>
          <w:sz w:val="24"/>
        </w:rPr>
        <w:t xml:space="preserve">； </w:t>
      </w:r>
      <w:r>
        <w:rPr>
          <w:rFonts w:hint="eastAsia" w:ascii="宋体" w:hAnsi="宋体"/>
          <w:sz w:val="24"/>
          <w:lang w:val="en-US" w:eastAsia="zh-CN"/>
        </w:rPr>
        <w:t>html5</w:t>
      </w:r>
      <w:r>
        <w:rPr>
          <w:rFonts w:hint="eastAsia" w:ascii="宋体" w:hAnsi="宋体"/>
          <w:sz w:val="24"/>
        </w:rPr>
        <w:t xml:space="preserve">； </w:t>
      </w:r>
      <w:r>
        <w:rPr>
          <w:rFonts w:hint="eastAsia" w:ascii="宋体" w:hAnsi="宋体"/>
          <w:sz w:val="24"/>
          <w:lang w:val="en-US" w:eastAsia="zh-CN"/>
        </w:rPr>
        <w:t>javascript</w:t>
      </w:r>
    </w:p>
    <w:p>
      <w:pPr>
        <w:jc w:val="left"/>
      </w:pPr>
    </w:p>
    <w:p>
      <w:pPr>
        <w:jc w:val="left"/>
        <w:sectPr>
          <w:headerReference r:id="rId4" w:type="default"/>
          <w:footerReference r:id="rId5" w:type="default"/>
          <w:pgSz w:w="11906" w:h="16838"/>
          <w:pgMar w:top="1588" w:right="1418" w:bottom="1418" w:left="1418" w:header="1020" w:footer="907" w:gutter="284"/>
          <w:pgNumType w:fmt="upperRoman" w:start="1"/>
          <w:cols w:space="425" w:num="1"/>
          <w:docGrid w:type="lines" w:linePitch="312" w:charSpace="0"/>
        </w:sectPr>
      </w:pPr>
    </w:p>
    <w:p>
      <w:pPr>
        <w:jc w:val="center"/>
        <w:rPr>
          <w:rFonts w:ascii="Times New Roman" w:hAnsi="Times New Roman" w:cs="Times New Roman"/>
          <w:b/>
          <w:sz w:val="36"/>
          <w:szCs w:val="36"/>
        </w:rPr>
      </w:pPr>
      <w:r>
        <w:rPr>
          <w:rFonts w:ascii="Times New Roman" w:hAnsi="Times New Roman" w:cs="Times New Roman"/>
          <w:b/>
          <w:sz w:val="32"/>
          <w:szCs w:val="32"/>
        </w:rPr>
        <w:t>ABSTRACT</w:t>
      </w:r>
    </w:p>
    <w:p>
      <w:pPr>
        <w:jc w:val="center"/>
        <w:rPr>
          <w:rFonts w:ascii="Times New Roman" w:hAnsi="Times New Roman" w:cs="Times New Roman"/>
          <w:b/>
          <w:sz w:val="36"/>
          <w:szCs w:val="36"/>
        </w:rPr>
      </w:pPr>
    </w:p>
    <w:p>
      <w:pPr>
        <w:spacing w:line="300" w:lineRule="auto"/>
        <w:ind w:firstLine="600" w:firstLineChars="250"/>
        <w:jc w:val="left"/>
        <w:rPr>
          <w:rFonts w:ascii="Times New Roman" w:hAnsi="Times New Roman" w:cs="Times New Roman"/>
          <w:sz w:val="24"/>
          <w:szCs w:val="24"/>
        </w:rPr>
      </w:pPr>
      <w:r>
        <w:rPr>
          <w:rFonts w:ascii="Times New Roman" w:hAnsi="Times New Roman" w:cs="Times New Roman"/>
          <w:sz w:val="24"/>
          <w:szCs w:val="24"/>
        </w:rPr>
        <w:t>With the development of Inte</w:t>
      </w:r>
      <w:r>
        <w:rPr>
          <w:rFonts w:hint="eastAsia" w:ascii="Times New Roman" w:hAnsi="Times New Roman" w:cs="Times New Roman"/>
          <w:sz w:val="24"/>
          <w:szCs w:val="24"/>
        </w:rPr>
        <w:t>r</w:t>
      </w:r>
      <w:r>
        <w:rPr>
          <w:rFonts w:ascii="Times New Roman" w:hAnsi="Times New Roman" w:cs="Times New Roman"/>
          <w:sz w:val="24"/>
          <w:szCs w:val="24"/>
        </w:rPr>
        <w:t>net, the networks are step by step deepened people's lives,because online shopping brings convenience</w:t>
      </w:r>
      <w:r>
        <w:rPr>
          <w:rFonts w:hint="eastAsia" w:ascii="Times New Roman" w:hAnsi="Times New Roman" w:cs="Times New Roman"/>
          <w:sz w:val="24"/>
          <w:szCs w:val="24"/>
        </w:rPr>
        <w:t>,</w:t>
      </w:r>
      <w:r>
        <w:rPr>
          <w:rFonts w:ascii="Times New Roman" w:hAnsi="Times New Roman" w:cs="Times New Roman"/>
          <w:sz w:val="24"/>
          <w:szCs w:val="24"/>
        </w:rPr>
        <w:t>so more and more people tend to shop online.Popularity of the Internet and online shopping is becoming more mature,plus online shopping itself reduces the merchant's cost,online shopping will account for a growing consumer market.</w:t>
      </w:r>
    </w:p>
    <w:p>
      <w:pPr>
        <w:spacing w:line="30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The system is based B2C e-commerce trading platform mode,reducing the merchant's cost,but also convenient for Internet users.The system is divided into front sales management.Front sales include: membership application and log in using the user,multi-angle display product information,purchase orders and goods briefing and details,merchandise inquiries,press releases,etc</w:t>
      </w:r>
      <w:r>
        <w:rPr>
          <w:rFonts w:hint="eastAsia" w:ascii="Times New Roman" w:hAnsi="Times New Roman" w:cs="Times New Roman"/>
          <w:sz w:val="24"/>
          <w:szCs w:val="24"/>
        </w:rPr>
        <w:t>.</w:t>
      </w:r>
      <w:r>
        <w:rPr>
          <w:rFonts w:ascii="Times New Roman" w:hAnsi="Times New Roman" w:cs="Times New Roman"/>
          <w:sz w:val="24"/>
          <w:szCs w:val="24"/>
        </w:rPr>
        <w:t>backstage management include:commodity classification and retrieval management,product combination of circumstances and the specific details of maintenance,users and their information maintenance</w:t>
      </w:r>
      <w:r>
        <w:rPr>
          <w:rFonts w:hint="eastAsia" w:ascii="Times New Roman" w:hAnsi="Times New Roman" w:cs="Times New Roman"/>
          <w:sz w:val="24"/>
          <w:szCs w:val="24"/>
        </w:rPr>
        <w:t>,</w:t>
      </w:r>
      <w:r>
        <w:rPr>
          <w:rFonts w:ascii="Times New Roman" w:hAnsi="Times New Roman" w:cs="Times New Roman"/>
          <w:sz w:val="24"/>
          <w:szCs w:val="24"/>
        </w:rPr>
        <w:t>order maintenance,system management,and so on.Internet users through the site to show the sporting goods, provides administrators with management background for commodities.The system uses SSH (Struts, Spring, Hibernate) mainstream open source framework for the development mode,in the integrated development tools MyEclipse8.5,the basis for the development of the Java language using Struts2 framework as a controller to interact with the user for the view JSP,JDBC connect to the database, the database is mysql5.5,server Tomcat6.0.</w:t>
      </w:r>
    </w:p>
    <w:p>
      <w:pPr>
        <w:jc w:val="left"/>
        <w:rPr>
          <w:sz w:val="24"/>
          <w:szCs w:val="24"/>
        </w:rPr>
      </w:pPr>
    </w:p>
    <w:p>
      <w:pPr>
        <w:jc w:val="left"/>
        <w:sectPr>
          <w:headerReference r:id="rId6" w:type="default"/>
          <w:pgSz w:w="11906" w:h="16838"/>
          <w:pgMar w:top="1588" w:right="1418" w:bottom="1418" w:left="1418" w:header="1020" w:footer="907" w:gutter="284"/>
          <w:pgNumType w:fmt="upperRoman"/>
          <w:cols w:space="425" w:num="1"/>
          <w:docGrid w:type="lines" w:linePitch="312" w:charSpace="0"/>
        </w:sectPr>
      </w:pPr>
      <w:r>
        <w:rPr>
          <w:rFonts w:ascii="Times New Roman" w:hAnsi="Times New Roman" w:cs="Times New Roman"/>
          <w:b/>
          <w:sz w:val="24"/>
          <w:szCs w:val="24"/>
        </w:rPr>
        <w:t>Key words:</w:t>
      </w:r>
      <w:r>
        <w:rPr>
          <w:rFonts w:hint="eastAsia" w:ascii="Times New Roman" w:hAnsi="Times New Roman" w:cs="Times New Roman"/>
          <w:b/>
          <w:sz w:val="24"/>
          <w:szCs w:val="24"/>
        </w:rPr>
        <w:t xml:space="preserve"> </w:t>
      </w:r>
      <w:r>
        <w:rPr>
          <w:rFonts w:ascii="Times New Roman" w:hAnsi="Times New Roman" w:cs="Times New Roman"/>
          <w:sz w:val="24"/>
          <w:szCs w:val="24"/>
        </w:rPr>
        <w:t>sporting goods</w:t>
      </w:r>
      <w:r>
        <w:rPr>
          <w:rFonts w:hint="eastAsia" w:ascii="Times New Roman" w:hAnsi="Times New Roman" w:cs="Times New Roman"/>
          <w:sz w:val="24"/>
          <w:szCs w:val="24"/>
        </w:rPr>
        <w:t xml:space="preserve">; </w:t>
      </w:r>
      <w:r>
        <w:rPr>
          <w:rFonts w:ascii="Times New Roman" w:hAnsi="Times New Roman" w:cs="Times New Roman"/>
          <w:sz w:val="24"/>
          <w:szCs w:val="24"/>
        </w:rPr>
        <w:t>online shopping</w:t>
      </w:r>
      <w:r>
        <w:rPr>
          <w:rFonts w:hint="eastAsia" w:ascii="Times New Roman" w:hAnsi="Times New Roman" w:cs="Times New Roman"/>
          <w:sz w:val="24"/>
          <w:szCs w:val="24"/>
        </w:rPr>
        <w:t xml:space="preserve">; </w:t>
      </w:r>
      <w:r>
        <w:rPr>
          <w:rFonts w:ascii="Times New Roman" w:hAnsi="Times New Roman" w:cs="Times New Roman"/>
          <w:sz w:val="24"/>
          <w:szCs w:val="24"/>
        </w:rPr>
        <w:t>JAVA</w:t>
      </w:r>
      <w:r>
        <w:rPr>
          <w:rFonts w:hint="eastAsia" w:ascii="Times New Roman" w:hAnsi="Times New Roman" w:cs="Times New Roman"/>
          <w:sz w:val="24"/>
          <w:szCs w:val="24"/>
        </w:rPr>
        <w:t xml:space="preserve">; </w:t>
      </w:r>
      <w:r>
        <w:rPr>
          <w:rFonts w:hint="eastAsia" w:ascii="Times New Roman" w:hAnsi="Times New Roman" w:cs="Times New Roman"/>
          <w:sz w:val="24"/>
          <w:szCs w:val="24"/>
          <w:lang w:val="en-US" w:eastAsia="zh-CN"/>
        </w:rPr>
        <w:t>html5.</w:t>
      </w:r>
    </w:p>
    <w:p>
      <w:pPr>
        <w:jc w:val="center"/>
        <w:rPr>
          <w:rFonts w:ascii="黑体" w:hAnsi="黑体" w:eastAsia="黑体"/>
          <w:b/>
          <w:sz w:val="36"/>
          <w:szCs w:val="36"/>
        </w:rPr>
      </w:pPr>
      <w:r>
        <w:rPr>
          <w:rFonts w:hint="eastAsia" w:ascii="黑体" w:hAnsi="黑体" w:eastAsia="黑体"/>
          <w:b/>
          <w:sz w:val="36"/>
          <w:szCs w:val="36"/>
        </w:rPr>
        <w:t>目    录</w:t>
      </w:r>
    </w:p>
    <w:p>
      <w:pPr>
        <w:pStyle w:val="10"/>
        <w:tabs>
          <w:tab w:val="right" w:leader="dot" w:pos="8776"/>
        </w:tabs>
        <w:rPr>
          <w:rFonts w:asciiTheme="minorHAnsi" w:hAnsiTheme="minorHAnsi" w:eastAsiaTheme="minorEastAsia" w:cstheme="minorBidi"/>
          <w:kern w:val="2"/>
          <w:sz w:val="21"/>
        </w:rPr>
      </w:pPr>
      <w:r>
        <w:rPr>
          <w:rFonts w:ascii="黑体" w:hAnsi="黑体" w:eastAsia="黑体"/>
          <w:b/>
          <w:sz w:val="36"/>
          <w:szCs w:val="36"/>
        </w:rPr>
        <w:fldChar w:fldCharType="begin"/>
      </w:r>
      <w:r>
        <w:rPr>
          <w:rFonts w:ascii="黑体" w:hAnsi="黑体" w:eastAsia="黑体"/>
          <w:b/>
          <w:sz w:val="36"/>
          <w:szCs w:val="36"/>
        </w:rPr>
        <w:instrText xml:space="preserve"> TOC \o "1-3" \h \z \u </w:instrText>
      </w:r>
      <w:r>
        <w:rPr>
          <w:rFonts w:ascii="黑体" w:hAnsi="黑体" w:eastAsia="黑体"/>
          <w:b/>
          <w:sz w:val="36"/>
          <w:szCs w:val="36"/>
        </w:rPr>
        <w:fldChar w:fldCharType="separate"/>
      </w:r>
      <w:r>
        <w:fldChar w:fldCharType="begin"/>
      </w:r>
      <w:r>
        <w:instrText xml:space="preserve"> HYPERLINK \l "_Toc451268485" </w:instrText>
      </w:r>
      <w:r>
        <w:fldChar w:fldCharType="separate"/>
      </w:r>
      <w:r>
        <w:rPr>
          <w:rStyle w:val="14"/>
          <w:rFonts w:ascii="黑体" w:hAnsi="黑体" w:eastAsia="黑体"/>
        </w:rPr>
        <w:t xml:space="preserve">1.  </w:t>
      </w:r>
      <w:r>
        <w:rPr>
          <w:rStyle w:val="14"/>
          <w:rFonts w:hint="eastAsia" w:ascii="黑体" w:hAnsi="黑体" w:eastAsia="黑体"/>
        </w:rPr>
        <w:t>技术简介</w:t>
      </w:r>
      <w:r>
        <w:tab/>
      </w:r>
      <w:r>
        <w:fldChar w:fldCharType="begin"/>
      </w:r>
      <w:r>
        <w:instrText xml:space="preserve"> PAGEREF _Toc451268485 \h </w:instrText>
      </w:r>
      <w:r>
        <w:fldChar w:fldCharType="separate"/>
      </w:r>
      <w:r>
        <w:t>3</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"_Toc451268486" </w:instrText>
      </w:r>
      <w:r>
        <w:fldChar w:fldCharType="separate"/>
      </w:r>
      <w:r>
        <w:rPr>
          <w:rStyle w:val="14"/>
          <w:rFonts w:ascii="黑体" w:hAnsi="黑体" w:eastAsia="黑体"/>
        </w:rPr>
        <w:t xml:space="preserve">1.1  </w:t>
      </w:r>
      <w:r>
        <w:rPr>
          <w:rStyle w:val="14"/>
          <w:rFonts w:hint="eastAsia" w:ascii="黑体" w:hAnsi="黑体" w:eastAsia="黑体"/>
        </w:rPr>
        <w:t>核心技术</w:t>
      </w:r>
      <w:r>
        <w:tab/>
      </w:r>
      <w:r>
        <w:fldChar w:fldCharType="begin"/>
      </w:r>
      <w:r>
        <w:instrText xml:space="preserve"> PAGEREF _Toc451268486 \h </w:instrText>
      </w:r>
      <w:r>
        <w:fldChar w:fldCharType="separate"/>
      </w:r>
      <w:r>
        <w:t>3</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"_Toc451268487" </w:instrText>
      </w:r>
      <w:r>
        <w:fldChar w:fldCharType="separate"/>
      </w:r>
      <w:r>
        <w:rPr>
          <w:rStyle w:val="14"/>
          <w:rFonts w:ascii="黑体" w:hAnsi="黑体" w:eastAsia="黑体"/>
        </w:rPr>
        <w:t xml:space="preserve">1.2  </w:t>
      </w:r>
      <w:r>
        <w:rPr>
          <w:rStyle w:val="14"/>
          <w:rFonts w:hint="eastAsia" w:ascii="黑体" w:hAnsi="黑体" w:eastAsia="黑体"/>
          <w:lang w:eastAsia="zh-CN"/>
        </w:rPr>
        <w:t>数据</w:t>
      </w:r>
      <w:r>
        <w:rPr>
          <w:rStyle w:val="14"/>
          <w:rFonts w:hint="eastAsia" w:ascii="黑体" w:hAnsi="黑体" w:eastAsia="黑体"/>
        </w:rPr>
        <w:t>交互</w:t>
      </w:r>
      <w:r>
        <w:tab/>
      </w:r>
      <w:r>
        <w:fldChar w:fldCharType="begin"/>
      </w:r>
      <w:r>
        <w:instrText xml:space="preserve"> PAGEREF _Toc451268487 \h </w:instrText>
      </w:r>
      <w:r>
        <w:fldChar w:fldCharType="separate"/>
      </w:r>
      <w:r>
        <w:t>4</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"_Toc451268488" </w:instrText>
      </w:r>
      <w:r>
        <w:fldChar w:fldCharType="separate"/>
      </w:r>
      <w:r>
        <w:rPr>
          <w:rStyle w:val="14"/>
          <w:rFonts w:ascii="黑体" w:hAnsi="黑体" w:eastAsia="黑体"/>
        </w:rPr>
        <w:t xml:space="preserve">1.3  </w:t>
      </w:r>
      <w:r>
        <w:rPr>
          <w:rStyle w:val="14"/>
          <w:rFonts w:hint="eastAsia" w:ascii="黑体" w:hAnsi="黑体" w:eastAsia="黑体"/>
        </w:rPr>
        <w:t>数据库</w:t>
      </w:r>
      <w:r>
        <w:rPr>
          <w:rStyle w:val="14"/>
          <w:rFonts w:hint="eastAsia" w:ascii="黑体" w:hAnsi="黑体" w:eastAsia="黑体"/>
          <w:lang w:val="en-US" w:eastAsia="zh-CN"/>
        </w:rPr>
        <w:t>(My SQL)</w:t>
      </w:r>
      <w:r>
        <w:tab/>
      </w:r>
      <w:r>
        <w:fldChar w:fldCharType="begin"/>
      </w:r>
      <w:r>
        <w:instrText xml:space="preserve"> PAGEREF _Toc451268488 \h </w:instrText>
      </w:r>
      <w:r>
        <w:fldChar w:fldCharType="separate"/>
      </w:r>
      <w:r>
        <w:t>6</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"_Toc451268489" </w:instrText>
      </w:r>
      <w:r>
        <w:fldChar w:fldCharType="separate"/>
      </w:r>
      <w:r>
        <w:rPr>
          <w:rStyle w:val="14"/>
          <w:rFonts w:ascii="黑体" w:hAnsi="黑体" w:eastAsia="黑体"/>
        </w:rPr>
        <w:t xml:space="preserve">1.4  </w:t>
      </w:r>
      <w:r>
        <w:rPr>
          <w:rStyle w:val="14"/>
          <w:rFonts w:hint="eastAsia" w:ascii="黑体" w:hAnsi="黑体" w:eastAsia="黑体"/>
        </w:rPr>
        <w:t>应用服务器</w:t>
      </w:r>
      <w:r>
        <w:rPr>
          <w:rStyle w:val="14"/>
          <w:rFonts w:ascii="黑体" w:hAnsi="黑体" w:eastAsia="黑体"/>
        </w:rPr>
        <w:t>(Tomcat)</w:t>
      </w:r>
      <w:r>
        <w:tab/>
      </w:r>
      <w:r>
        <w:fldChar w:fldCharType="begin"/>
      </w:r>
      <w:r>
        <w:instrText xml:space="preserve"> PAGEREF _Toc451268489 \h </w:instrText>
      </w:r>
      <w:r>
        <w:fldChar w:fldCharType="separate"/>
      </w:r>
      <w:r>
        <w:t>6</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"_Toc451268490" </w:instrText>
      </w:r>
      <w:r>
        <w:fldChar w:fldCharType="separate"/>
      </w:r>
      <w:r>
        <w:rPr>
          <w:rStyle w:val="14"/>
          <w:rFonts w:ascii="黑体" w:hAnsi="黑体" w:eastAsia="黑体"/>
        </w:rPr>
        <w:t xml:space="preserve">1.5  </w:t>
      </w:r>
      <w:r>
        <w:rPr>
          <w:rStyle w:val="14"/>
          <w:rFonts w:hint="eastAsia" w:ascii="黑体" w:hAnsi="黑体" w:eastAsia="黑体"/>
        </w:rPr>
        <w:t>集成开发工具</w:t>
      </w:r>
      <w:r>
        <w:rPr>
          <w:rStyle w:val="14"/>
          <w:rFonts w:ascii="黑体" w:hAnsi="黑体" w:eastAsia="黑体"/>
        </w:rPr>
        <w:t>-MyEclipse8.5</w:t>
      </w:r>
      <w:r>
        <w:tab/>
      </w:r>
      <w:r>
        <w:fldChar w:fldCharType="begin"/>
      </w:r>
      <w:r>
        <w:instrText xml:space="preserve"> PAGEREF _Toc451268490 \h </w:instrText>
      </w:r>
      <w:r>
        <w:fldChar w:fldCharType="separate"/>
      </w:r>
      <w:r>
        <w:t>7</w:t>
      </w:r>
      <w:r>
        <w:fldChar w:fldCharType="end"/>
      </w:r>
      <w:r>
        <w:fldChar w:fldCharType="end"/>
      </w:r>
    </w:p>
    <w:p>
      <w:pPr>
        <w:pStyle w:val="10"/>
        <w:tabs>
          <w:tab w:val="right" w:leader="dot" w:pos="8776"/>
        </w:tabs>
        <w:rPr>
          <w:rFonts w:asciiTheme="minorHAnsi" w:hAnsiTheme="minorHAnsi" w:eastAsiaTheme="minorEastAsia" w:cstheme="minorBidi"/>
          <w:kern w:val="2"/>
          <w:sz w:val="21"/>
        </w:rPr>
      </w:pPr>
      <w:r>
        <w:fldChar w:fldCharType="begin"/>
      </w:r>
      <w:r>
        <w:instrText xml:space="preserve"> HYPERLINK \l "_Toc451268491" </w:instrText>
      </w:r>
      <w:r>
        <w:fldChar w:fldCharType="separate"/>
      </w:r>
      <w:r>
        <w:rPr>
          <w:rStyle w:val="14"/>
          <w:rFonts w:ascii="黑体" w:hAnsi="黑体" w:eastAsia="黑体"/>
        </w:rPr>
        <w:t xml:space="preserve">2.  </w:t>
      </w:r>
      <w:r>
        <w:rPr>
          <w:rStyle w:val="14"/>
          <w:rFonts w:hint="eastAsia" w:ascii="黑体" w:hAnsi="黑体" w:eastAsia="黑体"/>
        </w:rPr>
        <w:t>需求分析</w:t>
      </w:r>
      <w:r>
        <w:tab/>
      </w:r>
      <w:r>
        <w:fldChar w:fldCharType="begin"/>
      </w:r>
      <w:r>
        <w:instrText xml:space="preserve"> PAGEREF _Toc451268491 \h </w:instrText>
      </w:r>
      <w:r>
        <w:fldChar w:fldCharType="separate"/>
      </w:r>
      <w:r>
        <w:t>8</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"_Toc451268492" </w:instrText>
      </w:r>
      <w:r>
        <w:fldChar w:fldCharType="separate"/>
      </w:r>
      <w:r>
        <w:rPr>
          <w:rStyle w:val="14"/>
          <w:rFonts w:ascii="黑体" w:hAnsi="黑体" w:eastAsia="黑体"/>
        </w:rPr>
        <w:t xml:space="preserve">2.1  </w:t>
      </w:r>
      <w:r>
        <w:rPr>
          <w:rStyle w:val="14"/>
          <w:rFonts w:hint="eastAsia" w:ascii="黑体" w:hAnsi="黑体" w:eastAsia="黑体"/>
        </w:rPr>
        <w:t>项目背景</w:t>
      </w:r>
      <w:r>
        <w:tab/>
      </w:r>
      <w:r>
        <w:fldChar w:fldCharType="begin"/>
      </w:r>
      <w:r>
        <w:instrText xml:space="preserve"> PAGEREF _Toc451268492 \h </w:instrText>
      </w:r>
      <w:r>
        <w:fldChar w:fldCharType="separate"/>
      </w:r>
      <w:r>
        <w:t>8</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"_Toc451268493" </w:instrText>
      </w:r>
      <w:r>
        <w:fldChar w:fldCharType="separate"/>
      </w:r>
      <w:r>
        <w:rPr>
          <w:rStyle w:val="14"/>
          <w:rFonts w:ascii="黑体" w:hAnsi="黑体" w:eastAsia="黑体"/>
        </w:rPr>
        <w:t xml:space="preserve">2.2  </w:t>
      </w:r>
      <w:r>
        <w:rPr>
          <w:rStyle w:val="14"/>
          <w:rFonts w:hint="eastAsia" w:ascii="黑体" w:hAnsi="黑体" w:eastAsia="黑体"/>
        </w:rPr>
        <w:t>可行性分析</w:t>
      </w:r>
      <w:r>
        <w:tab/>
      </w:r>
      <w:r>
        <w:fldChar w:fldCharType="begin"/>
      </w:r>
      <w:r>
        <w:instrText xml:space="preserve"> PAGEREF _Toc451268493 \h </w:instrText>
      </w:r>
      <w:r>
        <w:fldChar w:fldCharType="separate"/>
      </w:r>
      <w:r>
        <w:t>8</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"_Toc451268494" </w:instrText>
      </w:r>
      <w:r>
        <w:fldChar w:fldCharType="separate"/>
      </w:r>
      <w:r>
        <w:rPr>
          <w:rStyle w:val="14"/>
          <w:rFonts w:ascii="黑体" w:hAnsi="黑体" w:eastAsia="黑体"/>
        </w:rPr>
        <w:t xml:space="preserve">2.3  </w:t>
      </w:r>
      <w:r>
        <w:rPr>
          <w:rStyle w:val="14"/>
          <w:rFonts w:hint="eastAsia" w:ascii="黑体" w:hAnsi="黑体" w:eastAsia="黑体"/>
        </w:rPr>
        <w:t>功能分析</w:t>
      </w:r>
      <w:r>
        <w:tab/>
      </w:r>
      <w:r>
        <w:fldChar w:fldCharType="begin"/>
      </w:r>
      <w:r>
        <w:instrText xml:space="preserve"> PAGEREF _Toc451268494 \h </w:instrText>
      </w:r>
      <w:r>
        <w:fldChar w:fldCharType="separate"/>
      </w:r>
      <w:r>
        <w:t>9</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"_Toc451268495" </w:instrText>
      </w:r>
      <w:r>
        <w:fldChar w:fldCharType="separate"/>
      </w:r>
      <w:r>
        <w:rPr>
          <w:rStyle w:val="14"/>
          <w:rFonts w:ascii="黑体" w:hAnsi="黑体" w:eastAsia="黑体"/>
        </w:rPr>
        <w:t xml:space="preserve">2.4  </w:t>
      </w:r>
      <w:r>
        <w:rPr>
          <w:rStyle w:val="14"/>
          <w:rFonts w:hint="eastAsia" w:ascii="黑体" w:hAnsi="黑体" w:eastAsia="黑体"/>
        </w:rPr>
        <w:t>系统运行环境</w:t>
      </w:r>
      <w:r>
        <w:tab/>
      </w:r>
      <w:r>
        <w:fldChar w:fldCharType="begin"/>
      </w:r>
      <w:r>
        <w:instrText xml:space="preserve"> PAGEREF _Toc451268495 \h </w:instrText>
      </w:r>
      <w:r>
        <w:fldChar w:fldCharType="separate"/>
      </w:r>
      <w:r>
        <w:t>11</w:t>
      </w:r>
      <w:r>
        <w:fldChar w:fldCharType="end"/>
      </w:r>
      <w:r>
        <w:fldChar w:fldCharType="end"/>
      </w:r>
    </w:p>
    <w:p>
      <w:pPr>
        <w:pStyle w:val="10"/>
        <w:tabs>
          <w:tab w:val="right" w:leader="dot" w:pos="8776"/>
        </w:tabs>
        <w:rPr>
          <w:rFonts w:asciiTheme="minorHAnsi" w:hAnsiTheme="minorHAnsi" w:eastAsiaTheme="minorEastAsia" w:cstheme="minorBidi"/>
          <w:kern w:val="2"/>
          <w:sz w:val="21"/>
        </w:rPr>
      </w:pPr>
      <w:r>
        <w:fldChar w:fldCharType="begin"/>
      </w:r>
      <w:r>
        <w:instrText xml:space="preserve"> HYPERLINK \l "_Toc451268496" </w:instrText>
      </w:r>
      <w:r>
        <w:fldChar w:fldCharType="separate"/>
      </w:r>
      <w:r>
        <w:rPr>
          <w:rStyle w:val="14"/>
          <w:rFonts w:ascii="黑体" w:hAnsi="黑体" w:eastAsia="黑体"/>
        </w:rPr>
        <w:t xml:space="preserve">3.  </w:t>
      </w:r>
      <w:r>
        <w:rPr>
          <w:rStyle w:val="14"/>
          <w:rFonts w:hint="eastAsia" w:ascii="黑体" w:hAnsi="黑体" w:eastAsia="黑体"/>
        </w:rPr>
        <w:t>概要设计</w:t>
      </w:r>
      <w:r>
        <w:tab/>
      </w:r>
      <w:r>
        <w:fldChar w:fldCharType="begin"/>
      </w:r>
      <w:r>
        <w:instrText xml:space="preserve"> PAGEREF _Toc451268496 \h </w:instrText>
      </w:r>
      <w:r>
        <w:fldChar w:fldCharType="separate"/>
      </w:r>
      <w:r>
        <w:t>12</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"_Toc451268497" </w:instrText>
      </w:r>
      <w:r>
        <w:fldChar w:fldCharType="separate"/>
      </w:r>
      <w:r>
        <w:rPr>
          <w:rStyle w:val="14"/>
          <w:rFonts w:ascii="黑体" w:hAnsi="黑体" w:eastAsia="黑体"/>
        </w:rPr>
        <w:t xml:space="preserve">3.1  </w:t>
      </w:r>
      <w:r>
        <w:rPr>
          <w:rStyle w:val="14"/>
          <w:rFonts w:hint="eastAsia" w:ascii="黑体" w:hAnsi="黑体" w:eastAsia="黑体"/>
        </w:rPr>
        <w:t>系统功能图</w:t>
      </w:r>
      <w:r>
        <w:tab/>
      </w:r>
      <w:r>
        <w:fldChar w:fldCharType="begin"/>
      </w:r>
      <w:r>
        <w:instrText xml:space="preserve"> PAGEREF _Toc451268497 \h </w:instrText>
      </w:r>
      <w:r>
        <w:fldChar w:fldCharType="separate"/>
      </w:r>
      <w:r>
        <w:t>12</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"_Toc451268498" </w:instrText>
      </w:r>
      <w:r>
        <w:fldChar w:fldCharType="separate"/>
      </w:r>
      <w:r>
        <w:rPr>
          <w:rStyle w:val="14"/>
          <w:rFonts w:ascii="黑体" w:hAnsi="黑体" w:eastAsia="黑体"/>
        </w:rPr>
        <w:t xml:space="preserve">3.2  </w:t>
      </w:r>
      <w:r>
        <w:rPr>
          <w:rStyle w:val="14"/>
          <w:rFonts w:hint="eastAsia" w:ascii="黑体" w:hAnsi="黑体" w:eastAsia="黑体"/>
        </w:rPr>
        <w:t>系统结构设计</w:t>
      </w:r>
      <w:r>
        <w:tab/>
      </w:r>
      <w:r>
        <w:fldChar w:fldCharType="begin"/>
      </w:r>
      <w:r>
        <w:instrText xml:space="preserve"> PAGEREF _Toc451268498 \h </w:instrText>
      </w:r>
      <w:r>
        <w:fldChar w:fldCharType="separate"/>
      </w:r>
      <w:r>
        <w:t>13</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"_Toc451268499" </w:instrText>
      </w:r>
      <w:r>
        <w:fldChar w:fldCharType="separate"/>
      </w:r>
      <w:r>
        <w:rPr>
          <w:rStyle w:val="14"/>
          <w:rFonts w:ascii="黑体" w:hAnsi="黑体" w:eastAsia="黑体"/>
        </w:rPr>
        <w:t xml:space="preserve">3.3  </w:t>
      </w:r>
      <w:r>
        <w:rPr>
          <w:rStyle w:val="14"/>
          <w:rFonts w:hint="eastAsia" w:ascii="黑体" w:hAnsi="黑体" w:eastAsia="黑体"/>
        </w:rPr>
        <w:t>功能模块流程图</w:t>
      </w:r>
      <w:r>
        <w:tab/>
      </w:r>
      <w:r>
        <w:fldChar w:fldCharType="begin"/>
      </w:r>
      <w:r>
        <w:instrText xml:space="preserve"> PAGEREF _Toc451268499 \h </w:instrText>
      </w:r>
      <w:r>
        <w:fldChar w:fldCharType="separate"/>
      </w:r>
      <w:r>
        <w:t>13</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"_Toc451268500" </w:instrText>
      </w:r>
      <w:r>
        <w:fldChar w:fldCharType="separate"/>
      </w:r>
      <w:r>
        <w:rPr>
          <w:rStyle w:val="14"/>
          <w:rFonts w:ascii="黑体" w:hAnsi="黑体" w:eastAsia="黑体"/>
        </w:rPr>
        <w:t xml:space="preserve">3.4  </w:t>
      </w:r>
      <w:r>
        <w:rPr>
          <w:rStyle w:val="14"/>
          <w:rFonts w:hint="eastAsia" w:ascii="黑体" w:hAnsi="黑体" w:eastAsia="黑体"/>
        </w:rPr>
        <w:t>数据库物理表结构</w:t>
      </w:r>
      <w:r>
        <w:tab/>
      </w:r>
      <w:r>
        <w:fldChar w:fldCharType="begin"/>
      </w:r>
      <w:r>
        <w:instrText xml:space="preserve"> PAGEREF _Toc451268500 \h </w:instrText>
      </w:r>
      <w:r>
        <w:fldChar w:fldCharType="separate"/>
      </w:r>
      <w:r>
        <w:t>15</w:t>
      </w:r>
      <w:r>
        <w:fldChar w:fldCharType="end"/>
      </w:r>
      <w:r>
        <w:fldChar w:fldCharType="end"/>
      </w:r>
    </w:p>
    <w:p>
      <w:pPr>
        <w:pStyle w:val="10"/>
        <w:tabs>
          <w:tab w:val="right" w:leader="dot" w:pos="8776"/>
        </w:tabs>
        <w:rPr>
          <w:rFonts w:asciiTheme="minorHAnsi" w:hAnsiTheme="minorHAnsi" w:eastAsiaTheme="minorEastAsia" w:cstheme="minorBidi"/>
          <w:kern w:val="2"/>
          <w:sz w:val="21"/>
        </w:rPr>
      </w:pPr>
      <w:r>
        <w:fldChar w:fldCharType="begin"/>
      </w:r>
      <w:r>
        <w:instrText xml:space="preserve"> HYPERLINK \l "_Toc451268501" </w:instrText>
      </w:r>
      <w:r>
        <w:fldChar w:fldCharType="separate"/>
      </w:r>
      <w:r>
        <w:rPr>
          <w:rStyle w:val="14"/>
          <w:rFonts w:ascii="黑体" w:hAnsi="黑体" w:eastAsia="黑体"/>
        </w:rPr>
        <w:t xml:space="preserve">4.  </w:t>
      </w:r>
      <w:r>
        <w:rPr>
          <w:rStyle w:val="14"/>
          <w:rFonts w:hint="eastAsia" w:ascii="黑体" w:hAnsi="黑体" w:eastAsia="黑体"/>
        </w:rPr>
        <w:t>详细设计</w:t>
      </w:r>
      <w:r>
        <w:tab/>
      </w:r>
      <w:r>
        <w:fldChar w:fldCharType="begin"/>
      </w:r>
      <w:r>
        <w:instrText xml:space="preserve"> PAGEREF _Toc451268501 \h </w:instrText>
      </w:r>
      <w:r>
        <w:fldChar w:fldCharType="separate"/>
      </w:r>
      <w:r>
        <w:t>21</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"_Toc451268502" </w:instrText>
      </w:r>
      <w:r>
        <w:fldChar w:fldCharType="separate"/>
      </w:r>
      <w:r>
        <w:rPr>
          <w:rStyle w:val="14"/>
          <w:rFonts w:ascii="黑体" w:hAnsi="黑体" w:eastAsia="黑体"/>
        </w:rPr>
        <w:t xml:space="preserve">4.1  </w:t>
      </w:r>
      <w:r>
        <w:rPr>
          <w:rStyle w:val="14"/>
          <w:rFonts w:hint="eastAsia" w:ascii="黑体" w:hAnsi="黑体" w:eastAsia="黑体"/>
        </w:rPr>
        <w:t>首页设计</w:t>
      </w:r>
      <w:r>
        <w:tab/>
      </w:r>
      <w:r>
        <w:fldChar w:fldCharType="begin"/>
      </w:r>
      <w:r>
        <w:instrText xml:space="preserve"> PAGEREF _Toc451268502 \h </w:instrText>
      </w:r>
      <w:r>
        <w:fldChar w:fldCharType="separate"/>
      </w:r>
      <w:r>
        <w:t>21</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"_Toc451268503" </w:instrText>
      </w:r>
      <w:r>
        <w:fldChar w:fldCharType="separate"/>
      </w:r>
      <w:r>
        <w:rPr>
          <w:rStyle w:val="14"/>
          <w:rFonts w:ascii="黑体" w:hAnsi="黑体" w:eastAsia="黑体"/>
        </w:rPr>
        <w:t xml:space="preserve">4.2  </w:t>
      </w:r>
      <w:r>
        <w:rPr>
          <w:rStyle w:val="14"/>
          <w:rFonts w:hint="eastAsia" w:ascii="黑体" w:hAnsi="黑体" w:eastAsia="黑体"/>
        </w:rPr>
        <w:t>前台销售的实现</w:t>
      </w:r>
      <w:r>
        <w:tab/>
      </w:r>
      <w:r>
        <w:fldChar w:fldCharType="begin"/>
      </w:r>
      <w:r>
        <w:instrText xml:space="preserve"> PAGEREF _Toc451268503 \h </w:instrText>
      </w:r>
      <w:r>
        <w:fldChar w:fldCharType="separate"/>
      </w:r>
      <w:r>
        <w:t>22</w:t>
      </w:r>
      <w:r>
        <w:fldChar w:fldCharType="end"/>
      </w:r>
      <w:r>
        <w:fldChar w:fldCharType="end"/>
      </w:r>
    </w:p>
    <w:p>
      <w:pPr>
        <w:pStyle w:val="12"/>
        <w:tabs>
          <w:tab w:val="right" w:leader="dot" w:pos="8776"/>
        </w:tabs>
        <w:rPr>
          <w:rFonts w:asciiTheme="minorHAnsi" w:hAnsiTheme="minorHAnsi" w:eastAsiaTheme="minorEastAsia" w:cstheme="minorBidi"/>
        </w:rPr>
      </w:pPr>
      <w:r>
        <w:fldChar w:fldCharType="begin"/>
      </w:r>
      <w:r>
        <w:instrText xml:space="preserve"> HYPERLINK \l "_Toc451268504" </w:instrText>
      </w:r>
      <w:r>
        <w:fldChar w:fldCharType="separate"/>
      </w:r>
      <w:r>
        <w:rPr>
          <w:rStyle w:val="14"/>
          <w:rFonts w:ascii="黑体" w:hAnsi="黑体" w:eastAsia="黑体"/>
        </w:rPr>
        <w:t xml:space="preserve">4.3  </w:t>
      </w:r>
      <w:r>
        <w:rPr>
          <w:rStyle w:val="14"/>
          <w:rFonts w:hint="eastAsia" w:ascii="黑体" w:hAnsi="黑体" w:eastAsia="黑体"/>
        </w:rPr>
        <w:t>后台管理的实现</w:t>
      </w:r>
      <w:r>
        <w:tab/>
      </w:r>
      <w:r>
        <w:fldChar w:fldCharType="begin"/>
      </w:r>
      <w:r>
        <w:instrText xml:space="preserve"> PAGEREF _Toc451268504 \h </w:instrText>
      </w:r>
      <w:r>
        <w:fldChar w:fldCharType="separate"/>
      </w:r>
      <w:r>
        <w:t>32</w:t>
      </w:r>
      <w:r>
        <w:fldChar w:fldCharType="end"/>
      </w:r>
      <w:r>
        <w:fldChar w:fldCharType="end"/>
      </w:r>
    </w:p>
    <w:p>
      <w:pPr>
        <w:pStyle w:val="10"/>
        <w:tabs>
          <w:tab w:val="right" w:leader="dot" w:pos="8776"/>
        </w:tabs>
        <w:rPr>
          <w:rFonts w:asciiTheme="minorHAnsi" w:hAnsiTheme="minorHAnsi" w:eastAsiaTheme="minorEastAsia" w:cstheme="minorBidi"/>
          <w:kern w:val="2"/>
          <w:sz w:val="21"/>
        </w:rPr>
      </w:pPr>
      <w:r>
        <w:fldChar w:fldCharType="begin"/>
      </w:r>
      <w:r>
        <w:instrText xml:space="preserve"> HYPERLINK \l "_Toc451268505" </w:instrText>
      </w:r>
      <w:r>
        <w:fldChar w:fldCharType="separate"/>
      </w:r>
      <w:r>
        <w:rPr>
          <w:rStyle w:val="14"/>
          <w:rFonts w:ascii="黑体" w:hAnsi="黑体" w:eastAsia="黑体"/>
        </w:rPr>
        <w:t xml:space="preserve">5.  </w:t>
      </w:r>
      <w:r>
        <w:rPr>
          <w:rStyle w:val="14"/>
          <w:rFonts w:hint="eastAsia" w:ascii="黑体" w:hAnsi="黑体" w:eastAsia="黑体"/>
        </w:rPr>
        <w:t>运行效果检测</w:t>
      </w:r>
      <w:r>
        <w:tab/>
      </w:r>
      <w:r>
        <w:fldChar w:fldCharType="begin"/>
      </w:r>
      <w:r>
        <w:instrText xml:space="preserve"> PAGEREF _Toc451268505 \h </w:instrText>
      </w:r>
      <w:r>
        <w:fldChar w:fldCharType="separate"/>
      </w:r>
      <w:r>
        <w:t>36</w:t>
      </w:r>
      <w:r>
        <w:fldChar w:fldCharType="end"/>
      </w:r>
      <w:r>
        <w:fldChar w:fldCharType="end"/>
      </w:r>
    </w:p>
    <w:p>
      <w:pPr>
        <w:pStyle w:val="10"/>
        <w:tabs>
          <w:tab w:val="right" w:leader="dot" w:pos="8776"/>
        </w:tabs>
        <w:rPr>
          <w:rFonts w:asciiTheme="minorHAnsi" w:hAnsiTheme="minorHAnsi" w:eastAsiaTheme="minorEastAsia" w:cstheme="minorBidi"/>
          <w:kern w:val="2"/>
          <w:sz w:val="21"/>
        </w:rPr>
      </w:pPr>
      <w:r>
        <w:fldChar w:fldCharType="begin"/>
      </w:r>
      <w:r>
        <w:instrText xml:space="preserve"> HYPERLINK \l "_Toc451268506" </w:instrText>
      </w:r>
      <w:r>
        <w:fldChar w:fldCharType="separate"/>
      </w:r>
      <w:r>
        <w:rPr>
          <w:rStyle w:val="14"/>
          <w:rFonts w:hint="eastAsia" w:ascii="黑体" w:hAnsi="黑体" w:eastAsia="黑体"/>
        </w:rPr>
        <w:t>致</w:t>
      </w:r>
      <w:r>
        <w:rPr>
          <w:rStyle w:val="14"/>
          <w:rFonts w:ascii="黑体" w:hAnsi="黑体" w:eastAsia="黑体"/>
        </w:rPr>
        <w:t xml:space="preserve">  </w:t>
      </w:r>
      <w:r>
        <w:rPr>
          <w:rStyle w:val="14"/>
          <w:rFonts w:hint="eastAsia" w:ascii="黑体" w:hAnsi="黑体" w:eastAsia="黑体"/>
        </w:rPr>
        <w:t>谢</w:t>
      </w:r>
      <w:r>
        <w:tab/>
      </w:r>
      <w:r>
        <w:fldChar w:fldCharType="begin"/>
      </w:r>
      <w:r>
        <w:instrText xml:space="preserve"> PAGEREF _Toc451268506 \h </w:instrText>
      </w:r>
      <w:r>
        <w:fldChar w:fldCharType="separate"/>
      </w:r>
      <w:r>
        <w:t>39</w:t>
      </w:r>
      <w:r>
        <w:fldChar w:fldCharType="end"/>
      </w:r>
      <w:r>
        <w:fldChar w:fldCharType="end"/>
      </w:r>
    </w:p>
    <w:p>
      <w:pPr>
        <w:pStyle w:val="10"/>
        <w:tabs>
          <w:tab w:val="right" w:leader="dot" w:pos="8776"/>
        </w:tabs>
        <w:rPr>
          <w:rFonts w:asciiTheme="minorHAnsi" w:hAnsiTheme="minorHAnsi" w:eastAsiaTheme="minorEastAsia" w:cstheme="minorBidi"/>
          <w:kern w:val="2"/>
          <w:sz w:val="21"/>
        </w:rPr>
      </w:pPr>
      <w:r>
        <w:fldChar w:fldCharType="begin"/>
      </w:r>
      <w:r>
        <w:instrText xml:space="preserve"> HYPERLINK \l "_Toc451268507" </w:instrText>
      </w:r>
      <w:r>
        <w:fldChar w:fldCharType="separate"/>
      </w:r>
      <w:r>
        <w:rPr>
          <w:rStyle w:val="14"/>
          <w:rFonts w:hint="eastAsia" w:ascii="黑体" w:hAnsi="黑体" w:eastAsia="黑体"/>
        </w:rPr>
        <w:t>参考文献</w:t>
      </w:r>
      <w:r>
        <w:tab/>
      </w:r>
      <w:r>
        <w:fldChar w:fldCharType="begin"/>
      </w:r>
      <w:r>
        <w:instrText xml:space="preserve"> PAGEREF _Toc451268507 \h </w:instrText>
      </w:r>
      <w:r>
        <w:fldChar w:fldCharType="separate"/>
      </w:r>
      <w:r>
        <w:t>40</w:t>
      </w:r>
      <w:r>
        <w:fldChar w:fldCharType="end"/>
      </w:r>
      <w:r>
        <w:fldChar w:fldCharType="end"/>
      </w:r>
    </w:p>
    <w:p>
      <w:pPr>
        <w:jc w:val="center"/>
        <w:rPr>
          <w:rFonts w:ascii="黑体" w:hAnsi="黑体" w:eastAsia="黑体"/>
          <w:b/>
          <w:sz w:val="36"/>
          <w:szCs w:val="36"/>
        </w:rPr>
      </w:pPr>
      <w:r>
        <w:rPr>
          <w:rFonts w:ascii="黑体" w:hAnsi="黑体" w:eastAsia="黑体"/>
          <w:b/>
          <w:sz w:val="36"/>
          <w:szCs w:val="36"/>
        </w:rPr>
        <w:fldChar w:fldCharType="end"/>
      </w:r>
    </w:p>
    <w:p>
      <w:pPr>
        <w:pStyle w:val="10"/>
        <w:tabs>
          <w:tab w:val="right" w:leader="dot" w:pos="8776"/>
        </w:tabs>
        <w:rPr>
          <w:rFonts w:asciiTheme="minorHAnsi" w:hAnsiTheme="minorHAnsi" w:eastAsiaTheme="minorEastAsia" w:cstheme="minorBidi"/>
          <w:kern w:val="2"/>
          <w:sz w:val="21"/>
        </w:rPr>
      </w:pPr>
      <w:r>
        <w:rPr>
          <w:b/>
          <w:sz w:val="24"/>
          <w:szCs w:val="24"/>
        </w:rPr>
        <w:fldChar w:fldCharType="begin"/>
      </w:r>
      <w:r>
        <w:rPr>
          <w:b/>
          <w:sz w:val="24"/>
          <w:szCs w:val="24"/>
        </w:rPr>
        <w:instrText xml:space="preserve"> TOC \o "1-4" \h \z \u </w:instrText>
      </w:r>
      <w:r>
        <w:rPr>
          <w:b/>
          <w:sz w:val="24"/>
          <w:szCs w:val="24"/>
        </w:rPr>
        <w:fldChar w:fldCharType="separate"/>
      </w:r>
    </w:p>
    <w:p>
      <w:pPr>
        <w:rPr>
          <w:rFonts w:hint="eastAsia"/>
        </w:rPr>
      </w:pPr>
    </w:p>
    <w:p>
      <w:pPr>
        <w:sectPr>
          <w:headerReference r:id="rId7" w:type="default"/>
          <w:footerReference r:id="rId8" w:type="default"/>
          <w:pgSz w:w="11906" w:h="16838"/>
          <w:pgMar w:top="1588" w:right="1418" w:bottom="1418" w:left="1418" w:header="1020" w:footer="907" w:gutter="284"/>
          <w:cols w:space="425" w:num="1"/>
          <w:docGrid w:type="lines" w:linePitch="312" w:charSpace="0"/>
        </w:sectPr>
      </w:pPr>
    </w:p>
    <w:p>
      <w:pPr>
        <w:rPr>
          <w:rFonts w:ascii="黑体" w:hAnsi="黑体" w:eastAsia="黑体"/>
          <w:sz w:val="30"/>
          <w:szCs w:val="30"/>
        </w:rPr>
      </w:pPr>
      <w:r>
        <w:rPr>
          <w:sz w:val="24"/>
          <w:szCs w:val="24"/>
        </w:rPr>
        <w:fldChar w:fldCharType="end"/>
      </w:r>
      <w:bookmarkStart w:id="2" w:name="_Toc390717297"/>
      <w:r>
        <w:rPr>
          <w:rFonts w:hint="eastAsia" w:ascii="黑体" w:hAnsi="黑体" w:eastAsia="黑体"/>
          <w:sz w:val="30"/>
          <w:szCs w:val="30"/>
        </w:rPr>
        <w:t>绪  论</w:t>
      </w:r>
      <w:bookmarkEnd w:id="2"/>
    </w:p>
    <w:p>
      <w:pPr>
        <w:spacing w:line="300" w:lineRule="auto"/>
        <w:ind w:firstLine="420" w:firstLineChars="0"/>
        <w:jc w:val="left"/>
        <w:rPr>
          <w:rFonts w:hint="eastAsia" w:ascii="宋体" w:hAnsi="宋体" w:eastAsia="宋体" w:cs="宋体"/>
          <w:kern w:val="0"/>
          <w:sz w:val="24"/>
          <w:szCs w:val="24"/>
          <w:lang w:val="en-US" w:eastAsia="zh-CN"/>
        </w:rPr>
      </w:pPr>
      <w:r>
        <w:rPr>
          <w:rFonts w:hint="eastAsia" w:ascii="宋体" w:hAnsi="宋体" w:cs="宋体"/>
          <w:kern w:val="0"/>
          <w:sz w:val="24"/>
          <w:szCs w:val="24"/>
          <w:lang w:val="en-US" w:eastAsia="zh-CN"/>
        </w:rPr>
        <w:t>如今，我国经济建设的成功，使人们的生活水平有了极大的提高，在生活水平提高的同时，人们也更加的注重自身的精神世界，人们通过阅读，以增加自己的文明素养和内涵的。但往往都没有明确的目标，只是想要看看书却不知道看什么书好，如果去图书馆，或者书店去翻阅书籍，而其中交通、门店的营业时间，这些都是极度费时间的，而且这个图书馆和书店的书籍数量，也限制了书籍的选择范围，这个时候，就体现了互联网时代阅读的便利。例如：豆瓣网，就可以看到他人对书籍的评价，以及通过一本书的人气值，评价数量，收藏数量等等来作为一个评判依据，来初步判断这本书的内容的质量与否，使人们可以在众多书籍中挑选一本合适的书。</w:t>
      </w:r>
    </w:p>
    <w:p>
      <w:pPr>
        <w:spacing w:line="300" w:lineRule="auto"/>
        <w:ind w:firstLine="480" w:firstLineChars="200"/>
        <w:rPr>
          <w:rFonts w:hint="eastAsia" w:ascii="宋体" w:hAnsi="宋体" w:cs="宋体"/>
          <w:kern w:val="0"/>
          <w:sz w:val="24"/>
          <w:szCs w:val="24"/>
          <w:lang w:eastAsia="zh-CN"/>
        </w:rPr>
      </w:pPr>
      <w:r>
        <w:rPr>
          <w:rFonts w:hint="eastAsia" w:ascii="宋体" w:hAnsi="宋体" w:cs="宋体"/>
          <w:kern w:val="0"/>
          <w:sz w:val="24"/>
          <w:szCs w:val="24"/>
          <w:lang w:eastAsia="zh-CN"/>
        </w:rPr>
        <w:t>我国虽有许多的在线阅读网站，但基本上都是一些言情小说、奇幻小说等等，里面的精神内容并不充足，鲜有各国名著文学以及专业书籍，而豆瓣网的读书模块的书籍则汇聚了文学、流行、文化、生活、经管、科技这几个大类，每个大类里面又还有各种小类，内容丰富，范围广泛，涉及各个领域，也分电子书和纸质书两种，纸质书可以跳转到京东、当当等购物网站进行购买，电子书</w:t>
      </w:r>
    </w:p>
    <w:p>
      <w:pPr>
        <w:spacing w:line="300" w:lineRule="auto"/>
        <w:ind w:firstLine="480" w:firstLineChars="200"/>
        <w:rPr>
          <w:rFonts w:ascii="宋体" w:hAnsi="宋体" w:cs="宋体"/>
          <w:kern w:val="0"/>
          <w:sz w:val="24"/>
          <w:szCs w:val="24"/>
        </w:rPr>
      </w:pPr>
      <w:r>
        <w:rPr>
          <w:rFonts w:hint="eastAsia" w:ascii="宋体" w:hAnsi="宋体" w:cs="宋体"/>
          <w:kern w:val="0"/>
          <w:sz w:val="24"/>
          <w:szCs w:val="24"/>
          <w:lang w:eastAsia="zh-CN"/>
        </w:rPr>
        <w:t>但是这也只是在有目的的情况下购买会有很好的体验，一路顺畅，找到就买，对于没有明确目的的人来说，却不知道该看哪个好，在这种情况，很容易进入自己没有兴趣的书籍分类中徘徊，从而消耗掉对寻找书籍的耐心而放弃阅读，但是通过合理的引导，则可以使用户可以很顺畅到找到合适的书籍，并进行试读，试读后如果觉得还不错就可以买下来，这样用户得到很好的购物过程及阅读体验，商家盈利，双方受益</w:t>
      </w:r>
      <w:r>
        <w:rPr>
          <w:rFonts w:hint="eastAsia" w:ascii="宋体" w:hAnsi="宋体" w:cs="宋体"/>
          <w:kern w:val="0"/>
          <w:sz w:val="24"/>
          <w:szCs w:val="24"/>
        </w:rPr>
        <w:t>。</w:t>
      </w:r>
    </w:p>
    <w:p>
      <w:pPr>
        <w:spacing w:line="300" w:lineRule="auto"/>
        <w:ind w:firstLine="480" w:firstLineChars="200"/>
      </w:pPr>
    </w:p>
    <w:p>
      <w:pPr>
        <w:spacing w:line="300" w:lineRule="auto"/>
        <w:ind w:firstLine="480" w:firstLineChars="200"/>
        <w:sectPr>
          <w:headerReference r:id="rId9" w:type="default"/>
          <w:footerReference r:id="rId10" w:type="default"/>
          <w:pgSz w:w="11906" w:h="16838"/>
          <w:pgMar w:top="1588" w:right="1418" w:bottom="1418" w:left="1418" w:header="1020" w:footer="907" w:gutter="284"/>
          <w:pgNumType w:start="1"/>
          <w:cols w:space="425" w:num="1"/>
          <w:docGrid w:type="lines" w:linePitch="312" w:charSpace="0"/>
        </w:sectPr>
      </w:pPr>
    </w:p>
    <w:p>
      <w:pPr>
        <w:pStyle w:val="2"/>
        <w:rPr>
          <w:rFonts w:ascii="黑体" w:hAnsi="黑体" w:eastAsia="黑体"/>
          <w:sz w:val="30"/>
          <w:szCs w:val="30"/>
        </w:rPr>
      </w:pPr>
      <w:bookmarkStart w:id="3" w:name="_Toc390717298"/>
      <w:bookmarkStart w:id="4" w:name="_Toc451268485"/>
      <w:bookmarkStart w:id="5" w:name="_Toc384243843"/>
      <w:r>
        <w:rPr>
          <w:rFonts w:hint="eastAsia" w:ascii="黑体" w:hAnsi="黑体" w:eastAsia="黑体"/>
          <w:sz w:val="30"/>
          <w:szCs w:val="30"/>
        </w:rPr>
        <w:t>1.  技术简介</w:t>
      </w:r>
      <w:bookmarkEnd w:id="3"/>
      <w:bookmarkEnd w:id="4"/>
      <w:bookmarkEnd w:id="5"/>
    </w:p>
    <w:p>
      <w:pPr>
        <w:pStyle w:val="3"/>
        <w:rPr>
          <w:rFonts w:ascii="黑体" w:hAnsi="黑体" w:eastAsia="黑体"/>
          <w:sz w:val="28"/>
          <w:szCs w:val="28"/>
        </w:rPr>
      </w:pPr>
      <w:bookmarkStart w:id="6" w:name="_Toc390717299"/>
      <w:bookmarkStart w:id="7" w:name="_Toc451268486"/>
      <w:bookmarkStart w:id="8" w:name="_Toc384243844"/>
      <w:r>
        <w:rPr>
          <w:rFonts w:hint="eastAsia" w:ascii="黑体" w:hAnsi="黑体" w:eastAsia="黑体"/>
          <w:sz w:val="28"/>
          <w:szCs w:val="28"/>
        </w:rPr>
        <w:t>1.1  核心技术</w:t>
      </w:r>
      <w:bookmarkEnd w:id="6"/>
      <w:bookmarkEnd w:id="7"/>
      <w:bookmarkEnd w:id="8"/>
    </w:p>
    <w:p>
      <w:pPr>
        <w:pStyle w:val="5"/>
        <w:rPr>
          <w:rFonts w:ascii="黑体" w:hAnsi="黑体" w:eastAsia="黑体"/>
          <w:sz w:val="24"/>
          <w:szCs w:val="24"/>
        </w:rPr>
      </w:pPr>
      <w:bookmarkStart w:id="9" w:name="_Toc384243845"/>
      <w:bookmarkStart w:id="10" w:name="_Toc390717300"/>
      <w:r>
        <w:rPr>
          <w:rFonts w:hint="eastAsia" w:ascii="黑体" w:hAnsi="黑体" w:eastAsia="黑体"/>
          <w:sz w:val="24"/>
          <w:szCs w:val="24"/>
        </w:rPr>
        <w:t xml:space="preserve">1.1.1  </w:t>
      </w:r>
      <w:r>
        <w:rPr>
          <w:rFonts w:hint="eastAsia" w:ascii="黑体" w:hAnsi="黑体" w:eastAsia="黑体"/>
          <w:sz w:val="24"/>
          <w:szCs w:val="24"/>
          <w:lang w:val="en-US" w:eastAsia="zh-CN"/>
        </w:rPr>
        <w:t>PHP</w:t>
      </w:r>
      <w:r>
        <w:rPr>
          <w:rFonts w:hint="eastAsia" w:ascii="黑体" w:hAnsi="黑体" w:eastAsia="黑体"/>
          <w:sz w:val="24"/>
          <w:szCs w:val="24"/>
        </w:rPr>
        <w:t>语言简介</w:t>
      </w:r>
      <w:bookmarkEnd w:id="9"/>
      <w:bookmarkEnd w:id="10"/>
    </w:p>
    <w:p>
      <w:pPr>
        <w:pStyle w:val="31"/>
        <w:shd w:val="clear" w:color="auto" w:fill="FFFFFF"/>
        <w:spacing w:before="58" w:beforeAutospacing="0" w:after="58" w:afterAutospacing="0" w:line="300" w:lineRule="auto"/>
        <w:ind w:firstLine="420"/>
        <w:rPr>
          <w:rFonts w:hint="eastAsia" w:cs="Courier New"/>
          <w:color w:val="000000"/>
        </w:rPr>
      </w:pPr>
      <w:bookmarkStart w:id="11" w:name="_Toc384243846"/>
      <w:r>
        <w:rPr>
          <w:rFonts w:hint="eastAsia" w:cs="Courier New"/>
          <w:color w:val="000000"/>
        </w:rPr>
        <w:t>PHP 原本为Personal Home Page(个人主页)的缩写，后更名为“PHP: Hypertext Preprocessor，中文名：超文本预处理器”，</w:t>
      </w:r>
      <w:r>
        <w:rPr>
          <w:rFonts w:hint="eastAsia" w:cs="Courier New"/>
          <w:color w:val="000000"/>
          <w:lang w:eastAsia="zh-CN"/>
        </w:rPr>
        <w:t>语法中吸收了</w:t>
      </w:r>
      <w:r>
        <w:rPr>
          <w:rFonts w:hint="eastAsia" w:cs="Courier New"/>
          <w:color w:val="000000"/>
          <w:lang w:val="en-US" w:eastAsia="zh-CN"/>
        </w:rPr>
        <w:t>C语言，JAVA和Perl的特点，可以比CGL或Perl更快速地执行动态网页。用PHP做出的动态网页与其他编程语言相比，PHP是将程序嵌入到HTML(标准通用标记语言下的一个应用)文档中去执行，执行效率比完全生成HTML标记的CGL要高很多。</w:t>
      </w:r>
      <w:r>
        <w:rPr>
          <w:rFonts w:hint="eastAsia" w:cs="Courier New"/>
          <w:color w:val="000000"/>
        </w:rPr>
        <w:t>在开发动态Web站点时，与其他可选技术相比，由于PHP的解释器的源代码是公开的，所以安全系数较高的网站可以自己更改PHP的解释程序。另外，PHP</w:t>
      </w:r>
      <w:r>
        <w:rPr>
          <w:rFonts w:hint="eastAsia" w:cs="Courier New"/>
          <w:color w:val="000000"/>
          <w:lang w:eastAsia="zh-CN"/>
        </w:rPr>
        <w:t>免费的</w:t>
      </w:r>
      <w:r>
        <w:rPr>
          <w:rFonts w:hint="eastAsia" w:cs="Courier New"/>
          <w:color w:val="000000"/>
        </w:rPr>
        <w:t>运行环境。能够在所有的操作系统平台</w:t>
      </w:r>
      <w:r>
        <w:rPr>
          <w:rFonts w:hint="eastAsia" w:cs="Courier New"/>
          <w:color w:val="000000"/>
          <w:lang w:eastAsia="zh-CN"/>
        </w:rPr>
        <w:t>中</w:t>
      </w:r>
      <w:r>
        <w:rPr>
          <w:rFonts w:hint="eastAsia" w:cs="Courier New"/>
          <w:color w:val="000000"/>
        </w:rPr>
        <w:t>非常稳定地运行，这使它成为常用的服务器语言,它的语法特点类似于C语言，但又没有C语言复杂的</w:t>
      </w:r>
      <w:r>
        <w:rPr>
          <w:rFonts w:hint="eastAsia" w:cs="Courier New"/>
          <w:color w:val="000000"/>
          <w:lang w:eastAsia="zh-CN"/>
        </w:rPr>
        <w:t>语法</w:t>
      </w:r>
      <w:r>
        <w:rPr>
          <w:rFonts w:hint="eastAsia" w:cs="Courier New"/>
          <w:color w:val="000000"/>
        </w:rPr>
        <w:t>操作，而且又加入了面向对象的概念，再加上它具有简洁的语法规则，使得它操作编辑非常简单</w:t>
      </w:r>
      <w:r>
        <w:rPr>
          <w:rFonts w:hint="eastAsia" w:cs="Courier New"/>
          <w:color w:val="000000"/>
          <w:lang w:val="en-US" w:eastAsia="zh-CN"/>
        </w:rPr>
        <w:t>,</w:t>
      </w:r>
      <w:r>
        <w:rPr>
          <w:rFonts w:hint="eastAsia" w:cs="Courier New"/>
          <w:color w:val="000000"/>
        </w:rPr>
        <w:t>实用性很强</w:t>
      </w:r>
      <w:r>
        <w:rPr>
          <w:rFonts w:hint="eastAsia" w:cs="Courier New"/>
          <w:color w:val="000000"/>
          <w:lang w:val="en-US" w:eastAsia="zh-CN"/>
        </w:rPr>
        <w:t>,</w:t>
      </w:r>
      <w:r>
        <w:rPr>
          <w:rFonts w:hint="eastAsia" w:cs="Courier New"/>
          <w:color w:val="000000"/>
        </w:rPr>
        <w:t>是最佳地结合了易用性和高级能力的语言之一，初级程序员使用它很容易上手。在PHP语言的使用中，可以分别使用面向过程和面向对象，而且可以将PHP面向过程和面向对象两者一起混用，这是其他很多编程语言是做不到的。</w:t>
      </w:r>
      <w:r>
        <w:rPr>
          <w:rFonts w:hint="eastAsia" w:cs="Courier New"/>
          <w:color w:val="000000"/>
          <w:lang w:val="en-US" w:eastAsia="zh-CN"/>
        </w:rPr>
        <w:t>PHP</w:t>
      </w:r>
      <w:r>
        <w:rPr>
          <w:rFonts w:hint="eastAsia" w:cs="Courier New"/>
          <w:color w:val="000000"/>
        </w:rPr>
        <w:t>系统资源消耗少，环境运行简单，所以效率就很高</w:t>
      </w:r>
      <w:r>
        <w:rPr>
          <w:rFonts w:hint="eastAsia" w:cs="Courier New"/>
          <w:color w:val="000000"/>
          <w:lang w:val="en-US" w:eastAsia="zh-CN"/>
        </w:rPr>
        <w:t>,</w:t>
      </w:r>
      <w:r>
        <w:rPr>
          <w:rFonts w:hint="eastAsia" w:cs="Courier New"/>
          <w:color w:val="000000"/>
        </w:rPr>
        <w:t>可以与很多主流的数据库建立起连接，如MySQL、ODBC、Oracle、AdabasD等</w:t>
      </w:r>
      <w:r>
        <w:rPr>
          <w:rFonts w:hint="eastAsia" w:cs="Courier New"/>
          <w:color w:val="000000"/>
          <w:lang w:eastAsia="zh-CN"/>
        </w:rPr>
        <w:t>。</w:t>
      </w:r>
    </w:p>
    <w:p>
      <w:pPr>
        <w:pStyle w:val="31"/>
        <w:shd w:val="clear" w:color="auto" w:fill="FFFFFF"/>
        <w:spacing w:before="58" w:beforeAutospacing="0" w:after="58" w:afterAutospacing="0" w:line="300" w:lineRule="auto"/>
        <w:ind w:firstLine="420"/>
        <w:rPr>
          <w:rFonts w:cs="Courier New"/>
          <w:color w:val="000000"/>
        </w:rPr>
      </w:pPr>
      <w:r>
        <w:rPr>
          <w:rFonts w:hint="eastAsia" w:cs="Courier New"/>
          <w:color w:val="000000"/>
        </w:rPr>
        <w:t>近年来，国</w:t>
      </w:r>
      <w:r>
        <w:rPr>
          <w:rFonts w:hint="eastAsia" w:cs="Courier New"/>
          <w:color w:val="000000"/>
          <w:lang w:eastAsia="zh-CN"/>
        </w:rPr>
        <w:t>内</w:t>
      </w:r>
      <w:r>
        <w:rPr>
          <w:rFonts w:hint="eastAsia" w:cs="Courier New"/>
          <w:color w:val="000000"/>
        </w:rPr>
        <w:t>开源项目的质量不断提高，也开始受到越来越多的关注，锤子科技</w:t>
      </w:r>
      <w:r>
        <w:rPr>
          <w:rFonts w:hint="eastAsia" w:cs="Courier New"/>
          <w:color w:val="000000"/>
          <w:lang w:eastAsia="zh-CN"/>
        </w:rPr>
        <w:t>也</w:t>
      </w:r>
      <w:r>
        <w:rPr>
          <w:rFonts w:hint="eastAsia" w:cs="Courier New"/>
          <w:color w:val="000000"/>
        </w:rPr>
        <w:t>把发布会门票所得捐赠给国</w:t>
      </w:r>
      <w:r>
        <w:rPr>
          <w:rFonts w:hint="eastAsia" w:cs="Courier New"/>
          <w:color w:val="000000"/>
          <w:lang w:eastAsia="zh-CN"/>
        </w:rPr>
        <w:t>内</w:t>
      </w:r>
      <w:r>
        <w:rPr>
          <w:rFonts w:hint="eastAsia" w:cs="Courier New"/>
          <w:color w:val="000000"/>
        </w:rPr>
        <w:t>开源团队，以及在刚刚结束的开源中国年终盛典中新增了“年度码云最受欢迎十大开源项目”颁奖典礼，都无疑是对开源最大的支持。人们越来越青睐于</w:t>
      </w:r>
      <w:r>
        <w:rPr>
          <w:rFonts w:hint="eastAsia" w:cs="Courier New"/>
          <w:color w:val="000000"/>
          <w:lang w:eastAsia="zh-CN"/>
        </w:rPr>
        <w:t>这种开源的框架，而开源的高质量、可定制性、自由性、灵活性、协同</w:t>
      </w:r>
      <w:r>
        <w:rPr>
          <w:rFonts w:hint="eastAsia" w:cs="Courier New"/>
          <w:color w:val="000000"/>
        </w:rPr>
        <w:t>，</w:t>
      </w:r>
      <w:r>
        <w:rPr>
          <w:rFonts w:hint="eastAsia" w:cs="Courier New"/>
          <w:color w:val="000000"/>
          <w:lang w:eastAsia="zh-CN"/>
        </w:rPr>
        <w:t>都为程序的编写、功能的开发</w:t>
      </w:r>
      <w:r>
        <w:rPr>
          <w:rFonts w:hint="eastAsia" w:cs="Courier New"/>
          <w:color w:val="000000"/>
        </w:rPr>
        <w:t>提供了强大的支持，对于传统的编程语言</w:t>
      </w:r>
      <w:r>
        <w:rPr>
          <w:rFonts w:hint="eastAsia" w:cs="Courier New"/>
          <w:color w:val="000000"/>
          <w:lang w:eastAsia="zh-CN"/>
        </w:rPr>
        <w:t>来说，代码冗余，编写复杂的功能</w:t>
      </w:r>
      <w:r>
        <w:rPr>
          <w:rFonts w:hint="eastAsia" w:cs="Courier New"/>
          <w:color w:val="000000"/>
        </w:rPr>
        <w:t>，具体有以下几个重点：可靠、安全、同时要求能与全世界客户开展业务，即使用户是运行于不同平台。</w:t>
      </w:r>
      <w:r>
        <w:rPr>
          <w:rFonts w:hint="eastAsia" w:cs="Courier New"/>
          <w:color w:val="000000"/>
          <w:lang w:val="en-US" w:eastAsia="zh-CN"/>
        </w:rPr>
        <w:t>PHP</w:t>
      </w:r>
      <w:r>
        <w:rPr>
          <w:rFonts w:hint="eastAsia" w:cs="Courier New"/>
          <w:color w:val="000000"/>
        </w:rPr>
        <w:t>更是以其简单干净的语言、</w:t>
      </w:r>
      <w:r>
        <w:rPr>
          <w:rFonts w:hint="eastAsia" w:cs="Courier New"/>
          <w:color w:val="000000"/>
          <w:lang w:eastAsia="zh-CN"/>
        </w:rPr>
        <w:t>开放性的源代码、方便的快捷性、高的效率、强力的跨平台性</w:t>
      </w:r>
      <w:r>
        <w:rPr>
          <w:rFonts w:hint="eastAsia" w:cs="Courier New"/>
          <w:color w:val="000000"/>
        </w:rPr>
        <w:t>等优点，成为设计网站交易系统的最先考虑的编程语言，在网络编程语言中占据优势</w:t>
      </w:r>
      <w:r>
        <w:rPr>
          <w:rFonts w:hint="eastAsia" w:cs="Courier New"/>
          <w:color w:val="000000"/>
          <w:lang w:eastAsia="zh-CN"/>
        </w:rPr>
        <w:t>，被称为“世界上最好的语言”</w:t>
      </w:r>
      <w:r>
        <w:rPr>
          <w:rFonts w:hint="eastAsia" w:cs="Courier New"/>
          <w:color w:val="000000"/>
        </w:rPr>
        <w:t>。</w:t>
      </w:r>
    </w:p>
    <w:p>
      <w:pPr>
        <w:pStyle w:val="5"/>
        <w:rPr>
          <w:rFonts w:ascii="黑体" w:hAnsi="黑体" w:eastAsia="黑体"/>
          <w:sz w:val="24"/>
          <w:szCs w:val="24"/>
        </w:rPr>
      </w:pPr>
      <w:bookmarkStart w:id="12" w:name="_Toc390717301"/>
      <w:r>
        <w:rPr>
          <w:rFonts w:hint="eastAsia" w:ascii="黑体" w:hAnsi="黑体" w:eastAsia="黑体"/>
          <w:sz w:val="24"/>
          <w:szCs w:val="24"/>
        </w:rPr>
        <w:t xml:space="preserve">1.1.2  </w:t>
      </w:r>
      <w:bookmarkEnd w:id="11"/>
      <w:bookmarkEnd w:id="12"/>
      <w:r>
        <w:rPr>
          <w:rFonts w:hint="eastAsia" w:ascii="黑体" w:hAnsi="黑体" w:eastAsia="黑体"/>
          <w:sz w:val="24"/>
          <w:szCs w:val="24"/>
          <w:lang w:val="en-US" w:eastAsia="zh-CN"/>
        </w:rPr>
        <w:t>ThinkPHP</w:t>
      </w:r>
    </w:p>
    <w:p>
      <w:pPr>
        <w:pStyle w:val="31"/>
        <w:shd w:val="clear" w:color="auto" w:fill="FFFFFF"/>
        <w:spacing w:before="58" w:beforeAutospacing="0" w:after="58" w:afterAutospacing="0" w:line="300" w:lineRule="auto"/>
        <w:ind w:firstLine="420"/>
        <w:rPr>
          <w:rFonts w:hint="eastAsia" w:cs="Courier New"/>
          <w:color w:val="000000"/>
        </w:rPr>
      </w:pPr>
      <w:r>
        <w:rPr>
          <w:rFonts w:hint="eastAsia" w:cs="Courier New"/>
          <w:color w:val="000000"/>
          <w:lang w:eastAsia="zh-CN"/>
        </w:rPr>
        <w:t>在</w:t>
      </w:r>
      <w:r>
        <w:rPr>
          <w:rFonts w:hint="eastAsia" w:cs="Courier New"/>
          <w:color w:val="000000"/>
        </w:rPr>
        <w:t>刘晨于2006年创立ThinkPHP</w:t>
      </w:r>
      <w:r>
        <w:rPr>
          <w:rFonts w:hint="eastAsia" w:cs="Courier New"/>
          <w:color w:val="000000"/>
          <w:lang w:eastAsia="zh-CN"/>
        </w:rPr>
        <w:t>以来</w:t>
      </w:r>
      <w:r>
        <w:rPr>
          <w:rFonts w:hint="eastAsia" w:cs="Courier New"/>
          <w:color w:val="000000"/>
        </w:rPr>
        <w:t>，经过7年多的精心打造和发展，</w:t>
      </w:r>
      <w:r>
        <w:rPr>
          <w:rFonts w:hint="eastAsia" w:cs="Courier New"/>
          <w:color w:val="000000"/>
          <w:lang w:eastAsia="zh-CN"/>
        </w:rPr>
        <w:t>并</w:t>
      </w:r>
      <w:r>
        <w:rPr>
          <w:rFonts w:hint="eastAsia" w:cs="Courier New"/>
          <w:color w:val="000000"/>
        </w:rPr>
        <w:t>具有广泛的用户基础和良好的业内口碑，</w:t>
      </w:r>
      <w:r>
        <w:rPr>
          <w:rFonts w:hint="eastAsia" w:cs="Courier New"/>
          <w:color w:val="000000"/>
          <w:lang w:eastAsia="zh-CN"/>
        </w:rPr>
        <w:t>现如今已</w:t>
      </w:r>
      <w:r>
        <w:rPr>
          <w:rFonts w:hint="eastAsia" w:cs="Courier New"/>
          <w:color w:val="000000"/>
        </w:rPr>
        <w:t>成长为国内领先和最具影响力的WEB应用开发框架，国外同比也具有相当大的优势。其应用领域分布于各个行业，在门户、社区和电子商务领域有着非常良好支持以及拓展，大小案例不下千家，在安全、效率、负载上都有很大优势，已经成为WEB应用的快速开发解决方案和最佳实践！</w:t>
      </w:r>
    </w:p>
    <w:p>
      <w:pPr>
        <w:pStyle w:val="31"/>
        <w:shd w:val="clear" w:color="auto" w:fill="FFFFFF"/>
        <w:spacing w:before="58" w:beforeAutospacing="0" w:after="58" w:afterAutospacing="0" w:line="300" w:lineRule="auto"/>
        <w:ind w:firstLine="420"/>
        <w:rPr>
          <w:rFonts w:hint="eastAsia" w:cs="Courier New"/>
          <w:color w:val="000000"/>
        </w:rPr>
      </w:pPr>
      <w:r>
        <w:rPr>
          <w:rFonts w:hint="eastAsia" w:cs="Courier New"/>
          <w:color w:val="000000"/>
        </w:rPr>
        <w:t>ThinkPHP是一个开源的PHP框架，是为了简化企业级应用开发和敏捷WEB应用开发而诞生的。最早诞生于2006年初，原名FCS，2007年元旦正式更名为ThinkPHP，并且遵循Apache2开源协议发布。早期的思想架构来源于Struts，后来经过不断改进和完善，同时也借鉴了国外很多优秀的框架和模式，使用面向对象的开发结构和MVC模式，融合了Struts的Action和Dao思想和JSP的TagLib（标签库）、RoR的ORM映射和ActiveRecord模式，封装了CURD和一些常用操作，单一入口模式等，在模版引擎、缓存机制、认证机制和扩展性方面均有独特的表现，也已经越来越多地受到国内PHP开发人员的认可。</w:t>
      </w:r>
    </w:p>
    <w:p>
      <w:pPr>
        <w:pStyle w:val="31"/>
        <w:shd w:val="clear" w:color="auto" w:fill="FFFFFF"/>
        <w:spacing w:before="58" w:beforeAutospacing="0" w:after="58" w:afterAutospacing="0" w:line="300" w:lineRule="auto"/>
        <w:ind w:firstLine="420"/>
        <w:rPr>
          <w:rFonts w:hint="eastAsia" w:cs="Courier New"/>
          <w:color w:val="000000"/>
        </w:rPr>
      </w:pPr>
      <w:r>
        <w:rPr>
          <w:rFonts w:hint="eastAsia" w:cs="Courier New"/>
          <w:color w:val="000000"/>
        </w:rPr>
        <w:t>使用ThinkPHP，你可以更方便和快捷的开发和部署应用，当然不仅仅是企业级应用，任何PHP应用开发都可以从ThinkPHP的简单、兼容和快速的特性中受益。简洁、快速和实用是ThinkPHP发展秉承的宗旨，为此ThinkPHP会不断吸收和融入更好的技术以保证其新鲜和活力，提供WEB应用开发的最佳实践！</w:t>
      </w:r>
    </w:p>
    <w:p>
      <w:pPr>
        <w:pStyle w:val="31"/>
        <w:shd w:val="clear" w:color="auto" w:fill="FFFFFF"/>
        <w:spacing w:before="58" w:beforeAutospacing="0" w:after="58" w:afterAutospacing="0" w:line="300" w:lineRule="auto"/>
        <w:ind w:firstLine="420"/>
        <w:rPr>
          <w:rFonts w:cs="Courier New"/>
          <w:color w:val="000000"/>
          <w:sz w:val="21"/>
          <w:szCs w:val="21"/>
        </w:rPr>
      </w:pPr>
      <w:r>
        <w:rPr>
          <w:rFonts w:hint="eastAsia" w:cs="Courier New"/>
          <w:color w:val="000000"/>
        </w:rPr>
        <w:t>作为一个整体开发解决方案，ThinkPHP能够解决应用开发中的大多数需要，因为其自身包含了底层架构、兼容处理、基类库、数据库访问层、模板引擎、缓存机制、插件机制、角色认证、表单处理等常用的组件，并且对于跨版本、跨平台和跨数据库移植都比较方便。并且每个组件都是精心设计和完善的，应用开发过程仅仅需要关注业务逻辑</w:t>
      </w:r>
      <w:r>
        <w:rPr>
          <w:rFonts w:hint="eastAsia" w:cs="Courier New"/>
          <w:color w:val="000000"/>
          <w:lang w:val="en-US" w:eastAsia="zh-CN"/>
        </w:rPr>
        <w:t>,</w:t>
      </w:r>
      <w:r>
        <w:rPr>
          <w:rFonts w:hint="eastAsia" w:cs="Courier New"/>
          <w:color w:val="000000"/>
        </w:rPr>
        <w:t>足以见得他的优势。</w:t>
      </w:r>
    </w:p>
    <w:p>
      <w:pPr>
        <w:pStyle w:val="3"/>
        <w:rPr>
          <w:rFonts w:ascii="黑体" w:hAnsi="黑体" w:eastAsia="黑体"/>
          <w:sz w:val="28"/>
          <w:szCs w:val="28"/>
        </w:rPr>
      </w:pPr>
      <w:bookmarkStart w:id="13" w:name="_Toc451268487"/>
      <w:bookmarkStart w:id="14" w:name="_Toc390717302"/>
      <w:bookmarkStart w:id="15" w:name="_Toc384243847"/>
      <w:r>
        <w:rPr>
          <w:rFonts w:hint="eastAsia" w:ascii="黑体" w:hAnsi="黑体" w:eastAsia="黑体"/>
          <w:sz w:val="28"/>
          <w:szCs w:val="28"/>
        </w:rPr>
        <w:t xml:space="preserve">1.2  </w:t>
      </w:r>
      <w:r>
        <w:rPr>
          <w:rFonts w:hint="eastAsia" w:ascii="黑体" w:hAnsi="黑体" w:eastAsia="黑体"/>
          <w:sz w:val="28"/>
          <w:szCs w:val="28"/>
          <w:lang w:eastAsia="zh-CN"/>
        </w:rPr>
        <w:t>数据</w:t>
      </w:r>
      <w:r>
        <w:rPr>
          <w:rFonts w:hint="eastAsia" w:ascii="黑体" w:hAnsi="黑体" w:eastAsia="黑体"/>
          <w:sz w:val="28"/>
          <w:szCs w:val="28"/>
        </w:rPr>
        <w:t>交互技术</w:t>
      </w:r>
      <w:bookmarkEnd w:id="13"/>
      <w:bookmarkEnd w:id="14"/>
      <w:bookmarkEnd w:id="15"/>
    </w:p>
    <w:p>
      <w:pPr>
        <w:pStyle w:val="5"/>
        <w:rPr>
          <w:rFonts w:ascii="黑体" w:hAnsi="黑体" w:eastAsia="黑体"/>
          <w:sz w:val="24"/>
          <w:szCs w:val="24"/>
        </w:rPr>
      </w:pPr>
      <w:bookmarkStart w:id="16" w:name="_Toc384243848"/>
      <w:bookmarkStart w:id="17" w:name="_Toc390717303"/>
      <w:r>
        <w:rPr>
          <w:rFonts w:hint="eastAsia" w:ascii="黑体" w:hAnsi="黑体" w:eastAsia="黑体"/>
          <w:sz w:val="24"/>
          <w:szCs w:val="24"/>
        </w:rPr>
        <w:t xml:space="preserve">1.2.1  </w:t>
      </w:r>
      <w:r>
        <w:rPr>
          <w:rFonts w:hint="eastAsia" w:ascii="黑体" w:hAnsi="黑体" w:eastAsia="黑体"/>
          <w:sz w:val="24"/>
          <w:szCs w:val="24"/>
          <w:lang w:val="en-US" w:eastAsia="zh-CN"/>
        </w:rPr>
        <w:t>HTML</w:t>
      </w:r>
      <w:bookmarkEnd w:id="16"/>
      <w:bookmarkEnd w:id="17"/>
    </w:p>
    <w:p>
      <w:pPr>
        <w:spacing w:line="300" w:lineRule="auto"/>
        <w:ind w:firstLine="360"/>
        <w:jc w:val="left"/>
        <w:rPr>
          <w:rFonts w:hint="eastAsia" w:ascii="宋体" w:hAnsi="宋体"/>
          <w:sz w:val="24"/>
          <w:szCs w:val="24"/>
          <w:lang w:eastAsia="zh-CN"/>
        </w:rPr>
      </w:pPr>
      <w:r>
        <w:rPr>
          <w:rFonts w:hint="eastAsia" w:ascii="宋体" w:hAnsi="宋体"/>
          <w:sz w:val="24"/>
          <w:szCs w:val="24"/>
        </w:rPr>
        <w:t>Htm</w:t>
      </w:r>
      <w:r>
        <w:rPr>
          <w:rFonts w:hint="eastAsia" w:ascii="宋体" w:hAnsi="宋体"/>
          <w:sz w:val="24"/>
          <w:szCs w:val="24"/>
          <w:lang w:val="en-US" w:eastAsia="zh-CN"/>
        </w:rPr>
        <w:t>l</w:t>
      </w:r>
      <w:r>
        <w:rPr>
          <w:rFonts w:hint="eastAsia" w:ascii="宋体" w:hAnsi="宋体"/>
          <w:sz w:val="24"/>
          <w:szCs w:val="24"/>
        </w:rPr>
        <w:t>是hypertext markup language的缩写，即超文本标记语言。html是用于创建可从一个平台移植到另一平台的超文本文档的一种简单标记语言，由 html命令组成的描述性文本，</w:t>
      </w:r>
      <w:r>
        <w:rPr>
          <w:rFonts w:hint="eastAsia" w:ascii="宋体" w:hAnsi="宋体"/>
          <w:sz w:val="24"/>
          <w:szCs w:val="24"/>
          <w:lang w:eastAsia="zh-CN"/>
        </w:rPr>
        <w:t>是</w:t>
      </w:r>
      <w:r>
        <w:rPr>
          <w:rFonts w:hint="eastAsia" w:ascii="宋体" w:hAnsi="宋体"/>
          <w:sz w:val="24"/>
          <w:szCs w:val="24"/>
        </w:rPr>
        <w:t>带有格式标识符和超文本链接的内嵌代码的ascii 文本</w:t>
      </w:r>
      <w:r>
        <w:rPr>
          <w:rFonts w:hint="eastAsia" w:ascii="宋体" w:hAnsi="宋体"/>
          <w:sz w:val="24"/>
          <w:szCs w:val="24"/>
          <w:lang w:val="en-US" w:eastAsia="zh-CN"/>
        </w:rPr>
        <w:t>,</w:t>
      </w:r>
      <w:r>
        <w:rPr>
          <w:rFonts w:hint="eastAsia" w:ascii="宋体" w:hAnsi="宋体"/>
          <w:sz w:val="24"/>
          <w:szCs w:val="24"/>
        </w:rPr>
        <w:t>htm</w:t>
      </w:r>
      <w:r>
        <w:rPr>
          <w:rFonts w:hint="eastAsia" w:ascii="宋体" w:hAnsi="宋体"/>
          <w:sz w:val="24"/>
          <w:szCs w:val="24"/>
          <w:lang w:val="en-US" w:eastAsia="zh-CN"/>
        </w:rPr>
        <w:t>l</w:t>
      </w:r>
      <w:r>
        <w:rPr>
          <w:rFonts w:hint="eastAsia" w:ascii="宋体" w:hAnsi="宋体"/>
          <w:sz w:val="24"/>
          <w:szCs w:val="24"/>
        </w:rPr>
        <w:t>命令可以说明文字、 图形、动画、声音、表格、链接等。网页结构包括头部 (head)、主体 (body) 两大部分。</w:t>
      </w:r>
      <w:r>
        <w:rPr>
          <w:rFonts w:hint="eastAsia" w:ascii="宋体" w:hAnsi="宋体"/>
          <w:sz w:val="24"/>
          <w:szCs w:val="24"/>
          <w:lang w:eastAsia="zh-CN"/>
        </w:rPr>
        <w:t>其中</w:t>
      </w:r>
      <w:r>
        <w:rPr>
          <w:rFonts w:hint="eastAsia" w:ascii="宋体" w:hAnsi="宋体"/>
          <w:sz w:val="24"/>
          <w:szCs w:val="24"/>
        </w:rPr>
        <w:t>头部描述浏览器所需的信息，主体包含所要说明的具体内容经常用来创建web页面。</w:t>
      </w:r>
    </w:p>
    <w:p>
      <w:pPr>
        <w:spacing w:line="300" w:lineRule="auto"/>
        <w:ind w:firstLine="360"/>
        <w:jc w:val="left"/>
        <w:rPr>
          <w:rFonts w:hint="eastAsia" w:ascii="宋体" w:hAnsi="宋体"/>
          <w:sz w:val="24"/>
          <w:szCs w:val="24"/>
          <w:lang w:eastAsia="zh-CN"/>
        </w:rPr>
      </w:pPr>
      <w:r>
        <w:rPr>
          <w:rFonts w:hint="eastAsia" w:ascii="宋体" w:hAnsi="宋体"/>
          <w:sz w:val="24"/>
          <w:szCs w:val="24"/>
          <w:lang w:eastAsia="zh-CN"/>
        </w:rPr>
        <w:t>html是制作网页的基础，我们在编写代码时所讲的静态网页，就是以html为基础所制作的网页，早期的网页都是直接用html代码编写的，后来有很多智能化的网页制作软件（常用的如frontpage，dream weaver等）不需要人工去写代码，而是由这些软件自动生成的，但是此类代码很是容易将开发者带入自上而下的流程，也就是先思考样式，再考虑结构，同时还会产生一些垃圾代码，使代码不美观也不利于后期维护，因此被程序员们不齿。</w:t>
      </w:r>
    </w:p>
    <w:p>
      <w:pPr>
        <w:pStyle w:val="5"/>
        <w:rPr>
          <w:rFonts w:ascii="黑体" w:hAnsi="黑体" w:eastAsia="黑体"/>
          <w:sz w:val="24"/>
          <w:szCs w:val="24"/>
        </w:rPr>
      </w:pPr>
      <w:bookmarkStart w:id="18" w:name="_Toc384243849"/>
      <w:bookmarkStart w:id="19" w:name="_Toc390717304"/>
      <w:r>
        <w:rPr>
          <w:rFonts w:hint="eastAsia" w:ascii="黑体" w:hAnsi="黑体" w:eastAsia="黑体"/>
          <w:sz w:val="24"/>
          <w:szCs w:val="24"/>
        </w:rPr>
        <w:t>1.2.2  CSS</w:t>
      </w:r>
      <w:bookmarkEnd w:id="18"/>
      <w:bookmarkEnd w:id="19"/>
      <w:r>
        <w:rPr>
          <w:rFonts w:hint="eastAsia" w:ascii="黑体" w:hAnsi="黑体" w:eastAsia="黑体"/>
          <w:sz w:val="24"/>
          <w:szCs w:val="24"/>
          <w:lang w:val="en-US" w:eastAsia="zh-CN"/>
        </w:rPr>
        <w:t>3</w:t>
      </w:r>
    </w:p>
    <w:p>
      <w:pPr>
        <w:spacing w:line="300" w:lineRule="auto"/>
        <w:ind w:firstLine="480" w:firstLineChars="200"/>
        <w:jc w:val="left"/>
        <w:rPr>
          <w:rFonts w:hint="eastAsia" w:ascii="宋体" w:hAnsi="宋体"/>
          <w:sz w:val="24"/>
          <w:szCs w:val="24"/>
        </w:rPr>
      </w:pPr>
      <w:r>
        <w:rPr>
          <w:rFonts w:hint="eastAsia" w:ascii="宋体" w:hAnsi="宋体"/>
          <w:sz w:val="24"/>
          <w:szCs w:val="24"/>
        </w:rPr>
        <w:t>CSS是Cascading style Sheets的简称，中文译作“层叠样式表单”</w:t>
      </w:r>
      <w:r>
        <w:rPr>
          <w:rFonts w:hint="eastAsia" w:ascii="宋体" w:hAnsi="宋体"/>
          <w:sz w:val="24"/>
          <w:szCs w:val="24"/>
          <w:lang w:val="en-US" w:eastAsia="zh-CN"/>
        </w:rPr>
        <w:t>,简称样式表，它是一种制作网页的新技术,</w:t>
      </w:r>
      <w:r>
        <w:rPr>
          <w:rFonts w:hint="eastAsia" w:ascii="宋体" w:hAnsi="宋体"/>
          <w:sz w:val="24"/>
          <w:szCs w:val="24"/>
        </w:rPr>
        <w:t>可以有效地对页面的布局、字体、颜色、背景和其它效果实现更加精确的控制。只要对相应的代码做一些简单的修改，就可以改变同一页面的不同部分，或者页数不同的网页的外观和格式。CSS3是CSS技术的升级版本，CSS3语言开发是朝着模块化发展的。以前的规范作为一个模块实在是太庞大而且比较复杂，所以，把它分解为一些小的模块，更多新的模块也被加入进来。这些模块包括： 盒子模型、列表模块、超链接方式 、语言模块 、背景和边框 、文字特效 、多栏布局等。CSS3对于Web前端整个页面的设计是必备的技能。</w:t>
      </w:r>
    </w:p>
    <w:p>
      <w:pPr>
        <w:spacing w:line="300" w:lineRule="auto"/>
        <w:ind w:firstLine="480" w:firstLineChars="200"/>
        <w:jc w:val="left"/>
        <w:rPr>
          <w:rFonts w:hint="eastAsia" w:ascii="宋体" w:hAnsi="宋体"/>
          <w:sz w:val="24"/>
          <w:szCs w:val="24"/>
        </w:rPr>
      </w:pPr>
      <w:r>
        <w:rPr>
          <w:rFonts w:hint="eastAsia" w:ascii="宋体" w:hAnsi="宋体"/>
          <w:sz w:val="24"/>
          <w:szCs w:val="24"/>
        </w:rPr>
        <w:t>很多CSS3技术通过提供相同的视觉效果而成为图片的“替代品”，换句话说，在进行Web开发时，减少多余的标签嵌套，以及图片的使用数量，意味着用户要下载的内容将会更少，页面加载也会更快。另外，更少的图片、脚本和Flash文件让Web站点减少HTTP请求数，这是提升页面加载速度的最佳方法之一。而使用CSS3制作图形化网站无需任何图片，极大地减少HTTP的请求数量，并且提升页面的加载速度。当然，这取决于采用CSS3特性来代替什么技术，同样还要看如何使用CSS3特性。例如CSS3的动画效果，能够减少对JavaScript和Flash文件的HTTP请求，但可能要求浏览器执行很多的工作来完成这个动画效果的渲染，这有可能导致浏览器响应缓慢，致使用户流失。因此，在使用一些复杂的特效时，大家需要考虑清楚。不过这样的现象毕竟为数不多。其实很多CSS3技术能够在任何情况下都大幅提高页面的性能。就这一条足以</w:t>
      </w:r>
      <w:r>
        <w:rPr>
          <w:rFonts w:hint="eastAsia" w:ascii="宋体" w:hAnsi="宋体"/>
          <w:sz w:val="24"/>
          <w:szCs w:val="24"/>
          <w:lang w:eastAsia="zh-CN"/>
        </w:rPr>
        <w:t>显示</w:t>
      </w:r>
      <w:r>
        <w:rPr>
          <w:rFonts w:hint="eastAsia" w:ascii="宋体" w:hAnsi="宋体"/>
          <w:sz w:val="24"/>
          <w:szCs w:val="24"/>
          <w:lang w:val="en-US" w:eastAsia="zh-CN"/>
        </w:rPr>
        <w:t>CSS3的优势所在。</w:t>
      </w:r>
    </w:p>
    <w:p>
      <w:pPr>
        <w:spacing w:line="300" w:lineRule="auto"/>
        <w:ind w:firstLine="480" w:firstLineChars="200"/>
        <w:jc w:val="left"/>
        <w:rPr>
          <w:rFonts w:hint="eastAsia" w:ascii="宋体" w:hAnsi="宋体"/>
          <w:sz w:val="24"/>
          <w:szCs w:val="24"/>
        </w:rPr>
      </w:pPr>
      <w:r>
        <w:rPr>
          <w:rFonts w:hint="eastAsia" w:ascii="宋体" w:hAnsi="宋体"/>
          <w:sz w:val="24"/>
          <w:szCs w:val="24"/>
        </w:rPr>
        <w:t xml:space="preserve"> </w:t>
      </w:r>
    </w:p>
    <w:p>
      <w:pPr>
        <w:pStyle w:val="5"/>
        <w:rPr>
          <w:rFonts w:ascii="黑体" w:hAnsi="黑体" w:eastAsia="黑体"/>
          <w:sz w:val="24"/>
          <w:szCs w:val="24"/>
        </w:rPr>
      </w:pPr>
      <w:bookmarkStart w:id="20" w:name="_Toc390717305"/>
      <w:bookmarkStart w:id="21" w:name="_Toc384243850"/>
      <w:r>
        <w:rPr>
          <w:rFonts w:hint="eastAsia" w:ascii="黑体" w:hAnsi="黑体" w:eastAsia="黑体"/>
          <w:sz w:val="24"/>
          <w:szCs w:val="24"/>
        </w:rPr>
        <w:t xml:space="preserve">1.2.3  </w:t>
      </w:r>
      <w:bookmarkEnd w:id="20"/>
      <w:bookmarkEnd w:id="21"/>
      <w:r>
        <w:rPr>
          <w:rFonts w:hint="eastAsia" w:ascii="黑体" w:hAnsi="黑体" w:eastAsia="黑体"/>
          <w:sz w:val="24"/>
          <w:szCs w:val="24"/>
          <w:lang w:val="en-US" w:eastAsia="zh-CN"/>
        </w:rPr>
        <w:t>Javascript</w:t>
      </w:r>
    </w:p>
    <w:p>
      <w:pPr>
        <w:widowControl/>
        <w:spacing w:line="300" w:lineRule="auto"/>
        <w:ind w:firstLine="480" w:firstLineChars="200"/>
        <w:jc w:val="left"/>
        <w:rPr>
          <w:rFonts w:hint="eastAsia" w:ascii="宋体" w:hAnsi="宋体"/>
          <w:sz w:val="24"/>
          <w:szCs w:val="24"/>
        </w:rPr>
      </w:pPr>
      <w:r>
        <w:rPr>
          <w:rFonts w:hint="eastAsia" w:ascii="宋体" w:hAnsi="宋体"/>
          <w:sz w:val="24"/>
          <w:szCs w:val="24"/>
        </w:rPr>
        <w:t>JavaScript的优点是让网页更活灵活现</w:t>
      </w:r>
      <w:r>
        <w:rPr>
          <w:rFonts w:hint="eastAsia" w:ascii="宋体" w:hAnsi="宋体"/>
          <w:sz w:val="24"/>
          <w:szCs w:val="24"/>
          <w:lang w:val="en-US" w:eastAsia="zh-CN"/>
        </w:rPr>
        <w:t>,它</w:t>
      </w:r>
      <w:r>
        <w:rPr>
          <w:rFonts w:hint="eastAsia" w:ascii="宋体" w:hAnsi="宋体"/>
          <w:sz w:val="24"/>
          <w:szCs w:val="24"/>
        </w:rPr>
        <w:t>能补助与网页实现各种功能和穿插 JavaScript语言的前身叫作LiveScript。</w:t>
      </w:r>
      <w:r>
        <w:rPr>
          <w:rFonts w:hint="eastAsia" w:ascii="宋体" w:hAnsi="宋体"/>
          <w:sz w:val="24"/>
          <w:szCs w:val="24"/>
          <w:lang w:eastAsia="zh-CN"/>
        </w:rPr>
        <w:t>之</w:t>
      </w:r>
      <w:r>
        <w:rPr>
          <w:rFonts w:hint="eastAsia" w:ascii="宋体" w:hAnsi="宋体"/>
          <w:sz w:val="24"/>
          <w:szCs w:val="24"/>
        </w:rPr>
        <w:t>所取名为JavaScript，原因就在于JavaScript</w:t>
      </w:r>
      <w:r>
        <w:rPr>
          <w:rFonts w:hint="eastAsia" w:ascii="宋体" w:hAnsi="宋体"/>
          <w:sz w:val="24"/>
          <w:szCs w:val="24"/>
          <w:lang w:eastAsia="zh-CN"/>
        </w:rPr>
        <w:t>是</w:t>
      </w:r>
      <w:r>
        <w:rPr>
          <w:rFonts w:hint="eastAsia" w:ascii="宋体" w:hAnsi="宋体"/>
          <w:sz w:val="24"/>
          <w:szCs w:val="24"/>
        </w:rPr>
        <w:t>一种基于对象和事件驱动并且具有相对安全性的客户端脚本语言。它在Web开发中占据着举足轻重的地位，所有交互、逻辑层的代码都应该由它来实现。</w:t>
      </w:r>
    </w:p>
    <w:p>
      <w:pPr>
        <w:widowControl/>
        <w:spacing w:line="300" w:lineRule="auto"/>
        <w:jc w:val="left"/>
        <w:rPr>
          <w:rFonts w:hint="eastAsia" w:ascii="宋体" w:hAnsi="宋体"/>
          <w:sz w:val="24"/>
          <w:szCs w:val="24"/>
        </w:rPr>
      </w:pPr>
      <w:r>
        <w:rPr>
          <w:rFonts w:hint="eastAsia" w:ascii="宋体" w:hAnsi="宋体"/>
          <w:sz w:val="24"/>
          <w:szCs w:val="24"/>
        </w:rPr>
        <w:t>其中很大一部分的语法同Java语言很相似，而且JavaScript的设计可以使它很容易地同Java语言一同工作，它可以充分支持Java的applet小应用程序，Java的 applet小应用程序也可以很方便地访问已有的JavaScript代码。所以，也可以JavaScript看成是Java语言的某种简化版本。 JavaScript的优点在JavaScript这样的用户端脚本语言语言出现之前，传统的数据提交和验证工作均由用户端浏览器通过网络传输到服务器上进行。如果数据量很大，这对于网络和服务器的资源来说实在是一种无形的浪费。而使用JavaScript就可以在客户端进行数据验证。</w:t>
      </w:r>
    </w:p>
    <w:p>
      <w:pPr>
        <w:widowControl/>
        <w:spacing w:line="300" w:lineRule="auto"/>
        <w:ind w:firstLine="480" w:firstLineChars="200"/>
        <w:jc w:val="left"/>
        <w:rPr>
          <w:rFonts w:ascii="宋体" w:hAnsi="宋体" w:cs="宋体"/>
          <w:color w:val="000000"/>
          <w:kern w:val="0"/>
          <w:szCs w:val="21"/>
        </w:rPr>
      </w:pPr>
      <w:r>
        <w:rPr>
          <w:rFonts w:hint="eastAsia" w:ascii="宋体" w:hAnsi="宋体"/>
          <w:sz w:val="24"/>
          <w:szCs w:val="24"/>
          <w:lang w:val="en-US" w:eastAsia="zh-CN"/>
        </w:rPr>
        <w:t>JavaScript可以方便地操纵各种浏览器的对象，可以使用JavaScript来控制浏览器的外观，状态甚至运行方式，可以根据用户的需要“定制”浏览器，从而使网页更加友好。JavaScript可以使多种任务仅在用户端就可以完成而不需要网络和服务器的参与，从而支持分布式的运算和处理。JavaScript的局限性在WWW上有很多浏览器，如Netscape Navigator,Mosaic和HotJava等，但每种浏览器支持JavaScript的程度是不一样的，支持和不完全支持JavaScript的浏览器在浏览一个带有JavaScript脚本的主页时，效果会有一定的差距，有时甚至会显示不出来。当把JavaScript的一个设计目标设定为"Web安全性"时，就需要牺牲JavaScript的一些功能。这时，纯粹的JavaScript将不能打开、读写和保存用户计算机上的文件。它有权访问的唯一信息就是它所嵌入的那个Web主页中的信息，简言之，JavaScript将只存在于它自己的小小世界-Web主页里</w:t>
      </w:r>
      <w:r>
        <w:rPr>
          <w:rFonts w:hint="eastAsia" w:ascii="宋体" w:hAnsi="宋体"/>
          <w:sz w:val="24"/>
          <w:szCs w:val="24"/>
          <w:lang w:eastAsia="zh-CN"/>
        </w:rPr>
        <w:t>。</w:t>
      </w:r>
    </w:p>
    <w:p>
      <w:pPr>
        <w:pStyle w:val="5"/>
        <w:rPr>
          <w:rFonts w:ascii="黑体" w:hAnsi="黑体" w:eastAsia="黑体"/>
          <w:sz w:val="24"/>
          <w:szCs w:val="24"/>
        </w:rPr>
      </w:pPr>
      <w:bookmarkStart w:id="22" w:name="_Toc390717306"/>
      <w:bookmarkStart w:id="23" w:name="_Toc384243851"/>
      <w:r>
        <w:rPr>
          <w:rFonts w:hint="eastAsia" w:ascii="黑体" w:hAnsi="黑体" w:eastAsia="黑体"/>
          <w:sz w:val="24"/>
          <w:szCs w:val="24"/>
        </w:rPr>
        <w:t>1.2.4  Ajax</w:t>
      </w:r>
      <w:bookmarkEnd w:id="22"/>
      <w:bookmarkEnd w:id="23"/>
    </w:p>
    <w:p>
      <w:pPr>
        <w:spacing w:line="300" w:lineRule="auto"/>
        <w:ind w:firstLine="480" w:firstLineChars="200"/>
        <w:jc w:val="left"/>
        <w:rPr>
          <w:rFonts w:hint="eastAsia" w:ascii="宋体" w:hAnsi="宋体"/>
          <w:sz w:val="24"/>
          <w:szCs w:val="24"/>
        </w:rPr>
      </w:pPr>
      <w:r>
        <w:rPr>
          <w:rFonts w:hint="eastAsia" w:ascii="宋体" w:hAnsi="宋体"/>
          <w:sz w:val="24"/>
          <w:szCs w:val="24"/>
        </w:rPr>
        <w:t>Ajax(Asynchrinous JavaScript and XML,异步JavaScript与XML)是相对较新的名字，通常被人们亲切的称作“阿贾克斯”。Ajax是一种交互式动态web应用开发技术也是</w:t>
      </w:r>
      <w:r>
        <w:rPr>
          <w:rFonts w:hint="eastAsia" w:ascii="宋体" w:hAnsi="宋体"/>
          <w:sz w:val="24"/>
          <w:szCs w:val="24"/>
          <w:lang w:eastAsia="zh-CN"/>
        </w:rPr>
        <w:t>一种</w:t>
      </w:r>
      <w:r>
        <w:rPr>
          <w:rFonts w:hint="eastAsia" w:ascii="宋体" w:hAnsi="宋体"/>
          <w:sz w:val="24"/>
          <w:szCs w:val="24"/>
        </w:rPr>
        <w:t>设计模式，支持网站或应用程序，使用实时数据更新，</w:t>
      </w:r>
      <w:r>
        <w:rPr>
          <w:rFonts w:hint="eastAsia" w:ascii="宋体" w:hAnsi="宋体"/>
          <w:sz w:val="24"/>
          <w:szCs w:val="24"/>
          <w:lang w:eastAsia="zh-CN"/>
        </w:rPr>
        <w:t>只需局部刷新，</w:t>
      </w:r>
      <w:r>
        <w:rPr>
          <w:rFonts w:hint="eastAsia" w:ascii="宋体" w:hAnsi="宋体"/>
          <w:sz w:val="24"/>
          <w:szCs w:val="24"/>
        </w:rPr>
        <w:t>不需要</w:t>
      </w:r>
      <w:r>
        <w:rPr>
          <w:rFonts w:hint="eastAsia" w:ascii="宋体" w:hAnsi="宋体"/>
          <w:sz w:val="24"/>
          <w:szCs w:val="24"/>
          <w:lang w:eastAsia="zh-CN"/>
        </w:rPr>
        <w:t>整个</w:t>
      </w:r>
      <w:r>
        <w:rPr>
          <w:rFonts w:hint="eastAsia" w:ascii="宋体" w:hAnsi="宋体"/>
          <w:sz w:val="24"/>
          <w:szCs w:val="24"/>
        </w:rPr>
        <w:t>页面</w:t>
      </w:r>
      <w:r>
        <w:rPr>
          <w:rFonts w:hint="eastAsia" w:ascii="宋体" w:hAnsi="宋体"/>
          <w:sz w:val="24"/>
          <w:szCs w:val="24"/>
          <w:lang w:eastAsia="zh-CN"/>
        </w:rPr>
        <w:t>进行</w:t>
      </w:r>
      <w:r>
        <w:rPr>
          <w:rFonts w:hint="eastAsia" w:ascii="宋体" w:hAnsi="宋体"/>
          <w:sz w:val="24"/>
          <w:szCs w:val="24"/>
        </w:rPr>
        <w:t>刷新。该功能</w:t>
      </w:r>
      <w:r>
        <w:rPr>
          <w:rFonts w:hint="eastAsia" w:ascii="宋体" w:hAnsi="宋体"/>
          <w:sz w:val="24"/>
          <w:szCs w:val="24"/>
          <w:lang w:eastAsia="zh-CN"/>
        </w:rPr>
        <w:t>使</w:t>
      </w:r>
      <w:r>
        <w:rPr>
          <w:rFonts w:hint="eastAsia" w:ascii="宋体" w:hAnsi="宋体"/>
          <w:sz w:val="24"/>
          <w:szCs w:val="24"/>
        </w:rPr>
        <w:t>用户体验</w:t>
      </w:r>
      <w:r>
        <w:rPr>
          <w:rFonts w:hint="eastAsia" w:ascii="宋体" w:hAnsi="宋体"/>
          <w:sz w:val="24"/>
          <w:szCs w:val="24"/>
          <w:lang w:eastAsia="zh-CN"/>
        </w:rPr>
        <w:t>变得更加的流畅舒适</w:t>
      </w:r>
      <w:r>
        <w:rPr>
          <w:rFonts w:hint="eastAsia" w:ascii="宋体" w:hAnsi="宋体"/>
          <w:sz w:val="24"/>
          <w:szCs w:val="24"/>
        </w:rPr>
        <w:t>。</w:t>
      </w:r>
    </w:p>
    <w:p>
      <w:pPr>
        <w:spacing w:line="300" w:lineRule="auto"/>
        <w:ind w:firstLine="480" w:firstLineChars="200"/>
        <w:jc w:val="left"/>
        <w:rPr>
          <w:rFonts w:hint="eastAsia" w:ascii="宋体" w:hAnsi="宋体"/>
          <w:sz w:val="24"/>
          <w:szCs w:val="24"/>
          <w:lang w:eastAsia="zh-CN"/>
        </w:rPr>
      </w:pPr>
      <w:r>
        <w:rPr>
          <w:rFonts w:hint="eastAsia" w:ascii="宋体" w:hAnsi="宋体"/>
          <w:sz w:val="24"/>
          <w:szCs w:val="24"/>
        </w:rPr>
        <w:t>AJAX允许网页持续更新，但只需要和服务器交互很少的数据。这样，就能在不必整个更新网页的情况下更新网页的一部分。</w:t>
      </w:r>
      <w:r>
        <w:rPr>
          <w:rFonts w:hint="eastAsia" w:ascii="宋体" w:hAnsi="宋体"/>
          <w:sz w:val="24"/>
          <w:szCs w:val="24"/>
          <w:lang w:eastAsia="zh-CN"/>
        </w:rPr>
        <w:t>传统</w:t>
      </w:r>
      <w:r>
        <w:rPr>
          <w:rFonts w:hint="eastAsia" w:ascii="宋体" w:hAnsi="宋体"/>
          <w:sz w:val="24"/>
          <w:szCs w:val="24"/>
        </w:rPr>
        <w:t>的网页技</w:t>
      </w:r>
      <w:r>
        <w:rPr>
          <w:rFonts w:hint="eastAsia" w:ascii="宋体" w:hAnsi="宋体"/>
          <w:sz w:val="24"/>
          <w:szCs w:val="24"/>
          <w:lang w:eastAsia="zh-CN"/>
        </w:rPr>
        <w:t>同步交互的形式是</w:t>
      </w:r>
      <w:r>
        <w:rPr>
          <w:rFonts w:hint="eastAsia" w:ascii="宋体" w:hAnsi="宋体"/>
          <w:sz w:val="24"/>
          <w:szCs w:val="24"/>
        </w:rPr>
        <w:t>必须整个更新网页（即使你只想更新某一部分），是笨重的</w:t>
      </w:r>
      <w:r>
        <w:rPr>
          <w:rFonts w:hint="eastAsia" w:ascii="宋体" w:hAnsi="宋体"/>
          <w:sz w:val="24"/>
          <w:szCs w:val="24"/>
          <w:lang w:eastAsia="zh-CN"/>
        </w:rPr>
        <w:t>，其结果是用户等待时间过长，</w:t>
      </w:r>
      <w:r>
        <w:rPr>
          <w:rFonts w:hint="eastAsia" w:ascii="宋体" w:hAnsi="宋体"/>
          <w:sz w:val="24"/>
          <w:szCs w:val="24"/>
        </w:rPr>
        <w:t>例如点击一个按钮后，即</w:t>
      </w:r>
      <w:r>
        <w:rPr>
          <w:rFonts w:hint="eastAsia" w:ascii="宋体" w:hAnsi="宋体"/>
          <w:sz w:val="24"/>
          <w:szCs w:val="24"/>
          <w:lang w:eastAsia="zh-CN"/>
        </w:rPr>
        <w:t>此时</w:t>
      </w:r>
      <w:r>
        <w:rPr>
          <w:rFonts w:hint="eastAsia" w:ascii="宋体" w:hAnsi="宋体"/>
          <w:sz w:val="24"/>
          <w:szCs w:val="24"/>
        </w:rPr>
        <w:t>用户向服务器发送一个请求,</w:t>
      </w:r>
      <w:r>
        <w:rPr>
          <w:rFonts w:hint="eastAsia" w:ascii="宋体" w:hAnsi="宋体"/>
          <w:sz w:val="24"/>
          <w:szCs w:val="24"/>
          <w:lang w:eastAsia="zh-CN"/>
        </w:rPr>
        <w:t>在浏览器返回结果的这期间，</w:t>
      </w:r>
      <w:r>
        <w:rPr>
          <w:rFonts w:hint="eastAsia" w:ascii="宋体" w:hAnsi="宋体"/>
          <w:sz w:val="24"/>
          <w:szCs w:val="24"/>
        </w:rPr>
        <w:t>浏览器</w:t>
      </w:r>
      <w:r>
        <w:rPr>
          <w:rFonts w:hint="eastAsia" w:ascii="宋体" w:hAnsi="宋体"/>
          <w:sz w:val="24"/>
          <w:szCs w:val="24"/>
          <w:lang w:eastAsia="zh-CN"/>
        </w:rPr>
        <w:t>会一直是</w:t>
      </w:r>
      <w:r>
        <w:rPr>
          <w:rFonts w:hint="eastAsia" w:ascii="宋体" w:hAnsi="宋体"/>
          <w:sz w:val="24"/>
          <w:szCs w:val="24"/>
        </w:rPr>
        <w:t>白屏</w:t>
      </w:r>
      <w:r>
        <w:rPr>
          <w:rFonts w:hint="eastAsia" w:ascii="宋体" w:hAnsi="宋体"/>
          <w:sz w:val="24"/>
          <w:szCs w:val="24"/>
          <w:lang w:eastAsia="zh-CN"/>
        </w:rPr>
        <w:t>状态</w:t>
      </w:r>
      <w:r>
        <w:rPr>
          <w:rFonts w:hint="eastAsia" w:ascii="宋体" w:hAnsi="宋体"/>
          <w:sz w:val="24"/>
          <w:szCs w:val="24"/>
        </w:rPr>
        <w:t>，降低了用户体验。AJAX采用的</w:t>
      </w:r>
      <w:r>
        <w:rPr>
          <w:rFonts w:hint="eastAsia" w:ascii="宋体" w:hAnsi="宋体"/>
          <w:sz w:val="24"/>
          <w:szCs w:val="24"/>
          <w:lang w:eastAsia="zh-CN"/>
        </w:rPr>
        <w:t>是</w:t>
      </w:r>
      <w:r>
        <w:rPr>
          <w:rFonts w:hint="eastAsia" w:ascii="宋体" w:hAnsi="宋体"/>
          <w:sz w:val="24"/>
          <w:szCs w:val="24"/>
        </w:rPr>
        <w:t>用JavaScript来交互数据</w:t>
      </w:r>
      <w:r>
        <w:rPr>
          <w:rFonts w:hint="eastAsia" w:ascii="宋体" w:hAnsi="宋体"/>
          <w:sz w:val="24"/>
          <w:szCs w:val="24"/>
          <w:lang w:eastAsia="zh-CN"/>
        </w:rPr>
        <w:t>的</w:t>
      </w:r>
      <w:r>
        <w:rPr>
          <w:rFonts w:hint="eastAsia" w:ascii="宋体" w:hAnsi="宋体"/>
          <w:sz w:val="24"/>
          <w:szCs w:val="24"/>
        </w:rPr>
        <w:t>异步交互的方式</w:t>
      </w:r>
      <w:r>
        <w:rPr>
          <w:rFonts w:hint="eastAsia" w:ascii="宋体" w:hAnsi="宋体"/>
          <w:sz w:val="24"/>
          <w:szCs w:val="24"/>
          <w:lang w:eastAsia="zh-CN"/>
        </w:rPr>
        <w:t>，</w:t>
      </w:r>
      <w:r>
        <w:rPr>
          <w:rFonts w:hint="eastAsia" w:ascii="宋体" w:hAnsi="宋体"/>
          <w:sz w:val="24"/>
          <w:szCs w:val="24"/>
        </w:rPr>
        <w:t>使用XmlHttpRequest来进行异步数据获取</w:t>
      </w:r>
      <w:r>
        <w:rPr>
          <w:rFonts w:hint="eastAsia" w:ascii="宋体" w:hAnsi="宋体"/>
          <w:sz w:val="24"/>
          <w:szCs w:val="24"/>
          <w:lang w:eastAsia="zh-CN"/>
        </w:rPr>
        <w:t>，</w:t>
      </w:r>
      <w:r>
        <w:rPr>
          <w:rFonts w:hint="eastAsia" w:ascii="宋体" w:hAnsi="宋体"/>
          <w:sz w:val="24"/>
          <w:szCs w:val="24"/>
        </w:rPr>
        <w:t>请求能被有效的处理，动态内容加载被提升到一个更高的层次，</w:t>
      </w:r>
      <w:r>
        <w:rPr>
          <w:rFonts w:hint="eastAsia" w:ascii="宋体" w:hAnsi="宋体"/>
          <w:sz w:val="24"/>
          <w:szCs w:val="24"/>
          <w:lang w:eastAsia="zh-CN"/>
        </w:rPr>
        <w:t>使</w:t>
      </w:r>
      <w:r>
        <w:rPr>
          <w:rFonts w:hint="eastAsia" w:ascii="宋体" w:hAnsi="宋体"/>
          <w:sz w:val="24"/>
          <w:szCs w:val="24"/>
        </w:rPr>
        <w:t>减少网路负载和带宽使用并且只获</w:t>
      </w:r>
      <w:r>
        <w:rPr>
          <w:rFonts w:hint="eastAsia" w:ascii="宋体" w:hAnsi="宋体"/>
          <w:sz w:val="24"/>
          <w:szCs w:val="24"/>
          <w:lang w:eastAsia="zh-CN"/>
        </w:rPr>
        <w:t>取</w:t>
      </w:r>
      <w:r>
        <w:rPr>
          <w:rFonts w:hint="eastAsia" w:ascii="宋体" w:hAnsi="宋体"/>
          <w:sz w:val="24"/>
          <w:szCs w:val="24"/>
        </w:rPr>
        <w:t>所需的数据</w:t>
      </w:r>
      <w:r>
        <w:rPr>
          <w:rFonts w:hint="eastAsia" w:ascii="宋体" w:hAnsi="宋体"/>
          <w:sz w:val="24"/>
          <w:szCs w:val="24"/>
          <w:lang w:eastAsia="zh-CN"/>
        </w:rPr>
        <w:t>，</w:t>
      </w:r>
      <w:r>
        <w:rPr>
          <w:rFonts w:hint="eastAsia" w:ascii="宋体" w:hAnsi="宋体"/>
          <w:sz w:val="24"/>
          <w:szCs w:val="24"/>
        </w:rPr>
        <w:t>增强</w:t>
      </w:r>
      <w:r>
        <w:rPr>
          <w:rFonts w:hint="eastAsia" w:ascii="宋体" w:hAnsi="宋体"/>
          <w:sz w:val="24"/>
          <w:szCs w:val="24"/>
          <w:lang w:eastAsia="zh-CN"/>
        </w:rPr>
        <w:t>了</w:t>
      </w:r>
      <w:r>
        <w:rPr>
          <w:rFonts w:hint="eastAsia" w:ascii="宋体" w:hAnsi="宋体"/>
          <w:sz w:val="24"/>
          <w:szCs w:val="24"/>
        </w:rPr>
        <w:t>浏览器性能，</w:t>
      </w:r>
      <w:r>
        <w:rPr>
          <w:rFonts w:hint="eastAsia" w:ascii="宋体" w:hAnsi="宋体"/>
          <w:sz w:val="24"/>
          <w:szCs w:val="24"/>
          <w:lang w:eastAsia="zh-CN"/>
        </w:rPr>
        <w:t>通过后台来完成数据之间的传输流动，</w:t>
      </w:r>
      <w:r>
        <w:rPr>
          <w:rFonts w:hint="eastAsia" w:ascii="宋体" w:hAnsi="宋体"/>
          <w:sz w:val="24"/>
          <w:szCs w:val="24"/>
        </w:rPr>
        <w:t>更快的</w:t>
      </w:r>
      <w:r>
        <w:rPr>
          <w:rFonts w:hint="eastAsia" w:ascii="宋体" w:hAnsi="宋体"/>
          <w:sz w:val="24"/>
          <w:szCs w:val="24"/>
          <w:lang w:eastAsia="zh-CN"/>
        </w:rPr>
        <w:t>接口和更短的响应时间</w:t>
      </w:r>
      <w:r>
        <w:rPr>
          <w:rFonts w:hint="eastAsia" w:ascii="宋体" w:hAnsi="宋体"/>
          <w:sz w:val="24"/>
          <w:szCs w:val="24"/>
        </w:rPr>
        <w:t>提</w:t>
      </w:r>
      <w:r>
        <w:rPr>
          <w:rFonts w:hint="eastAsia" w:ascii="宋体" w:hAnsi="宋体"/>
          <w:sz w:val="24"/>
          <w:szCs w:val="24"/>
          <w:lang w:eastAsia="zh-CN"/>
        </w:rPr>
        <w:t>使性能和速度得以增加，</w:t>
      </w:r>
      <w:r>
        <w:rPr>
          <w:rFonts w:hint="eastAsia" w:ascii="宋体" w:hAnsi="宋体"/>
          <w:sz w:val="24"/>
          <w:szCs w:val="24"/>
        </w:rPr>
        <w:t>几乎支持所有流行的浏览器比如IE5及以上版本，Firefox1.0及以上版本，Safari1.2及以上版本，Opera7.6及以上版本，还有RockMelt</w:t>
      </w:r>
      <w:r>
        <w:rPr>
          <w:rFonts w:hint="eastAsia" w:ascii="宋体" w:hAnsi="宋体"/>
          <w:sz w:val="24"/>
          <w:szCs w:val="24"/>
          <w:lang w:eastAsia="zh-CN"/>
        </w:rPr>
        <w:t>，提</w:t>
      </w:r>
      <w:r>
        <w:rPr>
          <w:rFonts w:hint="eastAsia" w:ascii="宋体" w:hAnsi="宋体"/>
          <w:sz w:val="24"/>
          <w:szCs w:val="24"/>
        </w:rPr>
        <w:t>供了有求必应的用户体验</w:t>
      </w:r>
      <w:r>
        <w:rPr>
          <w:rFonts w:hint="eastAsia" w:ascii="宋体" w:hAnsi="宋体"/>
          <w:sz w:val="24"/>
          <w:szCs w:val="24"/>
          <w:lang w:eastAsia="zh-CN"/>
        </w:rPr>
        <w:t>。</w:t>
      </w:r>
    </w:p>
    <w:p>
      <w:pPr>
        <w:pStyle w:val="3"/>
        <w:rPr>
          <w:rFonts w:ascii="黑体" w:hAnsi="黑体" w:eastAsia="黑体"/>
          <w:sz w:val="28"/>
          <w:szCs w:val="28"/>
        </w:rPr>
      </w:pPr>
      <w:bookmarkStart w:id="24" w:name="_Toc451268488"/>
      <w:bookmarkStart w:id="25" w:name="_Toc384243852"/>
      <w:bookmarkStart w:id="26" w:name="_Toc390717307"/>
      <w:r>
        <w:rPr>
          <w:rFonts w:hint="eastAsia" w:ascii="黑体" w:hAnsi="黑体" w:eastAsia="黑体"/>
          <w:sz w:val="28"/>
          <w:szCs w:val="28"/>
        </w:rPr>
        <w:t>1.3  数据库技术</w:t>
      </w:r>
      <w:bookmarkEnd w:id="24"/>
      <w:bookmarkEnd w:id="25"/>
      <w:bookmarkEnd w:id="26"/>
      <w:r>
        <w:rPr>
          <w:rFonts w:hint="eastAsia" w:ascii="黑体" w:hAnsi="黑体" w:eastAsia="黑体"/>
          <w:sz w:val="28"/>
          <w:szCs w:val="28"/>
          <w:lang w:val="en-US" w:eastAsia="zh-CN"/>
        </w:rPr>
        <w:t>(My SQL)</w:t>
      </w:r>
    </w:p>
    <w:p>
      <w:pPr>
        <w:spacing w:line="300" w:lineRule="auto"/>
        <w:ind w:firstLine="480" w:firstLineChars="200"/>
        <w:jc w:val="left"/>
        <w:rPr>
          <w:rFonts w:hint="eastAsia" w:ascii="宋体" w:hAnsi="宋体"/>
          <w:sz w:val="24"/>
          <w:szCs w:val="24"/>
          <w:lang w:eastAsia="zh-CN"/>
        </w:rPr>
      </w:pPr>
      <w:r>
        <w:rPr>
          <w:rFonts w:hint="eastAsia" w:ascii="宋体" w:hAnsi="宋体"/>
          <w:sz w:val="24"/>
          <w:szCs w:val="24"/>
        </w:rPr>
        <w:t>My SQL是一个小型关系型数据库管理系统</w:t>
      </w:r>
      <w:r>
        <w:rPr>
          <w:rFonts w:hint="eastAsia" w:ascii="宋体" w:hAnsi="宋体"/>
          <w:sz w:val="24"/>
          <w:szCs w:val="24"/>
          <w:lang w:eastAsia="zh-CN"/>
        </w:rPr>
        <w:t>。My SQL的特性在于使用C和C++编写，并使用了多种编译器进行测试，保证源代码的可移植性；支持AIX、FreeBSD、HP-UX、Linux、Mac OS、Solaris、Windows等多种操作系统；为多种编程语言提供了API，这些编程语言包括C、C++、Eiffel、Java、Perl、PHP、Python、Ruby和Tcl等；支持多线程，充分利用CPU资源；优化的SQL查询算法，也有效地提高查询速度；提供TCP/IP、ODBC和JDBC等多种数据库连接途径；提供用于管理、检查、优化数据库操作的管理工具。</w:t>
      </w:r>
    </w:p>
    <w:p>
      <w:pPr>
        <w:spacing w:line="300" w:lineRule="auto"/>
        <w:ind w:firstLine="480" w:firstLineChars="200"/>
        <w:jc w:val="left"/>
        <w:rPr>
          <w:rFonts w:ascii="宋体" w:hAnsi="宋体"/>
          <w:sz w:val="24"/>
          <w:szCs w:val="24"/>
        </w:rPr>
      </w:pPr>
      <w:r>
        <w:rPr>
          <w:rFonts w:hint="eastAsia" w:ascii="宋体" w:hAnsi="宋体"/>
          <w:sz w:val="24"/>
          <w:szCs w:val="24"/>
        </w:rPr>
        <w:t>My SQL不是将</w:t>
      </w:r>
      <w:r>
        <w:rPr>
          <w:rFonts w:hint="eastAsia" w:ascii="宋体" w:hAnsi="宋体"/>
          <w:sz w:val="24"/>
          <w:szCs w:val="24"/>
          <w:lang w:eastAsia="zh-CN"/>
        </w:rPr>
        <w:t>全部的</w:t>
      </w:r>
      <w:r>
        <w:rPr>
          <w:rFonts w:hint="eastAsia" w:ascii="宋体" w:hAnsi="宋体"/>
          <w:sz w:val="24"/>
          <w:szCs w:val="24"/>
        </w:rPr>
        <w:t>数据放在一起，而是通过表</w:t>
      </w:r>
      <w:r>
        <w:rPr>
          <w:rFonts w:hint="eastAsia" w:ascii="宋体" w:hAnsi="宋体"/>
          <w:sz w:val="24"/>
          <w:szCs w:val="24"/>
          <w:lang w:eastAsia="zh-CN"/>
        </w:rPr>
        <w:t>与表之</w:t>
      </w:r>
      <w:r>
        <w:rPr>
          <w:rFonts w:hint="eastAsia" w:ascii="宋体" w:hAnsi="宋体"/>
          <w:sz w:val="24"/>
          <w:szCs w:val="24"/>
        </w:rPr>
        <w:t>间</w:t>
      </w:r>
      <w:r>
        <w:rPr>
          <w:rFonts w:hint="eastAsia" w:ascii="宋体" w:hAnsi="宋体"/>
          <w:sz w:val="24"/>
          <w:szCs w:val="24"/>
          <w:lang w:eastAsia="zh-CN"/>
        </w:rPr>
        <w:t>所存在的</w:t>
      </w:r>
      <w:r>
        <w:rPr>
          <w:rFonts w:hint="eastAsia" w:ascii="宋体" w:hAnsi="宋体"/>
          <w:sz w:val="24"/>
          <w:szCs w:val="24"/>
        </w:rPr>
        <w:t>关系</w:t>
      </w:r>
      <w:r>
        <w:rPr>
          <w:rFonts w:hint="eastAsia" w:ascii="宋体" w:hAnsi="宋体"/>
          <w:sz w:val="24"/>
          <w:szCs w:val="24"/>
          <w:lang w:eastAsia="zh-CN"/>
        </w:rPr>
        <w:t>来</w:t>
      </w:r>
      <w:r>
        <w:rPr>
          <w:rFonts w:hint="eastAsia" w:ascii="宋体" w:hAnsi="宋体"/>
          <w:sz w:val="24"/>
          <w:szCs w:val="24"/>
        </w:rPr>
        <w:t>连接数据库</w:t>
      </w:r>
      <w:r>
        <w:rPr>
          <w:rFonts w:hint="eastAsia" w:ascii="宋体" w:hAnsi="宋体"/>
          <w:sz w:val="24"/>
          <w:szCs w:val="24"/>
          <w:lang w:eastAsia="zh-CN"/>
        </w:rPr>
        <w:t>，</w:t>
      </w:r>
      <w:r>
        <w:rPr>
          <w:rFonts w:hint="eastAsia" w:ascii="宋体" w:hAnsi="宋体"/>
          <w:sz w:val="24"/>
          <w:szCs w:val="24"/>
        </w:rPr>
        <w:t>然后将</w:t>
      </w:r>
      <w:r>
        <w:rPr>
          <w:rFonts w:hint="eastAsia" w:ascii="宋体" w:hAnsi="宋体"/>
          <w:sz w:val="24"/>
          <w:szCs w:val="24"/>
          <w:lang w:eastAsia="zh-CN"/>
        </w:rPr>
        <w:t>值存储</w:t>
      </w:r>
      <w:r>
        <w:rPr>
          <w:rFonts w:hint="eastAsia" w:ascii="宋体" w:hAnsi="宋体"/>
          <w:sz w:val="24"/>
          <w:szCs w:val="24"/>
        </w:rPr>
        <w:t>在</w:t>
      </w:r>
      <w:r>
        <w:rPr>
          <w:rFonts w:hint="eastAsia" w:ascii="宋体" w:hAnsi="宋体"/>
          <w:sz w:val="24"/>
          <w:szCs w:val="24"/>
          <w:lang w:eastAsia="zh-CN"/>
        </w:rPr>
        <w:t>相应</w:t>
      </w:r>
      <w:r>
        <w:rPr>
          <w:rFonts w:hint="eastAsia" w:ascii="宋体" w:hAnsi="宋体"/>
          <w:sz w:val="24"/>
          <w:szCs w:val="24"/>
        </w:rPr>
        <w:t>的物理空间</w:t>
      </w:r>
      <w:r>
        <w:rPr>
          <w:rFonts w:hint="eastAsia" w:ascii="宋体" w:hAnsi="宋体"/>
          <w:sz w:val="24"/>
          <w:szCs w:val="24"/>
          <w:lang w:eastAsia="zh-CN"/>
        </w:rPr>
        <w:t>里</w:t>
      </w:r>
      <w:r>
        <w:rPr>
          <w:rFonts w:hint="eastAsia" w:ascii="宋体" w:hAnsi="宋体"/>
          <w:sz w:val="24"/>
          <w:szCs w:val="24"/>
        </w:rPr>
        <w:t>,</w:t>
      </w:r>
      <w:r>
        <w:rPr>
          <w:rFonts w:hint="eastAsia" w:ascii="宋体" w:hAnsi="宋体"/>
          <w:sz w:val="24"/>
          <w:szCs w:val="24"/>
          <w:lang w:eastAsia="zh-CN"/>
        </w:rPr>
        <w:t>这样做</w:t>
      </w:r>
      <w:r>
        <w:rPr>
          <w:rFonts w:hint="eastAsia" w:ascii="宋体" w:hAnsi="宋体"/>
          <w:sz w:val="24"/>
          <w:szCs w:val="24"/>
        </w:rPr>
        <w:t>提高了访问速度同时体现了操作的灵活性。My SQL使用访问数据库的SQL标准化语言</w:t>
      </w:r>
      <w:r>
        <w:rPr>
          <w:rFonts w:hint="eastAsia" w:ascii="宋体" w:hAnsi="宋体"/>
          <w:sz w:val="24"/>
          <w:szCs w:val="24"/>
          <w:lang w:eastAsia="zh-CN"/>
        </w:rPr>
        <w:t>，</w:t>
      </w:r>
      <w:r>
        <w:rPr>
          <w:rFonts w:hint="eastAsia" w:ascii="宋体" w:hAnsi="宋体"/>
          <w:sz w:val="24"/>
          <w:szCs w:val="24"/>
        </w:rPr>
        <w:t>其体积小、速度快、总体拥有成本低，尤其是开放源码这一特点，许多中小型网站为了降低网站总体拥有成本而选择了MySQL作为网站数据库</w:t>
      </w:r>
      <w:r>
        <w:rPr>
          <w:rFonts w:hint="eastAsia" w:ascii="宋体" w:hAnsi="宋体"/>
          <w:sz w:val="24"/>
          <w:szCs w:val="24"/>
          <w:lang w:eastAsia="zh-CN"/>
        </w:rPr>
        <w:t>，</w:t>
      </w:r>
      <w:r>
        <w:rPr>
          <w:rFonts w:hint="eastAsia" w:ascii="宋体" w:hAnsi="宋体"/>
          <w:sz w:val="24"/>
          <w:szCs w:val="24"/>
        </w:rPr>
        <w:t>区版的My SQL结合</w:t>
      </w:r>
      <w:r>
        <w:rPr>
          <w:rFonts w:ascii="宋体" w:hAnsi="宋体"/>
          <w:sz w:val="24"/>
          <w:szCs w:val="24"/>
        </w:rPr>
        <w:t>Hypertext Preprocessor</w:t>
      </w:r>
      <w:r>
        <w:rPr>
          <w:rFonts w:hint="eastAsia" w:ascii="宋体" w:hAnsi="宋体"/>
          <w:sz w:val="24"/>
          <w:szCs w:val="24"/>
        </w:rPr>
        <w:t>和</w:t>
      </w:r>
      <w:r>
        <w:rPr>
          <w:rFonts w:ascii="宋体" w:hAnsi="宋体"/>
          <w:sz w:val="24"/>
          <w:szCs w:val="24"/>
        </w:rPr>
        <w:t>Acute Physiology and Chronic Health Evaluation</w:t>
      </w:r>
      <w:r>
        <w:rPr>
          <w:rFonts w:hint="eastAsia" w:ascii="宋体" w:hAnsi="宋体"/>
          <w:sz w:val="24"/>
          <w:szCs w:val="24"/>
        </w:rPr>
        <w:t>可形成优秀的编程空间，功能</w:t>
      </w:r>
      <w:r>
        <w:rPr>
          <w:rFonts w:hint="eastAsia" w:ascii="宋体" w:hAnsi="宋体"/>
          <w:sz w:val="24"/>
          <w:szCs w:val="24"/>
          <w:lang w:eastAsia="zh-CN"/>
        </w:rPr>
        <w:t>也很</w:t>
      </w:r>
      <w:r>
        <w:rPr>
          <w:rFonts w:hint="eastAsia" w:ascii="宋体" w:hAnsi="宋体"/>
          <w:sz w:val="24"/>
          <w:szCs w:val="24"/>
        </w:rPr>
        <w:t>出色。从</w:t>
      </w:r>
      <w:r>
        <w:rPr>
          <w:rFonts w:hint="eastAsia" w:ascii="宋体" w:hAnsi="宋体"/>
          <w:sz w:val="24"/>
          <w:szCs w:val="24"/>
          <w:lang w:eastAsia="zh-CN"/>
        </w:rPr>
        <w:t>上述</w:t>
      </w:r>
      <w:r>
        <w:rPr>
          <w:rFonts w:hint="eastAsia" w:ascii="宋体" w:hAnsi="宋体"/>
          <w:sz w:val="24"/>
          <w:szCs w:val="24"/>
        </w:rPr>
        <w:t>的这些优点来看，</w:t>
      </w:r>
      <w:r>
        <w:rPr>
          <w:rFonts w:hint="eastAsia" w:ascii="宋体" w:hAnsi="宋体"/>
          <w:sz w:val="24"/>
          <w:szCs w:val="24"/>
          <w:lang w:val="en-US" w:eastAsia="zh-CN"/>
        </w:rPr>
        <w:t>My SQL是很适合</w:t>
      </w:r>
      <w:r>
        <w:rPr>
          <w:rFonts w:hint="eastAsia" w:ascii="宋体" w:hAnsi="宋体"/>
          <w:sz w:val="24"/>
          <w:szCs w:val="24"/>
        </w:rPr>
        <w:t>普通的个人用户和非大型公司</w:t>
      </w:r>
      <w:r>
        <w:rPr>
          <w:rFonts w:hint="eastAsia" w:ascii="宋体" w:hAnsi="宋体"/>
          <w:sz w:val="24"/>
          <w:szCs w:val="24"/>
          <w:lang w:eastAsia="zh-CN"/>
        </w:rPr>
        <w:t>使用的</w:t>
      </w:r>
      <w:r>
        <w:rPr>
          <w:rFonts w:hint="eastAsia" w:ascii="宋体" w:hAnsi="宋体"/>
          <w:sz w:val="24"/>
          <w:szCs w:val="24"/>
        </w:rPr>
        <w:t>。</w:t>
      </w:r>
    </w:p>
    <w:p>
      <w:pPr>
        <w:pStyle w:val="3"/>
        <w:rPr>
          <w:rFonts w:ascii="黑体" w:hAnsi="黑体" w:eastAsia="黑体"/>
          <w:sz w:val="28"/>
          <w:szCs w:val="28"/>
        </w:rPr>
      </w:pPr>
      <w:bookmarkStart w:id="27" w:name="_Toc451268489"/>
      <w:bookmarkStart w:id="28" w:name="_Toc384243855"/>
      <w:bookmarkStart w:id="29" w:name="_Toc390717310"/>
      <w:r>
        <w:rPr>
          <w:rFonts w:hint="eastAsia" w:ascii="黑体" w:hAnsi="黑体" w:eastAsia="黑体"/>
          <w:sz w:val="28"/>
          <w:szCs w:val="28"/>
        </w:rPr>
        <w:t>1.4  应用服务器(</w:t>
      </w:r>
      <w:r>
        <w:rPr>
          <w:rFonts w:hint="eastAsia" w:ascii="黑体" w:hAnsi="黑体" w:eastAsia="黑体"/>
          <w:sz w:val="28"/>
          <w:szCs w:val="28"/>
          <w:lang w:val="en-US" w:eastAsia="zh-CN"/>
        </w:rPr>
        <w:t>Apache</w:t>
      </w:r>
      <w:r>
        <w:rPr>
          <w:rFonts w:hint="eastAsia" w:ascii="黑体" w:hAnsi="黑体" w:eastAsia="黑体"/>
          <w:sz w:val="28"/>
          <w:szCs w:val="28"/>
        </w:rPr>
        <w:t>)</w:t>
      </w:r>
      <w:bookmarkEnd w:id="27"/>
      <w:bookmarkEnd w:id="28"/>
      <w:bookmarkEnd w:id="29"/>
    </w:p>
    <w:p>
      <w:pPr>
        <w:spacing w:line="300" w:lineRule="auto"/>
        <w:ind w:firstLine="480" w:firstLineChars="200"/>
        <w:jc w:val="left"/>
        <w:rPr>
          <w:rFonts w:hint="eastAsia" w:ascii="宋体" w:hAnsi="宋体"/>
          <w:sz w:val="24"/>
          <w:szCs w:val="24"/>
        </w:rPr>
      </w:pPr>
      <w:r>
        <w:rPr>
          <w:rFonts w:hint="eastAsia" w:ascii="宋体" w:hAnsi="宋体"/>
          <w:sz w:val="24"/>
          <w:szCs w:val="24"/>
        </w:rPr>
        <w:t>Apache</w:t>
      </w:r>
      <w:r>
        <w:rPr>
          <w:rFonts w:hint="eastAsia" w:ascii="宋体" w:hAnsi="宋体"/>
          <w:sz w:val="24"/>
          <w:szCs w:val="24"/>
          <w:lang w:eastAsia="zh-CN"/>
        </w:rPr>
        <w:t>又</w:t>
      </w:r>
      <w:r>
        <w:rPr>
          <w:rFonts w:hint="eastAsia" w:ascii="宋体" w:hAnsi="宋体"/>
          <w:sz w:val="24"/>
          <w:szCs w:val="24"/>
        </w:rPr>
        <w:t>音译为</w:t>
      </w:r>
      <w:r>
        <w:rPr>
          <w:rFonts w:hint="default" w:ascii="宋体" w:hAnsi="宋体"/>
          <w:sz w:val="24"/>
          <w:szCs w:val="24"/>
          <w:lang w:val="en-US" w:eastAsia="zh-CN"/>
        </w:rPr>
        <w:t>”</w:t>
      </w:r>
      <w:r>
        <w:rPr>
          <w:rFonts w:hint="eastAsia" w:ascii="宋体" w:hAnsi="宋体"/>
          <w:sz w:val="24"/>
          <w:szCs w:val="24"/>
        </w:rPr>
        <w:t>阿帕奇</w:t>
      </w:r>
      <w:r>
        <w:rPr>
          <w:rFonts w:hint="default" w:ascii="宋体" w:hAnsi="宋体"/>
          <w:sz w:val="24"/>
          <w:szCs w:val="24"/>
          <w:lang w:val="en-US" w:eastAsia="zh-CN"/>
        </w:rPr>
        <w:t>”</w:t>
      </w:r>
      <w:r>
        <w:rPr>
          <w:rFonts w:hint="eastAsia" w:ascii="宋体" w:hAnsi="宋体"/>
          <w:sz w:val="24"/>
          <w:szCs w:val="24"/>
          <w:lang w:val="en-US" w:eastAsia="zh-CN"/>
        </w:rPr>
        <w:t>，</w:t>
      </w:r>
      <w:r>
        <w:rPr>
          <w:rFonts w:hint="eastAsia" w:ascii="宋体" w:hAnsi="宋体"/>
          <w:sz w:val="24"/>
          <w:szCs w:val="24"/>
        </w:rPr>
        <w:t>是世界使用排名第一的Web服务器软件</w:t>
      </w:r>
      <w:r>
        <w:rPr>
          <w:rFonts w:hint="eastAsia" w:ascii="宋体" w:hAnsi="宋体"/>
          <w:sz w:val="24"/>
          <w:szCs w:val="24"/>
          <w:lang w:eastAsia="zh-CN"/>
        </w:rPr>
        <w:t>。</w:t>
      </w:r>
      <w:r>
        <w:rPr>
          <w:rFonts w:hint="eastAsia" w:ascii="宋体" w:hAnsi="宋体"/>
          <w:sz w:val="24"/>
          <w:szCs w:val="24"/>
          <w:lang w:val="en-US" w:eastAsia="zh-CN"/>
        </w:rPr>
        <w:t>Apache取自“a patchy server”的读音，意思是充满补丁的服务器，因为它是自由软件，所以不断有人来为它开发新的功能、新的特性、修改原来的缺陷。Apache的特点是简单、速度快、性能稳定，</w:t>
      </w:r>
      <w:r>
        <w:rPr>
          <w:rFonts w:hint="eastAsia" w:ascii="宋体" w:hAnsi="宋体"/>
          <w:sz w:val="24"/>
          <w:szCs w:val="24"/>
        </w:rPr>
        <w:t>可通过简单的API扩充，将Perl/Python等解释器编译到服务器中</w:t>
      </w:r>
      <w:r>
        <w:rPr>
          <w:rFonts w:hint="eastAsia" w:ascii="宋体" w:hAnsi="宋体"/>
          <w:sz w:val="24"/>
          <w:szCs w:val="24"/>
          <w:lang w:val="en-US" w:eastAsia="zh-CN"/>
        </w:rPr>
        <w:t>做代理服务器来使用。Apache对Linux的支持相当完美，</w:t>
      </w:r>
      <w:r>
        <w:rPr>
          <w:rFonts w:hint="eastAsia" w:ascii="宋体" w:hAnsi="宋体"/>
          <w:sz w:val="24"/>
          <w:szCs w:val="24"/>
        </w:rPr>
        <w:t>它可以运行在几乎所有广泛使用的计算机平台上，由于其跨平台和安全性被广泛使用，是最流行的Web服务器端软件之一。</w:t>
      </w:r>
      <w:r>
        <w:rPr>
          <w:rFonts w:hint="eastAsia" w:ascii="宋体" w:hAnsi="宋体"/>
          <w:sz w:val="24"/>
          <w:szCs w:val="24"/>
          <w:lang w:val="en-US" w:eastAsia="zh-CN"/>
        </w:rPr>
        <w:t>Apache的作用是接受用户的请求，比如我们登陆某个网站的时候，浏览器就会向服务器发送请求，Apache接受请求并存取数据，将PHP文件交给PHP来执行，然后把执行的结果返回给用户。</w:t>
      </w:r>
    </w:p>
    <w:p>
      <w:pPr>
        <w:spacing w:line="300" w:lineRule="auto"/>
        <w:ind w:firstLine="480" w:firstLineChars="200"/>
        <w:jc w:val="left"/>
        <w:rPr>
          <w:rFonts w:ascii="宋体" w:hAnsi="宋体"/>
          <w:szCs w:val="21"/>
        </w:rPr>
      </w:pPr>
      <w:r>
        <w:rPr>
          <w:rFonts w:hint="eastAsia" w:ascii="宋体" w:hAnsi="宋体"/>
          <w:sz w:val="24"/>
          <w:szCs w:val="24"/>
        </w:rPr>
        <w:t>Apache是基于模块化设计的，总体上看起来代码的可读性高于php的代码，它的核心代码 并不多，大多数的功能都被分散到各个模块中，各个模块在系统启动的时候按需载入。MPM（Multi -Processing Modules，多重处理模块）是Apache的核心组件之一，Apache通过MPM来使用操作系统的资源，对进程和线程池进行管理。Apache为了能够获得最好的运行性能，针对不同的平台 (Unix/Linux、Window)做了优化，为不同的平台提供了不同的MPM，用户可以根据实际情况进行选择，其中最常使用的MPM有 prefork和worker两种。服务器以哪种方式运行，取决于安装Apache过程中指定的MPM编译参数,在X系统上默认的编译参数为 prefork。由于大多数的Unix都不支持真正的线程，所以采用了预派生子进程(prefork)方式，象Windows或者Solaris这些支持 线程的平台，基于多进程多线程混合的worker模式是一种不错的选择。Apache中还有一个重要的 组件就是APR（Apache portable Runtime Library），即Apache可移植运行库，它是一个对操作系统调用的抽象库，用来实现Apache内部组件对操作系统的使用，提高系统的可移植性。 Apache对于php的解析，就是通过众多Module中的php Module来完成的。</w:t>
      </w:r>
    </w:p>
    <w:p>
      <w:pPr>
        <w:pStyle w:val="3"/>
        <w:rPr>
          <w:rFonts w:ascii="黑体" w:hAnsi="黑体" w:eastAsia="黑体"/>
          <w:sz w:val="28"/>
          <w:szCs w:val="28"/>
        </w:rPr>
      </w:pPr>
      <w:bookmarkStart w:id="30" w:name="_Toc390717311"/>
      <w:bookmarkStart w:id="31" w:name="_Toc451268490"/>
      <w:bookmarkStart w:id="32" w:name="_Toc384243856"/>
      <w:r>
        <w:rPr>
          <w:rFonts w:hint="eastAsia" w:ascii="黑体" w:hAnsi="黑体" w:eastAsia="黑体"/>
          <w:sz w:val="28"/>
          <w:szCs w:val="28"/>
        </w:rPr>
        <w:t>1.5  集成开发工具-MyEclipse8.5</w:t>
      </w:r>
      <w:bookmarkEnd w:id="30"/>
      <w:bookmarkEnd w:id="31"/>
      <w:bookmarkEnd w:id="32"/>
    </w:p>
    <w:p>
      <w:pPr>
        <w:spacing w:line="300" w:lineRule="auto"/>
        <w:ind w:firstLine="420"/>
        <w:sectPr>
          <w:headerReference r:id="rId11" w:type="default"/>
          <w:pgSz w:w="11906" w:h="16838"/>
          <w:pgMar w:top="1588" w:right="1418" w:bottom="1418" w:left="1418" w:header="1020" w:footer="907" w:gutter="284"/>
          <w:cols w:space="425" w:num="1"/>
          <w:docGrid w:type="lines" w:linePitch="312" w:charSpace="0"/>
        </w:sectPr>
      </w:pPr>
      <w:r>
        <w:rPr>
          <w:rFonts w:hint="eastAsia" w:ascii="宋体" w:hAnsi="宋体"/>
          <w:sz w:val="24"/>
          <w:szCs w:val="24"/>
        </w:rPr>
        <w:t xml:space="preserve">My Eclipse Enterprise Workbench，企业级工作平台，集成开发软件。My Eclipse是Eclipse </w:t>
      </w:r>
      <w:r>
        <w:rPr>
          <w:rFonts w:ascii="宋体" w:hAnsi="宋体"/>
          <w:sz w:val="24"/>
          <w:szCs w:val="24"/>
        </w:rPr>
        <w:t>Integrated Development Environment</w:t>
      </w:r>
      <w:r>
        <w:rPr>
          <w:rFonts w:hint="eastAsia" w:ascii="宋体" w:hAnsi="宋体"/>
          <w:sz w:val="24"/>
          <w:szCs w:val="24"/>
        </w:rPr>
        <w:t>的一种补充，实现了存储数据的系统和J2EE的编程、对公开和APP程序服务器进行了整合，在很大程度上工作运行速度得到了提升。My Eclipse包括了程序的编写、程序的调试、程序的验证和程序的发布的整个流程的完善，很好地支持Struts2，Spring，Hibernate，HTML，CSS，JavaScript，JSP，SQL，它是功能丰富的Java EE集成开发环境。</w:t>
      </w:r>
    </w:p>
    <w:p>
      <w:pPr>
        <w:pStyle w:val="2"/>
        <w:rPr>
          <w:rFonts w:ascii="黑体" w:hAnsi="黑体" w:eastAsia="黑体"/>
          <w:sz w:val="30"/>
          <w:szCs w:val="30"/>
        </w:rPr>
      </w:pPr>
      <w:bookmarkStart w:id="33" w:name="_Toc384243857"/>
      <w:bookmarkStart w:id="34" w:name="_Toc451268491"/>
      <w:bookmarkStart w:id="35" w:name="_Toc390717312"/>
      <w:r>
        <w:rPr>
          <w:rFonts w:hint="eastAsia" w:ascii="黑体" w:hAnsi="黑体" w:eastAsia="黑体"/>
          <w:sz w:val="30"/>
          <w:szCs w:val="30"/>
        </w:rPr>
        <w:t>2.  需求分析</w:t>
      </w:r>
      <w:bookmarkEnd w:id="33"/>
      <w:bookmarkEnd w:id="34"/>
      <w:bookmarkEnd w:id="35"/>
    </w:p>
    <w:p>
      <w:pPr>
        <w:pStyle w:val="3"/>
        <w:rPr>
          <w:rFonts w:ascii="黑体" w:hAnsi="黑体" w:eastAsia="黑体"/>
          <w:sz w:val="28"/>
          <w:szCs w:val="28"/>
        </w:rPr>
      </w:pPr>
      <w:bookmarkStart w:id="36" w:name="_Toc451268492"/>
      <w:bookmarkStart w:id="37" w:name="_Toc384243858"/>
      <w:bookmarkStart w:id="38" w:name="_Toc390717313"/>
      <w:r>
        <w:rPr>
          <w:rFonts w:hint="eastAsia" w:ascii="黑体" w:hAnsi="黑体" w:eastAsia="黑体"/>
          <w:sz w:val="28"/>
          <w:szCs w:val="28"/>
        </w:rPr>
        <w:t>2.1  项目背景</w:t>
      </w:r>
      <w:bookmarkEnd w:id="36"/>
      <w:bookmarkEnd w:id="37"/>
      <w:bookmarkEnd w:id="38"/>
    </w:p>
    <w:p>
      <w:pPr>
        <w:spacing w:line="300" w:lineRule="auto"/>
        <w:ind w:firstLine="480" w:firstLineChars="200"/>
        <w:jc w:val="left"/>
        <w:rPr>
          <w:rFonts w:hint="eastAsia" w:ascii="宋体" w:hAnsi="宋体"/>
          <w:bCs/>
          <w:sz w:val="24"/>
          <w:szCs w:val="24"/>
          <w:lang w:val="en-US" w:eastAsia="zh-CN"/>
        </w:rPr>
      </w:pPr>
      <w:r>
        <w:rPr>
          <w:rFonts w:hint="eastAsia" w:ascii="宋体" w:hAnsi="宋体"/>
          <w:bCs/>
          <w:sz w:val="24"/>
          <w:szCs w:val="24"/>
          <w:lang w:val="en-US" w:eastAsia="zh-CN"/>
        </w:rPr>
        <w:t>随着信息时代的到来，互联网和人们的生活不断的交叉融合，越来越多的信息技术出现在大众群体的日常生活中。越来越多的书籍阅读网站相继出现，例如业界中年限最长的起点中文网、红袖添香、新浪读书、豆丁网及豆瓣读书等等。人们不需要去图书馆、也不需要去商城，在这种足不出户的情况下，就可以阅读喜欢的书籍，或者并将它买下来，从而节约大量时间，在自己最喜欢的环境下以最舒服的姿势，将更多的时间应用于读书这件更有意义的事情上。</w:t>
      </w:r>
    </w:p>
    <w:p>
      <w:pPr>
        <w:spacing w:line="300" w:lineRule="auto"/>
        <w:ind w:firstLine="480" w:firstLineChars="200"/>
        <w:jc w:val="left"/>
        <w:rPr>
          <w:rFonts w:ascii="宋体" w:hAnsi="宋体"/>
          <w:sz w:val="24"/>
          <w:szCs w:val="24"/>
        </w:rPr>
      </w:pPr>
      <w:r>
        <w:rPr>
          <w:rFonts w:hint="eastAsia" w:ascii="宋体" w:hAnsi="宋体"/>
          <w:sz w:val="24"/>
          <w:szCs w:val="24"/>
          <w:lang w:eastAsia="zh-CN"/>
        </w:rPr>
        <w:t>在各种网站查询过书籍之后，发现都挺多弊端：商业味过重，广告太不合理，书籍涉及范围太小，经常看到一半才知道要收费，其中大部分作品都只有电子书，没有纸质书可以购买，书籍质量则良莠不齐。</w:t>
      </w:r>
    </w:p>
    <w:p>
      <w:pPr>
        <w:pStyle w:val="3"/>
        <w:rPr>
          <w:rFonts w:ascii="黑体" w:hAnsi="黑体" w:eastAsia="黑体"/>
          <w:sz w:val="28"/>
          <w:szCs w:val="28"/>
        </w:rPr>
      </w:pPr>
      <w:bookmarkStart w:id="39" w:name="_Toc384243859"/>
      <w:bookmarkStart w:id="40" w:name="_Toc451268493"/>
      <w:bookmarkStart w:id="41" w:name="_Toc390717314"/>
      <w:r>
        <w:rPr>
          <w:rFonts w:hint="eastAsia" w:ascii="黑体" w:hAnsi="黑体" w:eastAsia="黑体"/>
          <w:sz w:val="28"/>
          <w:szCs w:val="28"/>
        </w:rPr>
        <w:t>2.2  可行性分析</w:t>
      </w:r>
      <w:bookmarkEnd w:id="39"/>
      <w:bookmarkEnd w:id="40"/>
      <w:bookmarkEnd w:id="41"/>
    </w:p>
    <w:p>
      <w:pPr>
        <w:spacing w:line="300" w:lineRule="auto"/>
        <w:ind w:firstLine="480" w:firstLineChars="200"/>
        <w:jc w:val="left"/>
        <w:rPr>
          <w:rFonts w:ascii="宋体" w:hAnsi="宋体"/>
          <w:sz w:val="24"/>
          <w:szCs w:val="24"/>
        </w:rPr>
      </w:pPr>
      <w:r>
        <w:rPr>
          <w:rFonts w:hint="eastAsia" w:ascii="宋体" w:hAnsi="宋体"/>
          <w:sz w:val="24"/>
          <w:szCs w:val="24"/>
          <w:lang w:eastAsia="zh-CN"/>
        </w:rPr>
        <w:t>豆瓣图书查询系统所采用的的开发模式的结构是</w:t>
      </w:r>
      <w:r>
        <w:rPr>
          <w:rFonts w:hint="eastAsia" w:ascii="宋体" w:hAnsi="宋体"/>
          <w:sz w:val="24"/>
          <w:szCs w:val="24"/>
        </w:rPr>
        <w:t>B/S结构，以此</w:t>
      </w:r>
      <w:r>
        <w:rPr>
          <w:rFonts w:hint="eastAsia" w:ascii="宋体" w:hAnsi="宋体"/>
          <w:sz w:val="24"/>
          <w:szCs w:val="24"/>
          <w:lang w:eastAsia="zh-CN"/>
        </w:rPr>
        <w:t>来</w:t>
      </w:r>
      <w:r>
        <w:rPr>
          <w:rFonts w:hint="eastAsia" w:ascii="宋体" w:hAnsi="宋体"/>
          <w:sz w:val="24"/>
          <w:szCs w:val="24"/>
        </w:rPr>
        <w:t>保证</w:t>
      </w:r>
      <w:r>
        <w:rPr>
          <w:rFonts w:hint="eastAsia" w:ascii="宋体" w:hAnsi="宋体"/>
          <w:sz w:val="24"/>
          <w:szCs w:val="24"/>
          <w:lang w:eastAsia="zh-CN"/>
        </w:rPr>
        <w:t>用户在使用该系统是的灵活性</w:t>
      </w:r>
      <w:r>
        <w:rPr>
          <w:rFonts w:hint="eastAsia" w:ascii="宋体" w:hAnsi="宋体"/>
          <w:sz w:val="24"/>
          <w:szCs w:val="24"/>
        </w:rPr>
        <w:t>，用户</w:t>
      </w:r>
      <w:r>
        <w:rPr>
          <w:rFonts w:hint="eastAsia" w:ascii="宋体" w:hAnsi="宋体"/>
          <w:sz w:val="24"/>
          <w:szCs w:val="24"/>
          <w:lang w:eastAsia="zh-CN"/>
        </w:rPr>
        <w:t>使用已链接网络的电脑并打开浏览器，就可以使用该系统来查询书籍</w:t>
      </w:r>
      <w:r>
        <w:rPr>
          <w:rFonts w:hint="eastAsia" w:ascii="宋体" w:hAnsi="宋体"/>
          <w:sz w:val="24"/>
          <w:szCs w:val="24"/>
        </w:rPr>
        <w:t>，</w:t>
      </w:r>
      <w:r>
        <w:rPr>
          <w:rFonts w:hint="eastAsia" w:ascii="宋体" w:hAnsi="宋体"/>
          <w:sz w:val="24"/>
          <w:szCs w:val="24"/>
          <w:lang w:eastAsia="zh-CN"/>
        </w:rPr>
        <w:t>无需下载安装特定的客户端软件，使用户可以在有网络的地方使用电脑使用豆瓣查询系统来查询书籍</w:t>
      </w:r>
      <w:r>
        <w:rPr>
          <w:rFonts w:hint="eastAsia" w:ascii="宋体" w:hAnsi="宋体"/>
          <w:sz w:val="24"/>
          <w:szCs w:val="24"/>
        </w:rPr>
        <w:t>。方便快捷的</w:t>
      </w:r>
      <w:r>
        <w:rPr>
          <w:rFonts w:hint="eastAsia" w:ascii="宋体" w:hAnsi="宋体"/>
          <w:sz w:val="24"/>
          <w:szCs w:val="24"/>
          <w:lang w:eastAsia="zh-CN"/>
        </w:rPr>
        <w:t>就可以查询各类数量庞大的相关书籍是这个系统</w:t>
      </w:r>
      <w:r>
        <w:rPr>
          <w:rFonts w:hint="eastAsia" w:ascii="宋体" w:hAnsi="宋体"/>
          <w:sz w:val="24"/>
          <w:szCs w:val="24"/>
        </w:rPr>
        <w:t xml:space="preserve">最大优势。 </w:t>
      </w:r>
    </w:p>
    <w:p>
      <w:pPr>
        <w:spacing w:line="300" w:lineRule="auto"/>
        <w:ind w:firstLine="420" w:firstLineChars="0"/>
        <w:jc w:val="left"/>
        <w:rPr>
          <w:rFonts w:ascii="宋体" w:hAnsi="宋体"/>
          <w:szCs w:val="21"/>
        </w:rPr>
      </w:pPr>
      <w:r>
        <w:rPr>
          <w:rFonts w:hint="eastAsia" w:ascii="宋体" w:hAnsi="宋体"/>
          <w:sz w:val="24"/>
          <w:szCs w:val="24"/>
          <w:lang w:eastAsia="zh-CN"/>
        </w:rPr>
        <w:t>豆瓣图书查询系统</w:t>
      </w:r>
      <w:r>
        <w:rPr>
          <w:rFonts w:hint="eastAsia" w:ascii="宋体" w:hAnsi="宋体"/>
          <w:sz w:val="24"/>
          <w:szCs w:val="24"/>
        </w:rPr>
        <w:t>采用</w:t>
      </w:r>
      <w:r>
        <w:rPr>
          <w:rFonts w:hint="eastAsia" w:ascii="宋体" w:hAnsi="宋体"/>
          <w:sz w:val="24"/>
          <w:szCs w:val="24"/>
          <w:lang w:eastAsia="zh-CN"/>
        </w:rPr>
        <w:t>的</w:t>
      </w:r>
      <w:r>
        <w:rPr>
          <w:rFonts w:hint="eastAsia" w:ascii="宋体" w:hAnsi="宋体"/>
          <w:sz w:val="24"/>
          <w:szCs w:val="24"/>
          <w:lang w:val="en-US" w:eastAsia="zh-CN"/>
        </w:rPr>
        <w:t>PHP的众多框架中在</w:t>
      </w:r>
      <w:r>
        <w:rPr>
          <w:rFonts w:hint="eastAsia" w:ascii="宋体" w:hAnsi="宋体"/>
          <w:sz w:val="24"/>
          <w:szCs w:val="24"/>
          <w:lang w:eastAsia="zh-CN"/>
        </w:rPr>
        <w:t>国内比较成熟的</w:t>
      </w:r>
      <w:r>
        <w:rPr>
          <w:rFonts w:hint="eastAsia" w:ascii="宋体" w:hAnsi="宋体"/>
          <w:sz w:val="24"/>
          <w:szCs w:val="24"/>
          <w:lang w:val="en-US" w:eastAsia="zh-CN"/>
        </w:rPr>
        <w:t>ThinkPHP</w:t>
      </w:r>
      <w:r>
        <w:rPr>
          <w:rFonts w:hint="eastAsia" w:ascii="宋体" w:hAnsi="宋体"/>
          <w:sz w:val="24"/>
          <w:szCs w:val="24"/>
        </w:rPr>
        <w:t>主流开源框架为开发模式。首先，</w:t>
      </w:r>
      <w:r>
        <w:rPr>
          <w:rFonts w:hint="eastAsia" w:ascii="宋体" w:hAnsi="宋体"/>
          <w:sz w:val="24"/>
          <w:szCs w:val="24"/>
          <w:lang w:eastAsia="zh-CN"/>
        </w:rPr>
        <w:t>由于</w:t>
      </w:r>
      <w:r>
        <w:rPr>
          <w:rFonts w:hint="eastAsia" w:ascii="宋体" w:hAnsi="宋体"/>
          <w:sz w:val="24"/>
          <w:szCs w:val="24"/>
          <w:lang w:val="en-US" w:eastAsia="zh-CN"/>
        </w:rPr>
        <w:t>PHP</w:t>
      </w:r>
      <w:r>
        <w:rPr>
          <w:rFonts w:hint="eastAsia" w:ascii="宋体" w:hAnsi="宋体"/>
          <w:sz w:val="24"/>
          <w:szCs w:val="24"/>
        </w:rPr>
        <w:t>语言的平台关联性</w:t>
      </w:r>
      <w:r>
        <w:rPr>
          <w:rFonts w:hint="eastAsia" w:ascii="宋体" w:hAnsi="宋体"/>
          <w:sz w:val="24"/>
          <w:szCs w:val="24"/>
          <w:lang w:eastAsia="zh-CN"/>
        </w:rPr>
        <w:t>并</w:t>
      </w:r>
      <w:r>
        <w:rPr>
          <w:rFonts w:hint="eastAsia" w:ascii="宋体" w:hAnsi="宋体"/>
          <w:sz w:val="24"/>
          <w:szCs w:val="24"/>
        </w:rPr>
        <w:t>不强，</w:t>
      </w:r>
      <w:r>
        <w:rPr>
          <w:rFonts w:hint="eastAsia" w:ascii="宋体" w:hAnsi="宋体"/>
          <w:sz w:val="24"/>
          <w:szCs w:val="24"/>
          <w:lang w:eastAsia="zh-CN"/>
        </w:rPr>
        <w:t>无论是在</w:t>
      </w:r>
      <w:r>
        <w:rPr>
          <w:rFonts w:hint="eastAsia" w:ascii="宋体" w:hAnsi="宋体"/>
          <w:sz w:val="24"/>
          <w:szCs w:val="24"/>
        </w:rPr>
        <w:t>Windows</w:t>
      </w:r>
      <w:r>
        <w:rPr>
          <w:rFonts w:hint="eastAsia" w:ascii="宋体" w:hAnsi="宋体"/>
          <w:sz w:val="24"/>
          <w:szCs w:val="24"/>
          <w:lang w:eastAsia="zh-CN"/>
        </w:rPr>
        <w:t>、</w:t>
      </w:r>
      <w:r>
        <w:rPr>
          <w:rFonts w:hint="eastAsia" w:ascii="宋体" w:hAnsi="宋体"/>
          <w:sz w:val="24"/>
          <w:szCs w:val="24"/>
        </w:rPr>
        <w:t>Linux</w:t>
      </w:r>
      <w:r>
        <w:rPr>
          <w:rFonts w:hint="eastAsia" w:ascii="宋体" w:hAnsi="宋体"/>
          <w:sz w:val="24"/>
          <w:szCs w:val="24"/>
          <w:lang w:eastAsia="zh-CN"/>
        </w:rPr>
        <w:t>还是</w:t>
      </w:r>
      <w:r>
        <w:rPr>
          <w:rFonts w:hint="eastAsia" w:ascii="宋体" w:hAnsi="宋体"/>
          <w:sz w:val="24"/>
          <w:szCs w:val="24"/>
        </w:rPr>
        <w:t>UNIX都可以</w:t>
      </w:r>
      <w:r>
        <w:rPr>
          <w:rFonts w:hint="eastAsia" w:ascii="宋体" w:hAnsi="宋体"/>
          <w:sz w:val="24"/>
          <w:szCs w:val="24"/>
          <w:lang w:eastAsia="zh-CN"/>
        </w:rPr>
        <w:t>进行</w:t>
      </w:r>
      <w:r>
        <w:rPr>
          <w:rFonts w:hint="eastAsia" w:ascii="宋体" w:hAnsi="宋体"/>
          <w:sz w:val="24"/>
          <w:szCs w:val="24"/>
        </w:rPr>
        <w:t>部署和运行程序</w:t>
      </w:r>
      <w:r>
        <w:rPr>
          <w:rFonts w:hint="eastAsia" w:ascii="宋体" w:hAnsi="宋体"/>
          <w:sz w:val="24"/>
          <w:szCs w:val="24"/>
          <w:lang w:eastAsia="zh-CN"/>
        </w:rPr>
        <w:t>，因此该</w:t>
      </w:r>
      <w:r>
        <w:rPr>
          <w:rFonts w:hint="eastAsia" w:ascii="宋体" w:hAnsi="宋体"/>
          <w:sz w:val="24"/>
          <w:szCs w:val="24"/>
        </w:rPr>
        <w:t>系统的移动部署</w:t>
      </w:r>
      <w:r>
        <w:rPr>
          <w:rFonts w:hint="eastAsia" w:ascii="宋体" w:hAnsi="宋体"/>
          <w:sz w:val="24"/>
          <w:szCs w:val="24"/>
          <w:lang w:eastAsia="zh-CN"/>
        </w:rPr>
        <w:t>就</w:t>
      </w:r>
      <w:r>
        <w:rPr>
          <w:rFonts w:hint="eastAsia" w:ascii="宋体" w:hAnsi="宋体"/>
          <w:sz w:val="24"/>
          <w:szCs w:val="24"/>
        </w:rPr>
        <w:t>变得</w:t>
      </w:r>
      <w:r>
        <w:rPr>
          <w:rFonts w:hint="eastAsia" w:ascii="宋体" w:hAnsi="宋体"/>
          <w:sz w:val="24"/>
          <w:szCs w:val="24"/>
          <w:lang w:eastAsia="zh-CN"/>
        </w:rPr>
        <w:t>相当的</w:t>
      </w:r>
      <w:r>
        <w:rPr>
          <w:rFonts w:hint="eastAsia" w:ascii="宋体" w:hAnsi="宋体"/>
          <w:sz w:val="24"/>
          <w:szCs w:val="24"/>
        </w:rPr>
        <w:t>简单</w:t>
      </w:r>
      <w:r>
        <w:rPr>
          <w:rFonts w:hint="eastAsia" w:ascii="宋体" w:hAnsi="宋体"/>
          <w:sz w:val="24"/>
          <w:szCs w:val="24"/>
          <w:lang w:eastAsia="zh-CN"/>
        </w:rPr>
        <w:t>，</w:t>
      </w:r>
      <w:r>
        <w:rPr>
          <w:rFonts w:hint="eastAsia" w:ascii="宋体" w:hAnsi="宋体"/>
          <w:sz w:val="24"/>
          <w:szCs w:val="24"/>
        </w:rPr>
        <w:t>这是</w:t>
      </w:r>
      <w:r>
        <w:rPr>
          <w:rFonts w:hint="eastAsia" w:ascii="宋体" w:hAnsi="宋体"/>
          <w:sz w:val="24"/>
          <w:szCs w:val="24"/>
          <w:lang w:eastAsia="zh-CN"/>
        </w:rPr>
        <w:t>该</w:t>
      </w:r>
      <w:r>
        <w:rPr>
          <w:rFonts w:hint="eastAsia" w:ascii="宋体" w:hAnsi="宋体"/>
          <w:sz w:val="24"/>
          <w:szCs w:val="24"/>
        </w:rPr>
        <w:t>系统的优势</w:t>
      </w:r>
      <w:r>
        <w:rPr>
          <w:rFonts w:hint="eastAsia" w:ascii="宋体" w:hAnsi="宋体"/>
          <w:sz w:val="24"/>
          <w:szCs w:val="24"/>
          <w:lang w:eastAsia="zh-CN"/>
        </w:rPr>
        <w:t>之一</w:t>
      </w:r>
      <w:r>
        <w:rPr>
          <w:rFonts w:hint="eastAsia" w:ascii="宋体" w:hAnsi="宋体"/>
          <w:sz w:val="24"/>
          <w:szCs w:val="24"/>
        </w:rPr>
        <w:t>。在技术上，</w:t>
      </w:r>
      <w:r>
        <w:rPr>
          <w:rFonts w:hint="eastAsia" w:ascii="宋体" w:hAnsi="宋体"/>
          <w:sz w:val="24"/>
          <w:szCs w:val="24"/>
          <w:lang w:val="en-US" w:eastAsia="zh-CN"/>
        </w:rPr>
        <w:t>less这种动态样式语言，将css赋予了动态语言的特性，可以轻松地实现多重继承，方便地屏蔽浏览器私有语法的差异。ThinkPHP为给予MVC模式的PHP</w:t>
      </w:r>
      <w:r>
        <w:rPr>
          <w:rFonts w:hint="eastAsia" w:ascii="宋体" w:hAnsi="宋体"/>
          <w:sz w:val="24"/>
          <w:szCs w:val="24"/>
        </w:rPr>
        <w:t>主流开源框架，具有成熟而前沿的技术。</w:t>
      </w:r>
      <w:r>
        <w:rPr>
          <w:rFonts w:hint="eastAsia" w:ascii="宋体" w:hAnsi="宋体"/>
          <w:sz w:val="24"/>
          <w:szCs w:val="24"/>
          <w:lang w:val="en-US" w:eastAsia="zh-CN"/>
        </w:rPr>
        <w:t>phpStudy作</w:t>
      </w:r>
      <w:r>
        <w:rPr>
          <w:rFonts w:hint="eastAsia" w:ascii="宋体" w:hAnsi="宋体"/>
          <w:sz w:val="24"/>
          <w:szCs w:val="24"/>
        </w:rPr>
        <w:t>为</w:t>
      </w:r>
      <w:r>
        <w:rPr>
          <w:rFonts w:hint="eastAsia" w:ascii="宋体" w:hAnsi="宋体"/>
          <w:sz w:val="24"/>
          <w:szCs w:val="24"/>
          <w:lang w:eastAsia="zh-CN"/>
        </w:rPr>
        <w:t>本地化调试</w:t>
      </w:r>
      <w:r>
        <w:rPr>
          <w:rFonts w:hint="eastAsia" w:ascii="宋体" w:hAnsi="宋体"/>
          <w:sz w:val="24"/>
          <w:szCs w:val="24"/>
          <w:lang w:val="en-US" w:eastAsia="zh-CN"/>
        </w:rPr>
        <w:t>PHP环境的工具</w:t>
      </w:r>
      <w:r>
        <w:rPr>
          <w:rFonts w:hint="eastAsia" w:ascii="宋体" w:hAnsi="宋体"/>
          <w:sz w:val="24"/>
          <w:szCs w:val="24"/>
        </w:rPr>
        <w:t>，</w:t>
      </w:r>
      <w:r>
        <w:rPr>
          <w:rFonts w:hint="eastAsia" w:ascii="宋体" w:hAnsi="宋体"/>
          <w:sz w:val="24"/>
          <w:szCs w:val="24"/>
          <w:lang w:eastAsia="zh-CN"/>
        </w:rPr>
        <w:t>这个工具不仅包括</w:t>
      </w:r>
      <w:r>
        <w:rPr>
          <w:rFonts w:hint="eastAsia" w:ascii="宋体" w:hAnsi="宋体"/>
          <w:sz w:val="24"/>
          <w:szCs w:val="24"/>
          <w:lang w:val="en-US" w:eastAsia="zh-CN"/>
        </w:rPr>
        <w:t>PHP调试环境、还包括了开发工具、开发手册等,是一个非常</w:t>
      </w:r>
      <w:r>
        <w:rPr>
          <w:rFonts w:hint="eastAsia" w:ascii="宋体" w:hAnsi="宋体"/>
          <w:sz w:val="24"/>
          <w:szCs w:val="24"/>
        </w:rPr>
        <w:t>方便</w:t>
      </w:r>
      <w:r>
        <w:rPr>
          <w:rFonts w:hint="eastAsia" w:ascii="宋体" w:hAnsi="宋体"/>
          <w:sz w:val="24"/>
          <w:szCs w:val="24"/>
          <w:lang w:eastAsia="zh-CN"/>
        </w:rPr>
        <w:t>、好用</w:t>
      </w:r>
      <w:r>
        <w:rPr>
          <w:rFonts w:hint="eastAsia" w:ascii="宋体" w:hAnsi="宋体"/>
          <w:sz w:val="24"/>
          <w:szCs w:val="24"/>
          <w:lang w:val="en-US" w:eastAsia="zh-CN"/>
        </w:rPr>
        <w:t>PHP调试环境，也正因如此，才能更好的</w:t>
      </w:r>
      <w:r>
        <w:rPr>
          <w:rFonts w:hint="eastAsia" w:ascii="宋体" w:hAnsi="宋体"/>
          <w:sz w:val="24"/>
          <w:szCs w:val="24"/>
        </w:rPr>
        <w:t>控制程序的走向，提高了开发效率。业务逻辑通过调用Action</w:t>
      </w:r>
      <w:r>
        <w:rPr>
          <w:rFonts w:hint="eastAsia" w:ascii="宋体" w:hAnsi="宋体"/>
          <w:sz w:val="24"/>
          <w:szCs w:val="24"/>
          <w:lang w:eastAsia="zh-CN"/>
        </w:rPr>
        <w:t>控制器完成业务过程控制，而应用控制器负责调度控制，并</w:t>
      </w:r>
      <w:r>
        <w:rPr>
          <w:rFonts w:hint="eastAsia" w:ascii="宋体" w:hAnsi="宋体"/>
          <w:sz w:val="24"/>
          <w:szCs w:val="24"/>
        </w:rPr>
        <w:t>将执行结果</w:t>
      </w:r>
      <w:r>
        <w:rPr>
          <w:rFonts w:hint="eastAsia" w:ascii="宋体" w:hAnsi="宋体"/>
          <w:sz w:val="24"/>
          <w:szCs w:val="24"/>
          <w:lang w:eastAsia="zh-CN"/>
        </w:rPr>
        <w:t>通过</w:t>
      </w:r>
      <w:r>
        <w:rPr>
          <w:rFonts w:hint="eastAsia" w:ascii="宋体" w:hAnsi="宋体"/>
          <w:sz w:val="24"/>
          <w:szCs w:val="24"/>
          <w:lang w:val="en-US" w:eastAsia="zh-CN"/>
        </w:rPr>
        <w:t>Html输入让浏览器显示出来给用户查看。数据库方面则免费的MySQL数据库通常是通过PHP来使用的，PHP更是有自带函数可以直接调用，这些都让我们对MySQL进行操作更加的方便和高效，这中轻量级的数据库也是很适合普通用户的，不仅成本低，效率还能得到提高。在选择应用服务器上</w:t>
      </w:r>
      <w:r>
        <w:rPr>
          <w:rFonts w:hint="eastAsia" w:ascii="宋体" w:hAnsi="宋体"/>
          <w:sz w:val="24"/>
          <w:szCs w:val="24"/>
        </w:rPr>
        <w:t>，</w:t>
      </w:r>
      <w:r>
        <w:rPr>
          <w:rFonts w:hint="eastAsia" w:ascii="宋体" w:hAnsi="宋体"/>
          <w:sz w:val="24"/>
          <w:szCs w:val="24"/>
          <w:lang w:eastAsia="zh-CN"/>
        </w:rPr>
        <w:t>使用的</w:t>
      </w:r>
      <w:r>
        <w:rPr>
          <w:rFonts w:hint="eastAsia" w:ascii="宋体" w:hAnsi="宋体"/>
          <w:sz w:val="24"/>
          <w:szCs w:val="24"/>
          <w:lang w:val="en-US" w:eastAsia="zh-CN"/>
        </w:rPr>
        <w:t>apache</w:t>
      </w:r>
      <w:r>
        <w:rPr>
          <w:rFonts w:hint="eastAsia" w:ascii="宋体" w:hAnsi="宋体"/>
          <w:sz w:val="24"/>
          <w:szCs w:val="24"/>
        </w:rPr>
        <w:t>是</w:t>
      </w:r>
      <w:r>
        <w:rPr>
          <w:rFonts w:hint="eastAsia" w:ascii="宋体" w:hAnsi="宋体"/>
          <w:sz w:val="24"/>
          <w:szCs w:val="24"/>
          <w:lang w:eastAsia="zh-CN"/>
        </w:rPr>
        <w:t>世界上排行第一的应用器服务程序</w:t>
      </w:r>
      <w:r>
        <w:rPr>
          <w:rFonts w:hint="eastAsia" w:ascii="宋体" w:hAnsi="宋体"/>
          <w:sz w:val="24"/>
          <w:szCs w:val="24"/>
        </w:rPr>
        <w:t>，</w:t>
      </w:r>
      <w:r>
        <w:rPr>
          <w:rFonts w:hint="eastAsia" w:ascii="宋体" w:hAnsi="宋体"/>
          <w:sz w:val="24"/>
          <w:szCs w:val="24"/>
          <w:lang w:eastAsia="zh-CN"/>
        </w:rPr>
        <w:t>它具有普及性强、兼容性高、遵循最新的网络协议、可定制模块化结构、</w:t>
      </w:r>
      <w:r>
        <w:rPr>
          <w:rFonts w:hint="eastAsia" w:ascii="宋体" w:hAnsi="宋体"/>
          <w:sz w:val="24"/>
          <w:szCs w:val="24"/>
        </w:rPr>
        <w:t>轻便小巧</w:t>
      </w:r>
      <w:r>
        <w:rPr>
          <w:rFonts w:hint="eastAsia" w:ascii="宋体" w:hAnsi="宋体"/>
          <w:sz w:val="24"/>
          <w:szCs w:val="24"/>
          <w:lang w:eastAsia="zh-CN"/>
        </w:rPr>
        <w:t>、</w:t>
      </w:r>
      <w:r>
        <w:rPr>
          <w:rFonts w:hint="eastAsia" w:ascii="宋体" w:hAnsi="宋体"/>
          <w:sz w:val="24"/>
          <w:szCs w:val="24"/>
        </w:rPr>
        <w:t>运行稳定</w:t>
      </w:r>
      <w:r>
        <w:rPr>
          <w:rFonts w:hint="eastAsia" w:ascii="宋体" w:hAnsi="宋体"/>
          <w:sz w:val="24"/>
          <w:szCs w:val="24"/>
          <w:lang w:eastAsia="zh-CN"/>
        </w:rPr>
        <w:t>、</w:t>
      </w:r>
      <w:r>
        <w:rPr>
          <w:rFonts w:hint="eastAsia" w:ascii="宋体" w:hAnsi="宋体"/>
          <w:sz w:val="24"/>
          <w:szCs w:val="24"/>
        </w:rPr>
        <w:t>技术可靠、速度快</w:t>
      </w:r>
      <w:r>
        <w:rPr>
          <w:rFonts w:hint="eastAsia" w:ascii="宋体" w:hAnsi="宋体"/>
          <w:sz w:val="24"/>
          <w:szCs w:val="24"/>
          <w:lang w:eastAsia="zh-CN"/>
        </w:rPr>
        <w:t>、</w:t>
      </w:r>
      <w:r>
        <w:rPr>
          <w:rFonts w:hint="eastAsia" w:ascii="宋体" w:hAnsi="宋体"/>
          <w:sz w:val="24"/>
          <w:szCs w:val="24"/>
        </w:rPr>
        <w:t>可扩展性</w:t>
      </w:r>
      <w:r>
        <w:rPr>
          <w:rFonts w:hint="eastAsia" w:ascii="宋体" w:hAnsi="宋体"/>
          <w:sz w:val="24"/>
          <w:szCs w:val="24"/>
          <w:lang w:eastAsia="zh-CN"/>
        </w:rPr>
        <w:t>能</w:t>
      </w:r>
      <w:r>
        <w:rPr>
          <w:rFonts w:hint="eastAsia" w:ascii="宋体" w:hAnsi="宋体"/>
          <w:sz w:val="24"/>
          <w:szCs w:val="24"/>
        </w:rPr>
        <w:t>好</w:t>
      </w:r>
      <w:r>
        <w:rPr>
          <w:rFonts w:hint="eastAsia" w:ascii="宋体" w:hAnsi="宋体"/>
          <w:sz w:val="24"/>
          <w:szCs w:val="24"/>
          <w:lang w:eastAsia="zh-CN"/>
        </w:rPr>
        <w:t>，这都说命了</w:t>
      </w:r>
      <w:r>
        <w:rPr>
          <w:rFonts w:hint="eastAsia" w:ascii="宋体" w:hAnsi="宋体"/>
          <w:sz w:val="24"/>
          <w:szCs w:val="24"/>
          <w:lang w:val="en-US" w:eastAsia="zh-CN"/>
        </w:rPr>
        <w:t>apache是一个优秀的全能web服务器</w:t>
      </w:r>
      <w:r>
        <w:rPr>
          <w:rFonts w:hint="eastAsia" w:ascii="宋体" w:hAnsi="宋体"/>
          <w:sz w:val="24"/>
          <w:szCs w:val="24"/>
        </w:rPr>
        <w:t>。此外，这</w:t>
      </w:r>
      <w:r>
        <w:rPr>
          <w:rFonts w:hint="eastAsia" w:ascii="宋体" w:hAnsi="宋体"/>
          <w:sz w:val="24"/>
          <w:szCs w:val="24"/>
          <w:lang w:eastAsia="zh-CN"/>
        </w:rPr>
        <w:t>还</w:t>
      </w:r>
      <w:r>
        <w:rPr>
          <w:rFonts w:hint="eastAsia" w:ascii="宋体" w:hAnsi="宋体"/>
          <w:sz w:val="24"/>
          <w:szCs w:val="24"/>
        </w:rPr>
        <w:t>是一款免费</w:t>
      </w:r>
      <w:r>
        <w:rPr>
          <w:rFonts w:hint="eastAsia" w:ascii="宋体" w:hAnsi="宋体"/>
          <w:sz w:val="24"/>
          <w:szCs w:val="24"/>
          <w:lang w:eastAsia="zh-CN"/>
        </w:rPr>
        <w:t>开源</w:t>
      </w:r>
      <w:r>
        <w:rPr>
          <w:rFonts w:hint="eastAsia" w:ascii="宋体" w:hAnsi="宋体"/>
          <w:sz w:val="24"/>
          <w:szCs w:val="24"/>
        </w:rPr>
        <w:t>的</w:t>
      </w:r>
      <w:r>
        <w:rPr>
          <w:rFonts w:hint="eastAsia" w:ascii="宋体" w:hAnsi="宋体"/>
          <w:sz w:val="24"/>
          <w:szCs w:val="24"/>
          <w:lang w:eastAsia="zh-CN"/>
        </w:rPr>
        <w:t>网页服务器</w:t>
      </w:r>
      <w:r>
        <w:rPr>
          <w:rFonts w:hint="eastAsia" w:ascii="宋体" w:hAnsi="宋体"/>
          <w:sz w:val="24"/>
          <w:szCs w:val="24"/>
        </w:rPr>
        <w:t>。综</w:t>
      </w:r>
      <w:r>
        <w:rPr>
          <w:rFonts w:hint="eastAsia" w:ascii="宋体" w:hAnsi="宋体"/>
          <w:sz w:val="24"/>
          <w:szCs w:val="24"/>
          <w:lang w:eastAsia="zh-CN"/>
        </w:rPr>
        <w:t>上所述</w:t>
      </w:r>
      <w:r>
        <w:rPr>
          <w:rFonts w:hint="eastAsia" w:ascii="宋体" w:hAnsi="宋体"/>
          <w:sz w:val="24"/>
          <w:szCs w:val="24"/>
        </w:rPr>
        <w:t>，使用</w:t>
      </w:r>
      <w:r>
        <w:rPr>
          <w:rFonts w:hint="eastAsia" w:ascii="宋体" w:hAnsi="宋体"/>
          <w:sz w:val="24"/>
          <w:szCs w:val="24"/>
          <w:lang w:val="en-US" w:eastAsia="zh-CN"/>
        </w:rPr>
        <w:t>apache作为该项目的web服务器</w:t>
      </w:r>
      <w:r>
        <w:rPr>
          <w:rFonts w:hint="eastAsia" w:ascii="宋体" w:hAnsi="宋体"/>
          <w:sz w:val="24"/>
          <w:szCs w:val="24"/>
        </w:rPr>
        <w:t>无疑是个</w:t>
      </w:r>
      <w:r>
        <w:rPr>
          <w:rFonts w:hint="eastAsia" w:ascii="宋体" w:hAnsi="宋体"/>
          <w:sz w:val="24"/>
          <w:szCs w:val="24"/>
          <w:lang w:eastAsia="zh-CN"/>
        </w:rPr>
        <w:t>非常理想</w:t>
      </w:r>
      <w:r>
        <w:rPr>
          <w:rFonts w:hint="eastAsia" w:ascii="宋体" w:hAnsi="宋体"/>
          <w:sz w:val="24"/>
          <w:szCs w:val="24"/>
        </w:rPr>
        <w:t>的选择。</w:t>
      </w:r>
    </w:p>
    <w:p>
      <w:pPr>
        <w:pStyle w:val="3"/>
        <w:rPr>
          <w:rFonts w:ascii="黑体" w:hAnsi="黑体" w:eastAsia="黑体"/>
          <w:sz w:val="28"/>
          <w:szCs w:val="28"/>
        </w:rPr>
      </w:pPr>
      <w:bookmarkStart w:id="42" w:name="_Toc384243860"/>
      <w:bookmarkStart w:id="43" w:name="_Toc390717315"/>
      <w:bookmarkStart w:id="44" w:name="_Toc451268494"/>
      <w:r>
        <w:rPr>
          <w:rFonts w:hint="eastAsia" w:ascii="黑体" w:hAnsi="黑体" w:eastAsia="黑体"/>
          <w:sz w:val="28"/>
          <w:szCs w:val="28"/>
        </w:rPr>
        <w:t>2.3  功能分析</w:t>
      </w:r>
      <w:bookmarkEnd w:id="42"/>
      <w:bookmarkEnd w:id="43"/>
      <w:bookmarkEnd w:id="44"/>
    </w:p>
    <w:p>
      <w:pPr>
        <w:spacing w:line="300" w:lineRule="auto"/>
        <w:ind w:firstLine="480" w:firstLineChars="200"/>
        <w:jc w:val="left"/>
        <w:rPr>
          <w:rFonts w:ascii="宋体" w:hAnsi="宋体"/>
          <w:sz w:val="24"/>
          <w:szCs w:val="24"/>
        </w:rPr>
      </w:pPr>
      <w:r>
        <w:rPr>
          <w:rFonts w:hint="eastAsia" w:ascii="宋体" w:hAnsi="宋体"/>
          <w:sz w:val="24"/>
          <w:szCs w:val="24"/>
          <w:lang w:eastAsia="zh-CN"/>
        </w:rPr>
        <w:t>豆瓣图书查询系统</w:t>
      </w:r>
      <w:r>
        <w:rPr>
          <w:rFonts w:hint="eastAsia" w:ascii="宋体" w:hAnsi="宋体"/>
          <w:sz w:val="24"/>
          <w:szCs w:val="24"/>
        </w:rPr>
        <w:t>提供前台</w:t>
      </w:r>
      <w:r>
        <w:rPr>
          <w:rFonts w:hint="eastAsia" w:ascii="宋体" w:hAnsi="宋体"/>
          <w:sz w:val="24"/>
          <w:szCs w:val="24"/>
          <w:lang w:eastAsia="zh-CN"/>
        </w:rPr>
        <w:t>展示</w:t>
      </w:r>
      <w:r>
        <w:rPr>
          <w:rFonts w:hint="eastAsia" w:ascii="宋体" w:hAnsi="宋体"/>
          <w:sz w:val="24"/>
          <w:szCs w:val="24"/>
        </w:rPr>
        <w:t>和后台管理两大功能。</w:t>
      </w:r>
      <w:r>
        <w:rPr>
          <w:rFonts w:hint="eastAsia" w:ascii="宋体" w:hAnsi="宋体"/>
          <w:sz w:val="24"/>
          <w:szCs w:val="24"/>
          <w:lang w:eastAsia="zh-CN"/>
        </w:rPr>
        <w:t>用户</w:t>
      </w:r>
      <w:r>
        <w:rPr>
          <w:rFonts w:hint="eastAsia" w:ascii="宋体" w:hAnsi="宋体"/>
          <w:sz w:val="24"/>
          <w:szCs w:val="24"/>
        </w:rPr>
        <w:t>通过登陆</w:t>
      </w:r>
      <w:r>
        <w:rPr>
          <w:rFonts w:hint="eastAsia" w:ascii="宋体" w:hAnsi="宋体"/>
          <w:sz w:val="24"/>
          <w:szCs w:val="24"/>
          <w:lang w:eastAsia="zh-CN"/>
        </w:rPr>
        <w:t>豆瓣图书查询系统</w:t>
      </w:r>
      <w:r>
        <w:rPr>
          <w:rFonts w:hint="eastAsia" w:ascii="宋体" w:hAnsi="宋体"/>
          <w:sz w:val="24"/>
          <w:szCs w:val="24"/>
        </w:rPr>
        <w:t>的主页面，浏览</w:t>
      </w:r>
      <w:r>
        <w:rPr>
          <w:rFonts w:hint="eastAsia" w:ascii="宋体" w:hAnsi="宋体"/>
          <w:sz w:val="24"/>
          <w:szCs w:val="24"/>
          <w:lang w:eastAsia="zh-CN"/>
        </w:rPr>
        <w:t>查询各分类</w:t>
      </w:r>
      <w:r>
        <w:rPr>
          <w:rFonts w:hint="eastAsia" w:ascii="宋体" w:hAnsi="宋体"/>
          <w:sz w:val="24"/>
          <w:szCs w:val="24"/>
        </w:rPr>
        <w:t>的</w:t>
      </w:r>
      <w:r>
        <w:rPr>
          <w:rFonts w:hint="eastAsia" w:ascii="宋体" w:hAnsi="宋体"/>
          <w:sz w:val="24"/>
          <w:szCs w:val="24"/>
          <w:lang w:eastAsia="zh-CN"/>
        </w:rPr>
        <w:t>书籍</w:t>
      </w:r>
      <w:r>
        <w:rPr>
          <w:rFonts w:hint="eastAsia" w:ascii="宋体" w:hAnsi="宋体"/>
          <w:sz w:val="24"/>
          <w:szCs w:val="24"/>
        </w:rPr>
        <w:t>和</w:t>
      </w:r>
      <w:r>
        <w:rPr>
          <w:rFonts w:hint="eastAsia" w:ascii="宋体" w:hAnsi="宋体"/>
          <w:sz w:val="24"/>
          <w:szCs w:val="24"/>
          <w:lang w:eastAsia="zh-CN"/>
        </w:rPr>
        <w:t>评分、人气等</w:t>
      </w:r>
      <w:r>
        <w:rPr>
          <w:rFonts w:hint="eastAsia" w:ascii="宋体" w:hAnsi="宋体"/>
          <w:sz w:val="24"/>
          <w:szCs w:val="24"/>
        </w:rPr>
        <w:t>，</w:t>
      </w:r>
      <w:r>
        <w:rPr>
          <w:rFonts w:hint="eastAsia" w:ascii="宋体" w:hAnsi="宋体"/>
          <w:sz w:val="24"/>
          <w:szCs w:val="24"/>
          <w:lang w:eastAsia="zh-CN"/>
        </w:rPr>
        <w:t>用户</w:t>
      </w:r>
      <w:r>
        <w:rPr>
          <w:rFonts w:hint="eastAsia" w:ascii="宋体" w:hAnsi="宋体"/>
          <w:sz w:val="24"/>
          <w:szCs w:val="24"/>
        </w:rPr>
        <w:t>在该网站上注册用户名、登录、修改资料，在网上</w:t>
      </w:r>
      <w:r>
        <w:rPr>
          <w:rFonts w:hint="eastAsia" w:ascii="宋体" w:hAnsi="宋体"/>
          <w:sz w:val="24"/>
          <w:szCs w:val="24"/>
          <w:lang w:eastAsia="zh-CN"/>
        </w:rPr>
        <w:t>找到</w:t>
      </w:r>
      <w:r>
        <w:rPr>
          <w:rFonts w:hint="eastAsia" w:ascii="宋体" w:hAnsi="宋体"/>
          <w:sz w:val="24"/>
          <w:szCs w:val="24"/>
        </w:rPr>
        <w:t>自己</w:t>
      </w:r>
      <w:r>
        <w:rPr>
          <w:rFonts w:hint="eastAsia" w:ascii="宋体" w:hAnsi="宋体"/>
          <w:sz w:val="24"/>
          <w:szCs w:val="24"/>
          <w:lang w:eastAsia="zh-CN"/>
        </w:rPr>
        <w:t>喜欢的或者需要的书籍</w:t>
      </w:r>
      <w:r>
        <w:rPr>
          <w:rFonts w:hint="eastAsia" w:ascii="宋体" w:hAnsi="宋体"/>
          <w:sz w:val="24"/>
          <w:szCs w:val="24"/>
        </w:rPr>
        <w:t>，并</w:t>
      </w:r>
      <w:r>
        <w:rPr>
          <w:rFonts w:hint="eastAsia" w:ascii="宋体" w:hAnsi="宋体"/>
          <w:sz w:val="24"/>
          <w:szCs w:val="24"/>
          <w:lang w:eastAsia="zh-CN"/>
        </w:rPr>
        <w:t>将这些有意向购买来看的书籍收藏入收藏夹</w:t>
      </w:r>
      <w:r>
        <w:rPr>
          <w:rFonts w:hint="eastAsia" w:ascii="宋体" w:hAnsi="宋体"/>
          <w:sz w:val="24"/>
          <w:szCs w:val="24"/>
        </w:rPr>
        <w:t>。挑选完购买物品后可随时输入订单信息，结算订单费用，订单提交成功生效后可通过搜索页面搜索提交的交易。Louis后台管理主要是管理员成功登陆后台后，对体育用商品的管理,商品大小分类的管理，注册用户信息的管理，新闻发布的管理，包括查询、增加、修改、删除体育用品分类信息和体育用品，查看、删除订单，发布吸引眼球的新闻等功能。具体包括如下功能模块：</w:t>
      </w:r>
    </w:p>
    <w:p>
      <w:pPr>
        <w:spacing w:line="300" w:lineRule="auto"/>
        <w:jc w:val="left"/>
        <w:rPr>
          <w:rFonts w:ascii="宋体" w:hAnsi="宋体"/>
          <w:sz w:val="24"/>
          <w:szCs w:val="24"/>
        </w:rPr>
      </w:pPr>
      <w:r>
        <w:rPr>
          <w:rFonts w:hint="eastAsia" w:ascii="宋体" w:hAnsi="宋体"/>
          <w:sz w:val="24"/>
          <w:szCs w:val="24"/>
        </w:rPr>
        <w:t>&lt;1&gt;用户登录注册模块</w:t>
      </w:r>
    </w:p>
    <w:p>
      <w:pPr>
        <w:spacing w:line="300" w:lineRule="auto"/>
        <w:ind w:firstLine="420"/>
        <w:jc w:val="left"/>
        <w:rPr>
          <w:rFonts w:ascii="宋体" w:hAnsi="宋体"/>
          <w:sz w:val="24"/>
          <w:szCs w:val="24"/>
        </w:rPr>
      </w:pPr>
      <w:r>
        <w:rPr>
          <w:rFonts w:hint="eastAsia" w:ascii="宋体" w:hAnsi="宋体"/>
          <w:sz w:val="24"/>
          <w:szCs w:val="24"/>
        </w:rPr>
        <w:t>用户信息管理模块主要是用户账号创建、发送邮箱校验、用户进入系统的功能。</w:t>
      </w:r>
    </w:p>
    <w:p>
      <w:pPr>
        <w:spacing w:line="300" w:lineRule="auto"/>
        <w:jc w:val="left"/>
        <w:rPr>
          <w:rFonts w:ascii="宋体" w:hAnsi="宋体"/>
          <w:sz w:val="24"/>
          <w:szCs w:val="24"/>
        </w:rPr>
      </w:pPr>
      <w:r>
        <w:rPr>
          <w:rFonts w:hint="eastAsia" w:ascii="宋体" w:hAnsi="宋体"/>
          <w:sz w:val="24"/>
          <w:szCs w:val="24"/>
        </w:rPr>
        <w:t>&lt;2&gt;体育用品展示模块</w:t>
      </w:r>
    </w:p>
    <w:p>
      <w:pPr>
        <w:spacing w:line="300" w:lineRule="auto"/>
        <w:ind w:firstLine="420"/>
        <w:jc w:val="left"/>
        <w:rPr>
          <w:rFonts w:ascii="宋体" w:hAnsi="宋体"/>
          <w:sz w:val="24"/>
          <w:szCs w:val="24"/>
        </w:rPr>
      </w:pPr>
      <w:r>
        <w:rPr>
          <w:rFonts w:hint="eastAsia" w:ascii="宋体" w:hAnsi="宋体"/>
          <w:sz w:val="24"/>
          <w:szCs w:val="24"/>
        </w:rPr>
        <w:t>体育用品展示模块主要实现用户浏览到Louis网主页面的时候，用户对自己感兴趣的体育用品的查询。当用户注册登陆成功后，才可以对浏览体育用品的热销排行、查询特价商品并将相应的体育用品加入Louis网上商城购物车。主要功能如下：</w:t>
      </w:r>
    </w:p>
    <w:p>
      <w:pPr>
        <w:spacing w:line="300" w:lineRule="auto"/>
        <w:jc w:val="left"/>
        <w:rPr>
          <w:rFonts w:ascii="宋体" w:hAnsi="宋体"/>
          <w:sz w:val="24"/>
          <w:szCs w:val="24"/>
        </w:rPr>
      </w:pPr>
      <w:r>
        <w:rPr>
          <w:rFonts w:hint="eastAsia" w:ascii="宋体" w:hAnsi="宋体"/>
          <w:sz w:val="24"/>
          <w:szCs w:val="24"/>
        </w:rPr>
        <w:t>a)主页提供了无需客户注册就可以查看体育用品，包括体育用品的图片价格等相关信息。</w:t>
      </w:r>
    </w:p>
    <w:p>
      <w:pPr>
        <w:spacing w:line="300" w:lineRule="auto"/>
        <w:jc w:val="left"/>
        <w:rPr>
          <w:rFonts w:ascii="宋体" w:hAnsi="宋体"/>
          <w:sz w:val="24"/>
          <w:szCs w:val="24"/>
        </w:rPr>
      </w:pPr>
      <w:r>
        <w:rPr>
          <w:rFonts w:hint="eastAsia" w:ascii="宋体" w:hAnsi="宋体"/>
          <w:sz w:val="24"/>
          <w:szCs w:val="24"/>
        </w:rPr>
        <w:t>b) 体育用品类别检索功能：给客户提供了按照类别检索体育用品的一种简洁途径。</w:t>
      </w:r>
    </w:p>
    <w:p>
      <w:pPr>
        <w:spacing w:line="300" w:lineRule="auto"/>
        <w:jc w:val="left"/>
        <w:rPr>
          <w:rFonts w:ascii="宋体" w:hAnsi="宋体"/>
          <w:sz w:val="24"/>
          <w:szCs w:val="24"/>
        </w:rPr>
      </w:pPr>
      <w:r>
        <w:rPr>
          <w:rFonts w:hint="eastAsia" w:ascii="宋体" w:hAnsi="宋体"/>
          <w:sz w:val="24"/>
          <w:szCs w:val="24"/>
        </w:rPr>
        <w:t>c) 销售排行：为顾客提供了解Louis网上体育用品商城系统的交易的情况，对用户购买商品具有一定的指导价值，为顾客的迷茫指引方向。</w:t>
      </w:r>
    </w:p>
    <w:p>
      <w:pPr>
        <w:spacing w:line="300" w:lineRule="auto"/>
        <w:jc w:val="left"/>
        <w:rPr>
          <w:rFonts w:ascii="宋体" w:hAnsi="宋体"/>
          <w:sz w:val="24"/>
          <w:szCs w:val="24"/>
        </w:rPr>
      </w:pPr>
      <w:r>
        <w:rPr>
          <w:rFonts w:hint="eastAsia" w:ascii="宋体" w:hAnsi="宋体"/>
          <w:sz w:val="24"/>
          <w:szCs w:val="24"/>
        </w:rPr>
        <w:t>d)新品上架：顾客可以了解到Louis网上体育用品商城最新上架的体育用品。</w:t>
      </w:r>
    </w:p>
    <w:p>
      <w:pPr>
        <w:spacing w:line="300" w:lineRule="auto"/>
        <w:jc w:val="left"/>
        <w:rPr>
          <w:rFonts w:ascii="宋体" w:hAnsi="宋体"/>
          <w:sz w:val="24"/>
          <w:szCs w:val="24"/>
        </w:rPr>
      </w:pPr>
      <w:r>
        <w:rPr>
          <w:rFonts w:hint="eastAsia" w:ascii="宋体" w:hAnsi="宋体"/>
          <w:sz w:val="24"/>
          <w:szCs w:val="24"/>
        </w:rPr>
        <w:t>e)折扣商品：顾客可以了解到目前网上体育用品商城系统正在打折销售的体育商品。</w:t>
      </w:r>
    </w:p>
    <w:p>
      <w:pPr>
        <w:spacing w:line="300" w:lineRule="auto"/>
        <w:jc w:val="left"/>
        <w:rPr>
          <w:rFonts w:ascii="宋体" w:hAnsi="宋体"/>
          <w:sz w:val="24"/>
          <w:szCs w:val="24"/>
        </w:rPr>
      </w:pPr>
      <w:r>
        <w:rPr>
          <w:rFonts w:hint="eastAsia" w:ascii="宋体" w:hAnsi="宋体"/>
          <w:sz w:val="24"/>
          <w:szCs w:val="24"/>
        </w:rPr>
        <w:t>f)热卖商品：顾客可以了解到Louis上体育用品商城目前正在热销中的体育用品。</w:t>
      </w:r>
    </w:p>
    <w:p>
      <w:pPr>
        <w:spacing w:line="300" w:lineRule="auto"/>
        <w:jc w:val="left"/>
        <w:rPr>
          <w:rFonts w:ascii="宋体" w:hAnsi="宋体"/>
          <w:sz w:val="24"/>
          <w:szCs w:val="24"/>
        </w:rPr>
      </w:pPr>
      <w:r>
        <w:rPr>
          <w:rFonts w:hint="eastAsia" w:ascii="宋体" w:hAnsi="宋体"/>
          <w:sz w:val="24"/>
          <w:szCs w:val="24"/>
        </w:rPr>
        <w:t>&lt;3&gt;购物车模块</w:t>
      </w:r>
    </w:p>
    <w:p>
      <w:pPr>
        <w:spacing w:line="300" w:lineRule="auto"/>
        <w:ind w:firstLine="420"/>
        <w:jc w:val="left"/>
        <w:rPr>
          <w:rFonts w:ascii="宋体" w:hAnsi="宋体"/>
          <w:sz w:val="24"/>
          <w:szCs w:val="24"/>
        </w:rPr>
      </w:pPr>
      <w:r>
        <w:rPr>
          <w:rFonts w:hint="eastAsia" w:ascii="宋体" w:hAnsi="宋体"/>
          <w:sz w:val="24"/>
          <w:szCs w:val="24"/>
        </w:rPr>
        <w:t>购物车模块主要负责存放用户所购买的体育用品，具体包括添加至购物车，主要实现当用户查看到自己所需体育用品的时候，将其添加到自己的购物车上；查看购物车，实现customer对自己添加进购物车中物品的搜索；移除商品，负责从购物中移除自己没有意愿采办的商品；恢复商品，用户还可以恢复已删除的体育用品；在购物车中还实现了产品数量的修改。用户可以选择继续购买体育用品，或者清空购物车里的东西，或者去收银台结账，用户确认需要购买的东西以后，就进入了订单信息填写和订单信息确认页面，如果订单提交成功了，给出提示，订单已提交成功，用户可以返回Louis网上体育用品商城系统继续购物或者退出系统。</w:t>
      </w:r>
    </w:p>
    <w:p>
      <w:pPr>
        <w:spacing w:line="300" w:lineRule="auto"/>
        <w:jc w:val="left"/>
        <w:rPr>
          <w:rFonts w:ascii="宋体" w:hAnsi="宋体"/>
          <w:sz w:val="24"/>
          <w:szCs w:val="24"/>
        </w:rPr>
      </w:pPr>
      <w:r>
        <w:rPr>
          <w:rFonts w:hint="eastAsia" w:ascii="宋体" w:hAnsi="宋体"/>
          <w:sz w:val="24"/>
          <w:szCs w:val="24"/>
        </w:rPr>
        <w:t>&lt;4&gt;会员中心管理模块</w:t>
      </w:r>
    </w:p>
    <w:p>
      <w:pPr>
        <w:spacing w:line="300" w:lineRule="auto"/>
        <w:jc w:val="left"/>
        <w:rPr>
          <w:rFonts w:ascii="宋体" w:hAnsi="宋体"/>
          <w:sz w:val="24"/>
          <w:szCs w:val="24"/>
        </w:rPr>
      </w:pPr>
      <w:r>
        <w:rPr>
          <w:rFonts w:hint="eastAsia" w:ascii="宋体" w:hAnsi="宋体"/>
          <w:sz w:val="24"/>
          <w:szCs w:val="24"/>
        </w:rPr>
        <w:t>主要包括：</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我的专区：例如QQ空间的个人信息展示页面。</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个人收藏：用户将体育用品收藏之后，可在该页面查看收藏的体育用品。</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个人资料：显示用户的详细资料，用户可以在该页面对个人资料修改然后保存信息即可。</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收货地址：显示用户曾经用过的收货地址。</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修改密码：用户可以在该页面修改个人密码。</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常见问题：该页面显示用户常常碰见的一些常见问题，并给出解答。</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我的订单：主要作用是方便用户查询自己所有订单的功能，用户只能在订单状态为卖家确认发货前修改订单内容或撤销订单，其他状态下用户不能对这些订单进行具体的操作，保证了订单的唯一和确定性。</w:t>
      </w:r>
    </w:p>
    <w:p>
      <w:pPr>
        <w:pStyle w:val="33"/>
        <w:numPr>
          <w:ilvl w:val="0"/>
          <w:numId w:val="1"/>
        </w:numPr>
        <w:spacing w:line="300" w:lineRule="auto"/>
        <w:ind w:firstLineChars="0"/>
        <w:jc w:val="left"/>
        <w:rPr>
          <w:rFonts w:ascii="宋体" w:hAnsi="宋体"/>
          <w:sz w:val="24"/>
          <w:szCs w:val="24"/>
        </w:rPr>
      </w:pPr>
      <w:r>
        <w:rPr>
          <w:rFonts w:hint="eastAsia" w:ascii="宋体" w:hAnsi="宋体"/>
          <w:sz w:val="24"/>
          <w:szCs w:val="24"/>
        </w:rPr>
        <w:t>退出登录：用户可以退出账户。</w:t>
      </w:r>
    </w:p>
    <w:p>
      <w:pPr>
        <w:spacing w:line="300" w:lineRule="auto"/>
        <w:jc w:val="left"/>
        <w:rPr>
          <w:rFonts w:ascii="宋体" w:hAnsi="宋体"/>
          <w:sz w:val="24"/>
          <w:szCs w:val="24"/>
        </w:rPr>
      </w:pPr>
      <w:r>
        <w:rPr>
          <w:rFonts w:hint="eastAsia" w:ascii="宋体" w:hAnsi="宋体"/>
          <w:sz w:val="24"/>
          <w:szCs w:val="24"/>
        </w:rPr>
        <w:t>&lt;5&gt;体育品牌信息管理模块</w:t>
      </w:r>
    </w:p>
    <w:p>
      <w:pPr>
        <w:spacing w:line="300" w:lineRule="auto"/>
        <w:ind w:firstLine="480" w:firstLineChars="200"/>
        <w:jc w:val="left"/>
        <w:rPr>
          <w:rFonts w:ascii="宋体" w:hAnsi="宋体"/>
          <w:sz w:val="24"/>
          <w:szCs w:val="24"/>
        </w:rPr>
      </w:pPr>
      <w:r>
        <w:rPr>
          <w:rFonts w:hint="eastAsia" w:ascii="宋体" w:hAnsi="宋体"/>
          <w:sz w:val="24"/>
          <w:szCs w:val="24"/>
        </w:rPr>
        <w:t>动态显示合作伙伴，该模块主要是显示与Louis网上体育用品商城系统合作的伙伴，使用户对该网站有进一步了解的同时也是为了增强用户对该网站的信任度。品牌推荐为用户面对大量的体育用品无从选择的时候起到指导性的作用。</w:t>
      </w:r>
    </w:p>
    <w:p>
      <w:pPr>
        <w:spacing w:line="300" w:lineRule="auto"/>
        <w:jc w:val="left"/>
        <w:rPr>
          <w:rFonts w:ascii="宋体" w:hAnsi="宋体"/>
          <w:sz w:val="24"/>
          <w:szCs w:val="24"/>
        </w:rPr>
      </w:pPr>
      <w:r>
        <w:rPr>
          <w:rFonts w:hint="eastAsia" w:ascii="宋体" w:hAnsi="宋体"/>
          <w:sz w:val="24"/>
          <w:szCs w:val="24"/>
        </w:rPr>
        <w:t>&lt;6&gt;站内新闻：提醒顾客最新的关于体育用品的新闻,客户可以查看到体育用品的相关信息。</w:t>
      </w:r>
    </w:p>
    <w:p>
      <w:pPr>
        <w:spacing w:line="300" w:lineRule="auto"/>
        <w:jc w:val="left"/>
        <w:rPr>
          <w:rFonts w:ascii="宋体" w:hAnsi="宋体"/>
          <w:sz w:val="24"/>
          <w:szCs w:val="24"/>
        </w:rPr>
      </w:pPr>
    </w:p>
    <w:p>
      <w:pPr>
        <w:spacing w:line="300" w:lineRule="auto"/>
        <w:jc w:val="left"/>
        <w:rPr>
          <w:rFonts w:ascii="宋体" w:hAnsi="宋体"/>
          <w:sz w:val="24"/>
          <w:szCs w:val="24"/>
        </w:rPr>
      </w:pPr>
    </w:p>
    <w:p>
      <w:pPr>
        <w:spacing w:line="300" w:lineRule="auto"/>
        <w:jc w:val="left"/>
        <w:rPr>
          <w:rFonts w:ascii="宋体" w:hAnsi="宋体"/>
          <w:sz w:val="24"/>
          <w:szCs w:val="24"/>
        </w:rPr>
      </w:pPr>
      <w:r>
        <w:rPr>
          <w:rFonts w:hint="eastAsia" w:ascii="宋体" w:hAnsi="宋体"/>
          <w:sz w:val="24"/>
          <w:szCs w:val="24"/>
        </w:rPr>
        <w:t>2.后台管理部分</w:t>
      </w:r>
    </w:p>
    <w:p>
      <w:pPr>
        <w:spacing w:line="300" w:lineRule="auto"/>
        <w:jc w:val="left"/>
        <w:rPr>
          <w:rFonts w:ascii="宋体" w:hAnsi="宋体"/>
          <w:sz w:val="24"/>
          <w:szCs w:val="24"/>
        </w:rPr>
      </w:pPr>
      <w:r>
        <w:rPr>
          <w:rFonts w:hint="eastAsia" w:ascii="宋体" w:hAnsi="宋体"/>
          <w:sz w:val="24"/>
          <w:szCs w:val="24"/>
        </w:rPr>
        <w:t>&lt;1&gt;后台商品分类管理模块</w:t>
      </w:r>
    </w:p>
    <w:p>
      <w:pPr>
        <w:spacing w:line="300" w:lineRule="auto"/>
        <w:ind w:firstLine="420"/>
        <w:jc w:val="left"/>
        <w:rPr>
          <w:rFonts w:ascii="宋体" w:hAnsi="宋体"/>
          <w:sz w:val="24"/>
          <w:szCs w:val="24"/>
        </w:rPr>
      </w:pPr>
      <w:r>
        <w:rPr>
          <w:rFonts w:hint="eastAsia" w:ascii="宋体" w:hAnsi="宋体"/>
          <w:sz w:val="24"/>
          <w:szCs w:val="24"/>
        </w:rPr>
        <w:t>Louis网上体育用品商城系统后台商品分类模块，包括商品大类和商品小类管理，是对分类的区分和分类管理。管理员通过后台商品分类管理，浏览商品分类资料、新增商品类别信息、移除商品类别信息、编辑商品分类的名称和描述等功能。</w:t>
      </w:r>
    </w:p>
    <w:p>
      <w:pPr>
        <w:spacing w:line="300" w:lineRule="auto"/>
        <w:jc w:val="left"/>
        <w:rPr>
          <w:rFonts w:ascii="宋体" w:hAnsi="宋体"/>
          <w:sz w:val="24"/>
          <w:szCs w:val="24"/>
        </w:rPr>
      </w:pPr>
      <w:r>
        <w:rPr>
          <w:rFonts w:hint="eastAsia" w:ascii="宋体" w:hAnsi="宋体"/>
          <w:sz w:val="24"/>
          <w:szCs w:val="24"/>
        </w:rPr>
        <w:t>&lt;2&gt;后台产品管理</w:t>
      </w:r>
    </w:p>
    <w:p>
      <w:pPr>
        <w:spacing w:line="300" w:lineRule="auto"/>
        <w:ind w:firstLine="480" w:firstLineChars="200"/>
        <w:jc w:val="left"/>
        <w:rPr>
          <w:rFonts w:ascii="宋体" w:hAnsi="宋体"/>
          <w:sz w:val="24"/>
          <w:szCs w:val="24"/>
        </w:rPr>
      </w:pPr>
      <w:r>
        <w:rPr>
          <w:rFonts w:hint="eastAsia" w:ascii="宋体" w:hAnsi="宋体"/>
          <w:sz w:val="24"/>
          <w:szCs w:val="24"/>
        </w:rPr>
        <w:t>后台商品的管理主要是为系统管理者能够浏览商品的详细说明，随时新增商品、去掉商品、编辑商品的名称，价格，描述等等功能，对商品进行更好的管控。</w:t>
      </w:r>
    </w:p>
    <w:p>
      <w:pPr>
        <w:spacing w:line="300" w:lineRule="auto"/>
        <w:jc w:val="left"/>
        <w:rPr>
          <w:rFonts w:ascii="宋体" w:hAnsi="宋体"/>
          <w:sz w:val="24"/>
          <w:szCs w:val="24"/>
        </w:rPr>
      </w:pPr>
      <w:r>
        <w:rPr>
          <w:rFonts w:hint="eastAsia" w:ascii="宋体" w:hAnsi="宋体"/>
          <w:sz w:val="24"/>
          <w:szCs w:val="24"/>
        </w:rPr>
        <w:t>&lt;3&gt;后台用户管理</w:t>
      </w:r>
    </w:p>
    <w:p>
      <w:pPr>
        <w:spacing w:line="300" w:lineRule="auto"/>
        <w:ind w:firstLine="420"/>
        <w:jc w:val="left"/>
        <w:rPr>
          <w:rFonts w:ascii="宋体" w:hAnsi="宋体"/>
          <w:sz w:val="24"/>
          <w:szCs w:val="24"/>
        </w:rPr>
      </w:pPr>
      <w:r>
        <w:rPr>
          <w:rFonts w:hint="eastAsia" w:ascii="宋体" w:hAnsi="宋体"/>
          <w:sz w:val="24"/>
          <w:szCs w:val="24"/>
        </w:rPr>
        <w:t>用户管理主要是为了使管理人员了解创建账户成功的用户资料和冻结用户更加便捷。</w:t>
      </w:r>
    </w:p>
    <w:p>
      <w:pPr>
        <w:spacing w:line="300" w:lineRule="auto"/>
        <w:jc w:val="left"/>
        <w:rPr>
          <w:rFonts w:ascii="宋体" w:hAnsi="宋体"/>
          <w:sz w:val="24"/>
          <w:szCs w:val="24"/>
        </w:rPr>
      </w:pPr>
      <w:r>
        <w:rPr>
          <w:rFonts w:hint="eastAsia" w:ascii="宋体" w:hAnsi="宋体"/>
          <w:sz w:val="24"/>
          <w:szCs w:val="24"/>
        </w:rPr>
        <w:t>&lt;4&gt;后台订单管理模块</w:t>
      </w:r>
    </w:p>
    <w:p>
      <w:pPr>
        <w:spacing w:line="300" w:lineRule="auto"/>
        <w:ind w:firstLine="480" w:firstLineChars="200"/>
        <w:jc w:val="left"/>
        <w:rPr>
          <w:rFonts w:ascii="宋体" w:hAnsi="宋体"/>
          <w:sz w:val="24"/>
          <w:szCs w:val="24"/>
        </w:rPr>
      </w:pPr>
      <w:r>
        <w:rPr>
          <w:rFonts w:hint="eastAsia" w:ascii="宋体" w:hAnsi="宋体"/>
          <w:sz w:val="24"/>
          <w:szCs w:val="24"/>
        </w:rPr>
        <w:t>订单管理模块使得管理人员能够对交易信息进行合理的控制，浏览交易信息，维护用户的已提交成功的交易。</w:t>
      </w:r>
    </w:p>
    <w:p>
      <w:pPr>
        <w:spacing w:line="300" w:lineRule="auto"/>
        <w:jc w:val="left"/>
        <w:rPr>
          <w:rFonts w:ascii="宋体" w:hAnsi="宋体"/>
          <w:sz w:val="24"/>
          <w:szCs w:val="24"/>
        </w:rPr>
      </w:pPr>
      <w:r>
        <w:rPr>
          <w:rFonts w:hint="eastAsia" w:ascii="宋体" w:hAnsi="宋体"/>
          <w:sz w:val="24"/>
          <w:szCs w:val="24"/>
        </w:rPr>
        <w:t>&lt;5&gt;系统管理模块</w:t>
      </w:r>
    </w:p>
    <w:p>
      <w:pPr>
        <w:spacing w:line="300" w:lineRule="auto"/>
        <w:ind w:firstLine="360" w:firstLineChars="150"/>
        <w:jc w:val="left"/>
        <w:rPr>
          <w:rFonts w:ascii="宋体" w:hAnsi="宋体"/>
          <w:sz w:val="24"/>
          <w:szCs w:val="24"/>
        </w:rPr>
      </w:pPr>
      <w:r>
        <w:rPr>
          <w:rFonts w:hint="eastAsia" w:ascii="宋体" w:hAnsi="宋体"/>
          <w:sz w:val="24"/>
          <w:szCs w:val="24"/>
        </w:rPr>
        <w:t>系统管理模块包括两部分：</w:t>
      </w:r>
    </w:p>
    <w:p>
      <w:pPr>
        <w:pStyle w:val="33"/>
        <w:numPr>
          <w:ilvl w:val="0"/>
          <w:numId w:val="2"/>
        </w:numPr>
        <w:spacing w:line="300" w:lineRule="auto"/>
        <w:ind w:firstLineChars="0"/>
        <w:jc w:val="left"/>
        <w:rPr>
          <w:rFonts w:ascii="宋体" w:hAnsi="宋体"/>
          <w:sz w:val="24"/>
          <w:szCs w:val="24"/>
        </w:rPr>
      </w:pPr>
      <w:r>
        <w:rPr>
          <w:rFonts w:hint="eastAsia" w:ascii="宋体" w:hAnsi="宋体"/>
          <w:sz w:val="24"/>
          <w:szCs w:val="24"/>
        </w:rPr>
        <w:t>密码修改：为管理员提供修改后台密码的功能。</w:t>
      </w:r>
    </w:p>
    <w:p>
      <w:pPr>
        <w:pStyle w:val="29"/>
        <w:numPr>
          <w:ilvl w:val="0"/>
          <w:numId w:val="2"/>
        </w:numPr>
        <w:spacing w:line="300" w:lineRule="auto"/>
        <w:ind w:firstLineChars="0"/>
        <w:jc w:val="left"/>
        <w:rPr>
          <w:rFonts w:ascii="宋体" w:hAnsi="宋体"/>
          <w:szCs w:val="21"/>
        </w:rPr>
      </w:pPr>
      <w:r>
        <w:rPr>
          <w:rFonts w:hint="eastAsia" w:ascii="宋体" w:hAnsi="宋体"/>
          <w:sz w:val="24"/>
          <w:szCs w:val="24"/>
        </w:rPr>
        <w:t>新闻发布：添加新闻，修改新闻的主题，新闻的详细内容等资料，实现对新闻模块的操作</w:t>
      </w:r>
      <w:r>
        <w:rPr>
          <w:rFonts w:hint="eastAsia" w:ascii="宋体" w:hAnsi="宋体"/>
          <w:szCs w:val="21"/>
        </w:rPr>
        <w:t>。</w:t>
      </w:r>
    </w:p>
    <w:p>
      <w:pPr>
        <w:pStyle w:val="3"/>
        <w:rPr>
          <w:rFonts w:ascii="黑体" w:hAnsi="黑体" w:eastAsia="黑体"/>
          <w:sz w:val="28"/>
          <w:szCs w:val="28"/>
        </w:rPr>
      </w:pPr>
      <w:bookmarkStart w:id="45" w:name="_Toc384243861"/>
      <w:bookmarkStart w:id="46" w:name="_Toc451268495"/>
      <w:bookmarkStart w:id="47" w:name="_Toc390717316"/>
      <w:r>
        <w:rPr>
          <w:rFonts w:hint="eastAsia" w:ascii="黑体" w:hAnsi="黑体" w:eastAsia="黑体"/>
          <w:sz w:val="28"/>
          <w:szCs w:val="28"/>
        </w:rPr>
        <w:t>2.4  系统运行环境</w:t>
      </w:r>
      <w:bookmarkEnd w:id="45"/>
      <w:bookmarkEnd w:id="46"/>
      <w:bookmarkEnd w:id="47"/>
    </w:p>
    <w:p>
      <w:pPr>
        <w:spacing w:line="300" w:lineRule="auto"/>
        <w:jc w:val="left"/>
        <w:rPr>
          <w:rFonts w:ascii="宋体" w:hAnsi="宋体"/>
          <w:color w:val="000000"/>
          <w:sz w:val="24"/>
          <w:szCs w:val="24"/>
        </w:rPr>
      </w:pPr>
      <w:r>
        <w:rPr>
          <w:rFonts w:hint="eastAsia" w:ascii="宋体" w:hAnsi="宋体"/>
          <w:color w:val="000000"/>
          <w:sz w:val="24"/>
          <w:szCs w:val="24"/>
        </w:rPr>
        <w:t>服务器：</w:t>
      </w:r>
    </w:p>
    <w:p>
      <w:pPr>
        <w:spacing w:line="300" w:lineRule="auto"/>
        <w:jc w:val="left"/>
        <w:rPr>
          <w:rFonts w:ascii="宋体" w:hAnsi="宋体"/>
          <w:color w:val="000000"/>
          <w:sz w:val="24"/>
          <w:szCs w:val="24"/>
        </w:rPr>
      </w:pPr>
      <w:r>
        <w:rPr>
          <w:rFonts w:hint="eastAsia" w:ascii="宋体" w:hAnsi="宋体"/>
          <w:color w:val="000000"/>
          <w:sz w:val="24"/>
          <w:szCs w:val="24"/>
        </w:rPr>
        <w:t>a)</w:t>
      </w:r>
      <w:r>
        <w:rPr>
          <w:rFonts w:hint="eastAsia" w:ascii="宋体" w:hAnsi="宋体"/>
          <w:color w:val="000000"/>
          <w:sz w:val="24"/>
          <w:szCs w:val="24"/>
        </w:rPr>
        <w:tab/>
      </w:r>
      <w:r>
        <w:rPr>
          <w:rFonts w:hint="eastAsia" w:ascii="宋体" w:hAnsi="宋体"/>
          <w:color w:val="000000"/>
          <w:sz w:val="24"/>
          <w:szCs w:val="24"/>
        </w:rPr>
        <w:t>Windows XP 、Windows 2000或Windows7</w:t>
      </w:r>
    </w:p>
    <w:p>
      <w:pPr>
        <w:spacing w:line="300" w:lineRule="auto"/>
        <w:jc w:val="left"/>
        <w:rPr>
          <w:rFonts w:ascii="宋体" w:hAnsi="宋体"/>
          <w:color w:val="000000"/>
          <w:sz w:val="24"/>
          <w:szCs w:val="24"/>
        </w:rPr>
      </w:pPr>
      <w:r>
        <w:rPr>
          <w:rFonts w:hint="eastAsia" w:ascii="宋体" w:hAnsi="宋体"/>
          <w:color w:val="000000"/>
          <w:sz w:val="24"/>
          <w:szCs w:val="24"/>
        </w:rPr>
        <w:t>b)</w:t>
      </w:r>
      <w:r>
        <w:rPr>
          <w:rFonts w:hint="eastAsia" w:ascii="宋体" w:hAnsi="宋体"/>
          <w:color w:val="000000"/>
          <w:sz w:val="24"/>
          <w:szCs w:val="24"/>
        </w:rPr>
        <w:tab/>
      </w:r>
      <w:r>
        <w:rPr>
          <w:rFonts w:hint="eastAsia" w:ascii="宋体" w:hAnsi="宋体"/>
          <w:color w:val="000000"/>
          <w:sz w:val="24"/>
          <w:szCs w:val="24"/>
        </w:rPr>
        <w:t>MYSQL5.5或更高版本的数据库服务器</w:t>
      </w:r>
    </w:p>
    <w:p>
      <w:pPr>
        <w:spacing w:line="300" w:lineRule="auto"/>
        <w:jc w:val="left"/>
        <w:rPr>
          <w:rFonts w:ascii="宋体" w:hAnsi="宋体"/>
          <w:color w:val="000000"/>
          <w:sz w:val="24"/>
          <w:szCs w:val="24"/>
        </w:rPr>
      </w:pPr>
      <w:r>
        <w:rPr>
          <w:rFonts w:hint="eastAsia" w:ascii="宋体" w:hAnsi="宋体"/>
          <w:color w:val="000000"/>
          <w:sz w:val="24"/>
          <w:szCs w:val="24"/>
        </w:rPr>
        <w:t>c)</w:t>
      </w:r>
      <w:r>
        <w:rPr>
          <w:rFonts w:hint="eastAsia" w:ascii="宋体" w:hAnsi="宋体"/>
          <w:color w:val="000000"/>
          <w:sz w:val="24"/>
          <w:szCs w:val="24"/>
        </w:rPr>
        <w:tab/>
      </w:r>
      <w:r>
        <w:rPr>
          <w:rFonts w:hint="eastAsia" w:ascii="宋体" w:hAnsi="宋体"/>
          <w:color w:val="000000"/>
          <w:sz w:val="24"/>
          <w:szCs w:val="24"/>
        </w:rPr>
        <w:t>JRE 1.6.1 或更高版本的Java运行时环境</w:t>
      </w:r>
    </w:p>
    <w:p>
      <w:pPr>
        <w:spacing w:line="300" w:lineRule="auto"/>
        <w:jc w:val="left"/>
        <w:rPr>
          <w:rFonts w:ascii="宋体" w:hAnsi="宋体"/>
          <w:color w:val="000000"/>
          <w:sz w:val="24"/>
          <w:szCs w:val="24"/>
        </w:rPr>
      </w:pPr>
      <w:r>
        <w:rPr>
          <w:rFonts w:hint="eastAsia" w:ascii="宋体" w:hAnsi="宋体"/>
          <w:color w:val="000000"/>
          <w:sz w:val="24"/>
          <w:szCs w:val="24"/>
        </w:rPr>
        <w:t>d)</w:t>
      </w:r>
      <w:r>
        <w:rPr>
          <w:rFonts w:hint="eastAsia" w:ascii="宋体" w:hAnsi="宋体"/>
          <w:color w:val="000000"/>
          <w:sz w:val="24"/>
          <w:szCs w:val="24"/>
        </w:rPr>
        <w:tab/>
      </w:r>
      <w:r>
        <w:rPr>
          <w:rFonts w:hint="eastAsia" w:ascii="宋体" w:hAnsi="宋体"/>
          <w:color w:val="000000"/>
          <w:sz w:val="24"/>
          <w:szCs w:val="24"/>
        </w:rPr>
        <w:t>Tomcat 5.5.23 或更高版本的应用服务器</w:t>
      </w:r>
    </w:p>
    <w:p>
      <w:pPr>
        <w:spacing w:line="300" w:lineRule="auto"/>
        <w:jc w:val="left"/>
        <w:rPr>
          <w:rFonts w:ascii="宋体" w:hAnsi="宋体"/>
          <w:color w:val="000000"/>
          <w:sz w:val="24"/>
          <w:szCs w:val="24"/>
        </w:rPr>
      </w:pPr>
      <w:r>
        <w:rPr>
          <w:rFonts w:hint="eastAsia" w:ascii="宋体" w:hAnsi="宋体"/>
          <w:color w:val="000000"/>
          <w:sz w:val="24"/>
          <w:szCs w:val="24"/>
        </w:rPr>
        <w:t>客户端：</w:t>
      </w:r>
    </w:p>
    <w:p>
      <w:pPr>
        <w:spacing w:line="300" w:lineRule="auto"/>
        <w:jc w:val="left"/>
        <w:sectPr>
          <w:headerReference r:id="rId12" w:type="default"/>
          <w:pgSz w:w="11906" w:h="16838"/>
          <w:pgMar w:top="1588" w:right="1418" w:bottom="1418" w:left="1418" w:header="1020" w:footer="907" w:gutter="284"/>
          <w:cols w:space="425" w:num="1"/>
          <w:docGrid w:type="lines" w:linePitch="312" w:charSpace="0"/>
        </w:sectPr>
      </w:pPr>
      <w:r>
        <w:rPr>
          <w:rFonts w:hint="eastAsia" w:ascii="宋体" w:hAnsi="宋体"/>
          <w:color w:val="000000"/>
          <w:sz w:val="24"/>
          <w:szCs w:val="24"/>
        </w:rPr>
        <w:t>Windows 2000/XP/7/IE 5.0及以上</w:t>
      </w:r>
    </w:p>
    <w:p>
      <w:pPr>
        <w:pStyle w:val="2"/>
        <w:rPr>
          <w:rFonts w:ascii="黑体" w:hAnsi="黑体" w:eastAsia="黑体"/>
          <w:sz w:val="30"/>
          <w:szCs w:val="30"/>
        </w:rPr>
      </w:pPr>
      <w:bookmarkStart w:id="48" w:name="_Toc384243862"/>
      <w:bookmarkStart w:id="49" w:name="_Toc390717317"/>
      <w:bookmarkStart w:id="50" w:name="_Toc451268496"/>
      <w:r>
        <w:rPr>
          <w:rFonts w:hint="eastAsia" w:ascii="黑体" w:hAnsi="黑体" w:eastAsia="黑体"/>
          <w:sz w:val="30"/>
          <w:szCs w:val="30"/>
        </w:rPr>
        <w:t>3.  概要设计</w:t>
      </w:r>
      <w:bookmarkEnd w:id="48"/>
      <w:bookmarkEnd w:id="49"/>
      <w:bookmarkEnd w:id="50"/>
    </w:p>
    <w:p>
      <w:pPr>
        <w:pStyle w:val="3"/>
        <w:rPr>
          <w:rFonts w:ascii="黑体" w:hAnsi="黑体" w:eastAsia="黑体"/>
          <w:sz w:val="28"/>
          <w:szCs w:val="28"/>
        </w:rPr>
      </w:pPr>
      <w:bookmarkStart w:id="51" w:name="_Toc451268497"/>
      <w:bookmarkStart w:id="52" w:name="_Toc384243863"/>
      <w:bookmarkStart w:id="53" w:name="_Toc390717318"/>
      <w:r>
        <w:rPr>
          <w:rFonts w:hint="eastAsia" w:ascii="黑体" w:hAnsi="黑体" w:eastAsia="黑体"/>
          <w:sz w:val="28"/>
          <w:szCs w:val="28"/>
        </w:rPr>
        <w:t>3.1  系统功能图</w:t>
      </w:r>
      <w:bookmarkEnd w:id="51"/>
      <w:bookmarkEnd w:id="52"/>
      <w:bookmarkEnd w:id="53"/>
    </w:p>
    <w:p>
      <w:pPr>
        <w:spacing w:line="300" w:lineRule="auto"/>
        <w:ind w:firstLine="480" w:firstLineChars="200"/>
        <w:jc w:val="left"/>
        <w:rPr>
          <w:rFonts w:ascii="宋体" w:hAnsi="宋体"/>
          <w:sz w:val="24"/>
          <w:szCs w:val="24"/>
        </w:rPr>
      </w:pPr>
      <w:r>
        <w:rPr>
          <w:rFonts w:hint="eastAsia" w:ascii="宋体" w:hAnsi="宋体"/>
          <w:sz w:val="24"/>
          <w:szCs w:val="24"/>
        </w:rPr>
        <w:t>根据前期的分析和客户的需求，Louis网上体育用品商城系统的前台由用户注册登录、首页展示、商品信息、个人管理、购物车模块组成。主要包括用户注册、用户登录、邮箱验证；商品展示、新品上架、特价商品、热卖商品；商品类别检索、最近上新出售商品、商品销售排行、商品合作伙伴、商品新闻发布；个人专区首页、个人资料管理、个人订单管理、常见问题浏览；购买商品浏览、增删购买数量、移除已选商品、恢复移除商品等。</w:t>
      </w:r>
    </w:p>
    <w:p>
      <w:pPr>
        <w:spacing w:line="300" w:lineRule="auto"/>
        <w:jc w:val="left"/>
        <w:rPr>
          <w:rFonts w:ascii="宋体" w:hAnsi="宋体"/>
          <w:sz w:val="24"/>
          <w:szCs w:val="24"/>
        </w:rPr>
      </w:pPr>
      <w:r>
        <w:rPr>
          <w:rFonts w:hint="eastAsia" w:ascii="宋体" w:hAnsi="宋体"/>
          <w:sz w:val="24"/>
          <w:szCs w:val="24"/>
        </w:rPr>
        <w:t>Louis网上体育用品商城系统前台功能结构如图3-1所示。</w:t>
      </w:r>
    </w:p>
    <w:p>
      <w:pPr>
        <w:pStyle w:val="29"/>
        <w:ind w:left="360" w:firstLine="0" w:firstLineChars="0"/>
        <w:jc w:val="left"/>
        <w:rPr>
          <w:b/>
          <w:szCs w:val="21"/>
        </w:rPr>
      </w:pPr>
      <w:r>
        <w:rPr>
          <w:b/>
          <w:szCs w:val="21"/>
        </w:rPr>
        <w:drawing>
          <wp:inline distT="0" distB="0" distL="0" distR="0">
            <wp:extent cx="5276850" cy="1562100"/>
            <wp:effectExtent l="0" t="0" r="0" b="0"/>
            <wp:docPr id="2" name="图片框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框 10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6850" cy="1562100"/>
                    </a:xfrm>
                    <a:prstGeom prst="rect">
                      <a:avLst/>
                    </a:prstGeom>
                    <a:noFill/>
                    <a:ln>
                      <a:noFill/>
                    </a:ln>
                  </pic:spPr>
                </pic:pic>
              </a:graphicData>
            </a:graphic>
          </wp:inline>
        </w:drawing>
      </w:r>
    </w:p>
    <w:p>
      <w:pPr>
        <w:pStyle w:val="29"/>
        <w:ind w:left="360" w:firstLine="0" w:firstLineChars="0"/>
        <w:jc w:val="center"/>
        <w:rPr>
          <w:rFonts w:ascii="黑体" w:hAnsi="黑体" w:eastAsia="黑体"/>
          <w:szCs w:val="21"/>
        </w:rPr>
      </w:pPr>
      <w:r>
        <w:rPr>
          <w:rFonts w:hint="eastAsia" w:ascii="黑体" w:hAnsi="黑体" w:eastAsia="黑体"/>
          <w:szCs w:val="21"/>
        </w:rPr>
        <w:t>图3-1 系统前台功能结构图</w:t>
      </w:r>
    </w:p>
    <w:p>
      <w:pPr>
        <w:pStyle w:val="29"/>
        <w:ind w:left="360" w:firstLine="0" w:firstLineChars="0"/>
        <w:jc w:val="center"/>
        <w:rPr>
          <w:rFonts w:ascii="黑体" w:hAnsi="黑体" w:eastAsia="黑体"/>
          <w:sz w:val="24"/>
          <w:szCs w:val="24"/>
        </w:rPr>
      </w:pPr>
    </w:p>
    <w:p>
      <w:pPr>
        <w:spacing w:line="300" w:lineRule="auto"/>
        <w:ind w:firstLine="480" w:firstLineChars="200"/>
        <w:rPr>
          <w:rFonts w:ascii="宋体" w:hAnsi="宋体"/>
          <w:sz w:val="24"/>
          <w:szCs w:val="24"/>
        </w:rPr>
      </w:pPr>
      <w:r>
        <w:rPr>
          <w:rFonts w:hint="eastAsia" w:ascii="宋体" w:hAnsi="宋体"/>
          <w:sz w:val="24"/>
          <w:szCs w:val="24"/>
        </w:rPr>
        <w:t>Louis网上体育用品商城系统的后台模块由商品分类管理、产品管理、交易管理、用户管理、系统管理、登陆管理模块组成。主要包括商品按类别查看、商品分类的增加、商品分类的去除、商品分类的修改；商品信息的浏览、商品的新增、商品的去除、商品的修改、订单的浏览、订单选择；会员浏览、会员删除；修改密码、新闻查看、新闻新增、新闻编辑；登陆后台管理、退出后台管理等。</w:t>
      </w:r>
    </w:p>
    <w:p>
      <w:pPr>
        <w:jc w:val="left"/>
        <w:rPr>
          <w:b/>
          <w:szCs w:val="21"/>
        </w:rPr>
      </w:pPr>
      <w:r>
        <w:rPr>
          <w:rFonts w:hint="eastAsia" w:ascii="宋体" w:hAnsi="宋体"/>
          <w:sz w:val="24"/>
          <w:szCs w:val="24"/>
        </w:rPr>
        <w:t>Louis网上体育用品商城系统的后台功能结构如图3-2所示。</w:t>
      </w:r>
      <w:r>
        <w:rPr>
          <w:b/>
          <w:szCs w:val="21"/>
        </w:rPr>
        <w:drawing>
          <wp:inline distT="0" distB="0" distL="0" distR="0">
            <wp:extent cx="5276850" cy="1609725"/>
            <wp:effectExtent l="0" t="0" r="0" b="9525"/>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框 10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6850" cy="1609725"/>
                    </a:xfrm>
                    <a:prstGeom prst="rect">
                      <a:avLst/>
                    </a:prstGeom>
                    <a:noFill/>
                    <a:ln>
                      <a:noFill/>
                    </a:ln>
                  </pic:spPr>
                </pic:pic>
              </a:graphicData>
            </a:graphic>
          </wp:inline>
        </w:drawing>
      </w:r>
    </w:p>
    <w:p>
      <w:pPr>
        <w:pStyle w:val="29"/>
        <w:ind w:left="360" w:firstLine="0" w:firstLineChars="0"/>
        <w:jc w:val="center"/>
        <w:rPr>
          <w:rFonts w:ascii="黑体" w:hAnsi="黑体" w:eastAsia="黑体"/>
          <w:szCs w:val="21"/>
        </w:rPr>
      </w:pPr>
      <w:r>
        <w:rPr>
          <w:rFonts w:hint="eastAsia" w:ascii="黑体" w:hAnsi="黑体" w:eastAsia="黑体"/>
          <w:szCs w:val="21"/>
        </w:rPr>
        <w:t>图3-2 系统后台功能结构图</w:t>
      </w:r>
    </w:p>
    <w:p>
      <w:pPr>
        <w:pStyle w:val="3"/>
        <w:rPr>
          <w:rFonts w:ascii="黑体" w:hAnsi="黑体" w:eastAsia="黑体"/>
          <w:sz w:val="28"/>
          <w:szCs w:val="28"/>
        </w:rPr>
      </w:pPr>
      <w:bookmarkStart w:id="54" w:name="_Toc451268498"/>
      <w:bookmarkStart w:id="55" w:name="_Toc390717319"/>
      <w:bookmarkStart w:id="56" w:name="_Toc384243864"/>
      <w:r>
        <w:rPr>
          <w:rFonts w:hint="eastAsia" w:ascii="黑体" w:hAnsi="黑体" w:eastAsia="黑体"/>
          <w:sz w:val="28"/>
          <w:szCs w:val="28"/>
        </w:rPr>
        <w:t>3.2  系统结构设计</w:t>
      </w:r>
      <w:bookmarkEnd w:id="54"/>
      <w:bookmarkEnd w:id="55"/>
      <w:bookmarkEnd w:id="56"/>
    </w:p>
    <w:p>
      <w:pPr>
        <w:ind w:firstLine="630" w:firstLineChars="300"/>
      </w:pPr>
      <w:r>
        <w:drawing>
          <wp:inline distT="0" distB="0" distL="0" distR="0">
            <wp:extent cx="4848225" cy="1866900"/>
            <wp:effectExtent l="0" t="0" r="9525" b="0"/>
            <wp:docPr id="4" name="图片框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框 10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848225" cy="1866900"/>
                    </a:xfrm>
                    <a:prstGeom prst="rect">
                      <a:avLst/>
                    </a:prstGeom>
                    <a:noFill/>
                    <a:ln>
                      <a:noFill/>
                    </a:ln>
                  </pic:spPr>
                </pic:pic>
              </a:graphicData>
            </a:graphic>
          </wp:inline>
        </w:drawing>
      </w:r>
    </w:p>
    <w:p>
      <w:pPr>
        <w:ind w:firstLine="630" w:firstLineChars="300"/>
        <w:jc w:val="center"/>
        <w:rPr>
          <w:rFonts w:ascii="黑体" w:hAnsi="黑体" w:eastAsia="黑体"/>
          <w:szCs w:val="21"/>
        </w:rPr>
      </w:pPr>
      <w:r>
        <w:rPr>
          <w:rFonts w:hint="eastAsia" w:ascii="黑体" w:hAnsi="黑体" w:eastAsia="黑体"/>
          <w:szCs w:val="21"/>
        </w:rPr>
        <w:t>3-3系统结构设计图</w:t>
      </w:r>
    </w:p>
    <w:p>
      <w:pPr>
        <w:spacing w:line="300" w:lineRule="auto"/>
        <w:rPr>
          <w:rFonts w:ascii="宋体" w:hAnsi="宋体"/>
          <w:sz w:val="24"/>
          <w:szCs w:val="24"/>
        </w:rPr>
      </w:pPr>
      <w:r>
        <w:rPr>
          <w:rFonts w:hint="eastAsia" w:ascii="宋体" w:hAnsi="宋体"/>
          <w:sz w:val="24"/>
          <w:szCs w:val="24"/>
        </w:rPr>
        <w:t>Struts:</w:t>
      </w:r>
    </w:p>
    <w:p>
      <w:pPr>
        <w:spacing w:line="300" w:lineRule="auto"/>
        <w:rPr>
          <w:rFonts w:ascii="宋体" w:hAnsi="宋体"/>
          <w:sz w:val="24"/>
          <w:szCs w:val="24"/>
        </w:rPr>
      </w:pPr>
      <w:r>
        <w:rPr>
          <w:rFonts w:hint="eastAsia" w:ascii="宋体" w:hAnsi="宋体"/>
          <w:sz w:val="24"/>
          <w:szCs w:val="24"/>
        </w:rPr>
        <w:t>Struts源自WebWork,是MVC框架，是View(视图)、Model(模型)、Controller(控制器)的一种组合框架。</w:t>
      </w:r>
    </w:p>
    <w:p>
      <w:pPr>
        <w:spacing w:line="300" w:lineRule="auto"/>
        <w:rPr>
          <w:rFonts w:ascii="宋体" w:hAnsi="宋体"/>
          <w:sz w:val="24"/>
          <w:szCs w:val="24"/>
        </w:rPr>
      </w:pPr>
      <w:r>
        <w:rPr>
          <w:rFonts w:hint="eastAsia" w:ascii="宋体" w:hAnsi="宋体"/>
          <w:sz w:val="24"/>
          <w:szCs w:val="24"/>
        </w:rPr>
        <w:t>Spring:</w:t>
      </w:r>
    </w:p>
    <w:p>
      <w:pPr>
        <w:spacing w:line="300" w:lineRule="auto"/>
        <w:rPr>
          <w:rFonts w:ascii="宋体" w:hAnsi="宋体"/>
          <w:sz w:val="24"/>
          <w:szCs w:val="24"/>
        </w:rPr>
      </w:pPr>
      <w:r>
        <w:rPr>
          <w:rFonts w:hint="eastAsia" w:ascii="宋体" w:hAnsi="宋体"/>
          <w:sz w:val="24"/>
          <w:szCs w:val="24"/>
        </w:rPr>
        <w:t>Spring是一个把其他框架进行整合的容器，我们主要使用它的AOP(面向方面编程)和DI（依赖注入）的功能。通过配置文件来灵活的控制和业务罗阶层的事物管理，它负责类之间的联系和其依赖的接口。</w:t>
      </w:r>
    </w:p>
    <w:p>
      <w:pPr>
        <w:spacing w:line="300" w:lineRule="auto"/>
        <w:rPr>
          <w:rFonts w:ascii="宋体" w:hAnsi="宋体"/>
          <w:sz w:val="24"/>
          <w:szCs w:val="24"/>
        </w:rPr>
      </w:pPr>
      <w:r>
        <w:rPr>
          <w:rFonts w:hint="eastAsia" w:ascii="宋体" w:hAnsi="宋体"/>
          <w:sz w:val="24"/>
          <w:szCs w:val="24"/>
        </w:rPr>
        <w:t>Hibernate:</w:t>
      </w:r>
    </w:p>
    <w:p>
      <w:pPr>
        <w:spacing w:line="300" w:lineRule="auto"/>
        <w:rPr>
          <w:rFonts w:ascii="宋体" w:hAnsi="宋体"/>
          <w:sz w:val="24"/>
          <w:szCs w:val="24"/>
        </w:rPr>
      </w:pPr>
      <w:r>
        <w:rPr>
          <w:rFonts w:hint="eastAsia" w:ascii="宋体" w:hAnsi="宋体"/>
          <w:sz w:val="24"/>
          <w:szCs w:val="24"/>
        </w:rPr>
        <w:t>Hibernate框架是一个使数据变得持久的框架，对数据永久性进行很好的操作。</w:t>
      </w:r>
    </w:p>
    <w:p>
      <w:pPr>
        <w:spacing w:line="300" w:lineRule="auto"/>
        <w:jc w:val="left"/>
        <w:rPr>
          <w:rFonts w:ascii="宋体" w:hAnsi="宋体"/>
          <w:sz w:val="24"/>
          <w:szCs w:val="24"/>
        </w:rPr>
      </w:pPr>
      <w:r>
        <w:rPr>
          <w:rFonts w:hint="eastAsia" w:ascii="宋体" w:hAnsi="宋体"/>
          <w:sz w:val="24"/>
          <w:szCs w:val="24"/>
        </w:rPr>
        <w:t>本系统分为表现层、中间层（业务逻辑层）和数据服务层，是明显的Java EE三层架构设计的电子商务交易系统。由于考虑到网站适用于个体经营商，所以采用小型MYSQL作为数据库。整个Louis网上体育用品商城系统分为两大模块，前台销售和后台管理。</w:t>
      </w:r>
    </w:p>
    <w:p>
      <w:pPr>
        <w:pStyle w:val="3"/>
        <w:rPr>
          <w:rFonts w:ascii="黑体" w:hAnsi="黑体" w:eastAsia="黑体"/>
          <w:sz w:val="28"/>
          <w:szCs w:val="28"/>
        </w:rPr>
      </w:pPr>
      <w:bookmarkStart w:id="57" w:name="_Toc384243865"/>
      <w:bookmarkStart w:id="58" w:name="_Toc451268499"/>
      <w:bookmarkStart w:id="59" w:name="_Toc390717320"/>
      <w:r>
        <w:rPr>
          <w:rFonts w:hint="eastAsia" w:ascii="黑体" w:hAnsi="黑体" w:eastAsia="黑体"/>
          <w:sz w:val="28"/>
          <w:szCs w:val="28"/>
        </w:rPr>
        <w:t>3.3  功能模块流程图</w:t>
      </w:r>
      <w:bookmarkEnd w:id="57"/>
      <w:bookmarkEnd w:id="58"/>
      <w:bookmarkEnd w:id="59"/>
    </w:p>
    <w:p>
      <w:pPr>
        <w:spacing w:line="300" w:lineRule="auto"/>
        <w:jc w:val="left"/>
        <w:rPr>
          <w:rFonts w:ascii="宋体" w:hAnsi="宋体"/>
          <w:sz w:val="24"/>
          <w:szCs w:val="24"/>
        </w:rPr>
      </w:pPr>
      <w:r>
        <w:rPr>
          <w:rFonts w:hint="eastAsia" w:ascii="宋体" w:hAnsi="宋体"/>
          <w:sz w:val="24"/>
          <w:szCs w:val="24"/>
        </w:rPr>
        <w:t>a)Louis网上体育用品商城系统注册登录流程图，清晰地表达了用户在系统上注册账号和登陆的运行步骤。</w:t>
      </w:r>
    </w:p>
    <w:p>
      <w:pPr>
        <w:spacing w:line="300" w:lineRule="auto"/>
        <w:jc w:val="left"/>
        <w:rPr>
          <w:rFonts w:ascii="宋体" w:hAnsi="宋体"/>
          <w:sz w:val="24"/>
          <w:szCs w:val="24"/>
        </w:rPr>
      </w:pPr>
      <w:r>
        <w:rPr>
          <w:rFonts w:hint="eastAsia" w:ascii="宋体" w:hAnsi="宋体"/>
          <w:sz w:val="24"/>
          <w:szCs w:val="24"/>
        </w:rPr>
        <w:t>注册登录流程图如图3-4所示。</w:t>
      </w:r>
    </w:p>
    <w:p>
      <w:pPr>
        <w:ind w:firstLine="1575" w:firstLineChars="750"/>
        <w:jc w:val="left"/>
        <w:rPr>
          <w:rFonts w:ascii="宋体" w:hAnsi="宋体"/>
          <w:szCs w:val="21"/>
        </w:rPr>
      </w:pPr>
      <w:bookmarkStart w:id="60" w:name="_Toc323070293"/>
      <w:bookmarkEnd w:id="60"/>
      <w:bookmarkStart w:id="61" w:name="_Toc323250848"/>
      <w:bookmarkEnd w:id="61"/>
      <w:bookmarkStart w:id="62" w:name="_Toc323070459"/>
      <w:bookmarkEnd w:id="62"/>
      <w:bookmarkStart w:id="63" w:name="_Toc323250710"/>
      <w:bookmarkEnd w:id="63"/>
      <w:bookmarkStart w:id="64" w:name="_Toc323219262"/>
      <w:bookmarkEnd w:id="64"/>
      <w:bookmarkStart w:id="65" w:name="_Toc323219362"/>
      <w:bookmarkEnd w:id="65"/>
      <w:r>
        <w:object>
          <v:shape id="_x0000_i1025" o:spt="75" type="#_x0000_t75" style="height:189pt;width:284.25pt;" o:ole="t" filled="f" o:preferrelative="t" stroked="f" coordsize="21600,21600">
            <v:path/>
            <v:fill on="f" focussize="0,0"/>
            <v:stroke on="f" joinstyle="miter"/>
            <v:imagedata r:id="rId25" o:title=""/>
            <o:lock v:ext="edit" aspectratio="t"/>
            <w10:wrap type="none"/>
            <w10:anchorlock/>
          </v:shape>
          <o:OLEObject Type="Embed" ProgID="Visio.Drawing.11" ShapeID="_x0000_i1025" DrawAspect="Content" ObjectID="_1468075725" r:id="rId24">
            <o:LockedField>false</o:LockedField>
          </o:OLEObject>
        </w:object>
      </w:r>
    </w:p>
    <w:p>
      <w:pPr>
        <w:jc w:val="center"/>
        <w:rPr>
          <w:rFonts w:ascii="黑体" w:hAnsi="黑体" w:eastAsia="黑体"/>
          <w:szCs w:val="21"/>
        </w:rPr>
      </w:pPr>
      <w:bookmarkStart w:id="66" w:name="_Toc323250711"/>
      <w:bookmarkStart w:id="67" w:name="_Toc323219263"/>
      <w:bookmarkStart w:id="68" w:name="_Toc323250849"/>
      <w:bookmarkStart w:id="69" w:name="_Toc323070294"/>
      <w:bookmarkStart w:id="70" w:name="_Toc323070460"/>
      <w:bookmarkStart w:id="71" w:name="_Toc323219363"/>
      <w:r>
        <w:rPr>
          <w:rFonts w:hint="eastAsia" w:ascii="黑体" w:hAnsi="黑体" w:eastAsia="黑体"/>
          <w:szCs w:val="21"/>
        </w:rPr>
        <w:t>图3-4注册登录流程图</w:t>
      </w:r>
      <w:bookmarkEnd w:id="66"/>
      <w:bookmarkEnd w:id="67"/>
      <w:bookmarkEnd w:id="68"/>
      <w:bookmarkEnd w:id="69"/>
      <w:bookmarkEnd w:id="70"/>
      <w:bookmarkEnd w:id="71"/>
    </w:p>
    <w:p>
      <w:pPr>
        <w:jc w:val="center"/>
        <w:rPr>
          <w:rFonts w:ascii="宋体" w:hAnsi="宋体"/>
          <w:sz w:val="24"/>
          <w:szCs w:val="24"/>
        </w:rPr>
      </w:pPr>
    </w:p>
    <w:p>
      <w:pPr>
        <w:spacing w:line="300" w:lineRule="auto"/>
        <w:jc w:val="left"/>
        <w:rPr>
          <w:rFonts w:ascii="宋体" w:hAnsi="宋体"/>
          <w:szCs w:val="21"/>
        </w:rPr>
      </w:pPr>
      <w:r>
        <w:rPr>
          <w:rFonts w:hint="eastAsia" w:ascii="宋体" w:hAnsi="宋体"/>
          <w:sz w:val="24"/>
          <w:szCs w:val="24"/>
        </w:rPr>
        <w:t>b) 商品购买到订单生成流程图，表示了系统商品从购买到订单生成的整体流程，表示了Louis网上体育用品商城系统商品如何购买和订单如何生成的简单过程。从购买开始一直到生成订单整个过程都清晰明了地体现在了流程图中。商品购买订单生成流程图如图3-5所示。</w:t>
      </w:r>
    </w:p>
    <w:p>
      <w:pPr>
        <w:pStyle w:val="29"/>
        <w:ind w:left="360" w:firstLine="1470" w:firstLineChars="700"/>
        <w:jc w:val="left"/>
      </w:pPr>
      <w:bookmarkStart w:id="72" w:name="_Toc323219265"/>
      <w:bookmarkEnd w:id="72"/>
      <w:bookmarkStart w:id="73" w:name="_Toc323070296"/>
      <w:bookmarkEnd w:id="73"/>
      <w:bookmarkStart w:id="74" w:name="_Toc323070462"/>
      <w:bookmarkEnd w:id="74"/>
      <w:bookmarkStart w:id="75" w:name="_Toc323250713"/>
      <w:bookmarkEnd w:id="75"/>
      <w:bookmarkStart w:id="76" w:name="_Toc323250851"/>
      <w:bookmarkEnd w:id="76"/>
      <w:bookmarkStart w:id="77" w:name="_Toc323219365"/>
      <w:bookmarkEnd w:id="77"/>
      <w:r>
        <w:object>
          <v:shape id="_x0000_i1026" o:spt="75" type="#_x0000_t75" style="height:353.25pt;width:246.75pt;" o:ole="t" filled="f" o:preferrelative="t" stroked="f" coordsize="21600,21600">
            <v:path/>
            <v:fill on="f" focussize="0,0"/>
            <v:stroke on="f" joinstyle="miter"/>
            <v:imagedata r:id="rId27" o:title=""/>
            <o:lock v:ext="edit" aspectratio="t"/>
            <w10:wrap type="none"/>
            <w10:anchorlock/>
          </v:shape>
          <o:OLEObject Type="Embed" ProgID="Visio.Drawing.11" ShapeID="_x0000_i1026" DrawAspect="Content" ObjectID="_1468075726" r:id="rId26">
            <o:LockedField>false</o:LockedField>
          </o:OLEObject>
        </w:object>
      </w:r>
    </w:p>
    <w:p>
      <w:pPr>
        <w:jc w:val="center"/>
        <w:rPr>
          <w:rFonts w:ascii="黑体" w:hAnsi="黑体" w:eastAsia="黑体"/>
          <w:szCs w:val="21"/>
        </w:rPr>
      </w:pPr>
      <w:bookmarkStart w:id="78" w:name="_Toc323219266"/>
      <w:bookmarkStart w:id="79" w:name="_Toc323070463"/>
      <w:bookmarkStart w:id="80" w:name="_Toc323250714"/>
      <w:bookmarkStart w:id="81" w:name="_Toc323250852"/>
      <w:bookmarkStart w:id="82" w:name="_Toc323219366"/>
      <w:bookmarkStart w:id="83" w:name="_Toc323070297"/>
      <w:r>
        <w:rPr>
          <w:rFonts w:hint="eastAsia" w:ascii="黑体" w:hAnsi="黑体" w:eastAsia="黑体"/>
          <w:szCs w:val="21"/>
        </w:rPr>
        <w:t>图3-5产品购买订单生成流程图</w:t>
      </w:r>
      <w:bookmarkEnd w:id="78"/>
      <w:bookmarkEnd w:id="79"/>
      <w:bookmarkEnd w:id="80"/>
      <w:bookmarkEnd w:id="81"/>
      <w:bookmarkEnd w:id="82"/>
      <w:bookmarkEnd w:id="83"/>
    </w:p>
    <w:p>
      <w:pPr>
        <w:pStyle w:val="3"/>
        <w:rPr>
          <w:rFonts w:ascii="黑体" w:hAnsi="黑体" w:eastAsia="黑体"/>
          <w:sz w:val="28"/>
          <w:szCs w:val="28"/>
        </w:rPr>
      </w:pPr>
      <w:bookmarkStart w:id="84" w:name="_Toc451268500"/>
      <w:bookmarkStart w:id="85" w:name="_Toc390717321"/>
      <w:bookmarkStart w:id="86" w:name="_Toc384243866"/>
      <w:r>
        <w:rPr>
          <w:rFonts w:hint="eastAsia" w:ascii="黑体" w:hAnsi="黑体" w:eastAsia="黑体"/>
          <w:sz w:val="28"/>
          <w:szCs w:val="28"/>
        </w:rPr>
        <w:t>3.4  数据库物理表结构</w:t>
      </w:r>
      <w:bookmarkEnd w:id="84"/>
      <w:bookmarkEnd w:id="85"/>
      <w:bookmarkEnd w:id="86"/>
    </w:p>
    <w:p>
      <w:pPr>
        <w:pStyle w:val="5"/>
        <w:rPr>
          <w:rFonts w:ascii="黑体" w:hAnsi="黑体" w:eastAsia="黑体"/>
          <w:sz w:val="24"/>
          <w:szCs w:val="24"/>
        </w:rPr>
      </w:pPr>
      <w:bookmarkStart w:id="87" w:name="_Toc390717322"/>
      <w:r>
        <w:rPr>
          <w:rFonts w:hint="eastAsia" w:ascii="黑体" w:hAnsi="黑体" w:eastAsia="黑体"/>
          <w:sz w:val="24"/>
          <w:szCs w:val="24"/>
        </w:rPr>
        <w:t>3.4.1  E-R图</w:t>
      </w:r>
      <w:bookmarkEnd w:id="87"/>
    </w:p>
    <w:p>
      <w:pPr>
        <w:spacing w:line="300" w:lineRule="auto"/>
        <w:ind w:firstLine="480" w:firstLineChars="200"/>
        <w:jc w:val="left"/>
        <w:rPr>
          <w:rFonts w:ascii="宋体" w:hAnsi="宋体"/>
          <w:sz w:val="24"/>
          <w:szCs w:val="24"/>
        </w:rPr>
      </w:pPr>
      <w:r>
        <w:rPr>
          <w:rFonts w:hint="eastAsia" w:ascii="宋体" w:hAnsi="宋体"/>
          <w:sz w:val="24"/>
          <w:szCs w:val="24"/>
        </w:rPr>
        <w:t>实体包含各种信息，通过前面的功能模块的设计和研究完，画出符合Louis网上体育用品商城要求的实体，经过双方的共同影响完成实体间的互动。Louis网上体育用品商城系统研究涉及的实体包括以下部分：管理员信息实体、会员信息实体、商品信息实体、商品评论信息实体、订单信息实体、城市信息实体。各实体间的关系如下：</w:t>
      </w:r>
    </w:p>
    <w:p>
      <w:pPr>
        <w:spacing w:line="300" w:lineRule="auto"/>
        <w:jc w:val="left"/>
        <w:rPr>
          <w:rFonts w:ascii="宋体" w:hAnsi="宋体"/>
          <w:szCs w:val="21"/>
        </w:rPr>
      </w:pPr>
      <w:r>
        <w:rPr>
          <w:rFonts w:hint="eastAsia" w:ascii="宋体" w:hAnsi="宋体"/>
          <w:sz w:val="24"/>
          <w:szCs w:val="24"/>
        </w:rPr>
        <w:t>实体之间关系的E-R图如图3.6所示：</w:t>
      </w:r>
    </w:p>
    <w:p>
      <w:pPr>
        <w:jc w:val="left"/>
        <w:rPr>
          <w:rFonts w:ascii="宋体" w:hAnsi="宋体"/>
          <w:szCs w:val="21"/>
        </w:rPr>
      </w:pPr>
      <w:r>
        <w:rPr>
          <w:rFonts w:ascii="宋体" w:hAnsi="宋体"/>
          <w:szCs w:val="21"/>
        </w:rPr>
        <w:drawing>
          <wp:inline distT="0" distB="0" distL="0" distR="0">
            <wp:extent cx="5276850" cy="3448050"/>
            <wp:effectExtent l="0" t="0" r="0" b="0"/>
            <wp:docPr id="7" name="图片框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框 10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6850" cy="344805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图3-6 E-R图</w:t>
      </w:r>
    </w:p>
    <w:p>
      <w:pPr>
        <w:pStyle w:val="5"/>
        <w:rPr>
          <w:rFonts w:ascii="黑体" w:hAnsi="黑体" w:eastAsia="黑体"/>
          <w:sz w:val="24"/>
          <w:szCs w:val="24"/>
        </w:rPr>
      </w:pPr>
      <w:bookmarkStart w:id="88" w:name="_Toc390717323"/>
      <w:r>
        <w:rPr>
          <w:rFonts w:hint="eastAsia" w:ascii="黑体" w:hAnsi="黑体" w:eastAsia="黑体"/>
          <w:sz w:val="24"/>
          <w:szCs w:val="24"/>
        </w:rPr>
        <w:t>3.4.2  数据库表结构设计</w:t>
      </w:r>
      <w:bookmarkEnd w:id="88"/>
    </w:p>
    <w:p>
      <w:pPr>
        <w:spacing w:line="300" w:lineRule="auto"/>
        <w:ind w:firstLine="480" w:firstLineChars="200"/>
        <w:jc w:val="left"/>
        <w:rPr>
          <w:rFonts w:ascii="宋体" w:hAnsi="宋体"/>
          <w:sz w:val="24"/>
          <w:szCs w:val="24"/>
        </w:rPr>
      </w:pPr>
      <w:r>
        <w:rPr>
          <w:rFonts w:hint="eastAsia" w:ascii="宋体" w:hAnsi="宋体"/>
          <w:sz w:val="24"/>
          <w:szCs w:val="24"/>
        </w:rPr>
        <w:t>依据需求分析中对Louis网上体育用品商城系统的各个模块做出的分析，研究出对应的适合的数据库表结构物理模型。进行开发时，在MYSQL数据库服务器中应该严格按照此结构进行表之定义，而且一定要注意在设计的过程中，对各字段大小所做的限制。在名称为sportmalldata的数据库中，根据网上体育用品商城系统的需求建立相应的数据表。</w:t>
      </w:r>
    </w:p>
    <w:p>
      <w:pPr>
        <w:spacing w:line="300" w:lineRule="auto"/>
        <w:ind w:firstLine="480" w:firstLineChars="200"/>
        <w:jc w:val="left"/>
        <w:rPr>
          <w:rFonts w:ascii="宋体" w:hAnsi="宋体"/>
          <w:sz w:val="24"/>
          <w:szCs w:val="24"/>
        </w:rPr>
      </w:pPr>
      <w:r>
        <w:rPr>
          <w:rFonts w:hint="eastAsia" w:ascii="宋体" w:hAnsi="宋体"/>
          <w:sz w:val="24"/>
          <w:szCs w:val="24"/>
        </w:rPr>
        <w:t>表3.1为用户信息表(users)，用来存放用户信息具体信息。其中字段is_email_verify表示该用户是否已通过邮箱验证。字段email表示邮箱，该字段唯一。表users的设计结构如表3.1所示。</w:t>
      </w:r>
    </w:p>
    <w:p>
      <w:pPr>
        <w:pStyle w:val="23"/>
        <w:ind w:firstLine="2846" w:firstLineChars="1350"/>
        <w:jc w:val="left"/>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.1</w:t>
      </w:r>
      <w:r>
        <w:rPr>
          <w:rFonts w:hint="eastAsia" w:ascii="Times New Roman" w:hAnsi="Times New Roman"/>
          <w:b/>
          <w:color w:val="auto"/>
          <w:sz w:val="21"/>
          <w:szCs w:val="21"/>
        </w:rPr>
        <w:t xml:space="preserve"> 用户</w:t>
      </w:r>
      <w:r>
        <w:rPr>
          <w:rFonts w:ascii="Times New Roman" w:hAnsi="Times New Roman"/>
          <w:b/>
          <w:color w:val="auto"/>
          <w:sz w:val="21"/>
          <w:szCs w:val="21"/>
        </w:rPr>
        <w:t>信息表（</w:t>
      </w:r>
      <w:r>
        <w:rPr>
          <w:rFonts w:hint="eastAsia" w:ascii="Times New Roman" w:hAnsi="Times New Roman"/>
          <w:b/>
          <w:color w:val="auto"/>
          <w:sz w:val="21"/>
          <w:szCs w:val="21"/>
        </w:rPr>
        <w:t>users</w:t>
      </w:r>
      <w:r>
        <w:rPr>
          <w:rFonts w:ascii="Times New Roman" w:hAnsi="Times New Roman"/>
          <w:b/>
          <w:color w:val="auto"/>
          <w:sz w:val="21"/>
          <w:szCs w:val="21"/>
        </w:rPr>
        <w: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1"/>
        <w:gridCol w:w="1786"/>
        <w:gridCol w:w="1260"/>
        <w:gridCol w:w="1586"/>
        <w:gridCol w:w="1016"/>
        <w:gridCol w:w="197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single" w:color="auto" w:sz="12" w:space="0"/>
              <w:bottom w:val="single" w:color="auto" w:sz="4" w:space="0"/>
            </w:tcBorders>
          </w:tcPr>
          <w:p>
            <w:pPr>
              <w:spacing w:line="360" w:lineRule="auto"/>
              <w:jc w:val="center"/>
              <w:rPr>
                <w:szCs w:val="21"/>
              </w:rPr>
            </w:pPr>
            <w:r>
              <w:rPr>
                <w:szCs w:val="21"/>
              </w:rPr>
              <w:t>序号</w:t>
            </w:r>
          </w:p>
        </w:tc>
        <w:tc>
          <w:tcPr>
            <w:tcW w:w="1786" w:type="dxa"/>
            <w:tcBorders>
              <w:top w:val="single" w:color="auto" w:sz="12" w:space="0"/>
              <w:bottom w:val="single" w:color="auto" w:sz="4" w:space="0"/>
            </w:tcBorders>
          </w:tcPr>
          <w:p>
            <w:pPr>
              <w:spacing w:line="360" w:lineRule="auto"/>
              <w:jc w:val="center"/>
              <w:rPr>
                <w:szCs w:val="21"/>
              </w:rPr>
            </w:pPr>
            <w:r>
              <w:rPr>
                <w:szCs w:val="21"/>
              </w:rPr>
              <w:t>字段名称</w:t>
            </w:r>
          </w:p>
        </w:tc>
        <w:tc>
          <w:tcPr>
            <w:tcW w:w="1260" w:type="dxa"/>
            <w:tcBorders>
              <w:top w:val="single" w:color="auto" w:sz="12" w:space="0"/>
              <w:bottom w:val="single" w:color="auto" w:sz="4" w:space="0"/>
            </w:tcBorders>
          </w:tcPr>
          <w:p>
            <w:pPr>
              <w:spacing w:line="360" w:lineRule="auto"/>
              <w:jc w:val="center"/>
              <w:rPr>
                <w:szCs w:val="21"/>
              </w:rPr>
            </w:pPr>
            <w:r>
              <w:rPr>
                <w:szCs w:val="21"/>
              </w:rPr>
              <w:t>字段类型</w:t>
            </w:r>
          </w:p>
        </w:tc>
        <w:tc>
          <w:tcPr>
            <w:tcW w:w="1586" w:type="dxa"/>
            <w:tcBorders>
              <w:top w:val="single" w:color="auto" w:sz="12" w:space="0"/>
              <w:bottom w:val="single" w:color="auto" w:sz="4" w:space="0"/>
            </w:tcBorders>
          </w:tcPr>
          <w:p>
            <w:pPr>
              <w:spacing w:line="360" w:lineRule="auto"/>
              <w:jc w:val="center"/>
              <w:rPr>
                <w:szCs w:val="21"/>
              </w:rPr>
            </w:pPr>
            <w:r>
              <w:rPr>
                <w:szCs w:val="21"/>
              </w:rPr>
              <w:t>字段大小</w:t>
            </w:r>
          </w:p>
        </w:tc>
        <w:tc>
          <w:tcPr>
            <w:tcW w:w="1016" w:type="dxa"/>
            <w:tcBorders>
              <w:top w:val="single" w:color="auto" w:sz="12" w:space="0"/>
              <w:bottom w:val="single" w:color="auto" w:sz="4" w:space="0"/>
            </w:tcBorders>
          </w:tcPr>
          <w:p>
            <w:pPr>
              <w:spacing w:line="360" w:lineRule="auto"/>
              <w:jc w:val="center"/>
              <w:rPr>
                <w:szCs w:val="21"/>
              </w:rPr>
            </w:pPr>
            <w:r>
              <w:rPr>
                <w:szCs w:val="21"/>
              </w:rPr>
              <w:t>允许空</w:t>
            </w:r>
          </w:p>
        </w:tc>
        <w:tc>
          <w:tcPr>
            <w:tcW w:w="1973"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single" w:color="auto" w:sz="4" w:space="0"/>
            </w:tcBorders>
          </w:tcPr>
          <w:p>
            <w:pPr>
              <w:jc w:val="center"/>
              <w:rPr>
                <w:szCs w:val="21"/>
              </w:rPr>
            </w:pPr>
            <w:r>
              <w:rPr>
                <w:szCs w:val="21"/>
              </w:rPr>
              <w:t>1</w:t>
            </w:r>
          </w:p>
        </w:tc>
        <w:tc>
          <w:tcPr>
            <w:tcW w:w="1786" w:type="dxa"/>
            <w:tcBorders>
              <w:top w:val="single" w:color="auto" w:sz="4" w:space="0"/>
            </w:tcBorders>
          </w:tcPr>
          <w:p>
            <w:pPr>
              <w:jc w:val="center"/>
              <w:rPr>
                <w:szCs w:val="21"/>
              </w:rPr>
            </w:pPr>
            <w:r>
              <w:rPr>
                <w:color w:val="000000"/>
                <w:kern w:val="0"/>
                <w:szCs w:val="21"/>
              </w:rPr>
              <w:t>user_id</w:t>
            </w:r>
          </w:p>
        </w:tc>
        <w:tc>
          <w:tcPr>
            <w:tcW w:w="1260" w:type="dxa"/>
            <w:tcBorders>
              <w:top w:val="single" w:color="auto" w:sz="4" w:space="0"/>
            </w:tcBorders>
          </w:tcPr>
          <w:p>
            <w:pPr>
              <w:jc w:val="center"/>
              <w:rPr>
                <w:szCs w:val="21"/>
              </w:rPr>
            </w:pPr>
            <w:r>
              <w:rPr>
                <w:kern w:val="0"/>
                <w:szCs w:val="21"/>
              </w:rPr>
              <w:t>Bigint</w:t>
            </w:r>
          </w:p>
        </w:tc>
        <w:tc>
          <w:tcPr>
            <w:tcW w:w="1586" w:type="dxa"/>
            <w:tcBorders>
              <w:top w:val="single" w:color="auto" w:sz="4" w:space="0"/>
            </w:tcBorders>
          </w:tcPr>
          <w:p>
            <w:pPr>
              <w:jc w:val="center"/>
              <w:rPr>
                <w:szCs w:val="21"/>
              </w:rPr>
            </w:pPr>
            <w:r>
              <w:rPr>
                <w:rFonts w:hint="eastAsia"/>
                <w:szCs w:val="21"/>
              </w:rPr>
              <w:t>20</w:t>
            </w:r>
          </w:p>
        </w:tc>
        <w:tc>
          <w:tcPr>
            <w:tcW w:w="1016" w:type="dxa"/>
            <w:tcBorders>
              <w:top w:val="single" w:color="auto" w:sz="4" w:space="0"/>
            </w:tcBorders>
          </w:tcPr>
          <w:p>
            <w:pPr>
              <w:jc w:val="center"/>
              <w:rPr>
                <w:szCs w:val="21"/>
              </w:rPr>
            </w:pPr>
            <w:r>
              <w:rPr>
                <w:rFonts w:hint="eastAsia"/>
                <w:szCs w:val="21"/>
              </w:rPr>
              <w:t>NO</w:t>
            </w:r>
          </w:p>
        </w:tc>
        <w:tc>
          <w:tcPr>
            <w:tcW w:w="1973" w:type="dxa"/>
            <w:tcBorders>
              <w:top w:val="single" w:color="auto" w:sz="4" w:space="0"/>
            </w:tcBorders>
          </w:tcPr>
          <w:p>
            <w:pPr>
              <w:jc w:val="center"/>
              <w:rPr>
                <w:rFonts w:ascii="宋体" w:hAnsi="宋体"/>
                <w:szCs w:val="21"/>
              </w:rPr>
            </w:pPr>
            <w:r>
              <w:rPr>
                <w:rFonts w:hint="eastAsia" w:ascii="宋体" w:hAnsi="宋体"/>
                <w:szCs w:val="21"/>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Pr>
          <w:p>
            <w:pPr>
              <w:jc w:val="center"/>
              <w:rPr>
                <w:szCs w:val="21"/>
              </w:rPr>
            </w:pPr>
            <w:r>
              <w:rPr>
                <w:szCs w:val="21"/>
              </w:rPr>
              <w:t>2</w:t>
            </w:r>
          </w:p>
        </w:tc>
        <w:tc>
          <w:tcPr>
            <w:tcW w:w="1786" w:type="dxa"/>
          </w:tcPr>
          <w:p>
            <w:pPr>
              <w:jc w:val="center"/>
              <w:rPr>
                <w:szCs w:val="21"/>
              </w:rPr>
            </w:pPr>
            <w:r>
              <w:rPr>
                <w:szCs w:val="21"/>
              </w:rPr>
              <w:t>username</w:t>
            </w:r>
          </w:p>
        </w:tc>
        <w:tc>
          <w:tcPr>
            <w:tcW w:w="1260" w:type="dxa"/>
          </w:tcPr>
          <w:p>
            <w:pPr>
              <w:jc w:val="center"/>
              <w:rPr>
                <w:szCs w:val="21"/>
              </w:rPr>
            </w:pPr>
            <w:r>
              <w:rPr>
                <w:szCs w:val="21"/>
              </w:rPr>
              <w:t>Varchar</w:t>
            </w:r>
          </w:p>
        </w:tc>
        <w:tc>
          <w:tcPr>
            <w:tcW w:w="1586" w:type="dxa"/>
          </w:tcPr>
          <w:p>
            <w:pPr>
              <w:jc w:val="center"/>
              <w:rPr>
                <w:szCs w:val="21"/>
              </w:rPr>
            </w:pPr>
            <w:r>
              <w:rPr>
                <w:rFonts w:hint="eastAsia"/>
                <w:szCs w:val="21"/>
              </w:rPr>
              <w:t>32</w:t>
            </w:r>
          </w:p>
        </w:tc>
        <w:tc>
          <w:tcPr>
            <w:tcW w:w="1016" w:type="dxa"/>
          </w:tcPr>
          <w:p>
            <w:pPr>
              <w:jc w:val="center"/>
              <w:rPr>
                <w:szCs w:val="21"/>
              </w:rPr>
            </w:pPr>
            <w:r>
              <w:rPr>
                <w:rFonts w:hint="eastAsia"/>
                <w:szCs w:val="21"/>
              </w:rPr>
              <w:t>NO</w:t>
            </w:r>
          </w:p>
        </w:tc>
        <w:tc>
          <w:tcPr>
            <w:tcW w:w="1973" w:type="dxa"/>
          </w:tcPr>
          <w:p>
            <w:pPr>
              <w:jc w:val="center"/>
              <w:rPr>
                <w:rFonts w:ascii="宋体" w:hAnsi="宋体"/>
                <w:szCs w:val="21"/>
              </w:rPr>
            </w:pPr>
            <w:r>
              <w:rPr>
                <w:rFonts w:hint="eastAsia" w:ascii="宋体" w:hAnsi="宋体"/>
                <w:szCs w:val="21"/>
              </w:rPr>
              <w:t>用户昵称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Pr>
          <w:p>
            <w:pPr>
              <w:jc w:val="center"/>
              <w:rPr>
                <w:szCs w:val="21"/>
              </w:rPr>
            </w:pPr>
            <w:r>
              <w:rPr>
                <w:szCs w:val="21"/>
              </w:rPr>
              <w:t>3</w:t>
            </w:r>
          </w:p>
        </w:tc>
        <w:tc>
          <w:tcPr>
            <w:tcW w:w="1786" w:type="dxa"/>
          </w:tcPr>
          <w:p>
            <w:pPr>
              <w:jc w:val="center"/>
              <w:rPr>
                <w:szCs w:val="21"/>
              </w:rPr>
            </w:pPr>
            <w:r>
              <w:rPr>
                <w:color w:val="000000"/>
                <w:kern w:val="0"/>
                <w:szCs w:val="21"/>
              </w:rPr>
              <w:t>password</w:t>
            </w:r>
          </w:p>
        </w:tc>
        <w:tc>
          <w:tcPr>
            <w:tcW w:w="1260" w:type="dxa"/>
          </w:tcPr>
          <w:p>
            <w:pPr>
              <w:jc w:val="center"/>
              <w:rPr>
                <w:szCs w:val="21"/>
              </w:rPr>
            </w:pPr>
            <w:r>
              <w:rPr>
                <w:szCs w:val="21"/>
              </w:rPr>
              <w:t>Varchar</w:t>
            </w:r>
          </w:p>
        </w:tc>
        <w:tc>
          <w:tcPr>
            <w:tcW w:w="1586" w:type="dxa"/>
          </w:tcPr>
          <w:p>
            <w:pPr>
              <w:jc w:val="center"/>
              <w:rPr>
                <w:szCs w:val="21"/>
              </w:rPr>
            </w:pPr>
            <w:r>
              <w:rPr>
                <w:rFonts w:hint="eastAsia"/>
                <w:szCs w:val="21"/>
              </w:rPr>
              <w:t>64</w:t>
            </w:r>
          </w:p>
        </w:tc>
        <w:tc>
          <w:tcPr>
            <w:tcW w:w="1016" w:type="dxa"/>
          </w:tcPr>
          <w:p>
            <w:pPr>
              <w:jc w:val="center"/>
              <w:rPr>
                <w:szCs w:val="21"/>
              </w:rPr>
            </w:pPr>
            <w:r>
              <w:rPr>
                <w:rFonts w:hint="eastAsia"/>
                <w:szCs w:val="21"/>
              </w:rPr>
              <w:t>NO</w:t>
            </w:r>
          </w:p>
        </w:tc>
        <w:tc>
          <w:tcPr>
            <w:tcW w:w="1973" w:type="dxa"/>
          </w:tcPr>
          <w:p>
            <w:pPr>
              <w:jc w:val="center"/>
              <w:rPr>
                <w:rFonts w:ascii="宋体" w:hAnsi="宋体"/>
                <w:szCs w:val="21"/>
              </w:rPr>
            </w:pPr>
            <w:r>
              <w:rPr>
                <w:rFonts w:hint="eastAsia" w:ascii="宋体" w:hAnsi="宋体"/>
                <w:szCs w:val="21"/>
              </w:rPr>
              <w:t>用户密码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bottom w:val="nil"/>
            </w:tcBorders>
          </w:tcPr>
          <w:p>
            <w:pPr>
              <w:jc w:val="center"/>
              <w:rPr>
                <w:szCs w:val="21"/>
              </w:rPr>
            </w:pPr>
            <w:r>
              <w:rPr>
                <w:szCs w:val="21"/>
              </w:rPr>
              <w:t>4</w:t>
            </w:r>
          </w:p>
        </w:tc>
        <w:tc>
          <w:tcPr>
            <w:tcW w:w="1786" w:type="dxa"/>
            <w:tcBorders>
              <w:bottom w:val="nil"/>
            </w:tcBorders>
          </w:tcPr>
          <w:p>
            <w:pPr>
              <w:jc w:val="center"/>
              <w:rPr>
                <w:szCs w:val="21"/>
              </w:rPr>
            </w:pPr>
            <w:r>
              <w:rPr>
                <w:rFonts w:hint="eastAsia"/>
                <w:color w:val="000000"/>
                <w:kern w:val="0"/>
                <w:szCs w:val="21"/>
              </w:rPr>
              <w:t>email</w:t>
            </w:r>
          </w:p>
        </w:tc>
        <w:tc>
          <w:tcPr>
            <w:tcW w:w="1260" w:type="dxa"/>
            <w:tcBorders>
              <w:bottom w:val="nil"/>
            </w:tcBorders>
          </w:tcPr>
          <w:p>
            <w:pPr>
              <w:jc w:val="center"/>
              <w:rPr>
                <w:szCs w:val="21"/>
              </w:rPr>
            </w:pPr>
            <w:r>
              <w:rPr>
                <w:szCs w:val="21"/>
              </w:rPr>
              <w:t>Varchar</w:t>
            </w:r>
          </w:p>
        </w:tc>
        <w:tc>
          <w:tcPr>
            <w:tcW w:w="1586" w:type="dxa"/>
            <w:tcBorders>
              <w:bottom w:val="nil"/>
            </w:tcBorders>
          </w:tcPr>
          <w:p>
            <w:pPr>
              <w:jc w:val="center"/>
              <w:rPr>
                <w:szCs w:val="21"/>
              </w:rPr>
            </w:pPr>
            <w:r>
              <w:rPr>
                <w:rFonts w:hint="eastAsia"/>
                <w:szCs w:val="21"/>
              </w:rPr>
              <w:t>32</w:t>
            </w:r>
          </w:p>
        </w:tc>
        <w:tc>
          <w:tcPr>
            <w:tcW w:w="1016" w:type="dxa"/>
            <w:tcBorders>
              <w:bottom w:val="nil"/>
            </w:tcBorders>
          </w:tcPr>
          <w:p>
            <w:pPr>
              <w:jc w:val="center"/>
              <w:rPr>
                <w:szCs w:val="21"/>
              </w:rPr>
            </w:pPr>
            <w:r>
              <w:rPr>
                <w:rFonts w:hint="eastAsia"/>
                <w:szCs w:val="21"/>
              </w:rPr>
              <w:t>NO</w:t>
            </w:r>
          </w:p>
        </w:tc>
        <w:tc>
          <w:tcPr>
            <w:tcW w:w="1973" w:type="dxa"/>
            <w:tcBorders>
              <w:bottom w:val="nil"/>
            </w:tcBorders>
          </w:tcPr>
          <w:p>
            <w:pPr>
              <w:jc w:val="center"/>
              <w:rPr>
                <w:rFonts w:ascii="宋体" w:hAnsi="宋体"/>
                <w:szCs w:val="21"/>
              </w:rPr>
            </w:pPr>
            <w:r>
              <w:rPr>
                <w:rFonts w:hint="eastAsia" w:ascii="宋体" w:hAnsi="宋体"/>
                <w:szCs w:val="21"/>
              </w:rPr>
              <w:t>用户邮箱，主键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5</w:t>
            </w:r>
          </w:p>
          <w:p>
            <w:pPr>
              <w:jc w:val="center"/>
              <w:rPr>
                <w:szCs w:val="21"/>
              </w:rPr>
            </w:pPr>
          </w:p>
          <w:p>
            <w:pPr>
              <w:jc w:val="center"/>
              <w:rPr>
                <w:szCs w:val="21"/>
              </w:rPr>
            </w:pPr>
          </w:p>
        </w:tc>
        <w:tc>
          <w:tcPr>
            <w:tcW w:w="1786" w:type="dxa"/>
            <w:tcBorders>
              <w:top w:val="nil"/>
              <w:bottom w:val="nil"/>
            </w:tcBorders>
          </w:tcPr>
          <w:p>
            <w:pPr>
              <w:jc w:val="center"/>
              <w:rPr>
                <w:szCs w:val="21"/>
              </w:rPr>
            </w:pPr>
            <w:r>
              <w:rPr>
                <w:color w:val="000000"/>
                <w:kern w:val="0"/>
                <w:szCs w:val="21"/>
              </w:rPr>
              <w:t>realname</w:t>
            </w:r>
          </w:p>
        </w:tc>
        <w:tc>
          <w:tcPr>
            <w:tcW w:w="1260" w:type="dxa"/>
            <w:tcBorders>
              <w:top w:val="nil"/>
              <w:bottom w:val="nil"/>
            </w:tcBorders>
          </w:tcPr>
          <w:p>
            <w:pPr>
              <w:jc w:val="center"/>
              <w:rPr>
                <w:szCs w:val="21"/>
              </w:rPr>
            </w:pPr>
            <w:r>
              <w:rPr>
                <w:szCs w:val="21"/>
              </w:rPr>
              <w:t>Varchar</w:t>
            </w:r>
          </w:p>
        </w:tc>
        <w:tc>
          <w:tcPr>
            <w:tcW w:w="1586" w:type="dxa"/>
            <w:tcBorders>
              <w:top w:val="nil"/>
              <w:bottom w:val="nil"/>
            </w:tcBorders>
          </w:tcPr>
          <w:p>
            <w:pPr>
              <w:jc w:val="center"/>
              <w:rPr>
                <w:szCs w:val="21"/>
              </w:rPr>
            </w:pPr>
            <w:r>
              <w:rPr>
                <w:rFonts w:hint="eastAsia"/>
                <w:szCs w:val="21"/>
              </w:rPr>
              <w:t>32</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真实姓名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6</w:t>
            </w:r>
          </w:p>
        </w:tc>
        <w:tc>
          <w:tcPr>
            <w:tcW w:w="1786" w:type="dxa"/>
            <w:tcBorders>
              <w:top w:val="nil"/>
              <w:bottom w:val="nil"/>
            </w:tcBorders>
          </w:tcPr>
          <w:p>
            <w:pPr>
              <w:jc w:val="center"/>
              <w:rPr>
                <w:szCs w:val="21"/>
              </w:rPr>
            </w:pPr>
            <w:r>
              <w:rPr>
                <w:szCs w:val="21"/>
              </w:rPr>
              <w:t>sex</w:t>
            </w:r>
          </w:p>
        </w:tc>
        <w:tc>
          <w:tcPr>
            <w:tcW w:w="1260" w:type="dxa"/>
            <w:tcBorders>
              <w:top w:val="nil"/>
              <w:bottom w:val="nil"/>
            </w:tcBorders>
          </w:tcPr>
          <w:p>
            <w:pPr>
              <w:jc w:val="center"/>
              <w:rPr>
                <w:szCs w:val="21"/>
              </w:rPr>
            </w:pPr>
            <w:r>
              <w:rPr>
                <w:rFonts w:hint="eastAsia"/>
                <w:szCs w:val="21"/>
              </w:rPr>
              <w:t>Smallint</w:t>
            </w:r>
          </w:p>
        </w:tc>
        <w:tc>
          <w:tcPr>
            <w:tcW w:w="1586" w:type="dxa"/>
            <w:tcBorders>
              <w:top w:val="nil"/>
              <w:bottom w:val="nil"/>
            </w:tcBorders>
          </w:tcPr>
          <w:p>
            <w:pPr>
              <w:jc w:val="center"/>
              <w:rPr>
                <w:szCs w:val="21"/>
              </w:rPr>
            </w:pPr>
            <w:r>
              <w:rPr>
                <w:rFonts w:hint="eastAsia"/>
                <w:szCs w:val="21"/>
              </w:rPr>
              <w:t>8</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7</w:t>
            </w:r>
          </w:p>
        </w:tc>
        <w:tc>
          <w:tcPr>
            <w:tcW w:w="1786" w:type="dxa"/>
            <w:tcBorders>
              <w:top w:val="nil"/>
              <w:bottom w:val="nil"/>
            </w:tcBorders>
          </w:tcPr>
          <w:p>
            <w:pPr>
              <w:jc w:val="center"/>
              <w:rPr>
                <w:szCs w:val="21"/>
              </w:rPr>
            </w:pPr>
            <w:r>
              <w:rPr>
                <w:color w:val="000000"/>
                <w:kern w:val="0"/>
                <w:szCs w:val="21"/>
              </w:rPr>
              <w:t>usertype</w:t>
            </w:r>
          </w:p>
        </w:tc>
        <w:tc>
          <w:tcPr>
            <w:tcW w:w="1260" w:type="dxa"/>
            <w:tcBorders>
              <w:top w:val="nil"/>
              <w:bottom w:val="nil"/>
            </w:tcBorders>
          </w:tcPr>
          <w:p>
            <w:pPr>
              <w:jc w:val="center"/>
              <w:rPr>
                <w:szCs w:val="21"/>
              </w:rPr>
            </w:pPr>
            <w:r>
              <w:rPr>
                <w:rFonts w:hint="eastAsia"/>
                <w:szCs w:val="21"/>
              </w:rPr>
              <w:t>Smallint</w:t>
            </w:r>
          </w:p>
        </w:tc>
        <w:tc>
          <w:tcPr>
            <w:tcW w:w="1586" w:type="dxa"/>
            <w:tcBorders>
              <w:top w:val="nil"/>
              <w:bottom w:val="nil"/>
            </w:tcBorders>
          </w:tcPr>
          <w:p>
            <w:pPr>
              <w:jc w:val="center"/>
              <w:rPr>
                <w:szCs w:val="21"/>
              </w:rPr>
            </w:pPr>
            <w:r>
              <w:rPr>
                <w:rFonts w:hint="eastAsia"/>
                <w:szCs w:val="21"/>
              </w:rPr>
              <w:t>8</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szCs w:val="21"/>
              </w:rPr>
              <w:t>用户类别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8</w:t>
            </w:r>
          </w:p>
        </w:tc>
        <w:tc>
          <w:tcPr>
            <w:tcW w:w="1786" w:type="dxa"/>
            <w:tcBorders>
              <w:top w:val="nil"/>
              <w:bottom w:val="nil"/>
            </w:tcBorders>
          </w:tcPr>
          <w:p>
            <w:pPr>
              <w:jc w:val="center"/>
              <w:rPr>
                <w:szCs w:val="21"/>
              </w:rPr>
            </w:pPr>
            <w:r>
              <w:rPr>
                <w:rFonts w:hint="eastAsia"/>
                <w:szCs w:val="21"/>
              </w:rPr>
              <w:t>postalcode</w:t>
            </w:r>
          </w:p>
        </w:tc>
        <w:tc>
          <w:tcPr>
            <w:tcW w:w="1260" w:type="dxa"/>
            <w:tcBorders>
              <w:top w:val="nil"/>
              <w:bottom w:val="nil"/>
            </w:tcBorders>
          </w:tcPr>
          <w:p>
            <w:pPr>
              <w:jc w:val="center"/>
              <w:rPr>
                <w:szCs w:val="21"/>
              </w:rPr>
            </w:pPr>
            <w:r>
              <w:rPr>
                <w:szCs w:val="21"/>
              </w:rPr>
              <w:t>Varchar</w:t>
            </w:r>
          </w:p>
          <w:p>
            <w:pPr>
              <w:jc w:val="center"/>
              <w:rPr>
                <w:szCs w:val="21"/>
              </w:rPr>
            </w:pPr>
          </w:p>
        </w:tc>
        <w:tc>
          <w:tcPr>
            <w:tcW w:w="1586" w:type="dxa"/>
            <w:tcBorders>
              <w:top w:val="nil"/>
              <w:bottom w:val="nil"/>
            </w:tcBorders>
          </w:tcPr>
          <w:p>
            <w:pPr>
              <w:jc w:val="center"/>
              <w:rPr>
                <w:szCs w:val="21"/>
              </w:rPr>
            </w:pPr>
            <w:r>
              <w:rPr>
                <w:rFonts w:hint="eastAsia"/>
                <w:szCs w:val="21"/>
              </w:rPr>
              <w:t>32</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邮政编码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9</w:t>
            </w:r>
          </w:p>
        </w:tc>
        <w:tc>
          <w:tcPr>
            <w:tcW w:w="1786" w:type="dxa"/>
            <w:tcBorders>
              <w:top w:val="nil"/>
              <w:bottom w:val="nil"/>
            </w:tcBorders>
          </w:tcPr>
          <w:p>
            <w:pPr>
              <w:jc w:val="center"/>
              <w:rPr>
                <w:szCs w:val="21"/>
              </w:rPr>
            </w:pPr>
            <w:r>
              <w:rPr>
                <w:rFonts w:hint="eastAsia"/>
                <w:color w:val="000000"/>
                <w:kern w:val="0"/>
                <w:szCs w:val="21"/>
              </w:rPr>
              <w:t>tel</w:t>
            </w:r>
          </w:p>
        </w:tc>
        <w:tc>
          <w:tcPr>
            <w:tcW w:w="1260" w:type="dxa"/>
            <w:tcBorders>
              <w:top w:val="nil"/>
              <w:bottom w:val="nil"/>
            </w:tcBorders>
          </w:tcPr>
          <w:p>
            <w:pPr>
              <w:jc w:val="center"/>
              <w:rPr>
                <w:szCs w:val="21"/>
              </w:rPr>
            </w:pPr>
            <w:r>
              <w:rPr>
                <w:szCs w:val="21"/>
              </w:rPr>
              <w:t>Varchar</w:t>
            </w:r>
          </w:p>
          <w:p>
            <w:pPr>
              <w:jc w:val="center"/>
              <w:rPr>
                <w:szCs w:val="21"/>
              </w:rPr>
            </w:pPr>
          </w:p>
        </w:tc>
        <w:tc>
          <w:tcPr>
            <w:tcW w:w="1586" w:type="dxa"/>
            <w:tcBorders>
              <w:top w:val="nil"/>
              <w:bottom w:val="nil"/>
            </w:tcBorders>
          </w:tcPr>
          <w:p>
            <w:pPr>
              <w:jc w:val="center"/>
              <w:rPr>
                <w:szCs w:val="21"/>
              </w:rPr>
            </w:pPr>
            <w:r>
              <w:rPr>
                <w:rFonts w:hint="eastAsia"/>
                <w:szCs w:val="21"/>
              </w:rPr>
              <w:t>32</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ind w:firstLine="420" w:firstLineChars="200"/>
              <w:rPr>
                <w:rFonts w:ascii="宋体" w:hAnsi="宋体"/>
                <w:szCs w:val="21"/>
              </w:rPr>
            </w:pPr>
            <w:r>
              <w:rPr>
                <w:rFonts w:hint="eastAsia" w:ascii="宋体" w:hAnsi="宋体"/>
                <w:szCs w:val="21"/>
              </w:rPr>
              <w:t>联系电话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10</w:t>
            </w:r>
          </w:p>
        </w:tc>
        <w:tc>
          <w:tcPr>
            <w:tcW w:w="1786" w:type="dxa"/>
            <w:tcBorders>
              <w:top w:val="nil"/>
              <w:bottom w:val="nil"/>
            </w:tcBorders>
          </w:tcPr>
          <w:p>
            <w:pPr>
              <w:jc w:val="center"/>
              <w:rPr>
                <w:szCs w:val="21"/>
              </w:rPr>
            </w:pPr>
            <w:r>
              <w:rPr>
                <w:color w:val="000000"/>
                <w:kern w:val="0"/>
                <w:szCs w:val="21"/>
              </w:rPr>
              <w:t>is_email_verify</w:t>
            </w:r>
          </w:p>
        </w:tc>
        <w:tc>
          <w:tcPr>
            <w:tcW w:w="1260" w:type="dxa"/>
            <w:tcBorders>
              <w:top w:val="nil"/>
              <w:bottom w:val="nil"/>
            </w:tcBorders>
          </w:tcPr>
          <w:p>
            <w:pPr>
              <w:jc w:val="center"/>
              <w:rPr>
                <w:szCs w:val="21"/>
              </w:rPr>
            </w:pPr>
            <w:r>
              <w:rPr>
                <w:rFonts w:hint="eastAsia"/>
                <w:szCs w:val="21"/>
              </w:rPr>
              <w:t>Char</w:t>
            </w:r>
          </w:p>
        </w:tc>
        <w:tc>
          <w:tcPr>
            <w:tcW w:w="1586" w:type="dxa"/>
            <w:tcBorders>
              <w:top w:val="nil"/>
              <w:bottom w:val="nil"/>
            </w:tcBorders>
          </w:tcPr>
          <w:p>
            <w:pPr>
              <w:jc w:val="center"/>
              <w:rPr>
                <w:szCs w:val="21"/>
              </w:rPr>
            </w:pPr>
            <w:r>
              <w:rPr>
                <w:rFonts w:hint="eastAsia"/>
                <w:szCs w:val="21"/>
              </w:rPr>
              <w:t>4</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是否通过邮箱验证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szCs w:val="21"/>
              </w:rPr>
              <w:t>11</w:t>
            </w:r>
          </w:p>
        </w:tc>
        <w:tc>
          <w:tcPr>
            <w:tcW w:w="1786" w:type="dxa"/>
            <w:tcBorders>
              <w:top w:val="nil"/>
              <w:bottom w:val="nil"/>
            </w:tcBorders>
          </w:tcPr>
          <w:p>
            <w:pPr>
              <w:jc w:val="center"/>
              <w:rPr>
                <w:szCs w:val="21"/>
              </w:rPr>
            </w:pPr>
            <w:r>
              <w:rPr>
                <w:szCs w:val="21"/>
              </w:rPr>
              <w:t>email_verify_code</w:t>
            </w:r>
          </w:p>
        </w:tc>
        <w:tc>
          <w:tcPr>
            <w:tcW w:w="1260" w:type="dxa"/>
            <w:tcBorders>
              <w:top w:val="nil"/>
              <w:bottom w:val="nil"/>
            </w:tcBorders>
          </w:tcPr>
          <w:p>
            <w:pPr>
              <w:jc w:val="center"/>
              <w:rPr>
                <w:szCs w:val="21"/>
              </w:rPr>
            </w:pPr>
            <w:r>
              <w:rPr>
                <w:szCs w:val="21"/>
              </w:rPr>
              <w:t>Varchar</w:t>
            </w:r>
          </w:p>
          <w:p>
            <w:pPr>
              <w:jc w:val="center"/>
              <w:rPr>
                <w:szCs w:val="21"/>
              </w:rPr>
            </w:pPr>
          </w:p>
        </w:tc>
        <w:tc>
          <w:tcPr>
            <w:tcW w:w="1586" w:type="dxa"/>
            <w:tcBorders>
              <w:top w:val="nil"/>
              <w:bottom w:val="nil"/>
            </w:tcBorders>
          </w:tcPr>
          <w:p>
            <w:pPr>
              <w:jc w:val="center"/>
              <w:rPr>
                <w:szCs w:val="21"/>
              </w:rPr>
            </w:pPr>
            <w:r>
              <w:rPr>
                <w:rFonts w:hint="eastAsia"/>
                <w:szCs w:val="21"/>
              </w:rPr>
              <w:t>50</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验证码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rFonts w:hint="eastAsia"/>
                <w:szCs w:val="21"/>
              </w:rPr>
              <w:t>12</w:t>
            </w:r>
          </w:p>
        </w:tc>
        <w:tc>
          <w:tcPr>
            <w:tcW w:w="1786" w:type="dxa"/>
            <w:tcBorders>
              <w:top w:val="nil"/>
              <w:bottom w:val="nil"/>
            </w:tcBorders>
          </w:tcPr>
          <w:p>
            <w:pPr>
              <w:jc w:val="center"/>
              <w:rPr>
                <w:szCs w:val="21"/>
              </w:rPr>
            </w:pPr>
            <w:r>
              <w:rPr>
                <w:szCs w:val="21"/>
              </w:rPr>
              <w:t>predate</w:t>
            </w:r>
          </w:p>
        </w:tc>
        <w:tc>
          <w:tcPr>
            <w:tcW w:w="1260" w:type="dxa"/>
            <w:tcBorders>
              <w:top w:val="nil"/>
              <w:bottom w:val="nil"/>
            </w:tcBorders>
          </w:tcPr>
          <w:p>
            <w:pPr>
              <w:jc w:val="center"/>
              <w:rPr>
                <w:szCs w:val="21"/>
              </w:rPr>
            </w:pPr>
            <w:r>
              <w:rPr>
                <w:rFonts w:hint="eastAsia"/>
                <w:szCs w:val="21"/>
              </w:rPr>
              <w:t>Date</w:t>
            </w:r>
          </w:p>
        </w:tc>
        <w:tc>
          <w:tcPr>
            <w:tcW w:w="1586" w:type="dxa"/>
            <w:tcBorders>
              <w:top w:val="nil"/>
              <w:bottom w:val="nil"/>
            </w:tcBorders>
          </w:tcPr>
          <w:p>
            <w:pPr>
              <w:jc w:val="center"/>
              <w:rPr>
                <w:szCs w:val="21"/>
              </w:rPr>
            </w:pPr>
          </w:p>
        </w:tc>
        <w:tc>
          <w:tcPr>
            <w:tcW w:w="1016" w:type="dxa"/>
            <w:tcBorders>
              <w:top w:val="nil"/>
              <w:bottom w:val="nil"/>
            </w:tcBorders>
          </w:tcPr>
          <w:p>
            <w:pPr>
              <w:jc w:val="center"/>
              <w:rPr>
                <w:szCs w:val="21"/>
              </w:rPr>
            </w:pPr>
            <w:r>
              <w:rPr>
                <w:rFonts w:hint="eastAsia"/>
                <w:szCs w:val="21"/>
              </w:rPr>
              <w:t>NO</w:t>
            </w:r>
          </w:p>
        </w:tc>
        <w:tc>
          <w:tcPr>
            <w:tcW w:w="1973" w:type="dxa"/>
            <w:tcBorders>
              <w:top w:val="nil"/>
              <w:bottom w:val="nil"/>
            </w:tcBorders>
          </w:tcPr>
          <w:p>
            <w:pPr>
              <w:jc w:val="center"/>
              <w:rPr>
                <w:rFonts w:ascii="宋体" w:hAnsi="宋体"/>
                <w:szCs w:val="21"/>
              </w:rPr>
            </w:pPr>
            <w:r>
              <w:rPr>
                <w:rFonts w:hint="eastAsia" w:ascii="宋体" w:hAnsi="宋体"/>
                <w:szCs w:val="21"/>
              </w:rPr>
              <w:t>创建时间</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rFonts w:hint="eastAsia"/>
                <w:szCs w:val="21"/>
              </w:rPr>
              <w:t>13</w:t>
            </w:r>
          </w:p>
        </w:tc>
        <w:tc>
          <w:tcPr>
            <w:tcW w:w="1786" w:type="dxa"/>
            <w:tcBorders>
              <w:top w:val="nil"/>
              <w:bottom w:val="nil"/>
            </w:tcBorders>
          </w:tcPr>
          <w:p>
            <w:pPr>
              <w:jc w:val="center"/>
              <w:rPr>
                <w:szCs w:val="21"/>
              </w:rPr>
            </w:pPr>
            <w:r>
              <w:rPr>
                <w:rFonts w:hint="eastAsia"/>
                <w:szCs w:val="21"/>
              </w:rPr>
              <w:t>preip</w:t>
            </w:r>
          </w:p>
        </w:tc>
        <w:tc>
          <w:tcPr>
            <w:tcW w:w="1260" w:type="dxa"/>
            <w:tcBorders>
              <w:top w:val="nil"/>
              <w:bottom w:val="nil"/>
            </w:tcBorders>
          </w:tcPr>
          <w:p>
            <w:pPr>
              <w:jc w:val="center"/>
              <w:rPr>
                <w:szCs w:val="21"/>
              </w:rPr>
            </w:pPr>
            <w:r>
              <w:rPr>
                <w:szCs w:val="21"/>
              </w:rPr>
              <w:t>Varchar</w:t>
            </w:r>
          </w:p>
          <w:p>
            <w:pPr>
              <w:jc w:val="center"/>
              <w:rPr>
                <w:szCs w:val="21"/>
              </w:rPr>
            </w:pPr>
          </w:p>
        </w:tc>
        <w:tc>
          <w:tcPr>
            <w:tcW w:w="1586" w:type="dxa"/>
            <w:tcBorders>
              <w:top w:val="nil"/>
              <w:bottom w:val="nil"/>
            </w:tcBorders>
          </w:tcPr>
          <w:p>
            <w:pPr>
              <w:jc w:val="center"/>
              <w:rPr>
                <w:szCs w:val="21"/>
              </w:rPr>
            </w:pPr>
            <w:r>
              <w:rPr>
                <w:rFonts w:hint="eastAsia"/>
                <w:szCs w:val="21"/>
              </w:rPr>
              <w:t>32</w:t>
            </w:r>
          </w:p>
        </w:tc>
        <w:tc>
          <w:tcPr>
            <w:tcW w:w="1016" w:type="dxa"/>
            <w:tcBorders>
              <w:top w:val="nil"/>
              <w:bottom w:val="nil"/>
            </w:tcBorders>
          </w:tcPr>
          <w:p>
            <w:pPr>
              <w:jc w:val="center"/>
              <w:rPr>
                <w:szCs w:val="21"/>
              </w:rPr>
            </w:pPr>
            <w:r>
              <w:rPr>
                <w:rFonts w:hint="eastAsia"/>
                <w:szCs w:val="21"/>
              </w:rPr>
              <w:t>NO</w:t>
            </w:r>
          </w:p>
        </w:tc>
        <w:tc>
          <w:tcPr>
            <w:tcW w:w="1973" w:type="dxa"/>
            <w:tcBorders>
              <w:top w:val="nil"/>
              <w:bottom w:val="nil"/>
            </w:tcBorders>
          </w:tcPr>
          <w:p>
            <w:pPr>
              <w:jc w:val="center"/>
              <w:rPr>
                <w:rFonts w:ascii="宋体" w:hAnsi="宋体"/>
                <w:szCs w:val="21"/>
              </w:rPr>
            </w:pPr>
            <w:r>
              <w:rPr>
                <w:rFonts w:hint="eastAsia" w:ascii="宋体" w:hAnsi="宋体"/>
                <w:szCs w:val="21"/>
              </w:rPr>
              <w:t>创建IP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rFonts w:hint="eastAsia"/>
                <w:szCs w:val="21"/>
              </w:rPr>
              <w:t>14</w:t>
            </w:r>
          </w:p>
        </w:tc>
        <w:tc>
          <w:tcPr>
            <w:tcW w:w="1786" w:type="dxa"/>
            <w:tcBorders>
              <w:top w:val="nil"/>
              <w:bottom w:val="nil"/>
            </w:tcBorders>
          </w:tcPr>
          <w:p>
            <w:pPr>
              <w:jc w:val="center"/>
              <w:rPr>
                <w:szCs w:val="21"/>
              </w:rPr>
            </w:pPr>
            <w:r>
              <w:rPr>
                <w:rFonts w:hint="eastAsia"/>
                <w:szCs w:val="21"/>
              </w:rPr>
              <w:t>modifydate</w:t>
            </w:r>
          </w:p>
        </w:tc>
        <w:tc>
          <w:tcPr>
            <w:tcW w:w="1260" w:type="dxa"/>
            <w:tcBorders>
              <w:top w:val="nil"/>
              <w:bottom w:val="nil"/>
            </w:tcBorders>
          </w:tcPr>
          <w:p>
            <w:pPr>
              <w:jc w:val="center"/>
              <w:rPr>
                <w:szCs w:val="21"/>
              </w:rPr>
            </w:pPr>
            <w:r>
              <w:rPr>
                <w:rFonts w:hint="eastAsia"/>
                <w:szCs w:val="21"/>
              </w:rPr>
              <w:t>Date</w:t>
            </w:r>
          </w:p>
        </w:tc>
        <w:tc>
          <w:tcPr>
            <w:tcW w:w="1586" w:type="dxa"/>
            <w:tcBorders>
              <w:top w:val="nil"/>
              <w:bottom w:val="nil"/>
            </w:tcBorders>
          </w:tcPr>
          <w:p>
            <w:pPr>
              <w:jc w:val="center"/>
              <w:rPr>
                <w:szCs w:val="21"/>
              </w:rPr>
            </w:pP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修改时间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rFonts w:hint="eastAsia"/>
                <w:szCs w:val="21"/>
              </w:rPr>
              <w:t>15</w:t>
            </w:r>
          </w:p>
        </w:tc>
        <w:tc>
          <w:tcPr>
            <w:tcW w:w="1786" w:type="dxa"/>
            <w:tcBorders>
              <w:top w:val="nil"/>
              <w:bottom w:val="nil"/>
            </w:tcBorders>
          </w:tcPr>
          <w:p>
            <w:pPr>
              <w:jc w:val="center"/>
              <w:rPr>
                <w:szCs w:val="21"/>
              </w:rPr>
            </w:pPr>
            <w:r>
              <w:rPr>
                <w:rFonts w:hint="eastAsia"/>
                <w:szCs w:val="21"/>
              </w:rPr>
              <w:t>modifyip</w:t>
            </w:r>
          </w:p>
        </w:tc>
        <w:tc>
          <w:tcPr>
            <w:tcW w:w="1260" w:type="dxa"/>
            <w:tcBorders>
              <w:top w:val="nil"/>
              <w:bottom w:val="nil"/>
            </w:tcBorders>
          </w:tcPr>
          <w:p>
            <w:pPr>
              <w:jc w:val="center"/>
              <w:rPr>
                <w:szCs w:val="21"/>
              </w:rPr>
            </w:pPr>
            <w:r>
              <w:rPr>
                <w:szCs w:val="21"/>
              </w:rPr>
              <w:t>Varchar</w:t>
            </w:r>
          </w:p>
          <w:p>
            <w:pPr>
              <w:jc w:val="center"/>
              <w:rPr>
                <w:szCs w:val="21"/>
              </w:rPr>
            </w:pPr>
          </w:p>
        </w:tc>
        <w:tc>
          <w:tcPr>
            <w:tcW w:w="1586" w:type="dxa"/>
            <w:tcBorders>
              <w:top w:val="nil"/>
              <w:bottom w:val="nil"/>
            </w:tcBorders>
          </w:tcPr>
          <w:p>
            <w:pPr>
              <w:jc w:val="center"/>
              <w:rPr>
                <w:szCs w:val="21"/>
              </w:rPr>
            </w:pPr>
            <w:r>
              <w:rPr>
                <w:rFonts w:hint="eastAsia"/>
                <w:szCs w:val="21"/>
              </w:rPr>
              <w:t>32</w:t>
            </w: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修改IP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nil"/>
            </w:tcBorders>
          </w:tcPr>
          <w:p>
            <w:pPr>
              <w:jc w:val="center"/>
              <w:rPr>
                <w:szCs w:val="21"/>
              </w:rPr>
            </w:pPr>
            <w:r>
              <w:rPr>
                <w:rFonts w:hint="eastAsia"/>
                <w:szCs w:val="21"/>
              </w:rPr>
              <w:t>16</w:t>
            </w:r>
          </w:p>
        </w:tc>
        <w:tc>
          <w:tcPr>
            <w:tcW w:w="1786" w:type="dxa"/>
            <w:tcBorders>
              <w:top w:val="nil"/>
              <w:bottom w:val="nil"/>
            </w:tcBorders>
          </w:tcPr>
          <w:p>
            <w:pPr>
              <w:jc w:val="center"/>
              <w:rPr>
                <w:szCs w:val="21"/>
              </w:rPr>
            </w:pPr>
            <w:r>
              <w:rPr>
                <w:rFonts w:hint="eastAsia"/>
                <w:szCs w:val="21"/>
              </w:rPr>
              <w:t>reclogindate</w:t>
            </w:r>
          </w:p>
        </w:tc>
        <w:tc>
          <w:tcPr>
            <w:tcW w:w="1260" w:type="dxa"/>
            <w:tcBorders>
              <w:top w:val="nil"/>
              <w:bottom w:val="nil"/>
            </w:tcBorders>
          </w:tcPr>
          <w:p>
            <w:pPr>
              <w:jc w:val="center"/>
              <w:rPr>
                <w:szCs w:val="21"/>
              </w:rPr>
            </w:pPr>
            <w:r>
              <w:rPr>
                <w:szCs w:val="21"/>
              </w:rPr>
              <w:t>D</w:t>
            </w:r>
            <w:r>
              <w:rPr>
                <w:rFonts w:hint="eastAsia"/>
                <w:szCs w:val="21"/>
              </w:rPr>
              <w:t>ate</w:t>
            </w:r>
          </w:p>
        </w:tc>
        <w:tc>
          <w:tcPr>
            <w:tcW w:w="1586" w:type="dxa"/>
            <w:tcBorders>
              <w:top w:val="nil"/>
              <w:bottom w:val="nil"/>
            </w:tcBorders>
          </w:tcPr>
          <w:p>
            <w:pPr>
              <w:jc w:val="center"/>
              <w:rPr>
                <w:szCs w:val="21"/>
              </w:rPr>
            </w:pPr>
          </w:p>
        </w:tc>
        <w:tc>
          <w:tcPr>
            <w:tcW w:w="1016" w:type="dxa"/>
            <w:tcBorders>
              <w:top w:val="nil"/>
              <w:bottom w:val="nil"/>
            </w:tcBorders>
          </w:tcPr>
          <w:p>
            <w:pPr>
              <w:jc w:val="center"/>
              <w:rPr>
                <w:szCs w:val="21"/>
              </w:rPr>
            </w:pPr>
            <w:r>
              <w:rPr>
                <w:rFonts w:hint="eastAsia"/>
                <w:szCs w:val="21"/>
              </w:rPr>
              <w:t>YES</w:t>
            </w:r>
          </w:p>
        </w:tc>
        <w:tc>
          <w:tcPr>
            <w:tcW w:w="1973" w:type="dxa"/>
            <w:tcBorders>
              <w:top w:val="nil"/>
              <w:bottom w:val="nil"/>
            </w:tcBorders>
          </w:tcPr>
          <w:p>
            <w:pPr>
              <w:jc w:val="center"/>
              <w:rPr>
                <w:rFonts w:ascii="宋体" w:hAnsi="宋体"/>
                <w:szCs w:val="21"/>
              </w:rPr>
            </w:pPr>
            <w:r>
              <w:rPr>
                <w:rFonts w:hint="eastAsia" w:ascii="宋体" w:hAnsi="宋体"/>
                <w:szCs w:val="21"/>
              </w:rPr>
              <w:t>最近登录时间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21" w:type="dxa"/>
            <w:tcBorders>
              <w:top w:val="nil"/>
              <w:bottom w:val="single" w:color="auto" w:sz="4" w:space="0"/>
            </w:tcBorders>
          </w:tcPr>
          <w:p>
            <w:pPr>
              <w:jc w:val="center"/>
              <w:rPr>
                <w:szCs w:val="21"/>
              </w:rPr>
            </w:pPr>
            <w:r>
              <w:rPr>
                <w:rFonts w:hint="eastAsia"/>
                <w:szCs w:val="21"/>
              </w:rPr>
              <w:t>17</w:t>
            </w:r>
          </w:p>
        </w:tc>
        <w:tc>
          <w:tcPr>
            <w:tcW w:w="1786" w:type="dxa"/>
            <w:tcBorders>
              <w:top w:val="nil"/>
              <w:bottom w:val="single" w:color="auto" w:sz="4" w:space="0"/>
            </w:tcBorders>
          </w:tcPr>
          <w:p>
            <w:pPr>
              <w:jc w:val="center"/>
              <w:rPr>
                <w:szCs w:val="21"/>
              </w:rPr>
            </w:pPr>
            <w:r>
              <w:rPr>
                <w:rFonts w:hint="eastAsia"/>
                <w:szCs w:val="21"/>
              </w:rPr>
              <w:t>recloginip</w:t>
            </w:r>
          </w:p>
        </w:tc>
        <w:tc>
          <w:tcPr>
            <w:tcW w:w="1260" w:type="dxa"/>
            <w:tcBorders>
              <w:top w:val="nil"/>
              <w:bottom w:val="single" w:color="auto" w:sz="4" w:space="0"/>
            </w:tcBorders>
          </w:tcPr>
          <w:p>
            <w:pPr>
              <w:jc w:val="center"/>
              <w:rPr>
                <w:szCs w:val="21"/>
              </w:rPr>
            </w:pPr>
            <w:r>
              <w:rPr>
                <w:szCs w:val="21"/>
              </w:rPr>
              <w:t>Varchar</w:t>
            </w:r>
          </w:p>
          <w:p>
            <w:pPr>
              <w:jc w:val="center"/>
              <w:rPr>
                <w:szCs w:val="21"/>
              </w:rPr>
            </w:pPr>
          </w:p>
        </w:tc>
        <w:tc>
          <w:tcPr>
            <w:tcW w:w="1586" w:type="dxa"/>
            <w:tcBorders>
              <w:top w:val="nil"/>
              <w:bottom w:val="single" w:color="auto" w:sz="4" w:space="0"/>
            </w:tcBorders>
          </w:tcPr>
          <w:p>
            <w:pPr>
              <w:jc w:val="center"/>
              <w:rPr>
                <w:szCs w:val="21"/>
              </w:rPr>
            </w:pPr>
            <w:r>
              <w:rPr>
                <w:rFonts w:hint="eastAsia"/>
                <w:szCs w:val="21"/>
              </w:rPr>
              <w:t>32</w:t>
            </w:r>
          </w:p>
        </w:tc>
        <w:tc>
          <w:tcPr>
            <w:tcW w:w="1016" w:type="dxa"/>
            <w:tcBorders>
              <w:top w:val="nil"/>
              <w:bottom w:val="single" w:color="auto" w:sz="4" w:space="0"/>
            </w:tcBorders>
          </w:tcPr>
          <w:p>
            <w:pPr>
              <w:jc w:val="center"/>
              <w:rPr>
                <w:szCs w:val="21"/>
              </w:rPr>
            </w:pPr>
            <w:r>
              <w:rPr>
                <w:rFonts w:hint="eastAsia"/>
                <w:szCs w:val="21"/>
              </w:rPr>
              <w:t>YES</w:t>
            </w:r>
          </w:p>
        </w:tc>
        <w:tc>
          <w:tcPr>
            <w:tcW w:w="1973" w:type="dxa"/>
            <w:tcBorders>
              <w:top w:val="nil"/>
              <w:bottom w:val="single" w:color="auto" w:sz="4" w:space="0"/>
            </w:tcBorders>
          </w:tcPr>
          <w:p>
            <w:pPr>
              <w:jc w:val="center"/>
              <w:rPr>
                <w:rFonts w:ascii="宋体" w:hAnsi="宋体"/>
                <w:szCs w:val="21"/>
              </w:rPr>
            </w:pPr>
            <w:r>
              <w:rPr>
                <w:rFonts w:hint="eastAsia" w:ascii="宋体" w:hAnsi="宋体"/>
                <w:szCs w:val="21"/>
              </w:rPr>
              <w:t>最近登录IP</w:t>
            </w:r>
          </w:p>
        </w:tc>
      </w:tr>
    </w:tbl>
    <w:p>
      <w:pPr>
        <w:pStyle w:val="29"/>
        <w:ind w:left="360" w:firstLine="0" w:firstLineChars="0"/>
        <w:jc w:val="left"/>
        <w:rPr>
          <w:b/>
          <w:szCs w:val="21"/>
        </w:rPr>
      </w:pPr>
    </w:p>
    <w:p>
      <w:pPr>
        <w:autoSpaceDE w:val="0"/>
        <w:autoSpaceDN w:val="0"/>
        <w:adjustRightInd w:val="0"/>
        <w:spacing w:line="300" w:lineRule="auto"/>
        <w:ind w:firstLine="420"/>
        <w:jc w:val="left"/>
        <w:rPr>
          <w:rFonts w:ascii="宋体" w:hAnsi="宋体" w:cs="Times New Roman"/>
          <w:sz w:val="24"/>
          <w:szCs w:val="24"/>
        </w:rPr>
      </w:pPr>
      <w:r>
        <w:rPr>
          <w:rFonts w:hint="eastAsia" w:ascii="宋体" w:hAnsi="宋体" w:cs="Times New Roman"/>
          <w:sz w:val="24"/>
          <w:szCs w:val="24"/>
        </w:rPr>
        <w:t>表3.2产品</w:t>
      </w:r>
      <w:r>
        <w:rPr>
          <w:rFonts w:ascii="宋体" w:hAnsi="宋体" w:cs="Times New Roman"/>
          <w:sz w:val="24"/>
          <w:szCs w:val="24"/>
        </w:rPr>
        <w:t>信息表</w:t>
      </w:r>
      <w:r>
        <w:rPr>
          <w:rFonts w:hint="eastAsia" w:ascii="宋体" w:hAnsi="宋体" w:cs="Times New Roman"/>
          <w:sz w:val="24"/>
          <w:szCs w:val="24"/>
        </w:rPr>
        <w:t>product</w:t>
      </w:r>
      <w:r>
        <w:rPr>
          <w:rFonts w:ascii="宋体" w:hAnsi="宋体" w:cs="Times New Roman"/>
          <w:sz w:val="24"/>
          <w:szCs w:val="24"/>
        </w:rPr>
        <w:t>用来保存</w:t>
      </w:r>
      <w:r>
        <w:rPr>
          <w:rFonts w:hint="eastAsia" w:ascii="宋体" w:hAnsi="宋体" w:cs="Times New Roman"/>
          <w:sz w:val="24"/>
          <w:szCs w:val="24"/>
        </w:rPr>
        <w:t>产品</w:t>
      </w:r>
      <w:r>
        <w:rPr>
          <w:rFonts w:ascii="宋体" w:hAnsi="宋体" w:cs="Times New Roman"/>
          <w:sz w:val="24"/>
          <w:szCs w:val="24"/>
        </w:rPr>
        <w:t>信息。</w:t>
      </w:r>
      <w:r>
        <w:rPr>
          <w:rFonts w:hint="eastAsia" w:ascii="宋体" w:hAnsi="宋体"/>
          <w:sz w:val="24"/>
          <w:szCs w:val="24"/>
        </w:rPr>
        <w:t>其中</w:t>
      </w:r>
      <w:r>
        <w:rPr>
          <w:rFonts w:ascii="宋体" w:hAnsi="宋体" w:cs="Times New Roman"/>
          <w:sz w:val="24"/>
          <w:szCs w:val="24"/>
        </w:rPr>
        <w:t>字段</w:t>
      </w:r>
      <w:r>
        <w:rPr>
          <w:rFonts w:ascii="宋体" w:hAnsi="宋体" w:cs="Courier New"/>
          <w:color w:val="000000"/>
          <w:kern w:val="0"/>
          <w:sz w:val="24"/>
          <w:szCs w:val="24"/>
        </w:rPr>
        <w:t>has_deleted</w:t>
      </w:r>
      <w:r>
        <w:rPr>
          <w:rFonts w:ascii="宋体" w:hAnsi="宋体" w:cs="Times New Roman"/>
          <w:sz w:val="24"/>
          <w:szCs w:val="24"/>
        </w:rPr>
        <w:t>标识是否是</w:t>
      </w:r>
      <w:r>
        <w:rPr>
          <w:rFonts w:hint="eastAsia" w:ascii="宋体" w:hAnsi="宋体" w:cs="Times New Roman"/>
          <w:sz w:val="24"/>
          <w:szCs w:val="24"/>
        </w:rPr>
        <w:t>已不存在</w:t>
      </w:r>
      <w:r>
        <w:rPr>
          <w:rFonts w:ascii="宋体" w:hAnsi="宋体" w:cs="Times New Roman"/>
          <w:sz w:val="24"/>
          <w:szCs w:val="24"/>
        </w:rPr>
        <w:t>，为1表示是</w:t>
      </w:r>
      <w:r>
        <w:rPr>
          <w:rFonts w:hint="eastAsia" w:ascii="宋体" w:hAnsi="宋体" w:cs="Times New Roman"/>
          <w:sz w:val="24"/>
          <w:szCs w:val="24"/>
        </w:rPr>
        <w:t>已移除，</w:t>
      </w:r>
      <w:r>
        <w:rPr>
          <w:rFonts w:ascii="宋体" w:hAnsi="宋体" w:cs="Times New Roman"/>
          <w:sz w:val="24"/>
          <w:szCs w:val="24"/>
        </w:rPr>
        <w:t>默认值是0，表示</w:t>
      </w:r>
      <w:r>
        <w:rPr>
          <w:rFonts w:hint="eastAsia" w:ascii="宋体" w:hAnsi="宋体" w:cs="Times New Roman"/>
          <w:sz w:val="24"/>
          <w:szCs w:val="24"/>
        </w:rPr>
        <w:t>未删除</w:t>
      </w:r>
      <w:r>
        <w:rPr>
          <w:rFonts w:ascii="宋体" w:hAnsi="宋体" w:cs="Times New Roman"/>
          <w:sz w:val="24"/>
          <w:szCs w:val="24"/>
        </w:rPr>
        <w:t>。字段</w:t>
      </w:r>
      <w:r>
        <w:rPr>
          <w:rFonts w:ascii="宋体" w:hAnsi="宋体" w:cs="Times New Roman"/>
          <w:color w:val="000000"/>
          <w:kern w:val="0"/>
          <w:sz w:val="24"/>
          <w:szCs w:val="24"/>
        </w:rPr>
        <w:t>user_id</w:t>
      </w:r>
      <w:r>
        <w:rPr>
          <w:rFonts w:ascii="宋体" w:hAnsi="宋体" w:cs="Times New Roman"/>
          <w:sz w:val="24"/>
          <w:szCs w:val="24"/>
        </w:rPr>
        <w:t>标识</w:t>
      </w:r>
      <w:r>
        <w:rPr>
          <w:rFonts w:hint="eastAsia" w:ascii="宋体" w:hAnsi="宋体" w:cs="Times New Roman"/>
          <w:sz w:val="24"/>
          <w:szCs w:val="24"/>
        </w:rPr>
        <w:t>该产品属于哪个用户</w:t>
      </w:r>
      <w:r>
        <w:rPr>
          <w:rFonts w:ascii="宋体" w:hAnsi="宋体" w:cs="Times New Roman"/>
          <w:sz w:val="24"/>
          <w:szCs w:val="24"/>
        </w:rPr>
        <w:t>。表</w:t>
      </w:r>
      <w:r>
        <w:rPr>
          <w:rFonts w:hint="eastAsia" w:ascii="宋体" w:hAnsi="宋体" w:cs="Times New Roman"/>
          <w:sz w:val="24"/>
          <w:szCs w:val="24"/>
        </w:rPr>
        <w:t>product</w:t>
      </w:r>
      <w:r>
        <w:rPr>
          <w:rFonts w:ascii="宋体" w:hAnsi="宋体" w:cs="Times New Roman"/>
          <w:sz w:val="24"/>
          <w:szCs w:val="24"/>
        </w:rPr>
        <w:t>的设计结构如表</w:t>
      </w:r>
      <w:r>
        <w:rPr>
          <w:rFonts w:hint="eastAsia" w:ascii="宋体" w:hAnsi="宋体"/>
          <w:sz w:val="24"/>
          <w:szCs w:val="24"/>
        </w:rPr>
        <w:t>3</w:t>
      </w:r>
      <w:r>
        <w:rPr>
          <w:rFonts w:ascii="宋体" w:hAnsi="宋体"/>
          <w:sz w:val="24"/>
          <w:szCs w:val="24"/>
        </w:rPr>
        <w:t>.</w:t>
      </w:r>
      <w:r>
        <w:rPr>
          <w:rFonts w:hint="eastAsia" w:ascii="宋体" w:hAnsi="宋体"/>
          <w:sz w:val="24"/>
          <w:szCs w:val="24"/>
        </w:rPr>
        <w:t>2</w:t>
      </w:r>
      <w:r>
        <w:rPr>
          <w:rFonts w:ascii="宋体" w:hAnsi="宋体" w:cs="Times New Roman"/>
          <w:sz w:val="24"/>
          <w:szCs w:val="24"/>
        </w:rPr>
        <w:t>所示。</w:t>
      </w:r>
    </w:p>
    <w:p>
      <w:pPr>
        <w:pStyle w:val="23"/>
        <w:ind w:firstLine="2846" w:firstLineChars="1350"/>
        <w:jc w:val="left"/>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2 产品</w:t>
      </w:r>
      <w:r>
        <w:rPr>
          <w:rFonts w:ascii="Times New Roman" w:hAnsi="Times New Roman"/>
          <w:b/>
          <w:color w:val="auto"/>
          <w:sz w:val="21"/>
          <w:szCs w:val="21"/>
        </w:rPr>
        <w:t>信息表（</w:t>
      </w:r>
      <w:r>
        <w:rPr>
          <w:rFonts w:hint="eastAsia" w:ascii="Times New Roman" w:hAnsi="Times New Roman"/>
          <w:b/>
          <w:color w:val="auto"/>
          <w:sz w:val="21"/>
          <w:szCs w:val="21"/>
        </w:rPr>
        <w:t>product</w:t>
      </w:r>
      <w:r>
        <w:rPr>
          <w:rFonts w:ascii="Times New Roman" w:hAnsi="Times New Roman"/>
          <w:b/>
          <w:color w:val="auto"/>
          <w:sz w:val="21"/>
          <w:szCs w:val="21"/>
        </w:rPr>
        <w: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624"/>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rFonts w:cs="Times New Roman"/>
                <w:szCs w:val="21"/>
              </w:rPr>
            </w:pPr>
            <w:r>
              <w:rPr>
                <w:rFonts w:cs="Times New Roman"/>
                <w:szCs w:val="21"/>
              </w:rPr>
              <w:t>序号</w:t>
            </w:r>
          </w:p>
        </w:tc>
        <w:tc>
          <w:tcPr>
            <w:tcW w:w="1657" w:type="dxa"/>
            <w:tcBorders>
              <w:top w:val="single" w:color="auto" w:sz="12" w:space="0"/>
              <w:bottom w:val="single" w:color="auto" w:sz="4" w:space="0"/>
            </w:tcBorders>
          </w:tcPr>
          <w:p>
            <w:pPr>
              <w:spacing w:line="360" w:lineRule="auto"/>
              <w:jc w:val="center"/>
              <w:rPr>
                <w:rFonts w:cs="Times New Roman"/>
                <w:szCs w:val="21"/>
              </w:rPr>
            </w:pPr>
            <w:r>
              <w:rPr>
                <w:rFonts w:cs="Times New Roman"/>
                <w:szCs w:val="21"/>
              </w:rPr>
              <w:t>字段名称</w:t>
            </w:r>
          </w:p>
        </w:tc>
        <w:tc>
          <w:tcPr>
            <w:tcW w:w="1272" w:type="dxa"/>
            <w:tcBorders>
              <w:top w:val="single" w:color="auto" w:sz="12" w:space="0"/>
              <w:bottom w:val="single" w:color="auto" w:sz="4" w:space="0"/>
            </w:tcBorders>
          </w:tcPr>
          <w:p>
            <w:pPr>
              <w:spacing w:line="360" w:lineRule="auto"/>
              <w:jc w:val="center"/>
              <w:rPr>
                <w:rFonts w:cs="Times New Roman"/>
                <w:szCs w:val="21"/>
              </w:rPr>
            </w:pPr>
            <w:r>
              <w:rPr>
                <w:rFonts w:cs="Times New Roman"/>
                <w:szCs w:val="21"/>
              </w:rPr>
              <w:t>字段类型</w:t>
            </w:r>
          </w:p>
        </w:tc>
        <w:tc>
          <w:tcPr>
            <w:tcW w:w="1624" w:type="dxa"/>
            <w:tcBorders>
              <w:top w:val="single" w:color="auto" w:sz="12" w:space="0"/>
              <w:bottom w:val="single" w:color="auto" w:sz="4" w:space="0"/>
            </w:tcBorders>
          </w:tcPr>
          <w:p>
            <w:pPr>
              <w:spacing w:line="360" w:lineRule="auto"/>
              <w:jc w:val="center"/>
              <w:rPr>
                <w:rFonts w:cs="Times New Roman"/>
                <w:szCs w:val="21"/>
              </w:rPr>
            </w:pPr>
            <w:r>
              <w:rPr>
                <w:rFonts w:cs="Times New Roman"/>
                <w:szCs w:val="21"/>
              </w:rPr>
              <w:t>字段大小</w:t>
            </w:r>
          </w:p>
        </w:tc>
        <w:tc>
          <w:tcPr>
            <w:tcW w:w="1032" w:type="dxa"/>
            <w:tcBorders>
              <w:top w:val="single" w:color="auto" w:sz="12" w:space="0"/>
              <w:bottom w:val="single" w:color="auto" w:sz="4" w:space="0"/>
            </w:tcBorders>
          </w:tcPr>
          <w:p>
            <w:pPr>
              <w:spacing w:line="360" w:lineRule="auto"/>
              <w:jc w:val="center"/>
              <w:rPr>
                <w:rFonts w:cs="Times New Roman"/>
                <w:szCs w:val="21"/>
              </w:rPr>
            </w:pPr>
            <w:r>
              <w:rPr>
                <w:rFonts w:cs="Times New Roman"/>
                <w:szCs w:val="21"/>
              </w:rPr>
              <w:t>允许空</w:t>
            </w:r>
          </w:p>
        </w:tc>
        <w:tc>
          <w:tcPr>
            <w:tcW w:w="2017" w:type="dxa"/>
            <w:tcBorders>
              <w:top w:val="single" w:color="auto" w:sz="12" w:space="0"/>
              <w:bottom w:val="single" w:color="auto" w:sz="4" w:space="0"/>
            </w:tcBorders>
          </w:tcPr>
          <w:p>
            <w:pPr>
              <w:spacing w:line="360" w:lineRule="auto"/>
              <w:jc w:val="center"/>
              <w:rPr>
                <w:rFonts w:cs="Times New Roman"/>
                <w:szCs w:val="21"/>
              </w:rPr>
            </w:pPr>
            <w:r>
              <w:rPr>
                <w:rFonts w:cs="Times New Roman"/>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rFonts w:cs="Times New Roman"/>
                <w:szCs w:val="21"/>
              </w:rPr>
            </w:pPr>
            <w:r>
              <w:rPr>
                <w:rFonts w:cs="Times New Roman"/>
                <w:szCs w:val="21"/>
              </w:rPr>
              <w:t>1</w:t>
            </w:r>
          </w:p>
        </w:tc>
        <w:tc>
          <w:tcPr>
            <w:tcW w:w="1657" w:type="dxa"/>
            <w:tcBorders>
              <w:top w:val="single" w:color="auto" w:sz="4" w:space="0"/>
            </w:tcBorders>
          </w:tcPr>
          <w:p>
            <w:pPr>
              <w:jc w:val="center"/>
              <w:rPr>
                <w:rFonts w:cs="Times New Roman"/>
                <w:szCs w:val="21"/>
              </w:rPr>
            </w:pPr>
            <w:r>
              <w:rPr>
                <w:color w:val="000000"/>
                <w:kern w:val="0"/>
                <w:szCs w:val="21"/>
              </w:rPr>
              <w:t>product_id</w:t>
            </w:r>
          </w:p>
        </w:tc>
        <w:tc>
          <w:tcPr>
            <w:tcW w:w="1272" w:type="dxa"/>
            <w:tcBorders>
              <w:top w:val="single" w:color="auto" w:sz="4" w:space="0"/>
            </w:tcBorders>
          </w:tcPr>
          <w:p>
            <w:pPr>
              <w:jc w:val="center"/>
              <w:rPr>
                <w:rFonts w:cs="Times New Roman"/>
                <w:szCs w:val="21"/>
              </w:rPr>
            </w:pPr>
            <w:r>
              <w:rPr>
                <w:rFonts w:cs="Times New Roman"/>
                <w:szCs w:val="21"/>
              </w:rPr>
              <w:t>Int</w:t>
            </w:r>
          </w:p>
        </w:tc>
        <w:tc>
          <w:tcPr>
            <w:tcW w:w="1624" w:type="dxa"/>
            <w:tcBorders>
              <w:top w:val="single" w:color="auto" w:sz="4" w:space="0"/>
            </w:tcBorders>
          </w:tcPr>
          <w:p>
            <w:pPr>
              <w:jc w:val="center"/>
              <w:rPr>
                <w:rFonts w:cs="Times New Roman"/>
                <w:szCs w:val="21"/>
              </w:rPr>
            </w:pPr>
            <w:r>
              <w:rPr>
                <w:rFonts w:hint="eastAsia"/>
                <w:szCs w:val="21"/>
              </w:rPr>
              <w:t>32</w:t>
            </w:r>
          </w:p>
        </w:tc>
        <w:tc>
          <w:tcPr>
            <w:tcW w:w="1032" w:type="dxa"/>
            <w:tcBorders>
              <w:top w:val="single" w:color="auto" w:sz="4" w:space="0"/>
            </w:tcBorders>
          </w:tcPr>
          <w:p>
            <w:pPr>
              <w:jc w:val="center"/>
              <w:rPr>
                <w:rFonts w:cs="Times New Roman"/>
                <w:szCs w:val="21"/>
              </w:rPr>
            </w:pPr>
            <w:r>
              <w:rPr>
                <w:rFonts w:hint="eastAsia"/>
                <w:szCs w:val="21"/>
              </w:rPr>
              <w:t>NO</w:t>
            </w:r>
          </w:p>
        </w:tc>
        <w:tc>
          <w:tcPr>
            <w:tcW w:w="2017" w:type="dxa"/>
            <w:tcBorders>
              <w:top w:val="single" w:color="auto" w:sz="4" w:space="0"/>
            </w:tcBorders>
          </w:tcPr>
          <w:p>
            <w:pPr>
              <w:jc w:val="center"/>
              <w:rPr>
                <w:rFonts w:ascii="宋体" w:hAnsi="宋体" w:cs="Times New Roman"/>
                <w:szCs w:val="21"/>
              </w:rPr>
            </w:pPr>
            <w:r>
              <w:rPr>
                <w:rFonts w:hint="eastAsia" w:ascii="宋体" w:hAnsi="宋体" w:cs="Times New Roman"/>
                <w:szCs w:val="21"/>
              </w:rPr>
              <w:t>产品ID，主键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rFonts w:cs="Times New Roman"/>
                <w:szCs w:val="21"/>
              </w:rPr>
            </w:pPr>
            <w:r>
              <w:rPr>
                <w:rFonts w:cs="Times New Roman"/>
                <w:szCs w:val="21"/>
              </w:rPr>
              <w:t>2</w:t>
            </w:r>
          </w:p>
        </w:tc>
        <w:tc>
          <w:tcPr>
            <w:tcW w:w="1657" w:type="dxa"/>
          </w:tcPr>
          <w:p>
            <w:pPr>
              <w:jc w:val="center"/>
              <w:rPr>
                <w:rFonts w:cs="Times New Roman"/>
                <w:szCs w:val="21"/>
              </w:rPr>
            </w:pPr>
            <w:r>
              <w:rPr>
                <w:szCs w:val="21"/>
              </w:rPr>
              <w:t xml:space="preserve">productname  </w:t>
            </w:r>
          </w:p>
        </w:tc>
        <w:tc>
          <w:tcPr>
            <w:tcW w:w="1272" w:type="dxa"/>
          </w:tcPr>
          <w:p>
            <w:pPr>
              <w:jc w:val="center"/>
              <w:rPr>
                <w:rFonts w:cs="Times New Roman"/>
                <w:szCs w:val="21"/>
              </w:rPr>
            </w:pPr>
            <w:r>
              <w:rPr>
                <w:rFonts w:cs="Times New Roman"/>
                <w:szCs w:val="21"/>
              </w:rPr>
              <w:t>Varchar</w:t>
            </w:r>
          </w:p>
        </w:tc>
        <w:tc>
          <w:tcPr>
            <w:tcW w:w="1624" w:type="dxa"/>
          </w:tcPr>
          <w:p>
            <w:pPr>
              <w:jc w:val="center"/>
              <w:rPr>
                <w:rFonts w:cs="Times New Roman"/>
                <w:szCs w:val="21"/>
              </w:rPr>
            </w:pPr>
            <w:r>
              <w:rPr>
                <w:rFonts w:hint="eastAsia"/>
                <w:szCs w:val="21"/>
              </w:rPr>
              <w:t>32</w:t>
            </w:r>
          </w:p>
        </w:tc>
        <w:tc>
          <w:tcPr>
            <w:tcW w:w="1032" w:type="dxa"/>
          </w:tcPr>
          <w:p>
            <w:pPr>
              <w:jc w:val="center"/>
              <w:rPr>
                <w:rFonts w:cs="Times New Roman"/>
                <w:szCs w:val="21"/>
              </w:rPr>
            </w:pPr>
            <w:r>
              <w:rPr>
                <w:rFonts w:hint="eastAsia"/>
                <w:szCs w:val="21"/>
              </w:rPr>
              <w:t>NO</w:t>
            </w:r>
          </w:p>
        </w:tc>
        <w:tc>
          <w:tcPr>
            <w:tcW w:w="2017" w:type="dxa"/>
          </w:tcPr>
          <w:p>
            <w:pPr>
              <w:jc w:val="center"/>
              <w:rPr>
                <w:rFonts w:ascii="宋体" w:hAnsi="宋体" w:cs="Times New Roman"/>
                <w:szCs w:val="21"/>
              </w:rPr>
            </w:pPr>
            <w:r>
              <w:rPr>
                <w:rFonts w:hint="eastAsia" w:ascii="宋体" w:hAnsi="宋体" w:cs="Times New Roman"/>
                <w:szCs w:val="21"/>
              </w:rPr>
              <w:t>产品</w:t>
            </w:r>
            <w:r>
              <w:rPr>
                <w:rFonts w:ascii="宋体" w:hAnsi="宋体" w:cs="Times New Roman"/>
                <w:szCs w:val="21"/>
              </w:rPr>
              <w:t>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rFonts w:cs="Times New Roman"/>
                <w:szCs w:val="21"/>
              </w:rPr>
            </w:pPr>
            <w:r>
              <w:rPr>
                <w:rFonts w:cs="Times New Roman"/>
                <w:szCs w:val="21"/>
              </w:rPr>
              <w:t>3</w:t>
            </w:r>
          </w:p>
        </w:tc>
        <w:tc>
          <w:tcPr>
            <w:tcW w:w="1657" w:type="dxa"/>
          </w:tcPr>
          <w:p>
            <w:pPr>
              <w:jc w:val="center"/>
              <w:rPr>
                <w:rFonts w:cs="Times New Roman"/>
                <w:szCs w:val="21"/>
              </w:rPr>
            </w:pPr>
            <w:r>
              <w:rPr>
                <w:color w:val="000000"/>
                <w:kern w:val="0"/>
                <w:szCs w:val="21"/>
              </w:rPr>
              <w:t xml:space="preserve">productdesc   </w:t>
            </w:r>
          </w:p>
        </w:tc>
        <w:tc>
          <w:tcPr>
            <w:tcW w:w="1272" w:type="dxa"/>
          </w:tcPr>
          <w:p>
            <w:pPr>
              <w:jc w:val="center"/>
              <w:rPr>
                <w:rFonts w:cs="Times New Roman"/>
                <w:szCs w:val="21"/>
              </w:rPr>
            </w:pPr>
            <w:r>
              <w:rPr>
                <w:rFonts w:cs="Times New Roman"/>
                <w:szCs w:val="21"/>
              </w:rPr>
              <w:t>Varchar</w:t>
            </w:r>
          </w:p>
        </w:tc>
        <w:tc>
          <w:tcPr>
            <w:tcW w:w="1624" w:type="dxa"/>
          </w:tcPr>
          <w:p>
            <w:pPr>
              <w:jc w:val="center"/>
              <w:rPr>
                <w:rFonts w:cs="Times New Roman"/>
                <w:szCs w:val="21"/>
              </w:rPr>
            </w:pPr>
            <w:r>
              <w:rPr>
                <w:rFonts w:hint="eastAsia"/>
                <w:szCs w:val="21"/>
              </w:rPr>
              <w:t>128</w:t>
            </w:r>
          </w:p>
        </w:tc>
        <w:tc>
          <w:tcPr>
            <w:tcW w:w="1032" w:type="dxa"/>
          </w:tcPr>
          <w:p>
            <w:pPr>
              <w:jc w:val="center"/>
              <w:rPr>
                <w:rFonts w:cs="Times New Roman"/>
                <w:szCs w:val="21"/>
              </w:rPr>
            </w:pPr>
            <w:r>
              <w:rPr>
                <w:rFonts w:hint="eastAsia"/>
                <w:szCs w:val="21"/>
              </w:rPr>
              <w:t>YES</w:t>
            </w:r>
          </w:p>
        </w:tc>
        <w:tc>
          <w:tcPr>
            <w:tcW w:w="2017" w:type="dxa"/>
          </w:tcPr>
          <w:p>
            <w:pPr>
              <w:jc w:val="center"/>
              <w:rPr>
                <w:rFonts w:ascii="宋体" w:hAnsi="宋体" w:cs="Times New Roman"/>
                <w:szCs w:val="21"/>
              </w:rPr>
            </w:pPr>
            <w:r>
              <w:rPr>
                <w:rFonts w:hint="eastAsia" w:ascii="宋体" w:hAnsi="宋体" w:cs="Times New Roman"/>
                <w:szCs w:val="21"/>
              </w:rPr>
              <w:t>产品描述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rFonts w:hint="eastAsia"/>
                <w:szCs w:val="21"/>
              </w:rPr>
              <w:t>4</w:t>
            </w:r>
          </w:p>
        </w:tc>
        <w:tc>
          <w:tcPr>
            <w:tcW w:w="1657" w:type="dxa"/>
          </w:tcPr>
          <w:p>
            <w:pPr>
              <w:jc w:val="center"/>
              <w:rPr>
                <w:color w:val="000000"/>
                <w:kern w:val="0"/>
                <w:szCs w:val="21"/>
              </w:rPr>
            </w:pPr>
            <w:r>
              <w:rPr>
                <w:color w:val="000000"/>
                <w:kern w:val="0"/>
                <w:szCs w:val="21"/>
              </w:rPr>
              <w:t xml:space="preserve">productbrand  </w:t>
            </w:r>
          </w:p>
        </w:tc>
        <w:tc>
          <w:tcPr>
            <w:tcW w:w="1272" w:type="dxa"/>
          </w:tcPr>
          <w:p>
            <w:pPr>
              <w:jc w:val="center"/>
              <w:rPr>
                <w:szCs w:val="21"/>
              </w:rPr>
            </w:pPr>
            <w:r>
              <w:rPr>
                <w:rFonts w:cs="Times New Roman"/>
                <w:szCs w:val="21"/>
              </w:rPr>
              <w:t>Varchar</w:t>
            </w:r>
          </w:p>
        </w:tc>
        <w:tc>
          <w:tcPr>
            <w:tcW w:w="1624" w:type="dxa"/>
          </w:tcPr>
          <w:p>
            <w:pPr>
              <w:jc w:val="center"/>
              <w:rPr>
                <w:szCs w:val="21"/>
              </w:rPr>
            </w:pPr>
            <w:r>
              <w:rPr>
                <w:rFonts w:hint="eastAsia"/>
                <w:szCs w:val="21"/>
              </w:rPr>
              <w:t>32</w:t>
            </w:r>
          </w:p>
        </w:tc>
        <w:tc>
          <w:tcPr>
            <w:tcW w:w="1032" w:type="dxa"/>
          </w:tcPr>
          <w:p>
            <w:pPr>
              <w:jc w:val="center"/>
              <w:rPr>
                <w:szCs w:val="21"/>
              </w:rPr>
            </w:pPr>
            <w:r>
              <w:rPr>
                <w:rFonts w:hint="eastAsia"/>
                <w:szCs w:val="21"/>
              </w:rPr>
              <w:t>YES</w:t>
            </w:r>
          </w:p>
        </w:tc>
        <w:tc>
          <w:tcPr>
            <w:tcW w:w="2017" w:type="dxa"/>
          </w:tcPr>
          <w:p>
            <w:pPr>
              <w:jc w:val="center"/>
              <w:rPr>
                <w:rFonts w:ascii="宋体" w:hAnsi="宋体"/>
                <w:szCs w:val="21"/>
              </w:rPr>
            </w:pPr>
            <w:r>
              <w:rPr>
                <w:rFonts w:hint="eastAsia" w:ascii="宋体" w:hAnsi="宋体"/>
                <w:szCs w:val="21"/>
              </w:rPr>
              <w:t>产品品牌</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rFonts w:cs="Times New Roman"/>
                <w:szCs w:val="21"/>
              </w:rPr>
            </w:pPr>
            <w:r>
              <w:rPr>
                <w:rFonts w:hint="eastAsia"/>
                <w:szCs w:val="21"/>
              </w:rPr>
              <w:t>5</w:t>
            </w:r>
          </w:p>
        </w:tc>
        <w:tc>
          <w:tcPr>
            <w:tcW w:w="1657" w:type="dxa"/>
            <w:tcBorders>
              <w:bottom w:val="nil"/>
            </w:tcBorders>
          </w:tcPr>
          <w:p>
            <w:pPr>
              <w:jc w:val="center"/>
              <w:rPr>
                <w:rFonts w:cs="Times New Roman"/>
                <w:szCs w:val="21"/>
              </w:rPr>
            </w:pPr>
            <w:r>
              <w:rPr>
                <w:color w:val="000000"/>
                <w:kern w:val="0"/>
                <w:szCs w:val="21"/>
              </w:rPr>
              <w:t xml:space="preserve">adddate       </w:t>
            </w:r>
          </w:p>
        </w:tc>
        <w:tc>
          <w:tcPr>
            <w:tcW w:w="1272" w:type="dxa"/>
            <w:tcBorders>
              <w:bottom w:val="nil"/>
            </w:tcBorders>
          </w:tcPr>
          <w:p>
            <w:pPr>
              <w:jc w:val="center"/>
              <w:rPr>
                <w:rFonts w:cs="Times New Roman"/>
                <w:szCs w:val="21"/>
              </w:rPr>
            </w:pPr>
            <w:r>
              <w:rPr>
                <w:rFonts w:hint="eastAsia"/>
                <w:kern w:val="0"/>
                <w:szCs w:val="21"/>
              </w:rPr>
              <w:t>Date</w:t>
            </w:r>
          </w:p>
        </w:tc>
        <w:tc>
          <w:tcPr>
            <w:tcW w:w="1624" w:type="dxa"/>
            <w:tcBorders>
              <w:bottom w:val="nil"/>
            </w:tcBorders>
          </w:tcPr>
          <w:p>
            <w:pPr>
              <w:jc w:val="center"/>
              <w:rPr>
                <w:rFonts w:cs="Times New Roman"/>
                <w:szCs w:val="21"/>
              </w:rPr>
            </w:pPr>
          </w:p>
        </w:tc>
        <w:tc>
          <w:tcPr>
            <w:tcW w:w="1032" w:type="dxa"/>
            <w:tcBorders>
              <w:bottom w:val="nil"/>
            </w:tcBorders>
          </w:tcPr>
          <w:p>
            <w:pPr>
              <w:jc w:val="center"/>
              <w:rPr>
                <w:rFonts w:cs="Times New Roman"/>
                <w:szCs w:val="21"/>
              </w:rPr>
            </w:pPr>
            <w:r>
              <w:rPr>
                <w:rFonts w:hint="eastAsia"/>
                <w:szCs w:val="21"/>
              </w:rPr>
              <w:t>YES</w:t>
            </w:r>
          </w:p>
        </w:tc>
        <w:tc>
          <w:tcPr>
            <w:tcW w:w="2017" w:type="dxa"/>
            <w:tcBorders>
              <w:bottom w:val="nil"/>
            </w:tcBorders>
          </w:tcPr>
          <w:p>
            <w:pPr>
              <w:jc w:val="center"/>
              <w:rPr>
                <w:rFonts w:ascii="宋体" w:hAnsi="宋体" w:cs="Times New Roman"/>
                <w:szCs w:val="21"/>
              </w:rPr>
            </w:pPr>
            <w:r>
              <w:rPr>
                <w:rFonts w:hint="eastAsia" w:ascii="宋体" w:hAnsi="宋体" w:cs="Times New Roman"/>
                <w:szCs w:val="21"/>
              </w:rPr>
              <w:t>上架时间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hint="eastAsia"/>
                <w:szCs w:val="21"/>
              </w:rPr>
              <w:t>6</w:t>
            </w:r>
          </w:p>
          <w:p>
            <w:pPr>
              <w:jc w:val="center"/>
              <w:rPr>
                <w:rFonts w:cs="Times New Roman"/>
                <w:szCs w:val="21"/>
              </w:rPr>
            </w:pPr>
          </w:p>
          <w:p>
            <w:pPr>
              <w:jc w:val="center"/>
              <w:rPr>
                <w:rFonts w:cs="Times New Roman"/>
                <w:szCs w:val="21"/>
              </w:rPr>
            </w:pPr>
          </w:p>
        </w:tc>
        <w:tc>
          <w:tcPr>
            <w:tcW w:w="1657" w:type="dxa"/>
            <w:tcBorders>
              <w:top w:val="nil"/>
              <w:bottom w:val="nil"/>
            </w:tcBorders>
          </w:tcPr>
          <w:p>
            <w:pPr>
              <w:jc w:val="center"/>
              <w:rPr>
                <w:rFonts w:cs="Times New Roman"/>
                <w:szCs w:val="21"/>
              </w:rPr>
            </w:pPr>
            <w:r>
              <w:rPr>
                <w:color w:val="000000"/>
                <w:kern w:val="0"/>
                <w:szCs w:val="21"/>
              </w:rPr>
              <w:t>marketprice</w:t>
            </w:r>
          </w:p>
        </w:tc>
        <w:tc>
          <w:tcPr>
            <w:tcW w:w="1272" w:type="dxa"/>
            <w:tcBorders>
              <w:top w:val="nil"/>
              <w:bottom w:val="nil"/>
            </w:tcBorders>
          </w:tcPr>
          <w:p>
            <w:pPr>
              <w:jc w:val="center"/>
              <w:rPr>
                <w:rFonts w:cs="Times New Roman"/>
                <w:szCs w:val="21"/>
              </w:rPr>
            </w:pPr>
            <w:r>
              <w:rPr>
                <w:rFonts w:cs="Times New Roman"/>
                <w:szCs w:val="21"/>
              </w:rPr>
              <w:t>Double</w:t>
            </w:r>
          </w:p>
        </w:tc>
        <w:tc>
          <w:tcPr>
            <w:tcW w:w="1624" w:type="dxa"/>
            <w:tcBorders>
              <w:top w:val="nil"/>
              <w:bottom w:val="nil"/>
            </w:tcBorders>
          </w:tcPr>
          <w:p>
            <w:pPr>
              <w:jc w:val="center"/>
              <w:rPr>
                <w:rFonts w:cs="Times New Roman"/>
                <w:szCs w:val="21"/>
              </w:rPr>
            </w:pPr>
          </w:p>
        </w:tc>
        <w:tc>
          <w:tcPr>
            <w:tcW w:w="1032" w:type="dxa"/>
            <w:tcBorders>
              <w:top w:val="nil"/>
              <w:bottom w:val="nil"/>
            </w:tcBorders>
          </w:tcPr>
          <w:p>
            <w:pPr>
              <w:jc w:val="center"/>
              <w:rPr>
                <w:rFonts w:cs="Times New Roman"/>
                <w:szCs w:val="21"/>
              </w:rPr>
            </w:pPr>
            <w:r>
              <w:rPr>
                <w:rFonts w:hint="eastAsia"/>
                <w:szCs w:val="21"/>
              </w:rPr>
              <w:t>NO</w:t>
            </w:r>
          </w:p>
        </w:tc>
        <w:tc>
          <w:tcPr>
            <w:tcW w:w="2017" w:type="dxa"/>
            <w:tcBorders>
              <w:top w:val="nil"/>
              <w:bottom w:val="nil"/>
            </w:tcBorders>
          </w:tcPr>
          <w:p>
            <w:pPr>
              <w:jc w:val="center"/>
              <w:rPr>
                <w:rFonts w:ascii="宋体" w:hAnsi="宋体" w:cs="Times New Roman"/>
                <w:szCs w:val="21"/>
              </w:rPr>
            </w:pPr>
            <w:r>
              <w:rPr>
                <w:rFonts w:hint="eastAsia" w:ascii="宋体" w:hAnsi="宋体"/>
                <w:szCs w:val="21"/>
              </w:rPr>
              <w:t>市场平均价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hint="eastAsia"/>
                <w:szCs w:val="21"/>
              </w:rPr>
              <w:t>7</w:t>
            </w:r>
          </w:p>
        </w:tc>
        <w:tc>
          <w:tcPr>
            <w:tcW w:w="1657" w:type="dxa"/>
            <w:tcBorders>
              <w:top w:val="nil"/>
              <w:bottom w:val="nil"/>
            </w:tcBorders>
          </w:tcPr>
          <w:p>
            <w:pPr>
              <w:jc w:val="center"/>
              <w:rPr>
                <w:rFonts w:cs="Times New Roman"/>
                <w:szCs w:val="21"/>
              </w:rPr>
            </w:pPr>
            <w:r>
              <w:rPr>
                <w:szCs w:val="21"/>
              </w:rPr>
              <w:t xml:space="preserve">mallprice     </w:t>
            </w:r>
          </w:p>
        </w:tc>
        <w:tc>
          <w:tcPr>
            <w:tcW w:w="1272" w:type="dxa"/>
            <w:tcBorders>
              <w:top w:val="nil"/>
              <w:bottom w:val="nil"/>
            </w:tcBorders>
          </w:tcPr>
          <w:p>
            <w:pPr>
              <w:jc w:val="center"/>
              <w:rPr>
                <w:rFonts w:cs="Times New Roman"/>
                <w:szCs w:val="21"/>
              </w:rPr>
            </w:pPr>
            <w:r>
              <w:rPr>
                <w:rFonts w:cs="Times New Roman"/>
                <w:szCs w:val="21"/>
              </w:rPr>
              <w:t>Double</w:t>
            </w:r>
          </w:p>
        </w:tc>
        <w:tc>
          <w:tcPr>
            <w:tcW w:w="1624" w:type="dxa"/>
            <w:tcBorders>
              <w:top w:val="nil"/>
              <w:bottom w:val="nil"/>
            </w:tcBorders>
          </w:tcPr>
          <w:p>
            <w:pPr>
              <w:jc w:val="center"/>
              <w:rPr>
                <w:rFonts w:cs="Times New Roman"/>
                <w:szCs w:val="21"/>
              </w:rPr>
            </w:pPr>
          </w:p>
        </w:tc>
        <w:tc>
          <w:tcPr>
            <w:tcW w:w="1032" w:type="dxa"/>
            <w:tcBorders>
              <w:top w:val="nil"/>
              <w:bottom w:val="nil"/>
            </w:tcBorders>
          </w:tcPr>
          <w:p>
            <w:pPr>
              <w:jc w:val="center"/>
              <w:rPr>
                <w:rFonts w:cs="Times New Roman"/>
                <w:szCs w:val="21"/>
              </w:rPr>
            </w:pPr>
            <w:r>
              <w:rPr>
                <w:rFonts w:hint="eastAsia"/>
                <w:szCs w:val="21"/>
              </w:rPr>
              <w:t>NO</w:t>
            </w:r>
          </w:p>
        </w:tc>
        <w:tc>
          <w:tcPr>
            <w:tcW w:w="2017" w:type="dxa"/>
            <w:tcBorders>
              <w:top w:val="nil"/>
              <w:bottom w:val="nil"/>
            </w:tcBorders>
          </w:tcPr>
          <w:p>
            <w:pPr>
              <w:jc w:val="center"/>
              <w:rPr>
                <w:rFonts w:ascii="宋体" w:hAnsi="宋体" w:cs="Times New Roman"/>
                <w:szCs w:val="21"/>
              </w:rPr>
            </w:pPr>
            <w:r>
              <w:rPr>
                <w:rFonts w:hint="eastAsia" w:ascii="宋体" w:hAnsi="宋体"/>
                <w:szCs w:val="21"/>
              </w:rPr>
              <w:t>商城</w:t>
            </w:r>
            <w:r>
              <w:rPr>
                <w:rFonts w:hint="eastAsia" w:ascii="宋体" w:hAnsi="宋体" w:cs="Times New Roman"/>
                <w:szCs w:val="21"/>
              </w:rPr>
              <w:t>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8</w:t>
            </w:r>
          </w:p>
        </w:tc>
        <w:tc>
          <w:tcPr>
            <w:tcW w:w="1657" w:type="dxa"/>
            <w:tcBorders>
              <w:top w:val="nil"/>
              <w:bottom w:val="nil"/>
            </w:tcBorders>
          </w:tcPr>
          <w:p>
            <w:pPr>
              <w:jc w:val="center"/>
              <w:rPr>
                <w:szCs w:val="21"/>
              </w:rPr>
            </w:pPr>
            <w:r>
              <w:rPr>
                <w:szCs w:val="21"/>
              </w:rPr>
              <w:t xml:space="preserve">vipprice      </w:t>
            </w:r>
          </w:p>
        </w:tc>
        <w:tc>
          <w:tcPr>
            <w:tcW w:w="1272" w:type="dxa"/>
            <w:tcBorders>
              <w:top w:val="nil"/>
              <w:bottom w:val="nil"/>
            </w:tcBorders>
          </w:tcPr>
          <w:p>
            <w:pPr>
              <w:jc w:val="center"/>
              <w:rPr>
                <w:szCs w:val="21"/>
              </w:rPr>
            </w:pPr>
            <w:r>
              <w:rPr>
                <w:rFonts w:cs="Times New Roman"/>
                <w:szCs w:val="21"/>
              </w:rPr>
              <w:t>Double</w:t>
            </w:r>
          </w:p>
        </w:tc>
        <w:tc>
          <w:tcPr>
            <w:tcW w:w="1624" w:type="dxa"/>
            <w:tcBorders>
              <w:top w:val="nil"/>
              <w:bottom w:val="nil"/>
            </w:tcBorders>
          </w:tcPr>
          <w:p>
            <w:pPr>
              <w:jc w:val="center"/>
              <w:rPr>
                <w:szCs w:val="21"/>
              </w:rPr>
            </w:pP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会员价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cs="Times New Roman"/>
                <w:szCs w:val="21"/>
              </w:rPr>
              <w:t>7</w:t>
            </w:r>
          </w:p>
        </w:tc>
        <w:tc>
          <w:tcPr>
            <w:tcW w:w="1657" w:type="dxa"/>
            <w:tcBorders>
              <w:top w:val="nil"/>
              <w:bottom w:val="nil"/>
            </w:tcBorders>
          </w:tcPr>
          <w:p>
            <w:pPr>
              <w:jc w:val="center"/>
              <w:rPr>
                <w:rFonts w:cs="Times New Roman"/>
                <w:szCs w:val="21"/>
              </w:rPr>
            </w:pPr>
            <w:r>
              <w:rPr>
                <w:color w:val="000000"/>
                <w:kern w:val="0"/>
                <w:szCs w:val="21"/>
              </w:rPr>
              <w:t>unit</w:t>
            </w:r>
          </w:p>
        </w:tc>
        <w:tc>
          <w:tcPr>
            <w:tcW w:w="1272" w:type="dxa"/>
            <w:tcBorders>
              <w:top w:val="nil"/>
              <w:bottom w:val="nil"/>
            </w:tcBorders>
          </w:tcPr>
          <w:p>
            <w:pPr>
              <w:jc w:val="center"/>
              <w:rPr>
                <w:rFonts w:cs="Times New Roman"/>
                <w:szCs w:val="21"/>
              </w:rPr>
            </w:pPr>
            <w:r>
              <w:rPr>
                <w:rFonts w:cs="Times New Roman"/>
                <w:szCs w:val="21"/>
              </w:rPr>
              <w:t>Varchar</w:t>
            </w:r>
          </w:p>
        </w:tc>
        <w:tc>
          <w:tcPr>
            <w:tcW w:w="1624" w:type="dxa"/>
            <w:tcBorders>
              <w:top w:val="nil"/>
              <w:bottom w:val="nil"/>
            </w:tcBorders>
          </w:tcPr>
          <w:p>
            <w:pPr>
              <w:jc w:val="center"/>
              <w:rPr>
                <w:rFonts w:cs="Times New Roman"/>
                <w:szCs w:val="21"/>
              </w:rPr>
            </w:pPr>
            <w:r>
              <w:rPr>
                <w:rFonts w:hint="eastAsia"/>
                <w:szCs w:val="21"/>
              </w:rPr>
              <w:t>5</w:t>
            </w:r>
          </w:p>
        </w:tc>
        <w:tc>
          <w:tcPr>
            <w:tcW w:w="1032" w:type="dxa"/>
            <w:tcBorders>
              <w:top w:val="nil"/>
              <w:bottom w:val="nil"/>
            </w:tcBorders>
          </w:tcPr>
          <w:p>
            <w:pPr>
              <w:jc w:val="center"/>
              <w:rPr>
                <w:rFonts w:cs="Times New Roman"/>
                <w:szCs w:val="21"/>
              </w:rPr>
            </w:pPr>
            <w:r>
              <w:rPr>
                <w:rFonts w:hint="eastAsia"/>
                <w:szCs w:val="21"/>
              </w:rPr>
              <w:t>YES</w:t>
            </w:r>
          </w:p>
        </w:tc>
        <w:tc>
          <w:tcPr>
            <w:tcW w:w="2017" w:type="dxa"/>
            <w:tcBorders>
              <w:top w:val="nil"/>
              <w:bottom w:val="nil"/>
            </w:tcBorders>
          </w:tcPr>
          <w:p>
            <w:pPr>
              <w:jc w:val="center"/>
              <w:rPr>
                <w:rFonts w:ascii="宋体" w:hAnsi="宋体" w:cs="Times New Roman"/>
                <w:szCs w:val="21"/>
              </w:rPr>
            </w:pPr>
            <w:r>
              <w:rPr>
                <w:rFonts w:hint="eastAsia" w:ascii="宋体" w:hAnsi="宋体" w:cs="Times New Roman"/>
                <w:szCs w:val="21"/>
              </w:rPr>
              <w:t>产品出售单位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cs="Times New Roman"/>
                <w:szCs w:val="21"/>
              </w:rPr>
              <w:t>8</w:t>
            </w:r>
          </w:p>
        </w:tc>
        <w:tc>
          <w:tcPr>
            <w:tcW w:w="1657" w:type="dxa"/>
            <w:tcBorders>
              <w:top w:val="nil"/>
              <w:bottom w:val="nil"/>
            </w:tcBorders>
          </w:tcPr>
          <w:p>
            <w:pPr>
              <w:jc w:val="center"/>
              <w:rPr>
                <w:rFonts w:cs="Times New Roman"/>
                <w:szCs w:val="21"/>
              </w:rPr>
            </w:pPr>
            <w:r>
              <w:rPr>
                <w:szCs w:val="21"/>
              </w:rPr>
              <w:t>stockqty</w:t>
            </w:r>
          </w:p>
        </w:tc>
        <w:tc>
          <w:tcPr>
            <w:tcW w:w="1272" w:type="dxa"/>
            <w:tcBorders>
              <w:top w:val="nil"/>
              <w:bottom w:val="nil"/>
            </w:tcBorders>
          </w:tcPr>
          <w:p>
            <w:pPr>
              <w:jc w:val="center"/>
              <w:rPr>
                <w:rFonts w:cs="Times New Roman"/>
                <w:szCs w:val="21"/>
              </w:rPr>
            </w:pPr>
            <w:r>
              <w:rPr>
                <w:rFonts w:cs="Times New Roman"/>
                <w:szCs w:val="21"/>
              </w:rPr>
              <w:t>Int</w:t>
            </w:r>
            <w:r>
              <w:rPr>
                <w:szCs w:val="21"/>
              </w:rPr>
              <w:t xml:space="preserve"> </w:t>
            </w:r>
          </w:p>
        </w:tc>
        <w:tc>
          <w:tcPr>
            <w:tcW w:w="1624" w:type="dxa"/>
            <w:tcBorders>
              <w:top w:val="nil"/>
              <w:bottom w:val="nil"/>
            </w:tcBorders>
          </w:tcPr>
          <w:p>
            <w:pPr>
              <w:jc w:val="center"/>
              <w:rPr>
                <w:rFonts w:cs="Times New Roman"/>
                <w:szCs w:val="21"/>
              </w:rPr>
            </w:pPr>
            <w:r>
              <w:rPr>
                <w:rFonts w:hint="eastAsia"/>
                <w:szCs w:val="21"/>
              </w:rPr>
              <w:t>32</w:t>
            </w:r>
          </w:p>
        </w:tc>
        <w:tc>
          <w:tcPr>
            <w:tcW w:w="1032" w:type="dxa"/>
            <w:tcBorders>
              <w:top w:val="nil"/>
              <w:bottom w:val="nil"/>
            </w:tcBorders>
          </w:tcPr>
          <w:p>
            <w:pPr>
              <w:jc w:val="center"/>
              <w:rPr>
                <w:rFonts w:cs="Times New Roman"/>
                <w:szCs w:val="21"/>
              </w:rPr>
            </w:pPr>
            <w:r>
              <w:rPr>
                <w:rFonts w:hint="eastAsia"/>
                <w:szCs w:val="21"/>
              </w:rPr>
              <w:t>NO</w:t>
            </w:r>
          </w:p>
        </w:tc>
        <w:tc>
          <w:tcPr>
            <w:tcW w:w="2017" w:type="dxa"/>
            <w:tcBorders>
              <w:top w:val="nil"/>
              <w:bottom w:val="nil"/>
            </w:tcBorders>
          </w:tcPr>
          <w:p>
            <w:pPr>
              <w:jc w:val="center"/>
              <w:rPr>
                <w:rFonts w:ascii="宋体" w:hAnsi="宋体" w:cs="Times New Roman"/>
                <w:szCs w:val="21"/>
              </w:rPr>
            </w:pPr>
            <w:r>
              <w:rPr>
                <w:rFonts w:hint="eastAsia" w:ascii="宋体" w:hAnsi="宋体"/>
                <w:szCs w:val="21"/>
              </w:rPr>
              <w:t>库存数量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cs="Times New Roman"/>
                <w:szCs w:val="21"/>
              </w:rPr>
              <w:t>9</w:t>
            </w:r>
          </w:p>
        </w:tc>
        <w:tc>
          <w:tcPr>
            <w:tcW w:w="1657" w:type="dxa"/>
            <w:tcBorders>
              <w:top w:val="nil"/>
              <w:bottom w:val="nil"/>
            </w:tcBorders>
          </w:tcPr>
          <w:p>
            <w:pPr>
              <w:jc w:val="center"/>
              <w:rPr>
                <w:rFonts w:cs="Times New Roman"/>
                <w:szCs w:val="21"/>
              </w:rPr>
            </w:pPr>
            <w:r>
              <w:rPr>
                <w:color w:val="000000"/>
                <w:kern w:val="0"/>
                <w:szCs w:val="21"/>
              </w:rPr>
              <w:t xml:space="preserve">soldqty       </w:t>
            </w:r>
          </w:p>
        </w:tc>
        <w:tc>
          <w:tcPr>
            <w:tcW w:w="1272" w:type="dxa"/>
            <w:tcBorders>
              <w:top w:val="nil"/>
              <w:bottom w:val="nil"/>
            </w:tcBorders>
          </w:tcPr>
          <w:p>
            <w:pPr>
              <w:jc w:val="center"/>
              <w:rPr>
                <w:rFonts w:cs="Times New Roman"/>
                <w:szCs w:val="21"/>
              </w:rPr>
            </w:pPr>
            <w:r>
              <w:rPr>
                <w:rFonts w:cs="Times New Roman"/>
                <w:szCs w:val="21"/>
              </w:rPr>
              <w:t>Int</w:t>
            </w:r>
          </w:p>
        </w:tc>
        <w:tc>
          <w:tcPr>
            <w:tcW w:w="1624" w:type="dxa"/>
            <w:tcBorders>
              <w:top w:val="nil"/>
              <w:bottom w:val="nil"/>
            </w:tcBorders>
          </w:tcPr>
          <w:p>
            <w:pPr>
              <w:jc w:val="center"/>
              <w:rPr>
                <w:rFonts w:cs="Times New Roman"/>
                <w:szCs w:val="21"/>
              </w:rPr>
            </w:pPr>
            <w:r>
              <w:rPr>
                <w:rFonts w:hint="eastAsia"/>
                <w:szCs w:val="21"/>
              </w:rPr>
              <w:t>32</w:t>
            </w:r>
          </w:p>
        </w:tc>
        <w:tc>
          <w:tcPr>
            <w:tcW w:w="1032" w:type="dxa"/>
            <w:tcBorders>
              <w:top w:val="nil"/>
              <w:bottom w:val="nil"/>
            </w:tcBorders>
          </w:tcPr>
          <w:p>
            <w:pPr>
              <w:jc w:val="center"/>
              <w:rPr>
                <w:rFonts w:cs="Times New Roman"/>
                <w:szCs w:val="21"/>
              </w:rPr>
            </w:pPr>
            <w:r>
              <w:rPr>
                <w:rFonts w:hint="eastAsia"/>
                <w:szCs w:val="21"/>
              </w:rPr>
              <w:t>NO</w:t>
            </w:r>
          </w:p>
        </w:tc>
        <w:tc>
          <w:tcPr>
            <w:tcW w:w="2017" w:type="dxa"/>
            <w:tcBorders>
              <w:top w:val="nil"/>
              <w:bottom w:val="nil"/>
            </w:tcBorders>
          </w:tcPr>
          <w:p>
            <w:pPr>
              <w:ind w:firstLine="420" w:firstLineChars="200"/>
              <w:rPr>
                <w:rFonts w:ascii="宋体" w:hAnsi="宋体" w:cs="Times New Roman"/>
                <w:szCs w:val="21"/>
              </w:rPr>
            </w:pPr>
            <w:r>
              <w:rPr>
                <w:rFonts w:hint="eastAsia" w:ascii="宋体" w:hAnsi="宋体"/>
                <w:szCs w:val="21"/>
              </w:rPr>
              <w:t>销售数量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cs="Times New Roman"/>
                <w:szCs w:val="21"/>
              </w:rPr>
              <w:t>10</w:t>
            </w:r>
          </w:p>
        </w:tc>
        <w:tc>
          <w:tcPr>
            <w:tcW w:w="1657" w:type="dxa"/>
            <w:tcBorders>
              <w:top w:val="nil"/>
              <w:bottom w:val="nil"/>
            </w:tcBorders>
          </w:tcPr>
          <w:p>
            <w:pPr>
              <w:jc w:val="center"/>
              <w:rPr>
                <w:rFonts w:cs="Times New Roman"/>
                <w:szCs w:val="21"/>
              </w:rPr>
            </w:pPr>
            <w:r>
              <w:rPr>
                <w:color w:val="000000"/>
                <w:kern w:val="0"/>
                <w:szCs w:val="21"/>
              </w:rPr>
              <w:t xml:space="preserve">points        </w:t>
            </w:r>
          </w:p>
        </w:tc>
        <w:tc>
          <w:tcPr>
            <w:tcW w:w="1272" w:type="dxa"/>
            <w:tcBorders>
              <w:top w:val="nil"/>
              <w:bottom w:val="nil"/>
            </w:tcBorders>
          </w:tcPr>
          <w:p>
            <w:pPr>
              <w:jc w:val="center"/>
              <w:rPr>
                <w:rFonts w:cs="Times New Roman"/>
                <w:szCs w:val="21"/>
              </w:rPr>
            </w:pPr>
            <w:r>
              <w:rPr>
                <w:rFonts w:cs="Times New Roman"/>
                <w:szCs w:val="21"/>
              </w:rPr>
              <w:t>Int</w:t>
            </w:r>
          </w:p>
        </w:tc>
        <w:tc>
          <w:tcPr>
            <w:tcW w:w="1624" w:type="dxa"/>
            <w:tcBorders>
              <w:top w:val="nil"/>
              <w:bottom w:val="nil"/>
            </w:tcBorders>
          </w:tcPr>
          <w:p>
            <w:pPr>
              <w:jc w:val="center"/>
              <w:rPr>
                <w:rFonts w:cs="Times New Roman"/>
                <w:szCs w:val="21"/>
              </w:rPr>
            </w:pPr>
            <w:r>
              <w:rPr>
                <w:rFonts w:hint="eastAsia"/>
                <w:szCs w:val="21"/>
              </w:rPr>
              <w:t>32</w:t>
            </w:r>
          </w:p>
        </w:tc>
        <w:tc>
          <w:tcPr>
            <w:tcW w:w="1032" w:type="dxa"/>
            <w:tcBorders>
              <w:top w:val="nil"/>
              <w:bottom w:val="nil"/>
            </w:tcBorders>
          </w:tcPr>
          <w:p>
            <w:pPr>
              <w:jc w:val="center"/>
              <w:rPr>
                <w:rFonts w:cs="Times New Roman"/>
                <w:szCs w:val="21"/>
              </w:rPr>
            </w:pPr>
            <w:r>
              <w:rPr>
                <w:rFonts w:hint="eastAsia"/>
                <w:szCs w:val="21"/>
              </w:rPr>
              <w:t>NO</w:t>
            </w:r>
          </w:p>
        </w:tc>
        <w:tc>
          <w:tcPr>
            <w:tcW w:w="2017" w:type="dxa"/>
            <w:tcBorders>
              <w:top w:val="nil"/>
              <w:bottom w:val="nil"/>
            </w:tcBorders>
          </w:tcPr>
          <w:p>
            <w:pPr>
              <w:jc w:val="center"/>
              <w:rPr>
                <w:rFonts w:ascii="宋体" w:hAnsi="宋体" w:cs="Times New Roman"/>
                <w:szCs w:val="21"/>
              </w:rPr>
            </w:pPr>
            <w:r>
              <w:rPr>
                <w:rFonts w:hint="eastAsia" w:ascii="宋体" w:hAnsi="宋体"/>
                <w:szCs w:val="21"/>
              </w:rPr>
              <w:t>等级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cs="Times New Roman"/>
                <w:szCs w:val="21"/>
              </w:rPr>
              <w:t>11</w:t>
            </w:r>
          </w:p>
        </w:tc>
        <w:tc>
          <w:tcPr>
            <w:tcW w:w="1657" w:type="dxa"/>
            <w:tcBorders>
              <w:top w:val="nil"/>
              <w:bottom w:val="nil"/>
            </w:tcBorders>
          </w:tcPr>
          <w:p>
            <w:pPr>
              <w:jc w:val="center"/>
              <w:rPr>
                <w:rFonts w:cs="Times New Roman"/>
                <w:szCs w:val="21"/>
              </w:rPr>
            </w:pPr>
            <w:r>
              <w:rPr>
                <w:rFonts w:cs="Times New Roman"/>
                <w:szCs w:val="21"/>
              </w:rPr>
              <w:t xml:space="preserve">keywords      </w:t>
            </w:r>
          </w:p>
        </w:tc>
        <w:tc>
          <w:tcPr>
            <w:tcW w:w="1272" w:type="dxa"/>
            <w:tcBorders>
              <w:top w:val="nil"/>
              <w:bottom w:val="nil"/>
            </w:tcBorders>
          </w:tcPr>
          <w:p>
            <w:pPr>
              <w:jc w:val="center"/>
              <w:rPr>
                <w:rFonts w:cs="Times New Roman"/>
                <w:szCs w:val="21"/>
              </w:rPr>
            </w:pPr>
            <w:r>
              <w:rPr>
                <w:rFonts w:cs="Times New Roman"/>
                <w:szCs w:val="21"/>
              </w:rPr>
              <w:t>Varchar</w:t>
            </w:r>
          </w:p>
        </w:tc>
        <w:tc>
          <w:tcPr>
            <w:tcW w:w="1624" w:type="dxa"/>
            <w:tcBorders>
              <w:top w:val="nil"/>
              <w:bottom w:val="nil"/>
            </w:tcBorders>
          </w:tcPr>
          <w:p>
            <w:pPr>
              <w:jc w:val="center"/>
              <w:rPr>
                <w:rFonts w:cs="Times New Roman"/>
                <w:szCs w:val="21"/>
              </w:rPr>
            </w:pPr>
            <w:r>
              <w:rPr>
                <w:rFonts w:hint="eastAsia" w:cs="Times New Roman"/>
                <w:szCs w:val="21"/>
              </w:rPr>
              <w:t>64</w:t>
            </w:r>
          </w:p>
        </w:tc>
        <w:tc>
          <w:tcPr>
            <w:tcW w:w="1032" w:type="dxa"/>
            <w:tcBorders>
              <w:top w:val="nil"/>
              <w:bottom w:val="nil"/>
            </w:tcBorders>
          </w:tcPr>
          <w:p>
            <w:pPr>
              <w:jc w:val="center"/>
              <w:rPr>
                <w:rFonts w:cs="Times New Roman"/>
                <w:szCs w:val="21"/>
              </w:rPr>
            </w:pPr>
            <w:r>
              <w:rPr>
                <w:rFonts w:hint="eastAsia"/>
                <w:szCs w:val="21"/>
              </w:rPr>
              <w:t>YES</w:t>
            </w:r>
          </w:p>
        </w:tc>
        <w:tc>
          <w:tcPr>
            <w:tcW w:w="2017" w:type="dxa"/>
            <w:tcBorders>
              <w:top w:val="nil"/>
              <w:bottom w:val="nil"/>
            </w:tcBorders>
          </w:tcPr>
          <w:p>
            <w:pPr>
              <w:jc w:val="center"/>
              <w:rPr>
                <w:rFonts w:ascii="宋体" w:hAnsi="宋体" w:cs="Times New Roman"/>
                <w:szCs w:val="21"/>
              </w:rPr>
            </w:pPr>
            <w:r>
              <w:rPr>
                <w:rFonts w:hint="eastAsia" w:ascii="宋体" w:hAnsi="宋体" w:cs="Times New Roman"/>
                <w:szCs w:val="21"/>
              </w:rPr>
              <w:t>关键字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hint="eastAsia" w:cs="Times New Roman"/>
                <w:szCs w:val="21"/>
              </w:rPr>
              <w:t>12</w:t>
            </w:r>
          </w:p>
        </w:tc>
        <w:tc>
          <w:tcPr>
            <w:tcW w:w="1657" w:type="dxa"/>
            <w:tcBorders>
              <w:top w:val="nil"/>
              <w:bottom w:val="nil"/>
            </w:tcBorders>
          </w:tcPr>
          <w:p>
            <w:pPr>
              <w:jc w:val="center"/>
              <w:rPr>
                <w:rFonts w:cs="Times New Roman"/>
                <w:szCs w:val="21"/>
              </w:rPr>
            </w:pPr>
            <w:r>
              <w:rPr>
                <w:rFonts w:cs="Times New Roman"/>
                <w:szCs w:val="21"/>
              </w:rPr>
              <w:t>has_deleted</w:t>
            </w:r>
          </w:p>
        </w:tc>
        <w:tc>
          <w:tcPr>
            <w:tcW w:w="1272" w:type="dxa"/>
            <w:tcBorders>
              <w:top w:val="nil"/>
              <w:bottom w:val="nil"/>
            </w:tcBorders>
          </w:tcPr>
          <w:p>
            <w:pPr>
              <w:jc w:val="center"/>
              <w:rPr>
                <w:rFonts w:cs="Times New Roman"/>
                <w:szCs w:val="21"/>
              </w:rPr>
            </w:pPr>
            <w:r>
              <w:rPr>
                <w:rFonts w:cs="Times New Roman"/>
                <w:szCs w:val="21"/>
              </w:rPr>
              <w:t>I</w:t>
            </w:r>
            <w:r>
              <w:rPr>
                <w:rFonts w:hint="eastAsia" w:cs="Times New Roman"/>
                <w:szCs w:val="21"/>
              </w:rPr>
              <w:t>nt</w:t>
            </w:r>
          </w:p>
        </w:tc>
        <w:tc>
          <w:tcPr>
            <w:tcW w:w="1624" w:type="dxa"/>
            <w:tcBorders>
              <w:top w:val="nil"/>
              <w:bottom w:val="nil"/>
            </w:tcBorders>
          </w:tcPr>
          <w:p>
            <w:pPr>
              <w:jc w:val="center"/>
              <w:rPr>
                <w:rFonts w:cs="Times New Roman"/>
                <w:szCs w:val="21"/>
              </w:rPr>
            </w:pPr>
            <w:r>
              <w:rPr>
                <w:rFonts w:hint="eastAsia" w:cs="Times New Roman"/>
                <w:szCs w:val="21"/>
              </w:rPr>
              <w:t>8</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cs="Times New Roman"/>
                <w:szCs w:val="21"/>
              </w:rPr>
            </w:pPr>
            <w:r>
              <w:rPr>
                <w:rFonts w:hint="eastAsia" w:ascii="宋体" w:hAnsi="宋体" w:cs="Times New Roman"/>
                <w:szCs w:val="21"/>
              </w:rPr>
              <w:t>是否已删除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hint="eastAsia" w:cs="Times New Roman"/>
                <w:szCs w:val="21"/>
              </w:rPr>
              <w:t>13</w:t>
            </w:r>
          </w:p>
        </w:tc>
        <w:tc>
          <w:tcPr>
            <w:tcW w:w="1657" w:type="dxa"/>
            <w:tcBorders>
              <w:top w:val="nil"/>
              <w:bottom w:val="nil"/>
            </w:tcBorders>
          </w:tcPr>
          <w:p>
            <w:pPr>
              <w:jc w:val="center"/>
              <w:rPr>
                <w:rFonts w:cs="Times New Roman"/>
                <w:szCs w:val="21"/>
              </w:rPr>
            </w:pPr>
            <w:r>
              <w:rPr>
                <w:rFonts w:cs="Times New Roman"/>
                <w:szCs w:val="21"/>
              </w:rPr>
              <w:t xml:space="preserve">shelftype     </w:t>
            </w:r>
          </w:p>
        </w:tc>
        <w:tc>
          <w:tcPr>
            <w:tcW w:w="1272" w:type="dxa"/>
            <w:tcBorders>
              <w:top w:val="nil"/>
              <w:bottom w:val="nil"/>
            </w:tcBorders>
          </w:tcPr>
          <w:p>
            <w:pPr>
              <w:jc w:val="center"/>
              <w:rPr>
                <w:rFonts w:cs="Times New Roman"/>
                <w:szCs w:val="21"/>
              </w:rPr>
            </w:pPr>
            <w:r>
              <w:rPr>
                <w:rFonts w:cs="Times New Roman"/>
                <w:szCs w:val="21"/>
              </w:rPr>
              <w:t>I</w:t>
            </w:r>
            <w:r>
              <w:rPr>
                <w:rFonts w:hint="eastAsia" w:cs="Times New Roman"/>
                <w:szCs w:val="21"/>
              </w:rPr>
              <w:t>nt</w:t>
            </w:r>
          </w:p>
        </w:tc>
        <w:tc>
          <w:tcPr>
            <w:tcW w:w="1624" w:type="dxa"/>
            <w:tcBorders>
              <w:top w:val="nil"/>
              <w:bottom w:val="nil"/>
            </w:tcBorders>
          </w:tcPr>
          <w:p>
            <w:pPr>
              <w:jc w:val="center"/>
              <w:rPr>
                <w:rFonts w:cs="Times New Roman"/>
                <w:szCs w:val="21"/>
              </w:rPr>
            </w:pPr>
            <w:r>
              <w:rPr>
                <w:rFonts w:hint="eastAsia" w:cs="Times New Roman"/>
                <w:szCs w:val="21"/>
              </w:rPr>
              <w:t>8</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cs="Times New Roman"/>
                <w:szCs w:val="21"/>
              </w:rPr>
            </w:pPr>
            <w:r>
              <w:rPr>
                <w:rFonts w:hint="eastAsia" w:ascii="宋体" w:hAnsi="宋体" w:cs="Times New Roman"/>
                <w:szCs w:val="21"/>
              </w:rPr>
              <w:t>上架类型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hint="eastAsia" w:cs="Times New Roman"/>
                <w:szCs w:val="21"/>
              </w:rPr>
              <w:t>14</w:t>
            </w:r>
          </w:p>
        </w:tc>
        <w:tc>
          <w:tcPr>
            <w:tcW w:w="1657" w:type="dxa"/>
            <w:tcBorders>
              <w:top w:val="nil"/>
              <w:bottom w:val="nil"/>
            </w:tcBorders>
          </w:tcPr>
          <w:p>
            <w:pPr>
              <w:jc w:val="center"/>
              <w:rPr>
                <w:rFonts w:cs="Times New Roman"/>
                <w:szCs w:val="21"/>
              </w:rPr>
            </w:pPr>
            <w:r>
              <w:rPr>
                <w:rFonts w:cs="Times New Roman"/>
                <w:szCs w:val="21"/>
              </w:rPr>
              <w:t xml:space="preserve">product_pic   </w:t>
            </w:r>
          </w:p>
        </w:tc>
        <w:tc>
          <w:tcPr>
            <w:tcW w:w="1272" w:type="dxa"/>
            <w:tcBorders>
              <w:top w:val="nil"/>
              <w:bottom w:val="nil"/>
            </w:tcBorders>
          </w:tcPr>
          <w:p>
            <w:pPr>
              <w:jc w:val="center"/>
              <w:rPr>
                <w:rFonts w:cs="Times New Roman"/>
                <w:szCs w:val="21"/>
              </w:rPr>
            </w:pPr>
            <w:r>
              <w:rPr>
                <w:rFonts w:cs="Times New Roman"/>
                <w:szCs w:val="21"/>
              </w:rPr>
              <w:t>varchar</w:t>
            </w:r>
          </w:p>
        </w:tc>
        <w:tc>
          <w:tcPr>
            <w:tcW w:w="1624" w:type="dxa"/>
            <w:tcBorders>
              <w:top w:val="nil"/>
              <w:bottom w:val="nil"/>
            </w:tcBorders>
          </w:tcPr>
          <w:p>
            <w:pPr>
              <w:jc w:val="center"/>
              <w:rPr>
                <w:rFonts w:cs="Times New Roman"/>
                <w:szCs w:val="21"/>
              </w:rPr>
            </w:pPr>
            <w:r>
              <w:rPr>
                <w:rFonts w:hint="eastAsia" w:cs="Times New Roman"/>
                <w:szCs w:val="21"/>
              </w:rPr>
              <w:t>128</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cs="Times New Roman"/>
                <w:szCs w:val="21"/>
              </w:rPr>
            </w:pPr>
            <w:r>
              <w:rPr>
                <w:rFonts w:hint="eastAsia" w:ascii="宋体" w:hAnsi="宋体" w:cs="Times New Roman"/>
                <w:szCs w:val="21"/>
              </w:rPr>
              <w:t>图片名称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rFonts w:cs="Times New Roman"/>
                <w:szCs w:val="21"/>
              </w:rPr>
            </w:pPr>
            <w:r>
              <w:rPr>
                <w:rFonts w:hint="eastAsia" w:cs="Times New Roman"/>
                <w:szCs w:val="21"/>
              </w:rPr>
              <w:t>15</w:t>
            </w:r>
          </w:p>
        </w:tc>
        <w:tc>
          <w:tcPr>
            <w:tcW w:w="1657" w:type="dxa"/>
            <w:tcBorders>
              <w:top w:val="nil"/>
              <w:bottom w:val="nil"/>
            </w:tcBorders>
          </w:tcPr>
          <w:p>
            <w:pPr>
              <w:jc w:val="center"/>
              <w:rPr>
                <w:rFonts w:cs="Times New Roman"/>
                <w:szCs w:val="21"/>
              </w:rPr>
            </w:pPr>
            <w:r>
              <w:rPr>
                <w:rFonts w:cs="Times New Roman"/>
                <w:szCs w:val="21"/>
              </w:rPr>
              <w:t xml:space="preserve">category_id   </w:t>
            </w:r>
          </w:p>
        </w:tc>
        <w:tc>
          <w:tcPr>
            <w:tcW w:w="1272" w:type="dxa"/>
            <w:tcBorders>
              <w:top w:val="nil"/>
              <w:bottom w:val="nil"/>
            </w:tcBorders>
          </w:tcPr>
          <w:p>
            <w:pPr>
              <w:jc w:val="center"/>
              <w:rPr>
                <w:rFonts w:cs="Times New Roman"/>
                <w:szCs w:val="21"/>
              </w:rPr>
            </w:pPr>
            <w:r>
              <w:rPr>
                <w:rFonts w:cs="Times New Roman"/>
                <w:szCs w:val="21"/>
              </w:rPr>
              <w:t>I</w:t>
            </w:r>
            <w:r>
              <w:rPr>
                <w:rFonts w:hint="eastAsia" w:cs="Times New Roman"/>
                <w:szCs w:val="21"/>
              </w:rPr>
              <w:t>nt</w:t>
            </w:r>
          </w:p>
        </w:tc>
        <w:tc>
          <w:tcPr>
            <w:tcW w:w="1624" w:type="dxa"/>
            <w:tcBorders>
              <w:top w:val="nil"/>
              <w:bottom w:val="nil"/>
            </w:tcBorders>
          </w:tcPr>
          <w:p>
            <w:pPr>
              <w:jc w:val="center"/>
              <w:rPr>
                <w:rFonts w:cs="Times New Roman"/>
                <w:szCs w:val="21"/>
              </w:rPr>
            </w:pPr>
            <w:r>
              <w:rPr>
                <w:rFonts w:hint="eastAsia" w:cs="Times New Roman"/>
                <w:szCs w:val="21"/>
              </w:rPr>
              <w:t>10</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cs="Times New Roman"/>
                <w:szCs w:val="21"/>
              </w:rPr>
            </w:pPr>
            <w:r>
              <w:rPr>
                <w:rFonts w:hint="eastAsia" w:ascii="宋体" w:hAnsi="宋体" w:cs="Times New Roman"/>
                <w:szCs w:val="21"/>
              </w:rPr>
              <w:t>产品分类ID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4" w:space="0"/>
            </w:tcBorders>
          </w:tcPr>
          <w:p>
            <w:pPr>
              <w:jc w:val="center"/>
              <w:rPr>
                <w:rFonts w:cs="Times New Roman"/>
                <w:szCs w:val="21"/>
              </w:rPr>
            </w:pPr>
            <w:r>
              <w:rPr>
                <w:rFonts w:hint="eastAsia" w:cs="Times New Roman"/>
                <w:szCs w:val="21"/>
              </w:rPr>
              <w:t>16</w:t>
            </w:r>
          </w:p>
        </w:tc>
        <w:tc>
          <w:tcPr>
            <w:tcW w:w="1657" w:type="dxa"/>
            <w:tcBorders>
              <w:top w:val="nil"/>
              <w:bottom w:val="single" w:color="auto" w:sz="4" w:space="0"/>
            </w:tcBorders>
          </w:tcPr>
          <w:p>
            <w:pPr>
              <w:jc w:val="center"/>
              <w:rPr>
                <w:rFonts w:cs="Times New Roman"/>
                <w:szCs w:val="21"/>
              </w:rPr>
            </w:pPr>
            <w:r>
              <w:rPr>
                <w:rFonts w:cs="Times New Roman"/>
                <w:szCs w:val="21"/>
              </w:rPr>
              <w:t xml:space="preserve">comment_id    </w:t>
            </w:r>
          </w:p>
        </w:tc>
        <w:tc>
          <w:tcPr>
            <w:tcW w:w="1272" w:type="dxa"/>
            <w:tcBorders>
              <w:top w:val="nil"/>
              <w:bottom w:val="single" w:color="auto" w:sz="4" w:space="0"/>
            </w:tcBorders>
          </w:tcPr>
          <w:p>
            <w:pPr>
              <w:jc w:val="center"/>
              <w:rPr>
                <w:rFonts w:cs="Times New Roman"/>
                <w:szCs w:val="21"/>
              </w:rPr>
            </w:pPr>
            <w:r>
              <w:rPr>
                <w:rFonts w:cs="Times New Roman"/>
                <w:szCs w:val="21"/>
              </w:rPr>
              <w:t>I</w:t>
            </w:r>
            <w:r>
              <w:rPr>
                <w:rFonts w:hint="eastAsia" w:cs="Times New Roman"/>
                <w:szCs w:val="21"/>
              </w:rPr>
              <w:t>nt</w:t>
            </w:r>
          </w:p>
        </w:tc>
        <w:tc>
          <w:tcPr>
            <w:tcW w:w="1624" w:type="dxa"/>
            <w:tcBorders>
              <w:top w:val="nil"/>
              <w:bottom w:val="single" w:color="auto" w:sz="4" w:space="0"/>
            </w:tcBorders>
          </w:tcPr>
          <w:p>
            <w:pPr>
              <w:jc w:val="center"/>
              <w:rPr>
                <w:rFonts w:cs="Times New Roman"/>
                <w:szCs w:val="21"/>
              </w:rPr>
            </w:pPr>
            <w:r>
              <w:rPr>
                <w:rFonts w:hint="eastAsia" w:cs="Times New Roman"/>
                <w:szCs w:val="21"/>
              </w:rPr>
              <w:t>10</w:t>
            </w:r>
          </w:p>
        </w:tc>
        <w:tc>
          <w:tcPr>
            <w:tcW w:w="1032" w:type="dxa"/>
            <w:tcBorders>
              <w:top w:val="nil"/>
              <w:bottom w:val="single" w:color="auto" w:sz="4" w:space="0"/>
            </w:tcBorders>
          </w:tcPr>
          <w:p>
            <w:pPr>
              <w:jc w:val="center"/>
              <w:rPr>
                <w:szCs w:val="21"/>
              </w:rPr>
            </w:pPr>
            <w:r>
              <w:rPr>
                <w:rFonts w:hint="eastAsia"/>
                <w:szCs w:val="21"/>
              </w:rPr>
              <w:t>YES</w:t>
            </w:r>
          </w:p>
        </w:tc>
        <w:tc>
          <w:tcPr>
            <w:tcW w:w="2017" w:type="dxa"/>
            <w:tcBorders>
              <w:top w:val="nil"/>
              <w:bottom w:val="single" w:color="auto" w:sz="4" w:space="0"/>
            </w:tcBorders>
          </w:tcPr>
          <w:p>
            <w:pPr>
              <w:jc w:val="center"/>
              <w:rPr>
                <w:rFonts w:ascii="宋体" w:hAnsi="宋体" w:cs="Times New Roman"/>
                <w:szCs w:val="21"/>
              </w:rPr>
            </w:pPr>
            <w:r>
              <w:rPr>
                <w:rFonts w:hint="eastAsia" w:ascii="宋体" w:hAnsi="宋体" w:cs="Times New Roman"/>
                <w:szCs w:val="21"/>
              </w:rPr>
              <w:t>评论ID</w:t>
            </w:r>
          </w:p>
        </w:tc>
      </w:tr>
    </w:tbl>
    <w:p>
      <w:pPr>
        <w:jc w:val="left"/>
        <w:rPr>
          <w:b/>
          <w:szCs w:val="21"/>
        </w:rPr>
      </w:pPr>
    </w:p>
    <w:p>
      <w:pPr>
        <w:pStyle w:val="23"/>
        <w:spacing w:line="300" w:lineRule="auto"/>
        <w:ind w:firstLine="480"/>
        <w:rPr>
          <w:color w:val="auto"/>
          <w:sz w:val="24"/>
        </w:rPr>
      </w:pPr>
      <w:r>
        <w:rPr>
          <w:color w:val="auto"/>
          <w:sz w:val="24"/>
        </w:rPr>
        <w:t>表</w:t>
      </w:r>
      <w:r>
        <w:rPr>
          <w:rFonts w:hint="eastAsia"/>
          <w:color w:val="auto"/>
          <w:sz w:val="24"/>
        </w:rPr>
        <w:t>3.3产品类别</w:t>
      </w:r>
      <w:r>
        <w:rPr>
          <w:color w:val="auto"/>
          <w:sz w:val="24"/>
        </w:rPr>
        <w:t>表(tb_</w:t>
      </w:r>
      <w:r>
        <w:rPr>
          <w:rFonts w:hint="eastAsia"/>
          <w:color w:val="auto"/>
          <w:sz w:val="24"/>
        </w:rPr>
        <w:t>category</w:t>
      </w:r>
      <w:r>
        <w:rPr>
          <w:color w:val="auto"/>
          <w:sz w:val="24"/>
        </w:rPr>
        <w:t>)用来保存</w:t>
      </w:r>
      <w:r>
        <w:rPr>
          <w:rFonts w:hint="eastAsia"/>
          <w:color w:val="auto"/>
          <w:sz w:val="24"/>
        </w:rPr>
        <w:t>产品类别</w:t>
      </w:r>
      <w:r>
        <w:rPr>
          <w:color w:val="auto"/>
          <w:sz w:val="24"/>
        </w:rPr>
        <w:t>信息。</w:t>
      </w:r>
      <w:r>
        <w:rPr>
          <w:rFonts w:hint="eastAsia"/>
          <w:color w:val="auto"/>
          <w:sz w:val="24"/>
        </w:rPr>
        <w:t>其中主键为类别</w:t>
      </w:r>
      <w:r>
        <w:rPr>
          <w:color w:val="auto"/>
          <w:sz w:val="24"/>
        </w:rPr>
        <w:t>category_id</w:t>
      </w:r>
      <w:r>
        <w:rPr>
          <w:rFonts w:hint="eastAsia"/>
          <w:color w:val="auto"/>
          <w:sz w:val="24"/>
        </w:rPr>
        <w:t>，</w:t>
      </w:r>
      <w:r>
        <w:rPr>
          <w:color w:val="auto"/>
          <w:sz w:val="24"/>
        </w:rPr>
        <w:t>其他各字段名称和其表示的含义如表</w:t>
      </w:r>
      <w:r>
        <w:rPr>
          <w:rFonts w:hint="eastAsia"/>
          <w:color w:val="auto"/>
          <w:sz w:val="24"/>
        </w:rPr>
        <w:t>3</w:t>
      </w:r>
      <w:r>
        <w:rPr>
          <w:color w:val="auto"/>
          <w:sz w:val="24"/>
        </w:rPr>
        <w:t>.</w:t>
      </w:r>
      <w:r>
        <w:rPr>
          <w:rFonts w:hint="eastAsia"/>
          <w:color w:val="auto"/>
          <w:sz w:val="24"/>
        </w:rPr>
        <w:t>3</w:t>
      </w:r>
      <w:r>
        <w:rPr>
          <w:color w:val="auto"/>
          <w:sz w:val="24"/>
        </w:rPr>
        <w:t xml:space="preserve">所示。 </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3 产品类别</w:t>
      </w:r>
      <w:r>
        <w:rPr>
          <w:rFonts w:ascii="Times New Roman" w:hAnsi="Times New Roman"/>
          <w:b/>
          <w:color w:val="auto"/>
          <w:sz w:val="21"/>
          <w:szCs w:val="21"/>
        </w:rPr>
        <w:t>表 (category)</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7"/>
        <w:gridCol w:w="1607"/>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gridSpan w:val="2"/>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2017"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 xml:space="preserve">category_id   </w:t>
            </w:r>
          </w:p>
        </w:tc>
        <w:tc>
          <w:tcPr>
            <w:tcW w:w="1272" w:type="dxa"/>
            <w:tcBorders>
              <w:top w:val="single" w:color="auto" w:sz="4" w:space="0"/>
            </w:tcBorders>
          </w:tcPr>
          <w:p>
            <w:pPr>
              <w:jc w:val="center"/>
              <w:rPr>
                <w:szCs w:val="21"/>
              </w:rPr>
            </w:pPr>
            <w:r>
              <w:rPr>
                <w:szCs w:val="21"/>
              </w:rPr>
              <w:t>Int</w:t>
            </w:r>
          </w:p>
        </w:tc>
        <w:tc>
          <w:tcPr>
            <w:tcW w:w="1624" w:type="dxa"/>
            <w:gridSpan w:val="2"/>
            <w:tcBorders>
              <w:top w:val="single" w:color="auto" w:sz="4" w:space="0"/>
            </w:tcBorders>
          </w:tcPr>
          <w:p>
            <w:pPr>
              <w:jc w:val="center"/>
              <w:rPr>
                <w:szCs w:val="21"/>
              </w:rPr>
            </w:pPr>
            <w:r>
              <w:rPr>
                <w:rFonts w:hint="eastAsia"/>
                <w:szCs w:val="21"/>
              </w:rPr>
              <w:t>12</w:t>
            </w:r>
          </w:p>
        </w:tc>
        <w:tc>
          <w:tcPr>
            <w:tcW w:w="1032" w:type="dxa"/>
            <w:tcBorders>
              <w:top w:val="single" w:color="auto" w:sz="4" w:space="0"/>
            </w:tcBorders>
          </w:tcPr>
          <w:p>
            <w:pPr>
              <w:jc w:val="center"/>
              <w:rPr>
                <w:szCs w:val="21"/>
              </w:rPr>
            </w:pPr>
            <w:r>
              <w:rPr>
                <w:rFonts w:hint="eastAsia"/>
                <w:szCs w:val="21"/>
              </w:rPr>
              <w:t>NO</w:t>
            </w:r>
          </w:p>
        </w:tc>
        <w:tc>
          <w:tcPr>
            <w:tcW w:w="2017" w:type="dxa"/>
            <w:tcBorders>
              <w:top w:val="single" w:color="auto" w:sz="4" w:space="0"/>
            </w:tcBorders>
          </w:tcPr>
          <w:p>
            <w:pPr>
              <w:jc w:val="center"/>
              <w:rPr>
                <w:rFonts w:ascii="宋体" w:hAnsi="宋体"/>
                <w:szCs w:val="21"/>
              </w:rPr>
            </w:pPr>
            <w:r>
              <w:rPr>
                <w:rFonts w:hint="eastAsia" w:ascii="宋体" w:hAnsi="宋体"/>
                <w:szCs w:val="21"/>
              </w:rPr>
              <w:t>类别ID</w:t>
            </w:r>
            <w:r>
              <w:rPr>
                <w:rFonts w:ascii="宋体" w:hAnsi="宋体"/>
                <w:szCs w:val="21"/>
              </w:rPr>
              <w:t>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 xml:space="preserve">turn          </w:t>
            </w:r>
          </w:p>
        </w:tc>
        <w:tc>
          <w:tcPr>
            <w:tcW w:w="1289" w:type="dxa"/>
            <w:gridSpan w:val="2"/>
          </w:tcPr>
          <w:p>
            <w:pPr>
              <w:jc w:val="center"/>
              <w:rPr>
                <w:szCs w:val="21"/>
              </w:rPr>
            </w:pPr>
            <w:r>
              <w:rPr>
                <w:szCs w:val="21"/>
              </w:rPr>
              <w:t>Int</w:t>
            </w:r>
          </w:p>
        </w:tc>
        <w:tc>
          <w:tcPr>
            <w:tcW w:w="1607" w:type="dxa"/>
          </w:tcPr>
          <w:p>
            <w:pPr>
              <w:jc w:val="center"/>
              <w:rPr>
                <w:szCs w:val="21"/>
              </w:rPr>
            </w:pPr>
            <w:r>
              <w:rPr>
                <w:rFonts w:hint="eastAsia"/>
                <w:szCs w:val="21"/>
              </w:rPr>
              <w:t>10</w:t>
            </w:r>
          </w:p>
        </w:tc>
        <w:tc>
          <w:tcPr>
            <w:tcW w:w="1032" w:type="dxa"/>
          </w:tcPr>
          <w:p>
            <w:pPr>
              <w:jc w:val="center"/>
              <w:rPr>
                <w:szCs w:val="21"/>
              </w:rPr>
            </w:pPr>
            <w:r>
              <w:rPr>
                <w:rFonts w:hint="eastAsia"/>
                <w:szCs w:val="21"/>
              </w:rPr>
              <w:t>NO</w:t>
            </w:r>
          </w:p>
        </w:tc>
        <w:tc>
          <w:tcPr>
            <w:tcW w:w="2017" w:type="dxa"/>
          </w:tcPr>
          <w:p>
            <w:pPr>
              <w:ind w:firstLine="420" w:firstLineChars="200"/>
              <w:rPr>
                <w:rFonts w:ascii="宋体" w:hAnsi="宋体"/>
                <w:szCs w:val="21"/>
              </w:rPr>
            </w:pPr>
            <w:r>
              <w:rPr>
                <w:rFonts w:hint="eastAsia" w:ascii="宋体" w:hAnsi="宋体"/>
                <w:szCs w:val="21"/>
              </w:rPr>
              <w:t>排序号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3</w:t>
            </w:r>
          </w:p>
        </w:tc>
        <w:tc>
          <w:tcPr>
            <w:tcW w:w="1657" w:type="dxa"/>
            <w:tcBorders>
              <w:bottom w:val="nil"/>
            </w:tcBorders>
          </w:tcPr>
          <w:p>
            <w:pPr>
              <w:jc w:val="center"/>
              <w:rPr>
                <w:szCs w:val="21"/>
              </w:rPr>
            </w:pPr>
            <w:r>
              <w:rPr>
                <w:szCs w:val="21"/>
              </w:rPr>
              <w:t>en_name</w:t>
            </w:r>
          </w:p>
        </w:tc>
        <w:tc>
          <w:tcPr>
            <w:tcW w:w="1272" w:type="dxa"/>
            <w:tcBorders>
              <w:bottom w:val="nil"/>
            </w:tcBorders>
          </w:tcPr>
          <w:p>
            <w:pPr>
              <w:jc w:val="center"/>
              <w:rPr>
                <w:szCs w:val="21"/>
              </w:rPr>
            </w:pPr>
            <w:r>
              <w:rPr>
                <w:szCs w:val="21"/>
              </w:rPr>
              <w:t>Varchar</w:t>
            </w:r>
          </w:p>
        </w:tc>
        <w:tc>
          <w:tcPr>
            <w:tcW w:w="1624" w:type="dxa"/>
            <w:gridSpan w:val="2"/>
            <w:tcBorders>
              <w:bottom w:val="nil"/>
            </w:tcBorders>
          </w:tcPr>
          <w:p>
            <w:pPr>
              <w:jc w:val="center"/>
              <w:rPr>
                <w:szCs w:val="21"/>
              </w:rPr>
            </w:pPr>
            <w:r>
              <w:rPr>
                <w:rFonts w:hint="eastAsia"/>
                <w:szCs w:val="21"/>
              </w:rPr>
              <w:t>32</w:t>
            </w:r>
          </w:p>
        </w:tc>
        <w:tc>
          <w:tcPr>
            <w:tcW w:w="1032" w:type="dxa"/>
            <w:tcBorders>
              <w:bottom w:val="nil"/>
            </w:tcBorders>
          </w:tcPr>
          <w:p>
            <w:pPr>
              <w:jc w:val="center"/>
              <w:rPr>
                <w:szCs w:val="21"/>
              </w:rPr>
            </w:pPr>
            <w:r>
              <w:rPr>
                <w:rFonts w:hint="eastAsia"/>
                <w:szCs w:val="21"/>
              </w:rPr>
              <w:t>YES</w:t>
            </w:r>
          </w:p>
        </w:tc>
        <w:tc>
          <w:tcPr>
            <w:tcW w:w="2017" w:type="dxa"/>
            <w:tcBorders>
              <w:bottom w:val="nil"/>
            </w:tcBorders>
          </w:tcPr>
          <w:p>
            <w:pPr>
              <w:jc w:val="center"/>
              <w:rPr>
                <w:rFonts w:ascii="宋体" w:hAnsi="宋体"/>
                <w:szCs w:val="21"/>
              </w:rPr>
            </w:pPr>
            <w:r>
              <w:rPr>
                <w:rFonts w:hint="eastAsia" w:ascii="宋体" w:hAnsi="宋体"/>
                <w:szCs w:val="21"/>
              </w:rPr>
              <w:t>类别英文名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4</w:t>
            </w:r>
          </w:p>
        </w:tc>
        <w:tc>
          <w:tcPr>
            <w:tcW w:w="1657" w:type="dxa"/>
            <w:tcBorders>
              <w:top w:val="nil"/>
              <w:bottom w:val="nil"/>
            </w:tcBorders>
          </w:tcPr>
          <w:p>
            <w:pPr>
              <w:jc w:val="center"/>
              <w:rPr>
                <w:szCs w:val="21"/>
              </w:rPr>
            </w:pPr>
            <w:r>
              <w:rPr>
                <w:szCs w:val="21"/>
              </w:rPr>
              <w:t>cn_name</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类别中文名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5</w:t>
            </w:r>
          </w:p>
        </w:tc>
        <w:tc>
          <w:tcPr>
            <w:tcW w:w="1657" w:type="dxa"/>
            <w:tcBorders>
              <w:top w:val="nil"/>
              <w:bottom w:val="nil"/>
            </w:tcBorders>
          </w:tcPr>
          <w:p>
            <w:pPr>
              <w:jc w:val="center"/>
              <w:rPr>
                <w:szCs w:val="21"/>
              </w:rPr>
            </w:pPr>
            <w:r>
              <w:rPr>
                <w:szCs w:val="21"/>
              </w:rPr>
              <w:t xml:space="preserve">categorydesc  </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ind w:firstLine="420" w:firstLineChars="200"/>
              <w:rPr>
                <w:rFonts w:ascii="宋体" w:hAnsi="宋体"/>
                <w:szCs w:val="21"/>
              </w:rPr>
            </w:pPr>
            <w:r>
              <w:rPr>
                <w:rFonts w:hint="eastAsia" w:ascii="宋体" w:hAnsi="宋体"/>
                <w:szCs w:val="21"/>
              </w:rPr>
              <w:t>类别描述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szCs w:val="21"/>
              </w:rPr>
            </w:pPr>
            <w:r>
              <w:rPr>
                <w:rFonts w:hint="eastAsia"/>
                <w:szCs w:val="21"/>
              </w:rPr>
              <w:t>6</w:t>
            </w:r>
          </w:p>
        </w:tc>
        <w:tc>
          <w:tcPr>
            <w:tcW w:w="1657" w:type="dxa"/>
            <w:tcBorders>
              <w:top w:val="nil"/>
              <w:bottom w:val="single" w:color="auto" w:sz="12" w:space="0"/>
            </w:tcBorders>
          </w:tcPr>
          <w:p>
            <w:pPr>
              <w:jc w:val="center"/>
              <w:rPr>
                <w:szCs w:val="21"/>
              </w:rPr>
            </w:pPr>
            <w:r>
              <w:rPr>
                <w:szCs w:val="21"/>
              </w:rPr>
              <w:t>parent_id</w:t>
            </w:r>
          </w:p>
        </w:tc>
        <w:tc>
          <w:tcPr>
            <w:tcW w:w="1272" w:type="dxa"/>
            <w:tcBorders>
              <w:top w:val="nil"/>
              <w:bottom w:val="single" w:color="auto" w:sz="12" w:space="0"/>
            </w:tcBorders>
          </w:tcPr>
          <w:p>
            <w:pPr>
              <w:jc w:val="center"/>
              <w:rPr>
                <w:szCs w:val="21"/>
              </w:rPr>
            </w:pPr>
            <w:r>
              <w:rPr>
                <w:szCs w:val="21"/>
              </w:rPr>
              <w:t>I</w:t>
            </w:r>
            <w:r>
              <w:rPr>
                <w:rFonts w:hint="eastAsia"/>
                <w:szCs w:val="21"/>
              </w:rPr>
              <w:t>nt</w:t>
            </w:r>
          </w:p>
        </w:tc>
        <w:tc>
          <w:tcPr>
            <w:tcW w:w="1624" w:type="dxa"/>
            <w:gridSpan w:val="2"/>
            <w:tcBorders>
              <w:top w:val="nil"/>
              <w:bottom w:val="single" w:color="auto" w:sz="12" w:space="0"/>
            </w:tcBorders>
          </w:tcPr>
          <w:p>
            <w:pPr>
              <w:jc w:val="center"/>
              <w:rPr>
                <w:szCs w:val="21"/>
              </w:rPr>
            </w:pPr>
            <w:r>
              <w:rPr>
                <w:rFonts w:hint="eastAsia"/>
                <w:szCs w:val="21"/>
              </w:rPr>
              <w:t>10</w:t>
            </w:r>
          </w:p>
        </w:tc>
        <w:tc>
          <w:tcPr>
            <w:tcW w:w="1032" w:type="dxa"/>
            <w:tcBorders>
              <w:top w:val="nil"/>
              <w:bottom w:val="single" w:color="auto" w:sz="12" w:space="0"/>
            </w:tcBorders>
          </w:tcPr>
          <w:p>
            <w:pPr>
              <w:jc w:val="center"/>
              <w:rPr>
                <w:szCs w:val="21"/>
              </w:rPr>
            </w:pPr>
            <w:r>
              <w:rPr>
                <w:rFonts w:hint="eastAsia"/>
                <w:szCs w:val="21"/>
              </w:rPr>
              <w:t>YES</w:t>
            </w:r>
          </w:p>
        </w:tc>
        <w:tc>
          <w:tcPr>
            <w:tcW w:w="2017" w:type="dxa"/>
            <w:tcBorders>
              <w:top w:val="nil"/>
              <w:bottom w:val="single" w:color="auto" w:sz="12" w:space="0"/>
            </w:tcBorders>
          </w:tcPr>
          <w:p>
            <w:pPr>
              <w:rPr>
                <w:rFonts w:ascii="宋体" w:hAnsi="宋体"/>
                <w:szCs w:val="21"/>
              </w:rPr>
            </w:pPr>
            <w:r>
              <w:rPr>
                <w:rFonts w:hint="eastAsia" w:ascii="宋体" w:hAnsi="宋体"/>
                <w:szCs w:val="21"/>
              </w:rPr>
              <w:t xml:space="preserve">    父项ID</w:t>
            </w:r>
          </w:p>
        </w:tc>
      </w:tr>
    </w:tbl>
    <w:p>
      <w:pPr>
        <w:jc w:val="left"/>
        <w:rPr>
          <w:b/>
          <w:szCs w:val="21"/>
        </w:rPr>
      </w:pPr>
    </w:p>
    <w:p>
      <w:pPr>
        <w:pStyle w:val="23"/>
        <w:spacing w:line="300" w:lineRule="auto"/>
        <w:ind w:firstLine="480"/>
        <w:rPr>
          <w:color w:val="auto"/>
          <w:sz w:val="24"/>
        </w:rPr>
      </w:pPr>
      <w:r>
        <w:rPr>
          <w:color w:val="auto"/>
          <w:sz w:val="24"/>
        </w:rPr>
        <w:t>表</w:t>
      </w:r>
      <w:r>
        <w:rPr>
          <w:rFonts w:hint="eastAsia"/>
          <w:color w:val="auto"/>
          <w:sz w:val="24"/>
        </w:rPr>
        <w:t>3.4产品分类</w:t>
      </w:r>
      <w:r>
        <w:rPr>
          <w:color w:val="auto"/>
          <w:sz w:val="24"/>
        </w:rPr>
        <w:t>表(category_product)用来保存</w:t>
      </w:r>
      <w:r>
        <w:rPr>
          <w:rFonts w:hint="eastAsia"/>
          <w:color w:val="auto"/>
          <w:sz w:val="24"/>
        </w:rPr>
        <w:t>产品分类</w:t>
      </w:r>
      <w:r>
        <w:rPr>
          <w:color w:val="auto"/>
          <w:sz w:val="24"/>
        </w:rPr>
        <w:t>信息。</w:t>
      </w:r>
      <w:r>
        <w:rPr>
          <w:rFonts w:hint="eastAsia"/>
          <w:color w:val="auto"/>
          <w:sz w:val="24"/>
        </w:rPr>
        <w:t>表中所以字段都不能为空，</w:t>
      </w:r>
      <w:r>
        <w:rPr>
          <w:color w:val="auto"/>
          <w:sz w:val="24"/>
        </w:rPr>
        <w:t>各字段名称和其表示的含义如表</w:t>
      </w:r>
      <w:r>
        <w:rPr>
          <w:rFonts w:hint="eastAsia"/>
          <w:color w:val="auto"/>
          <w:sz w:val="24"/>
        </w:rPr>
        <w:t>3</w:t>
      </w:r>
      <w:r>
        <w:rPr>
          <w:color w:val="auto"/>
          <w:sz w:val="24"/>
        </w:rPr>
        <w:t>.</w:t>
      </w:r>
      <w:r>
        <w:rPr>
          <w:rFonts w:hint="eastAsia"/>
          <w:color w:val="auto"/>
          <w:sz w:val="24"/>
        </w:rPr>
        <w:t>4</w:t>
      </w:r>
      <w:r>
        <w:rPr>
          <w:color w:val="auto"/>
          <w:sz w:val="24"/>
        </w:rPr>
        <w:t xml:space="preserve">所示。 </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4 产品分类</w:t>
      </w:r>
      <w:r>
        <w:rPr>
          <w:rFonts w:ascii="Times New Roman" w:hAnsi="Times New Roman"/>
          <w:b/>
          <w:color w:val="auto"/>
          <w:sz w:val="21"/>
          <w:szCs w:val="21"/>
        </w:rPr>
        <w:t>表 (category_product)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7"/>
        <w:gridCol w:w="1607"/>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gridSpan w:val="2"/>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2017"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 xml:space="preserve">id           </w:t>
            </w:r>
          </w:p>
        </w:tc>
        <w:tc>
          <w:tcPr>
            <w:tcW w:w="1272" w:type="dxa"/>
            <w:tcBorders>
              <w:top w:val="single" w:color="auto" w:sz="4" w:space="0"/>
            </w:tcBorders>
          </w:tcPr>
          <w:p>
            <w:pPr>
              <w:jc w:val="center"/>
              <w:rPr>
                <w:szCs w:val="21"/>
              </w:rPr>
            </w:pPr>
            <w:r>
              <w:rPr>
                <w:szCs w:val="21"/>
              </w:rPr>
              <w:t>Int</w:t>
            </w:r>
          </w:p>
        </w:tc>
        <w:tc>
          <w:tcPr>
            <w:tcW w:w="1624" w:type="dxa"/>
            <w:gridSpan w:val="2"/>
            <w:tcBorders>
              <w:top w:val="single" w:color="auto" w:sz="4" w:space="0"/>
            </w:tcBorders>
          </w:tcPr>
          <w:p>
            <w:pPr>
              <w:jc w:val="center"/>
              <w:rPr>
                <w:szCs w:val="21"/>
              </w:rPr>
            </w:pPr>
            <w:r>
              <w:rPr>
                <w:rFonts w:hint="eastAsia"/>
                <w:szCs w:val="21"/>
              </w:rPr>
              <w:t>12</w:t>
            </w:r>
          </w:p>
        </w:tc>
        <w:tc>
          <w:tcPr>
            <w:tcW w:w="1032" w:type="dxa"/>
            <w:tcBorders>
              <w:top w:val="single" w:color="auto" w:sz="4" w:space="0"/>
            </w:tcBorders>
          </w:tcPr>
          <w:p>
            <w:pPr>
              <w:jc w:val="center"/>
              <w:rPr>
                <w:szCs w:val="21"/>
              </w:rPr>
            </w:pPr>
            <w:r>
              <w:rPr>
                <w:rFonts w:hint="eastAsia"/>
                <w:szCs w:val="21"/>
              </w:rPr>
              <w:t>NO</w:t>
            </w:r>
          </w:p>
        </w:tc>
        <w:tc>
          <w:tcPr>
            <w:tcW w:w="2017" w:type="dxa"/>
            <w:tcBorders>
              <w:top w:val="single" w:color="auto" w:sz="4" w:space="0"/>
            </w:tcBorders>
          </w:tcPr>
          <w:p>
            <w:pPr>
              <w:jc w:val="center"/>
              <w:rPr>
                <w:rFonts w:ascii="宋体" w:hAnsi="宋体"/>
                <w:szCs w:val="21"/>
              </w:rPr>
            </w:pPr>
            <w:r>
              <w:rPr>
                <w:rFonts w:hint="eastAsia" w:ascii="宋体" w:hAnsi="宋体"/>
                <w:szCs w:val="21"/>
              </w:rPr>
              <w:t>分类ID</w:t>
            </w:r>
            <w:r>
              <w:rPr>
                <w:rFonts w:ascii="宋体" w:hAnsi="宋体"/>
                <w:szCs w:val="21"/>
              </w:rPr>
              <w:t>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 xml:space="preserve">product_id   </w:t>
            </w:r>
          </w:p>
        </w:tc>
        <w:tc>
          <w:tcPr>
            <w:tcW w:w="1289" w:type="dxa"/>
            <w:gridSpan w:val="2"/>
          </w:tcPr>
          <w:p>
            <w:pPr>
              <w:jc w:val="center"/>
              <w:rPr>
                <w:szCs w:val="21"/>
              </w:rPr>
            </w:pPr>
            <w:r>
              <w:rPr>
                <w:szCs w:val="21"/>
              </w:rPr>
              <w:t>Int</w:t>
            </w:r>
          </w:p>
        </w:tc>
        <w:tc>
          <w:tcPr>
            <w:tcW w:w="1607" w:type="dxa"/>
          </w:tcPr>
          <w:p>
            <w:pPr>
              <w:jc w:val="center"/>
              <w:rPr>
                <w:szCs w:val="21"/>
              </w:rPr>
            </w:pPr>
            <w:r>
              <w:rPr>
                <w:rFonts w:hint="eastAsia"/>
                <w:szCs w:val="21"/>
              </w:rPr>
              <w:t>12</w:t>
            </w:r>
          </w:p>
        </w:tc>
        <w:tc>
          <w:tcPr>
            <w:tcW w:w="1032" w:type="dxa"/>
          </w:tcPr>
          <w:p>
            <w:pPr>
              <w:jc w:val="center"/>
              <w:rPr>
                <w:szCs w:val="21"/>
              </w:rPr>
            </w:pPr>
            <w:r>
              <w:rPr>
                <w:rFonts w:hint="eastAsia"/>
                <w:szCs w:val="21"/>
              </w:rPr>
              <w:t>NO</w:t>
            </w:r>
          </w:p>
        </w:tc>
        <w:tc>
          <w:tcPr>
            <w:tcW w:w="2017" w:type="dxa"/>
          </w:tcPr>
          <w:p>
            <w:pPr>
              <w:ind w:firstLine="420" w:firstLineChars="200"/>
              <w:rPr>
                <w:rFonts w:ascii="宋体" w:hAnsi="宋体"/>
                <w:szCs w:val="21"/>
              </w:rPr>
            </w:pPr>
            <w:r>
              <w:rPr>
                <w:rFonts w:hint="eastAsia" w:ascii="宋体" w:hAnsi="宋体"/>
                <w:szCs w:val="21"/>
              </w:rPr>
              <w:t>产品ID号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single" w:color="auto" w:sz="4" w:space="0"/>
            </w:tcBorders>
          </w:tcPr>
          <w:p>
            <w:pPr>
              <w:jc w:val="center"/>
              <w:rPr>
                <w:szCs w:val="21"/>
              </w:rPr>
            </w:pPr>
            <w:r>
              <w:rPr>
                <w:szCs w:val="21"/>
              </w:rPr>
              <w:t>3</w:t>
            </w:r>
          </w:p>
        </w:tc>
        <w:tc>
          <w:tcPr>
            <w:tcW w:w="1657" w:type="dxa"/>
            <w:tcBorders>
              <w:bottom w:val="single" w:color="auto" w:sz="4" w:space="0"/>
            </w:tcBorders>
          </w:tcPr>
          <w:p>
            <w:pPr>
              <w:jc w:val="center"/>
              <w:rPr>
                <w:szCs w:val="21"/>
              </w:rPr>
            </w:pPr>
            <w:r>
              <w:rPr>
                <w:szCs w:val="21"/>
              </w:rPr>
              <w:t xml:space="preserve">category_id  </w:t>
            </w:r>
          </w:p>
        </w:tc>
        <w:tc>
          <w:tcPr>
            <w:tcW w:w="1272" w:type="dxa"/>
            <w:tcBorders>
              <w:bottom w:val="single" w:color="auto" w:sz="4" w:space="0"/>
            </w:tcBorders>
          </w:tcPr>
          <w:p>
            <w:pPr>
              <w:jc w:val="center"/>
              <w:rPr>
                <w:szCs w:val="21"/>
              </w:rPr>
            </w:pPr>
            <w:r>
              <w:rPr>
                <w:szCs w:val="21"/>
              </w:rPr>
              <w:t>I</w:t>
            </w:r>
            <w:r>
              <w:rPr>
                <w:rFonts w:hint="eastAsia"/>
                <w:szCs w:val="21"/>
              </w:rPr>
              <w:t>nt</w:t>
            </w:r>
          </w:p>
        </w:tc>
        <w:tc>
          <w:tcPr>
            <w:tcW w:w="1624" w:type="dxa"/>
            <w:gridSpan w:val="2"/>
            <w:tcBorders>
              <w:bottom w:val="single" w:color="auto" w:sz="4" w:space="0"/>
            </w:tcBorders>
          </w:tcPr>
          <w:p>
            <w:pPr>
              <w:jc w:val="center"/>
              <w:rPr>
                <w:szCs w:val="21"/>
              </w:rPr>
            </w:pPr>
            <w:r>
              <w:rPr>
                <w:rFonts w:hint="eastAsia"/>
                <w:szCs w:val="21"/>
              </w:rPr>
              <w:t>12</w:t>
            </w:r>
          </w:p>
        </w:tc>
        <w:tc>
          <w:tcPr>
            <w:tcW w:w="1032" w:type="dxa"/>
            <w:tcBorders>
              <w:bottom w:val="single" w:color="auto" w:sz="4" w:space="0"/>
            </w:tcBorders>
          </w:tcPr>
          <w:p>
            <w:pPr>
              <w:jc w:val="center"/>
              <w:rPr>
                <w:szCs w:val="21"/>
              </w:rPr>
            </w:pPr>
            <w:r>
              <w:rPr>
                <w:rFonts w:hint="eastAsia"/>
                <w:szCs w:val="21"/>
              </w:rPr>
              <w:t>NO</w:t>
            </w:r>
          </w:p>
        </w:tc>
        <w:tc>
          <w:tcPr>
            <w:tcW w:w="2017" w:type="dxa"/>
            <w:tcBorders>
              <w:bottom w:val="single" w:color="auto" w:sz="4" w:space="0"/>
            </w:tcBorders>
          </w:tcPr>
          <w:p>
            <w:pPr>
              <w:jc w:val="center"/>
              <w:rPr>
                <w:rFonts w:ascii="宋体" w:hAnsi="宋体"/>
                <w:szCs w:val="21"/>
              </w:rPr>
            </w:pPr>
            <w:r>
              <w:rPr>
                <w:rFonts w:hint="eastAsia" w:ascii="宋体" w:hAnsi="宋体"/>
                <w:szCs w:val="21"/>
              </w:rPr>
              <w:t>类别ID号</w:t>
            </w:r>
          </w:p>
        </w:tc>
      </w:tr>
    </w:tbl>
    <w:p>
      <w:pPr>
        <w:pStyle w:val="23"/>
        <w:spacing w:line="300" w:lineRule="auto"/>
        <w:ind w:firstLine="480"/>
        <w:rPr>
          <w:color w:val="auto"/>
          <w:sz w:val="24"/>
        </w:rPr>
      </w:pPr>
      <w:r>
        <w:rPr>
          <w:color w:val="auto"/>
          <w:sz w:val="24"/>
        </w:rPr>
        <w:t>表</w:t>
      </w:r>
      <w:r>
        <w:rPr>
          <w:rFonts w:hint="eastAsia"/>
          <w:color w:val="auto"/>
          <w:sz w:val="24"/>
        </w:rPr>
        <w:t>3</w:t>
      </w:r>
      <w:r>
        <w:rPr>
          <w:color w:val="auto"/>
          <w:sz w:val="24"/>
        </w:rPr>
        <w:t>.</w:t>
      </w:r>
      <w:r>
        <w:rPr>
          <w:rFonts w:hint="eastAsia"/>
          <w:color w:val="auto"/>
          <w:sz w:val="24"/>
        </w:rPr>
        <w:t>5</w:t>
      </w:r>
      <w:r>
        <w:rPr>
          <w:color w:val="auto"/>
          <w:sz w:val="24"/>
        </w:rPr>
        <w:t>订单信息表(</w:t>
      </w:r>
      <w:r>
        <w:rPr>
          <w:rFonts w:hint="eastAsia"/>
          <w:color w:val="auto"/>
          <w:sz w:val="24"/>
        </w:rPr>
        <w:t>o</w:t>
      </w:r>
      <w:r>
        <w:rPr>
          <w:color w:val="auto"/>
          <w:sz w:val="24"/>
        </w:rPr>
        <w:t>rder)用来保存订单的概要信息。在</w:t>
      </w:r>
      <w:r>
        <w:rPr>
          <w:rFonts w:hint="eastAsia"/>
          <w:color w:val="auto"/>
          <w:sz w:val="24"/>
        </w:rPr>
        <w:t>o</w:t>
      </w:r>
      <w:r>
        <w:rPr>
          <w:color w:val="auto"/>
          <w:sz w:val="24"/>
        </w:rPr>
        <w:t>rder中共有1</w:t>
      </w:r>
      <w:r>
        <w:rPr>
          <w:rFonts w:hint="eastAsia"/>
          <w:color w:val="auto"/>
          <w:sz w:val="24"/>
        </w:rPr>
        <w:t>2</w:t>
      </w:r>
      <w:r>
        <w:rPr>
          <w:color w:val="auto"/>
          <w:sz w:val="24"/>
        </w:rPr>
        <w:t>个字段，其中order_id为主键。各个字段的名称和含义如表</w:t>
      </w:r>
      <w:r>
        <w:rPr>
          <w:rFonts w:hint="eastAsia"/>
          <w:color w:val="auto"/>
          <w:sz w:val="24"/>
        </w:rPr>
        <w:t>3.5</w:t>
      </w:r>
      <w:r>
        <w:rPr>
          <w:color w:val="auto"/>
          <w:sz w:val="24"/>
        </w:rPr>
        <w:t>所示。</w:t>
      </w:r>
    </w:p>
    <w:p>
      <w:pPr>
        <w:pStyle w:val="23"/>
        <w:ind w:firstLine="2985" w:firstLineChars="1416"/>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 xml:space="preserve">5 </w:t>
      </w:r>
      <w:r>
        <w:rPr>
          <w:rFonts w:ascii="Times New Roman" w:hAnsi="Times New Roman"/>
          <w:b/>
          <w:color w:val="auto"/>
          <w:sz w:val="21"/>
          <w:szCs w:val="21"/>
        </w:rPr>
        <w:t>订单信息表（</w:t>
      </w:r>
      <w:r>
        <w:rPr>
          <w:rFonts w:hint="eastAsia" w:ascii="Times New Roman" w:hAnsi="Times New Roman"/>
          <w:b/>
          <w:color w:val="auto"/>
          <w:sz w:val="21"/>
          <w:szCs w:val="21"/>
        </w:rPr>
        <w:t>o</w:t>
      </w:r>
      <w:r>
        <w:rPr>
          <w:rFonts w:ascii="Times New Roman" w:hAnsi="Times New Roman"/>
          <w:b/>
          <w:color w:val="auto"/>
          <w:sz w:val="21"/>
          <w:szCs w:val="21"/>
        </w:rPr>
        <w:t>rder）</w:t>
      </w:r>
    </w:p>
    <w:tbl>
      <w:tblPr>
        <w:tblStyle w:val="15"/>
        <w:tblW w:w="8505"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624"/>
        <w:gridCol w:w="1032"/>
        <w:gridCol w:w="188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1880"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order_id</w:t>
            </w:r>
          </w:p>
        </w:tc>
        <w:tc>
          <w:tcPr>
            <w:tcW w:w="1272" w:type="dxa"/>
            <w:tcBorders>
              <w:top w:val="single" w:color="auto" w:sz="4" w:space="0"/>
            </w:tcBorders>
          </w:tcPr>
          <w:p>
            <w:pPr>
              <w:jc w:val="center"/>
              <w:rPr>
                <w:szCs w:val="21"/>
              </w:rPr>
            </w:pPr>
            <w:r>
              <w:rPr>
                <w:szCs w:val="21"/>
              </w:rPr>
              <w:t>Int</w:t>
            </w:r>
          </w:p>
        </w:tc>
        <w:tc>
          <w:tcPr>
            <w:tcW w:w="1624" w:type="dxa"/>
            <w:tcBorders>
              <w:top w:val="single" w:color="auto" w:sz="4" w:space="0"/>
            </w:tcBorders>
          </w:tcPr>
          <w:p>
            <w:pPr>
              <w:jc w:val="center"/>
              <w:rPr>
                <w:szCs w:val="21"/>
              </w:rPr>
            </w:pPr>
            <w:r>
              <w:rPr>
                <w:rFonts w:hint="eastAsia"/>
                <w:szCs w:val="21"/>
              </w:rPr>
              <w:t>32</w:t>
            </w:r>
          </w:p>
        </w:tc>
        <w:tc>
          <w:tcPr>
            <w:tcW w:w="1032" w:type="dxa"/>
            <w:tcBorders>
              <w:top w:val="single" w:color="auto" w:sz="4" w:space="0"/>
            </w:tcBorders>
          </w:tcPr>
          <w:p>
            <w:pPr>
              <w:jc w:val="center"/>
              <w:rPr>
                <w:szCs w:val="21"/>
              </w:rPr>
            </w:pPr>
            <w:r>
              <w:rPr>
                <w:rFonts w:hint="eastAsia"/>
                <w:szCs w:val="21"/>
              </w:rPr>
              <w:t>NO</w:t>
            </w:r>
          </w:p>
        </w:tc>
        <w:tc>
          <w:tcPr>
            <w:tcW w:w="1880" w:type="dxa"/>
            <w:tcBorders>
              <w:top w:val="single" w:color="auto" w:sz="4" w:space="0"/>
            </w:tcBorders>
          </w:tcPr>
          <w:p>
            <w:pPr>
              <w:jc w:val="center"/>
              <w:rPr>
                <w:rFonts w:ascii="宋体" w:hAnsi="宋体"/>
                <w:szCs w:val="21"/>
              </w:rPr>
            </w:pPr>
            <w:r>
              <w:rPr>
                <w:rFonts w:ascii="宋体" w:hAnsi="宋体"/>
                <w:szCs w:val="21"/>
              </w:rPr>
              <w:t>订单</w:t>
            </w:r>
            <w:r>
              <w:rPr>
                <w:rFonts w:hint="eastAsia" w:ascii="宋体" w:hAnsi="宋体"/>
                <w:szCs w:val="21"/>
              </w:rPr>
              <w:t>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ordercode</w:t>
            </w:r>
          </w:p>
        </w:tc>
        <w:tc>
          <w:tcPr>
            <w:tcW w:w="1272" w:type="dxa"/>
          </w:tcPr>
          <w:p>
            <w:pPr>
              <w:jc w:val="center"/>
              <w:rPr>
                <w:szCs w:val="21"/>
              </w:rPr>
            </w:pPr>
            <w:r>
              <w:rPr>
                <w:szCs w:val="21"/>
              </w:rPr>
              <w:t>Varchar</w:t>
            </w:r>
          </w:p>
        </w:tc>
        <w:tc>
          <w:tcPr>
            <w:tcW w:w="1624" w:type="dxa"/>
          </w:tcPr>
          <w:p>
            <w:pPr>
              <w:jc w:val="center"/>
              <w:rPr>
                <w:szCs w:val="21"/>
              </w:rPr>
            </w:pPr>
            <w:r>
              <w:rPr>
                <w:rFonts w:hint="eastAsia"/>
                <w:szCs w:val="21"/>
              </w:rPr>
              <w:t>32</w:t>
            </w:r>
          </w:p>
        </w:tc>
        <w:tc>
          <w:tcPr>
            <w:tcW w:w="1032" w:type="dxa"/>
          </w:tcPr>
          <w:p>
            <w:pPr>
              <w:jc w:val="center"/>
              <w:rPr>
                <w:szCs w:val="21"/>
              </w:rPr>
            </w:pPr>
            <w:r>
              <w:rPr>
                <w:rFonts w:hint="eastAsia"/>
                <w:szCs w:val="21"/>
              </w:rPr>
              <w:t>YES</w:t>
            </w:r>
          </w:p>
        </w:tc>
        <w:tc>
          <w:tcPr>
            <w:tcW w:w="1880" w:type="dxa"/>
          </w:tcPr>
          <w:p>
            <w:pPr>
              <w:ind w:firstLine="420" w:firstLineChars="200"/>
              <w:rPr>
                <w:rFonts w:ascii="宋体" w:hAnsi="宋体"/>
                <w:szCs w:val="21"/>
              </w:rPr>
            </w:pPr>
            <w:r>
              <w:rPr>
                <w:rFonts w:hint="eastAsia" w:ascii="宋体" w:hAnsi="宋体"/>
                <w:szCs w:val="21"/>
              </w:rPr>
              <w:t>订单编号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3</w:t>
            </w:r>
          </w:p>
        </w:tc>
        <w:tc>
          <w:tcPr>
            <w:tcW w:w="1657" w:type="dxa"/>
            <w:tcBorders>
              <w:bottom w:val="nil"/>
            </w:tcBorders>
          </w:tcPr>
          <w:p>
            <w:pPr>
              <w:jc w:val="center"/>
              <w:rPr>
                <w:szCs w:val="21"/>
              </w:rPr>
            </w:pPr>
            <w:r>
              <w:rPr>
                <w:color w:val="000000"/>
                <w:kern w:val="0"/>
                <w:szCs w:val="21"/>
              </w:rPr>
              <w:t>order_status</w:t>
            </w:r>
          </w:p>
        </w:tc>
        <w:tc>
          <w:tcPr>
            <w:tcW w:w="1272" w:type="dxa"/>
            <w:tcBorders>
              <w:bottom w:val="nil"/>
            </w:tcBorders>
          </w:tcPr>
          <w:p>
            <w:pPr>
              <w:jc w:val="center"/>
              <w:rPr>
                <w:szCs w:val="21"/>
              </w:rPr>
            </w:pPr>
            <w:r>
              <w:rPr>
                <w:szCs w:val="21"/>
              </w:rPr>
              <w:t>Int</w:t>
            </w:r>
          </w:p>
        </w:tc>
        <w:tc>
          <w:tcPr>
            <w:tcW w:w="1624" w:type="dxa"/>
            <w:tcBorders>
              <w:bottom w:val="nil"/>
            </w:tcBorders>
          </w:tcPr>
          <w:p>
            <w:pPr>
              <w:jc w:val="center"/>
              <w:rPr>
                <w:szCs w:val="21"/>
              </w:rPr>
            </w:pPr>
            <w:r>
              <w:rPr>
                <w:rFonts w:hint="eastAsia"/>
                <w:szCs w:val="21"/>
              </w:rPr>
              <w:t>8</w:t>
            </w:r>
          </w:p>
        </w:tc>
        <w:tc>
          <w:tcPr>
            <w:tcW w:w="1032" w:type="dxa"/>
            <w:tcBorders>
              <w:bottom w:val="nil"/>
            </w:tcBorders>
          </w:tcPr>
          <w:p>
            <w:pPr>
              <w:jc w:val="center"/>
              <w:rPr>
                <w:szCs w:val="21"/>
              </w:rPr>
            </w:pPr>
            <w:r>
              <w:rPr>
                <w:rFonts w:hint="eastAsia"/>
                <w:szCs w:val="21"/>
              </w:rPr>
              <w:t>NO</w:t>
            </w:r>
          </w:p>
        </w:tc>
        <w:tc>
          <w:tcPr>
            <w:tcW w:w="1880" w:type="dxa"/>
            <w:tcBorders>
              <w:bottom w:val="nil"/>
            </w:tcBorders>
          </w:tcPr>
          <w:p>
            <w:pPr>
              <w:jc w:val="center"/>
              <w:rPr>
                <w:rFonts w:ascii="宋体" w:hAnsi="宋体"/>
                <w:szCs w:val="21"/>
              </w:rPr>
            </w:pPr>
            <w:r>
              <w:rPr>
                <w:rFonts w:hint="eastAsia" w:ascii="宋体" w:hAnsi="宋体"/>
                <w:szCs w:val="21"/>
              </w:rPr>
              <w:t>订单状态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4</w:t>
            </w:r>
          </w:p>
        </w:tc>
        <w:tc>
          <w:tcPr>
            <w:tcW w:w="1657" w:type="dxa"/>
            <w:tcBorders>
              <w:top w:val="nil"/>
              <w:bottom w:val="nil"/>
            </w:tcBorders>
          </w:tcPr>
          <w:p>
            <w:pPr>
              <w:jc w:val="center"/>
              <w:rPr>
                <w:szCs w:val="21"/>
              </w:rPr>
            </w:pPr>
            <w:r>
              <w:rPr>
                <w:color w:val="000000"/>
                <w:kern w:val="0"/>
                <w:szCs w:val="21"/>
              </w:rPr>
              <w:t>order_date</w:t>
            </w:r>
          </w:p>
        </w:tc>
        <w:tc>
          <w:tcPr>
            <w:tcW w:w="1272" w:type="dxa"/>
            <w:tcBorders>
              <w:top w:val="nil"/>
              <w:bottom w:val="nil"/>
            </w:tcBorders>
          </w:tcPr>
          <w:p>
            <w:pPr>
              <w:jc w:val="center"/>
              <w:rPr>
                <w:szCs w:val="21"/>
              </w:rPr>
            </w:pPr>
            <w:r>
              <w:rPr>
                <w:szCs w:val="21"/>
              </w:rPr>
              <w:t>D</w:t>
            </w:r>
            <w:r>
              <w:rPr>
                <w:rFonts w:hint="eastAsia"/>
                <w:szCs w:val="21"/>
              </w:rPr>
              <w:t>ate</w:t>
            </w:r>
          </w:p>
        </w:tc>
        <w:tc>
          <w:tcPr>
            <w:tcW w:w="1624" w:type="dxa"/>
            <w:tcBorders>
              <w:top w:val="nil"/>
              <w:bottom w:val="nil"/>
            </w:tcBorders>
          </w:tcPr>
          <w:p>
            <w:pPr>
              <w:jc w:val="center"/>
              <w:rPr>
                <w:szCs w:val="21"/>
              </w:rPr>
            </w:pPr>
          </w:p>
        </w:tc>
        <w:tc>
          <w:tcPr>
            <w:tcW w:w="1032" w:type="dxa"/>
            <w:tcBorders>
              <w:top w:val="nil"/>
              <w:bottom w:val="nil"/>
            </w:tcBorders>
          </w:tcPr>
          <w:p>
            <w:pPr>
              <w:jc w:val="center"/>
              <w:rPr>
                <w:szCs w:val="21"/>
              </w:rPr>
            </w:pPr>
            <w:r>
              <w:rPr>
                <w:rFonts w:hint="eastAsia"/>
                <w:szCs w:val="21"/>
              </w:rPr>
              <w:t>YES</w:t>
            </w:r>
          </w:p>
        </w:tc>
        <w:tc>
          <w:tcPr>
            <w:tcW w:w="1880" w:type="dxa"/>
            <w:tcBorders>
              <w:top w:val="nil"/>
              <w:bottom w:val="nil"/>
            </w:tcBorders>
          </w:tcPr>
          <w:p>
            <w:pPr>
              <w:jc w:val="center"/>
              <w:rPr>
                <w:rFonts w:ascii="宋体" w:hAnsi="宋体"/>
                <w:szCs w:val="21"/>
              </w:rPr>
            </w:pPr>
            <w:r>
              <w:rPr>
                <w:rFonts w:hint="eastAsia" w:ascii="宋体" w:hAnsi="宋体"/>
                <w:szCs w:val="21"/>
              </w:rPr>
              <w:t>订单时间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5</w:t>
            </w:r>
          </w:p>
        </w:tc>
        <w:tc>
          <w:tcPr>
            <w:tcW w:w="1657" w:type="dxa"/>
            <w:tcBorders>
              <w:top w:val="nil"/>
              <w:bottom w:val="nil"/>
            </w:tcBorders>
          </w:tcPr>
          <w:p>
            <w:pPr>
              <w:jc w:val="center"/>
              <w:rPr>
                <w:szCs w:val="21"/>
              </w:rPr>
            </w:pPr>
            <w:r>
              <w:rPr>
                <w:color w:val="000000"/>
                <w:kern w:val="0"/>
                <w:szCs w:val="21"/>
              </w:rPr>
              <w:t>order_desc</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YES</w:t>
            </w:r>
          </w:p>
        </w:tc>
        <w:tc>
          <w:tcPr>
            <w:tcW w:w="1880" w:type="dxa"/>
            <w:tcBorders>
              <w:top w:val="nil"/>
              <w:bottom w:val="nil"/>
            </w:tcBorders>
          </w:tcPr>
          <w:p>
            <w:pPr>
              <w:jc w:val="center"/>
              <w:rPr>
                <w:rFonts w:ascii="宋体" w:hAnsi="宋体"/>
                <w:szCs w:val="21"/>
              </w:rPr>
            </w:pPr>
            <w:r>
              <w:rPr>
                <w:rFonts w:hint="eastAsia" w:ascii="宋体" w:hAnsi="宋体"/>
                <w:szCs w:val="21"/>
              </w:rPr>
              <w:t>订单描述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6</w:t>
            </w:r>
          </w:p>
          <w:p>
            <w:pPr>
              <w:jc w:val="center"/>
              <w:rPr>
                <w:szCs w:val="21"/>
              </w:rPr>
            </w:pPr>
          </w:p>
          <w:p>
            <w:pPr>
              <w:jc w:val="center"/>
              <w:rPr>
                <w:szCs w:val="21"/>
              </w:rPr>
            </w:pPr>
          </w:p>
        </w:tc>
        <w:tc>
          <w:tcPr>
            <w:tcW w:w="1657" w:type="dxa"/>
            <w:tcBorders>
              <w:top w:val="nil"/>
              <w:bottom w:val="nil"/>
            </w:tcBorders>
          </w:tcPr>
          <w:p>
            <w:pPr>
              <w:jc w:val="center"/>
              <w:rPr>
                <w:szCs w:val="21"/>
              </w:rPr>
            </w:pPr>
            <w:r>
              <w:rPr>
                <w:color w:val="000000"/>
                <w:kern w:val="0"/>
                <w:szCs w:val="21"/>
              </w:rPr>
              <w:t>total_price</w:t>
            </w:r>
          </w:p>
        </w:tc>
        <w:tc>
          <w:tcPr>
            <w:tcW w:w="1272" w:type="dxa"/>
            <w:tcBorders>
              <w:top w:val="nil"/>
              <w:bottom w:val="nil"/>
            </w:tcBorders>
          </w:tcPr>
          <w:p>
            <w:pPr>
              <w:jc w:val="center"/>
              <w:rPr>
                <w:szCs w:val="21"/>
              </w:rPr>
            </w:pPr>
            <w:r>
              <w:rPr>
                <w:szCs w:val="21"/>
              </w:rPr>
              <w:t>Double</w:t>
            </w:r>
          </w:p>
        </w:tc>
        <w:tc>
          <w:tcPr>
            <w:tcW w:w="1624" w:type="dxa"/>
            <w:tcBorders>
              <w:top w:val="nil"/>
              <w:bottom w:val="nil"/>
            </w:tcBorders>
          </w:tcPr>
          <w:p>
            <w:pPr>
              <w:jc w:val="center"/>
              <w:rPr>
                <w:szCs w:val="21"/>
              </w:rPr>
            </w:pPr>
          </w:p>
        </w:tc>
        <w:tc>
          <w:tcPr>
            <w:tcW w:w="1032" w:type="dxa"/>
            <w:tcBorders>
              <w:top w:val="nil"/>
              <w:bottom w:val="nil"/>
            </w:tcBorders>
          </w:tcPr>
          <w:p>
            <w:pPr>
              <w:jc w:val="center"/>
              <w:rPr>
                <w:szCs w:val="21"/>
              </w:rPr>
            </w:pPr>
            <w:r>
              <w:rPr>
                <w:rFonts w:hint="eastAsia"/>
                <w:szCs w:val="21"/>
              </w:rPr>
              <w:t>NO</w:t>
            </w:r>
          </w:p>
        </w:tc>
        <w:tc>
          <w:tcPr>
            <w:tcW w:w="1880" w:type="dxa"/>
            <w:tcBorders>
              <w:top w:val="nil"/>
              <w:bottom w:val="nil"/>
            </w:tcBorders>
          </w:tcPr>
          <w:p>
            <w:pPr>
              <w:ind w:firstLine="420" w:firstLineChars="200"/>
              <w:rPr>
                <w:rFonts w:ascii="宋体" w:hAnsi="宋体"/>
                <w:szCs w:val="21"/>
              </w:rPr>
            </w:pPr>
            <w:r>
              <w:rPr>
                <w:rFonts w:hint="eastAsia" w:ascii="宋体" w:hAnsi="宋体"/>
                <w:szCs w:val="21"/>
              </w:rPr>
              <w:t>订单总额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7</w:t>
            </w:r>
          </w:p>
        </w:tc>
        <w:tc>
          <w:tcPr>
            <w:tcW w:w="1657" w:type="dxa"/>
            <w:tcBorders>
              <w:top w:val="nil"/>
              <w:bottom w:val="nil"/>
            </w:tcBorders>
          </w:tcPr>
          <w:p>
            <w:pPr>
              <w:jc w:val="center"/>
              <w:rPr>
                <w:szCs w:val="21"/>
              </w:rPr>
            </w:pPr>
            <w:r>
              <w:rPr>
                <w:color w:val="000000"/>
                <w:kern w:val="0"/>
                <w:szCs w:val="21"/>
              </w:rPr>
              <w:t>receive_name</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YES</w:t>
            </w:r>
          </w:p>
        </w:tc>
        <w:tc>
          <w:tcPr>
            <w:tcW w:w="1880" w:type="dxa"/>
            <w:tcBorders>
              <w:top w:val="nil"/>
              <w:bottom w:val="nil"/>
            </w:tcBorders>
          </w:tcPr>
          <w:p>
            <w:pPr>
              <w:jc w:val="center"/>
              <w:rPr>
                <w:rFonts w:ascii="宋体" w:hAnsi="宋体"/>
                <w:szCs w:val="21"/>
              </w:rPr>
            </w:pPr>
            <w:r>
              <w:rPr>
                <w:rFonts w:hint="eastAsia" w:ascii="宋体" w:hAnsi="宋体"/>
                <w:szCs w:val="21"/>
              </w:rPr>
              <w:t>收件人姓名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8</w:t>
            </w:r>
          </w:p>
        </w:tc>
        <w:tc>
          <w:tcPr>
            <w:tcW w:w="1657" w:type="dxa"/>
            <w:tcBorders>
              <w:top w:val="nil"/>
              <w:bottom w:val="nil"/>
            </w:tcBorders>
          </w:tcPr>
          <w:p>
            <w:pPr>
              <w:jc w:val="center"/>
              <w:rPr>
                <w:szCs w:val="21"/>
              </w:rPr>
            </w:pPr>
            <w:r>
              <w:rPr>
                <w:color w:val="000000"/>
                <w:kern w:val="0"/>
                <w:szCs w:val="21"/>
              </w:rPr>
              <w:t>address</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NO</w:t>
            </w:r>
          </w:p>
        </w:tc>
        <w:tc>
          <w:tcPr>
            <w:tcW w:w="1880" w:type="dxa"/>
            <w:tcBorders>
              <w:top w:val="nil"/>
              <w:bottom w:val="nil"/>
            </w:tcBorders>
          </w:tcPr>
          <w:p>
            <w:pPr>
              <w:jc w:val="center"/>
              <w:rPr>
                <w:rFonts w:ascii="宋体" w:hAnsi="宋体"/>
                <w:szCs w:val="21"/>
              </w:rPr>
            </w:pPr>
            <w:r>
              <w:rPr>
                <w:rFonts w:hint="eastAsia" w:ascii="宋体" w:hAnsi="宋体"/>
                <w:szCs w:val="21"/>
              </w:rPr>
              <w:t>收件人地址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9</w:t>
            </w:r>
          </w:p>
        </w:tc>
        <w:tc>
          <w:tcPr>
            <w:tcW w:w="1657" w:type="dxa"/>
            <w:tcBorders>
              <w:top w:val="nil"/>
              <w:bottom w:val="nil"/>
            </w:tcBorders>
          </w:tcPr>
          <w:p>
            <w:pPr>
              <w:jc w:val="center"/>
              <w:rPr>
                <w:szCs w:val="21"/>
              </w:rPr>
            </w:pPr>
            <w:r>
              <w:rPr>
                <w:szCs w:val="21"/>
              </w:rPr>
              <w:t>postal_code</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NO</w:t>
            </w:r>
          </w:p>
        </w:tc>
        <w:tc>
          <w:tcPr>
            <w:tcW w:w="1880" w:type="dxa"/>
            <w:tcBorders>
              <w:top w:val="nil"/>
              <w:bottom w:val="nil"/>
            </w:tcBorders>
          </w:tcPr>
          <w:p>
            <w:pPr>
              <w:jc w:val="center"/>
              <w:rPr>
                <w:rFonts w:ascii="宋体" w:hAnsi="宋体"/>
                <w:szCs w:val="21"/>
              </w:rPr>
            </w:pPr>
            <w:r>
              <w:rPr>
                <w:rFonts w:hint="eastAsia" w:ascii="宋体" w:hAnsi="宋体"/>
                <w:szCs w:val="21"/>
              </w:rPr>
              <w:t>邮政编码</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10</w:t>
            </w:r>
          </w:p>
        </w:tc>
        <w:tc>
          <w:tcPr>
            <w:tcW w:w="1657" w:type="dxa"/>
            <w:tcBorders>
              <w:top w:val="nil"/>
              <w:bottom w:val="nil"/>
            </w:tcBorders>
          </w:tcPr>
          <w:p>
            <w:pPr>
              <w:jc w:val="center"/>
              <w:rPr>
                <w:szCs w:val="21"/>
              </w:rPr>
            </w:pPr>
            <w:r>
              <w:rPr>
                <w:rFonts w:hint="eastAsia"/>
                <w:szCs w:val="21"/>
              </w:rPr>
              <w:t>m</w:t>
            </w:r>
            <w:r>
              <w:rPr>
                <w:szCs w:val="21"/>
              </w:rPr>
              <w:t>obile</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NO</w:t>
            </w:r>
          </w:p>
        </w:tc>
        <w:tc>
          <w:tcPr>
            <w:tcW w:w="1880" w:type="dxa"/>
            <w:tcBorders>
              <w:top w:val="nil"/>
              <w:bottom w:val="nil"/>
            </w:tcBorders>
          </w:tcPr>
          <w:p>
            <w:pPr>
              <w:jc w:val="center"/>
              <w:rPr>
                <w:rFonts w:ascii="宋体" w:hAnsi="宋体"/>
                <w:szCs w:val="21"/>
              </w:rPr>
            </w:pPr>
            <w:r>
              <w:rPr>
                <w:rFonts w:hint="eastAsia" w:ascii="宋体" w:hAnsi="宋体"/>
                <w:szCs w:val="21"/>
              </w:rPr>
              <w:t>固定电话</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11</w:t>
            </w:r>
          </w:p>
        </w:tc>
        <w:tc>
          <w:tcPr>
            <w:tcW w:w="1657" w:type="dxa"/>
            <w:tcBorders>
              <w:top w:val="nil"/>
              <w:bottom w:val="nil"/>
            </w:tcBorders>
          </w:tcPr>
          <w:p>
            <w:pPr>
              <w:jc w:val="center"/>
              <w:rPr>
                <w:szCs w:val="21"/>
              </w:rPr>
            </w:pPr>
            <w:r>
              <w:rPr>
                <w:szCs w:val="21"/>
              </w:rPr>
              <w:t>Phone</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NO</w:t>
            </w:r>
          </w:p>
        </w:tc>
        <w:tc>
          <w:tcPr>
            <w:tcW w:w="1880" w:type="dxa"/>
            <w:tcBorders>
              <w:top w:val="nil"/>
              <w:bottom w:val="nil"/>
            </w:tcBorders>
          </w:tcPr>
          <w:p>
            <w:pPr>
              <w:jc w:val="center"/>
              <w:rPr>
                <w:rFonts w:ascii="宋体" w:hAnsi="宋体"/>
                <w:szCs w:val="21"/>
              </w:rPr>
            </w:pPr>
            <w:r>
              <w:rPr>
                <w:rFonts w:hint="eastAsia" w:ascii="宋体" w:hAnsi="宋体"/>
                <w:szCs w:val="21"/>
              </w:rPr>
              <w:t>移动电话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4" w:space="0"/>
            </w:tcBorders>
          </w:tcPr>
          <w:p>
            <w:pPr>
              <w:jc w:val="center"/>
              <w:rPr>
                <w:szCs w:val="21"/>
              </w:rPr>
            </w:pPr>
            <w:r>
              <w:rPr>
                <w:rFonts w:hint="eastAsia"/>
                <w:szCs w:val="21"/>
              </w:rPr>
              <w:t>12</w:t>
            </w:r>
          </w:p>
        </w:tc>
        <w:tc>
          <w:tcPr>
            <w:tcW w:w="1657" w:type="dxa"/>
            <w:tcBorders>
              <w:top w:val="nil"/>
              <w:bottom w:val="single" w:color="auto" w:sz="4" w:space="0"/>
            </w:tcBorders>
          </w:tcPr>
          <w:p>
            <w:pPr>
              <w:jc w:val="center"/>
              <w:rPr>
                <w:szCs w:val="21"/>
              </w:rPr>
            </w:pPr>
            <w:r>
              <w:rPr>
                <w:szCs w:val="21"/>
              </w:rPr>
              <w:t>user_id</w:t>
            </w:r>
          </w:p>
        </w:tc>
        <w:tc>
          <w:tcPr>
            <w:tcW w:w="1272" w:type="dxa"/>
            <w:tcBorders>
              <w:top w:val="nil"/>
              <w:bottom w:val="single" w:color="auto" w:sz="4" w:space="0"/>
            </w:tcBorders>
          </w:tcPr>
          <w:p>
            <w:pPr>
              <w:jc w:val="center"/>
              <w:rPr>
                <w:szCs w:val="21"/>
              </w:rPr>
            </w:pPr>
            <w:r>
              <w:rPr>
                <w:szCs w:val="21"/>
              </w:rPr>
              <w:t>Int</w:t>
            </w:r>
          </w:p>
        </w:tc>
        <w:tc>
          <w:tcPr>
            <w:tcW w:w="1624" w:type="dxa"/>
            <w:tcBorders>
              <w:top w:val="nil"/>
              <w:bottom w:val="single" w:color="auto" w:sz="4" w:space="0"/>
            </w:tcBorders>
          </w:tcPr>
          <w:p>
            <w:pPr>
              <w:jc w:val="center"/>
              <w:rPr>
                <w:szCs w:val="21"/>
              </w:rPr>
            </w:pPr>
            <w:r>
              <w:rPr>
                <w:rFonts w:hint="eastAsia"/>
                <w:szCs w:val="21"/>
              </w:rPr>
              <w:t>32</w:t>
            </w:r>
          </w:p>
        </w:tc>
        <w:tc>
          <w:tcPr>
            <w:tcW w:w="1032" w:type="dxa"/>
            <w:tcBorders>
              <w:top w:val="nil"/>
              <w:bottom w:val="single" w:color="auto" w:sz="4" w:space="0"/>
            </w:tcBorders>
          </w:tcPr>
          <w:p>
            <w:pPr>
              <w:jc w:val="center"/>
              <w:rPr>
                <w:szCs w:val="21"/>
              </w:rPr>
            </w:pPr>
            <w:r>
              <w:rPr>
                <w:rFonts w:hint="eastAsia"/>
                <w:szCs w:val="21"/>
              </w:rPr>
              <w:t>NO</w:t>
            </w:r>
          </w:p>
        </w:tc>
        <w:tc>
          <w:tcPr>
            <w:tcW w:w="1880" w:type="dxa"/>
            <w:tcBorders>
              <w:top w:val="nil"/>
              <w:bottom w:val="single" w:color="auto" w:sz="4" w:space="0"/>
            </w:tcBorders>
          </w:tcPr>
          <w:p>
            <w:pPr>
              <w:jc w:val="center"/>
              <w:rPr>
                <w:rFonts w:ascii="宋体" w:hAnsi="宋体"/>
                <w:szCs w:val="21"/>
              </w:rPr>
            </w:pPr>
            <w:r>
              <w:rPr>
                <w:rFonts w:hint="eastAsia" w:ascii="宋体" w:hAnsi="宋体"/>
                <w:szCs w:val="21"/>
              </w:rPr>
              <w:t>用户ID</w:t>
            </w:r>
          </w:p>
        </w:tc>
      </w:tr>
    </w:tbl>
    <w:p>
      <w:pPr>
        <w:jc w:val="left"/>
        <w:rPr>
          <w:b/>
          <w:szCs w:val="21"/>
        </w:rPr>
      </w:pPr>
    </w:p>
    <w:p>
      <w:pPr>
        <w:autoSpaceDE w:val="0"/>
        <w:autoSpaceDN w:val="0"/>
        <w:adjustRightInd w:val="0"/>
        <w:spacing w:line="300" w:lineRule="auto"/>
        <w:ind w:firstLine="420"/>
        <w:jc w:val="left"/>
        <w:rPr>
          <w:rFonts w:ascii="宋体" w:hAnsi="宋体"/>
          <w:sz w:val="24"/>
          <w:szCs w:val="24"/>
        </w:rPr>
      </w:pPr>
      <w:r>
        <w:rPr>
          <w:rFonts w:ascii="宋体" w:hAnsi="宋体"/>
          <w:sz w:val="24"/>
          <w:szCs w:val="24"/>
        </w:rPr>
        <w:t>表</w:t>
      </w:r>
      <w:r>
        <w:rPr>
          <w:rFonts w:hint="eastAsia" w:ascii="宋体" w:hAnsi="宋体"/>
          <w:sz w:val="24"/>
          <w:szCs w:val="24"/>
        </w:rPr>
        <w:t>3</w:t>
      </w:r>
      <w:r>
        <w:rPr>
          <w:rFonts w:ascii="宋体" w:hAnsi="宋体"/>
          <w:sz w:val="24"/>
          <w:szCs w:val="24"/>
        </w:rPr>
        <w:t>.</w:t>
      </w:r>
      <w:r>
        <w:rPr>
          <w:rFonts w:hint="eastAsia" w:ascii="宋体" w:hAnsi="宋体"/>
          <w:sz w:val="24"/>
          <w:szCs w:val="24"/>
        </w:rPr>
        <w:t>6</w:t>
      </w:r>
      <w:r>
        <w:rPr>
          <w:rFonts w:ascii="宋体" w:hAnsi="宋体"/>
          <w:sz w:val="24"/>
          <w:szCs w:val="24"/>
        </w:rPr>
        <w:t>订单</w:t>
      </w:r>
      <w:r>
        <w:rPr>
          <w:rFonts w:hint="eastAsia" w:ascii="宋体" w:hAnsi="宋体"/>
          <w:sz w:val="24"/>
          <w:szCs w:val="24"/>
        </w:rPr>
        <w:t>项</w:t>
      </w:r>
      <w:r>
        <w:rPr>
          <w:rFonts w:ascii="宋体" w:hAnsi="宋体"/>
          <w:sz w:val="24"/>
          <w:szCs w:val="24"/>
        </w:rPr>
        <w:t>信息明细表(</w:t>
      </w:r>
      <w:r>
        <w:rPr>
          <w:rFonts w:hint="eastAsia" w:ascii="宋体" w:hAnsi="宋体"/>
          <w:sz w:val="24"/>
          <w:szCs w:val="24"/>
        </w:rPr>
        <w:t>item</w:t>
      </w:r>
      <w:r>
        <w:rPr>
          <w:rFonts w:ascii="宋体" w:hAnsi="宋体"/>
          <w:sz w:val="24"/>
          <w:szCs w:val="24"/>
        </w:rPr>
        <w:t>)用来保存订单</w:t>
      </w:r>
      <w:r>
        <w:rPr>
          <w:rFonts w:hint="eastAsia" w:ascii="宋体" w:hAnsi="宋体"/>
          <w:sz w:val="24"/>
          <w:szCs w:val="24"/>
        </w:rPr>
        <w:t>项</w:t>
      </w:r>
      <w:r>
        <w:rPr>
          <w:rFonts w:ascii="宋体" w:hAnsi="宋体"/>
          <w:sz w:val="24"/>
          <w:szCs w:val="24"/>
        </w:rPr>
        <w:t>信息明细表信息。订单</w:t>
      </w:r>
      <w:r>
        <w:rPr>
          <w:rFonts w:hint="eastAsia" w:ascii="宋体" w:hAnsi="宋体"/>
          <w:sz w:val="24"/>
          <w:szCs w:val="24"/>
        </w:rPr>
        <w:t>项</w:t>
      </w:r>
      <w:r>
        <w:rPr>
          <w:rFonts w:ascii="宋体" w:hAnsi="宋体"/>
          <w:sz w:val="24"/>
          <w:szCs w:val="24"/>
        </w:rPr>
        <w:t>明细信息编号item_id为主键。其他各字段名称和其表示的含义如</w:t>
      </w:r>
      <w:r>
        <w:rPr>
          <w:rFonts w:hint="eastAsia" w:ascii="宋体" w:hAnsi="宋体"/>
          <w:sz w:val="24"/>
          <w:szCs w:val="24"/>
        </w:rPr>
        <w:t>表3.6</w:t>
      </w:r>
      <w:r>
        <w:rPr>
          <w:rFonts w:ascii="宋体" w:hAnsi="宋体"/>
          <w:sz w:val="24"/>
          <w:szCs w:val="24"/>
        </w:rPr>
        <w:t>所示。</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 xml:space="preserve">6 </w:t>
      </w:r>
      <w:r>
        <w:rPr>
          <w:rFonts w:ascii="Times New Roman" w:hAnsi="Times New Roman"/>
          <w:b/>
          <w:color w:val="auto"/>
          <w:sz w:val="21"/>
          <w:szCs w:val="21"/>
        </w:rPr>
        <w:t>订单</w:t>
      </w:r>
      <w:r>
        <w:rPr>
          <w:rFonts w:hint="eastAsia" w:ascii="Times New Roman" w:hAnsi="Times New Roman"/>
          <w:b/>
          <w:color w:val="auto"/>
          <w:sz w:val="21"/>
          <w:szCs w:val="21"/>
        </w:rPr>
        <w:t>项</w:t>
      </w:r>
      <w:r>
        <w:rPr>
          <w:rFonts w:ascii="Times New Roman" w:hAnsi="Times New Roman"/>
          <w:b/>
          <w:color w:val="auto"/>
          <w:sz w:val="21"/>
          <w:szCs w:val="21"/>
        </w:rPr>
        <w:t>信息明细表 (</w:t>
      </w:r>
      <w:r>
        <w:rPr>
          <w:rFonts w:hint="eastAsia" w:ascii="Times New Roman" w:hAnsi="Times New Roman"/>
          <w:b/>
          <w:color w:val="auto"/>
          <w:sz w:val="21"/>
          <w:szCs w:val="21"/>
        </w:rPr>
        <w:t>item</w:t>
      </w:r>
      <w:r>
        <w:rPr>
          <w:rFonts w:ascii="Times New Roman" w:hAnsi="Times New Roman"/>
          <w:b/>
          <w:color w:val="auto"/>
          <w:sz w:val="21"/>
          <w:szCs w:val="21"/>
        </w:rPr>
        <w: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7"/>
        <w:gridCol w:w="1607"/>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gridSpan w:val="2"/>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2017"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item_id</w:t>
            </w:r>
          </w:p>
        </w:tc>
        <w:tc>
          <w:tcPr>
            <w:tcW w:w="1272" w:type="dxa"/>
            <w:tcBorders>
              <w:top w:val="single" w:color="auto" w:sz="4" w:space="0"/>
            </w:tcBorders>
          </w:tcPr>
          <w:p>
            <w:pPr>
              <w:jc w:val="center"/>
              <w:rPr>
                <w:szCs w:val="21"/>
              </w:rPr>
            </w:pPr>
            <w:r>
              <w:rPr>
                <w:szCs w:val="21"/>
              </w:rPr>
              <w:t>Int</w:t>
            </w:r>
          </w:p>
        </w:tc>
        <w:tc>
          <w:tcPr>
            <w:tcW w:w="1624" w:type="dxa"/>
            <w:gridSpan w:val="2"/>
            <w:tcBorders>
              <w:top w:val="single" w:color="auto" w:sz="4" w:space="0"/>
            </w:tcBorders>
          </w:tcPr>
          <w:p>
            <w:pPr>
              <w:jc w:val="center"/>
              <w:rPr>
                <w:szCs w:val="21"/>
              </w:rPr>
            </w:pPr>
            <w:r>
              <w:rPr>
                <w:rFonts w:hint="eastAsia"/>
                <w:szCs w:val="21"/>
              </w:rPr>
              <w:t>32</w:t>
            </w:r>
          </w:p>
        </w:tc>
        <w:tc>
          <w:tcPr>
            <w:tcW w:w="1032" w:type="dxa"/>
            <w:tcBorders>
              <w:top w:val="single" w:color="auto" w:sz="4" w:space="0"/>
            </w:tcBorders>
          </w:tcPr>
          <w:p>
            <w:pPr>
              <w:jc w:val="center"/>
              <w:rPr>
                <w:szCs w:val="21"/>
              </w:rPr>
            </w:pPr>
            <w:r>
              <w:rPr>
                <w:rFonts w:hint="eastAsia"/>
                <w:szCs w:val="21"/>
              </w:rPr>
              <w:t>NO</w:t>
            </w:r>
          </w:p>
        </w:tc>
        <w:tc>
          <w:tcPr>
            <w:tcW w:w="2017" w:type="dxa"/>
            <w:tcBorders>
              <w:top w:val="single" w:color="auto" w:sz="4" w:space="0"/>
            </w:tcBorders>
          </w:tcPr>
          <w:p>
            <w:pPr>
              <w:jc w:val="center"/>
              <w:rPr>
                <w:rFonts w:ascii="宋体" w:hAnsi="宋体"/>
                <w:szCs w:val="21"/>
              </w:rPr>
            </w:pPr>
            <w:r>
              <w:rPr>
                <w:rFonts w:ascii="宋体" w:hAnsi="宋体"/>
                <w:szCs w:val="21"/>
              </w:rPr>
              <w:t>订单</w:t>
            </w:r>
            <w:r>
              <w:rPr>
                <w:rFonts w:hint="eastAsia" w:ascii="宋体" w:hAnsi="宋体"/>
                <w:szCs w:val="21"/>
              </w:rPr>
              <w:t>项明细ID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mallprice</w:t>
            </w:r>
          </w:p>
        </w:tc>
        <w:tc>
          <w:tcPr>
            <w:tcW w:w="1289" w:type="dxa"/>
            <w:gridSpan w:val="2"/>
          </w:tcPr>
          <w:p>
            <w:pPr>
              <w:jc w:val="center"/>
              <w:rPr>
                <w:szCs w:val="21"/>
              </w:rPr>
            </w:pPr>
            <w:r>
              <w:rPr>
                <w:szCs w:val="21"/>
              </w:rPr>
              <w:t>D</w:t>
            </w:r>
            <w:r>
              <w:rPr>
                <w:rFonts w:hint="eastAsia"/>
                <w:szCs w:val="21"/>
              </w:rPr>
              <w:t>ouble</w:t>
            </w:r>
          </w:p>
        </w:tc>
        <w:tc>
          <w:tcPr>
            <w:tcW w:w="1607" w:type="dxa"/>
          </w:tcPr>
          <w:p>
            <w:pPr>
              <w:jc w:val="center"/>
              <w:rPr>
                <w:szCs w:val="21"/>
              </w:rPr>
            </w:pPr>
          </w:p>
        </w:tc>
        <w:tc>
          <w:tcPr>
            <w:tcW w:w="1032" w:type="dxa"/>
          </w:tcPr>
          <w:p>
            <w:pPr>
              <w:jc w:val="center"/>
              <w:rPr>
                <w:szCs w:val="21"/>
              </w:rPr>
            </w:pPr>
            <w:r>
              <w:rPr>
                <w:rFonts w:hint="eastAsia"/>
                <w:szCs w:val="21"/>
              </w:rPr>
              <w:t>NO</w:t>
            </w:r>
          </w:p>
        </w:tc>
        <w:tc>
          <w:tcPr>
            <w:tcW w:w="2017" w:type="dxa"/>
          </w:tcPr>
          <w:p>
            <w:pPr>
              <w:jc w:val="center"/>
              <w:rPr>
                <w:rFonts w:ascii="宋体" w:hAnsi="宋体"/>
                <w:szCs w:val="21"/>
              </w:rPr>
            </w:pPr>
            <w:r>
              <w:rPr>
                <w:rFonts w:hint="eastAsia" w:ascii="宋体" w:hAnsi="宋体"/>
                <w:szCs w:val="21"/>
              </w:rPr>
              <w:t>商城价格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3</w:t>
            </w:r>
          </w:p>
        </w:tc>
        <w:tc>
          <w:tcPr>
            <w:tcW w:w="1657" w:type="dxa"/>
            <w:tcBorders>
              <w:bottom w:val="nil"/>
            </w:tcBorders>
          </w:tcPr>
          <w:p>
            <w:pPr>
              <w:jc w:val="center"/>
              <w:rPr>
                <w:szCs w:val="21"/>
              </w:rPr>
            </w:pPr>
            <w:r>
              <w:rPr>
                <w:color w:val="000000"/>
                <w:kern w:val="0"/>
                <w:szCs w:val="21"/>
              </w:rPr>
              <w:t>qty</w:t>
            </w:r>
          </w:p>
        </w:tc>
        <w:tc>
          <w:tcPr>
            <w:tcW w:w="1272" w:type="dxa"/>
            <w:tcBorders>
              <w:bottom w:val="nil"/>
            </w:tcBorders>
          </w:tcPr>
          <w:p>
            <w:pPr>
              <w:jc w:val="center"/>
              <w:rPr>
                <w:szCs w:val="21"/>
              </w:rPr>
            </w:pPr>
            <w:r>
              <w:rPr>
                <w:szCs w:val="21"/>
              </w:rPr>
              <w:t>Int</w:t>
            </w:r>
          </w:p>
        </w:tc>
        <w:tc>
          <w:tcPr>
            <w:tcW w:w="1624" w:type="dxa"/>
            <w:gridSpan w:val="2"/>
            <w:tcBorders>
              <w:bottom w:val="nil"/>
            </w:tcBorders>
          </w:tcPr>
          <w:p>
            <w:pPr>
              <w:jc w:val="center"/>
              <w:rPr>
                <w:szCs w:val="21"/>
              </w:rPr>
            </w:pPr>
            <w:r>
              <w:rPr>
                <w:rFonts w:hint="eastAsia"/>
                <w:szCs w:val="21"/>
              </w:rPr>
              <w:t>32</w:t>
            </w:r>
          </w:p>
        </w:tc>
        <w:tc>
          <w:tcPr>
            <w:tcW w:w="1032" w:type="dxa"/>
            <w:tcBorders>
              <w:bottom w:val="nil"/>
            </w:tcBorders>
          </w:tcPr>
          <w:p>
            <w:pPr>
              <w:jc w:val="center"/>
              <w:rPr>
                <w:szCs w:val="21"/>
              </w:rPr>
            </w:pPr>
            <w:r>
              <w:rPr>
                <w:rFonts w:hint="eastAsia"/>
                <w:szCs w:val="21"/>
              </w:rPr>
              <w:t>NO</w:t>
            </w:r>
          </w:p>
        </w:tc>
        <w:tc>
          <w:tcPr>
            <w:tcW w:w="2017" w:type="dxa"/>
            <w:tcBorders>
              <w:bottom w:val="nil"/>
            </w:tcBorders>
          </w:tcPr>
          <w:p>
            <w:pPr>
              <w:jc w:val="center"/>
              <w:rPr>
                <w:rFonts w:ascii="宋体" w:hAnsi="宋体"/>
                <w:szCs w:val="21"/>
              </w:rPr>
            </w:pPr>
            <w:r>
              <w:rPr>
                <w:rFonts w:hint="eastAsia" w:ascii="宋体" w:hAnsi="宋体"/>
                <w:szCs w:val="21"/>
              </w:rPr>
              <w:t>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4</w:t>
            </w:r>
          </w:p>
        </w:tc>
        <w:tc>
          <w:tcPr>
            <w:tcW w:w="1657" w:type="dxa"/>
            <w:tcBorders>
              <w:top w:val="nil"/>
              <w:bottom w:val="nil"/>
            </w:tcBorders>
          </w:tcPr>
          <w:p>
            <w:pPr>
              <w:jc w:val="center"/>
              <w:rPr>
                <w:szCs w:val="21"/>
              </w:rPr>
            </w:pPr>
            <w:r>
              <w:rPr>
                <w:color w:val="000000"/>
                <w:kern w:val="0"/>
                <w:szCs w:val="21"/>
              </w:rPr>
              <w:t>total</w:t>
            </w:r>
          </w:p>
        </w:tc>
        <w:tc>
          <w:tcPr>
            <w:tcW w:w="1272" w:type="dxa"/>
            <w:tcBorders>
              <w:top w:val="nil"/>
              <w:bottom w:val="nil"/>
            </w:tcBorders>
          </w:tcPr>
          <w:p>
            <w:pPr>
              <w:jc w:val="center"/>
              <w:rPr>
                <w:szCs w:val="21"/>
              </w:rPr>
            </w:pPr>
            <w:r>
              <w:rPr>
                <w:szCs w:val="21"/>
              </w:rPr>
              <w:t>D</w:t>
            </w:r>
            <w:r>
              <w:rPr>
                <w:rFonts w:hint="eastAsia"/>
                <w:szCs w:val="21"/>
              </w:rPr>
              <w:t>ouble</w:t>
            </w:r>
          </w:p>
        </w:tc>
        <w:tc>
          <w:tcPr>
            <w:tcW w:w="1624" w:type="dxa"/>
            <w:gridSpan w:val="2"/>
            <w:tcBorders>
              <w:top w:val="nil"/>
              <w:bottom w:val="nil"/>
            </w:tcBorders>
          </w:tcPr>
          <w:p>
            <w:pPr>
              <w:jc w:val="center"/>
              <w:rPr>
                <w:szCs w:val="21"/>
              </w:rPr>
            </w:pP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总金额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5</w:t>
            </w:r>
          </w:p>
        </w:tc>
        <w:tc>
          <w:tcPr>
            <w:tcW w:w="1657" w:type="dxa"/>
            <w:tcBorders>
              <w:top w:val="nil"/>
              <w:bottom w:val="nil"/>
            </w:tcBorders>
          </w:tcPr>
          <w:p>
            <w:pPr>
              <w:jc w:val="center"/>
              <w:rPr>
                <w:szCs w:val="21"/>
              </w:rPr>
            </w:pPr>
            <w:r>
              <w:rPr>
                <w:szCs w:val="21"/>
              </w:rPr>
              <w:t>product_id</w:t>
            </w:r>
          </w:p>
        </w:tc>
        <w:tc>
          <w:tcPr>
            <w:tcW w:w="1272" w:type="dxa"/>
            <w:tcBorders>
              <w:top w:val="nil"/>
              <w:bottom w:val="nil"/>
            </w:tcBorders>
          </w:tcPr>
          <w:p>
            <w:pPr>
              <w:jc w:val="center"/>
              <w:rPr>
                <w:szCs w:val="21"/>
              </w:rPr>
            </w:pPr>
            <w:r>
              <w:rPr>
                <w:szCs w:val="21"/>
              </w:rPr>
              <w:t>int</w:t>
            </w:r>
          </w:p>
        </w:tc>
        <w:tc>
          <w:tcPr>
            <w:tcW w:w="1624" w:type="dxa"/>
            <w:gridSpan w:val="2"/>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产品ID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6</w:t>
            </w:r>
          </w:p>
        </w:tc>
        <w:tc>
          <w:tcPr>
            <w:tcW w:w="1657" w:type="dxa"/>
            <w:tcBorders>
              <w:top w:val="nil"/>
              <w:bottom w:val="nil"/>
            </w:tcBorders>
          </w:tcPr>
          <w:p>
            <w:pPr>
              <w:jc w:val="center"/>
              <w:rPr>
                <w:szCs w:val="21"/>
              </w:rPr>
            </w:pPr>
            <w:r>
              <w:rPr>
                <w:color w:val="000000"/>
                <w:kern w:val="0"/>
                <w:szCs w:val="21"/>
              </w:rPr>
              <w:t>product_name</w:t>
            </w:r>
          </w:p>
        </w:tc>
        <w:tc>
          <w:tcPr>
            <w:tcW w:w="1272" w:type="dxa"/>
            <w:tcBorders>
              <w:top w:val="nil"/>
              <w:bottom w:val="nil"/>
            </w:tcBorders>
          </w:tcPr>
          <w:p>
            <w:pPr>
              <w:jc w:val="center"/>
              <w:rPr>
                <w:szCs w:val="21"/>
              </w:rPr>
            </w:pPr>
            <w:r>
              <w:rPr>
                <w:szCs w:val="21"/>
              </w:rPr>
              <w:t>varchar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单项产品数量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7</w:t>
            </w:r>
          </w:p>
        </w:tc>
        <w:tc>
          <w:tcPr>
            <w:tcW w:w="1657" w:type="dxa"/>
            <w:tcBorders>
              <w:top w:val="nil"/>
              <w:bottom w:val="nil"/>
            </w:tcBorders>
          </w:tcPr>
          <w:p>
            <w:pPr>
              <w:jc w:val="center"/>
              <w:rPr>
                <w:color w:val="000000"/>
                <w:kern w:val="0"/>
                <w:szCs w:val="21"/>
              </w:rPr>
            </w:pPr>
            <w:r>
              <w:rPr>
                <w:color w:val="000000"/>
                <w:kern w:val="0"/>
                <w:szCs w:val="21"/>
              </w:rPr>
              <w:t>product_pic</w:t>
            </w:r>
          </w:p>
        </w:tc>
        <w:tc>
          <w:tcPr>
            <w:tcW w:w="1272" w:type="dxa"/>
            <w:tcBorders>
              <w:top w:val="nil"/>
              <w:bottom w:val="nil"/>
            </w:tcBorders>
          </w:tcPr>
          <w:p>
            <w:pPr>
              <w:jc w:val="center"/>
              <w:rPr>
                <w:szCs w:val="21"/>
              </w:rPr>
            </w:pPr>
            <w:r>
              <w:rPr>
                <w:szCs w:val="21"/>
              </w:rPr>
              <w:t>varchar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单项产品总价格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szCs w:val="21"/>
              </w:rPr>
            </w:pPr>
            <w:r>
              <w:rPr>
                <w:rFonts w:hint="eastAsia"/>
                <w:szCs w:val="21"/>
              </w:rPr>
              <w:t>8</w:t>
            </w:r>
          </w:p>
        </w:tc>
        <w:tc>
          <w:tcPr>
            <w:tcW w:w="1657" w:type="dxa"/>
            <w:tcBorders>
              <w:top w:val="nil"/>
              <w:bottom w:val="single" w:color="auto" w:sz="12" w:space="0"/>
            </w:tcBorders>
          </w:tcPr>
          <w:p>
            <w:pPr>
              <w:jc w:val="center"/>
              <w:rPr>
                <w:color w:val="000000"/>
                <w:kern w:val="0"/>
                <w:szCs w:val="21"/>
              </w:rPr>
            </w:pPr>
            <w:r>
              <w:rPr>
                <w:color w:val="000000"/>
                <w:kern w:val="0"/>
                <w:szCs w:val="21"/>
              </w:rPr>
              <w:t>order_id</w:t>
            </w:r>
          </w:p>
        </w:tc>
        <w:tc>
          <w:tcPr>
            <w:tcW w:w="1272" w:type="dxa"/>
            <w:tcBorders>
              <w:top w:val="nil"/>
              <w:bottom w:val="single" w:color="auto" w:sz="12" w:space="0"/>
            </w:tcBorders>
          </w:tcPr>
          <w:p>
            <w:pPr>
              <w:jc w:val="center"/>
              <w:rPr>
                <w:szCs w:val="21"/>
              </w:rPr>
            </w:pPr>
            <w:r>
              <w:rPr>
                <w:szCs w:val="21"/>
              </w:rPr>
              <w:t>Int</w:t>
            </w:r>
          </w:p>
        </w:tc>
        <w:tc>
          <w:tcPr>
            <w:tcW w:w="1624" w:type="dxa"/>
            <w:gridSpan w:val="2"/>
            <w:tcBorders>
              <w:top w:val="nil"/>
              <w:bottom w:val="single" w:color="auto" w:sz="12" w:space="0"/>
            </w:tcBorders>
          </w:tcPr>
          <w:p>
            <w:pPr>
              <w:jc w:val="center"/>
              <w:rPr>
                <w:szCs w:val="21"/>
              </w:rPr>
            </w:pPr>
            <w:r>
              <w:rPr>
                <w:rFonts w:hint="eastAsia"/>
                <w:szCs w:val="21"/>
              </w:rPr>
              <w:t>32</w:t>
            </w:r>
          </w:p>
        </w:tc>
        <w:tc>
          <w:tcPr>
            <w:tcW w:w="1032" w:type="dxa"/>
            <w:tcBorders>
              <w:top w:val="nil"/>
              <w:bottom w:val="single" w:color="auto" w:sz="12" w:space="0"/>
            </w:tcBorders>
          </w:tcPr>
          <w:p>
            <w:pPr>
              <w:jc w:val="center"/>
              <w:rPr>
                <w:szCs w:val="21"/>
              </w:rPr>
            </w:pPr>
            <w:r>
              <w:rPr>
                <w:rFonts w:hint="eastAsia"/>
                <w:szCs w:val="21"/>
              </w:rPr>
              <w:t>NO</w:t>
            </w:r>
          </w:p>
        </w:tc>
        <w:tc>
          <w:tcPr>
            <w:tcW w:w="2017" w:type="dxa"/>
            <w:tcBorders>
              <w:top w:val="nil"/>
              <w:bottom w:val="single" w:color="auto" w:sz="12" w:space="0"/>
            </w:tcBorders>
          </w:tcPr>
          <w:p>
            <w:pPr>
              <w:jc w:val="center"/>
              <w:rPr>
                <w:rFonts w:ascii="宋体" w:hAnsi="宋体"/>
                <w:szCs w:val="21"/>
              </w:rPr>
            </w:pPr>
            <w:r>
              <w:rPr>
                <w:rFonts w:hint="eastAsia" w:ascii="宋体" w:hAnsi="宋体"/>
                <w:szCs w:val="21"/>
              </w:rPr>
              <w:t>订单ID</w:t>
            </w:r>
          </w:p>
        </w:tc>
      </w:tr>
    </w:tbl>
    <w:p>
      <w:pPr>
        <w:spacing w:line="300" w:lineRule="auto"/>
        <w:ind w:firstLine="480" w:firstLineChars="200"/>
        <w:jc w:val="left"/>
        <w:rPr>
          <w:rFonts w:ascii="宋体" w:hAnsi="宋体"/>
          <w:sz w:val="24"/>
          <w:szCs w:val="24"/>
        </w:rPr>
      </w:pPr>
    </w:p>
    <w:p>
      <w:pPr>
        <w:spacing w:line="300" w:lineRule="auto"/>
        <w:ind w:firstLine="480" w:firstLineChars="200"/>
        <w:jc w:val="left"/>
        <w:rPr>
          <w:rFonts w:ascii="宋体" w:hAnsi="宋体"/>
          <w:sz w:val="24"/>
          <w:szCs w:val="24"/>
        </w:rPr>
      </w:pPr>
    </w:p>
    <w:p>
      <w:pPr>
        <w:spacing w:line="300" w:lineRule="auto"/>
        <w:ind w:firstLine="480" w:firstLineChars="200"/>
        <w:jc w:val="left"/>
        <w:rPr>
          <w:rFonts w:ascii="宋体" w:hAnsi="宋体"/>
          <w:b/>
          <w:sz w:val="24"/>
          <w:szCs w:val="24"/>
        </w:rPr>
      </w:pPr>
      <w:r>
        <w:rPr>
          <w:rFonts w:ascii="宋体" w:hAnsi="宋体"/>
          <w:sz w:val="24"/>
          <w:szCs w:val="24"/>
        </w:rPr>
        <w:t>表</w:t>
      </w:r>
      <w:r>
        <w:rPr>
          <w:rFonts w:hint="eastAsia" w:ascii="宋体" w:hAnsi="宋体"/>
          <w:sz w:val="24"/>
          <w:szCs w:val="24"/>
        </w:rPr>
        <w:t>3</w:t>
      </w:r>
      <w:r>
        <w:rPr>
          <w:rFonts w:ascii="宋体" w:hAnsi="宋体"/>
          <w:sz w:val="24"/>
          <w:szCs w:val="24"/>
        </w:rPr>
        <w:t>.</w:t>
      </w:r>
      <w:r>
        <w:rPr>
          <w:rFonts w:hint="eastAsia" w:ascii="宋体" w:hAnsi="宋体"/>
          <w:sz w:val="24"/>
          <w:szCs w:val="24"/>
        </w:rPr>
        <w:t>7城市信息表</w:t>
      </w:r>
      <w:r>
        <w:rPr>
          <w:rFonts w:ascii="宋体" w:hAnsi="宋体"/>
          <w:sz w:val="24"/>
          <w:szCs w:val="24"/>
        </w:rPr>
        <w:t>(postalcode)用来保存</w:t>
      </w:r>
      <w:r>
        <w:rPr>
          <w:rFonts w:hint="eastAsia" w:ascii="宋体" w:hAnsi="宋体"/>
          <w:sz w:val="24"/>
          <w:szCs w:val="24"/>
        </w:rPr>
        <w:t>城市</w:t>
      </w:r>
      <w:r>
        <w:rPr>
          <w:rFonts w:ascii="宋体" w:hAnsi="宋体"/>
          <w:sz w:val="24"/>
          <w:szCs w:val="24"/>
        </w:rPr>
        <w:t>信息。</w:t>
      </w:r>
      <w:r>
        <w:rPr>
          <w:rFonts w:hint="eastAsia" w:ascii="宋体" w:hAnsi="宋体"/>
          <w:sz w:val="24"/>
          <w:szCs w:val="24"/>
        </w:rPr>
        <w:t>城市信息</w:t>
      </w:r>
      <w:r>
        <w:rPr>
          <w:rFonts w:ascii="宋体" w:hAnsi="宋体"/>
          <w:sz w:val="24"/>
          <w:szCs w:val="24"/>
        </w:rPr>
        <w:t>pcid为主键。其他各字段名称和其表示的含义如</w:t>
      </w:r>
      <w:r>
        <w:rPr>
          <w:rFonts w:hint="eastAsia" w:ascii="宋体" w:hAnsi="宋体"/>
          <w:sz w:val="24"/>
          <w:szCs w:val="24"/>
        </w:rPr>
        <w:t>表3.7</w:t>
      </w:r>
      <w:r>
        <w:rPr>
          <w:rFonts w:ascii="宋体" w:hAnsi="宋体"/>
          <w:sz w:val="24"/>
          <w:szCs w:val="24"/>
        </w:rPr>
        <w:t>所示。</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7城市</w:t>
      </w:r>
      <w:r>
        <w:rPr>
          <w:rFonts w:ascii="Times New Roman" w:hAnsi="Times New Roman"/>
          <w:b/>
          <w:color w:val="auto"/>
          <w:sz w:val="21"/>
          <w:szCs w:val="21"/>
        </w:rPr>
        <w:t>信息表（postalcode）</w:t>
      </w:r>
    </w:p>
    <w:tbl>
      <w:tblPr>
        <w:tblStyle w:val="15"/>
        <w:tblW w:w="8505"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624"/>
        <w:gridCol w:w="1032"/>
        <w:gridCol w:w="188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1880"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pcid</w:t>
            </w:r>
          </w:p>
        </w:tc>
        <w:tc>
          <w:tcPr>
            <w:tcW w:w="1272" w:type="dxa"/>
            <w:tcBorders>
              <w:top w:val="single" w:color="auto" w:sz="4" w:space="0"/>
            </w:tcBorders>
          </w:tcPr>
          <w:p>
            <w:pPr>
              <w:jc w:val="center"/>
              <w:rPr>
                <w:szCs w:val="21"/>
              </w:rPr>
            </w:pPr>
            <w:r>
              <w:rPr>
                <w:szCs w:val="21"/>
              </w:rPr>
              <w:t>Int</w:t>
            </w:r>
          </w:p>
        </w:tc>
        <w:tc>
          <w:tcPr>
            <w:tcW w:w="1624" w:type="dxa"/>
            <w:tcBorders>
              <w:top w:val="single" w:color="auto" w:sz="4" w:space="0"/>
            </w:tcBorders>
          </w:tcPr>
          <w:p>
            <w:pPr>
              <w:jc w:val="center"/>
              <w:rPr>
                <w:szCs w:val="21"/>
              </w:rPr>
            </w:pPr>
            <w:r>
              <w:rPr>
                <w:rFonts w:hint="eastAsia"/>
                <w:szCs w:val="21"/>
              </w:rPr>
              <w:t>32</w:t>
            </w:r>
          </w:p>
        </w:tc>
        <w:tc>
          <w:tcPr>
            <w:tcW w:w="1032" w:type="dxa"/>
            <w:tcBorders>
              <w:top w:val="single" w:color="auto" w:sz="4" w:space="0"/>
            </w:tcBorders>
          </w:tcPr>
          <w:p>
            <w:pPr>
              <w:jc w:val="center"/>
              <w:rPr>
                <w:szCs w:val="21"/>
              </w:rPr>
            </w:pPr>
            <w:r>
              <w:rPr>
                <w:rFonts w:hint="eastAsia"/>
                <w:szCs w:val="21"/>
              </w:rPr>
              <w:t>NO</w:t>
            </w:r>
          </w:p>
        </w:tc>
        <w:tc>
          <w:tcPr>
            <w:tcW w:w="1880" w:type="dxa"/>
            <w:tcBorders>
              <w:top w:val="single" w:color="auto" w:sz="4" w:space="0"/>
            </w:tcBorders>
          </w:tcPr>
          <w:p>
            <w:pPr>
              <w:jc w:val="center"/>
              <w:rPr>
                <w:rFonts w:ascii="宋体" w:hAnsi="宋体"/>
                <w:szCs w:val="21"/>
              </w:rPr>
            </w:pPr>
            <w:r>
              <w:rPr>
                <w:rFonts w:hint="eastAsia" w:ascii="宋体" w:hAnsi="宋体"/>
                <w:szCs w:val="21"/>
              </w:rPr>
              <w:t>城市ID，主键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2</w:t>
            </w:r>
          </w:p>
        </w:tc>
        <w:tc>
          <w:tcPr>
            <w:tcW w:w="1657" w:type="dxa"/>
            <w:tcBorders>
              <w:bottom w:val="nil"/>
            </w:tcBorders>
          </w:tcPr>
          <w:p>
            <w:pPr>
              <w:jc w:val="center"/>
              <w:rPr>
                <w:szCs w:val="21"/>
              </w:rPr>
            </w:pPr>
            <w:r>
              <w:rPr>
                <w:szCs w:val="21"/>
              </w:rPr>
              <w:t>city</w:t>
            </w:r>
          </w:p>
        </w:tc>
        <w:tc>
          <w:tcPr>
            <w:tcW w:w="1272" w:type="dxa"/>
            <w:tcBorders>
              <w:bottom w:val="nil"/>
            </w:tcBorders>
          </w:tcPr>
          <w:p>
            <w:pPr>
              <w:jc w:val="center"/>
              <w:rPr>
                <w:szCs w:val="21"/>
              </w:rPr>
            </w:pPr>
            <w:r>
              <w:rPr>
                <w:szCs w:val="21"/>
              </w:rPr>
              <w:t>Varchar</w:t>
            </w:r>
          </w:p>
        </w:tc>
        <w:tc>
          <w:tcPr>
            <w:tcW w:w="1624" w:type="dxa"/>
            <w:tcBorders>
              <w:bottom w:val="nil"/>
            </w:tcBorders>
          </w:tcPr>
          <w:p>
            <w:pPr>
              <w:jc w:val="center"/>
              <w:rPr>
                <w:szCs w:val="21"/>
              </w:rPr>
            </w:pPr>
            <w:r>
              <w:rPr>
                <w:rFonts w:hint="eastAsia"/>
                <w:szCs w:val="21"/>
              </w:rPr>
              <w:t>128</w:t>
            </w:r>
          </w:p>
        </w:tc>
        <w:tc>
          <w:tcPr>
            <w:tcW w:w="1032" w:type="dxa"/>
            <w:tcBorders>
              <w:bottom w:val="nil"/>
            </w:tcBorders>
          </w:tcPr>
          <w:p>
            <w:pPr>
              <w:jc w:val="center"/>
              <w:rPr>
                <w:szCs w:val="21"/>
              </w:rPr>
            </w:pPr>
            <w:r>
              <w:rPr>
                <w:rFonts w:hint="eastAsia"/>
                <w:szCs w:val="21"/>
              </w:rPr>
              <w:t>NO</w:t>
            </w:r>
          </w:p>
        </w:tc>
        <w:tc>
          <w:tcPr>
            <w:tcW w:w="1880" w:type="dxa"/>
            <w:tcBorders>
              <w:bottom w:val="nil"/>
            </w:tcBorders>
          </w:tcPr>
          <w:p>
            <w:pPr>
              <w:jc w:val="center"/>
              <w:rPr>
                <w:rFonts w:ascii="宋体" w:hAnsi="宋体"/>
                <w:szCs w:val="21"/>
              </w:rPr>
            </w:pPr>
            <w:r>
              <w:rPr>
                <w:rFonts w:hint="eastAsia" w:ascii="宋体" w:hAnsi="宋体"/>
                <w:szCs w:val="21"/>
              </w:rPr>
              <w:t>城市名称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3</w:t>
            </w:r>
          </w:p>
        </w:tc>
        <w:tc>
          <w:tcPr>
            <w:tcW w:w="1657" w:type="dxa"/>
            <w:tcBorders>
              <w:top w:val="nil"/>
              <w:bottom w:val="nil"/>
            </w:tcBorders>
          </w:tcPr>
          <w:p>
            <w:pPr>
              <w:jc w:val="center"/>
              <w:rPr>
                <w:szCs w:val="21"/>
              </w:rPr>
            </w:pPr>
            <w:r>
              <w:rPr>
                <w:szCs w:val="21"/>
              </w:rPr>
              <w:t>region</w:t>
            </w:r>
          </w:p>
        </w:tc>
        <w:tc>
          <w:tcPr>
            <w:tcW w:w="1272" w:type="dxa"/>
            <w:tcBorders>
              <w:top w:val="nil"/>
              <w:bottom w:val="nil"/>
            </w:tcBorders>
          </w:tcPr>
          <w:p>
            <w:pPr>
              <w:jc w:val="center"/>
              <w:rPr>
                <w:szCs w:val="21"/>
              </w:rPr>
            </w:pPr>
            <w:r>
              <w:rPr>
                <w:szCs w:val="21"/>
              </w:rPr>
              <w:t>Varchar</w:t>
            </w:r>
          </w:p>
        </w:tc>
        <w:tc>
          <w:tcPr>
            <w:tcW w:w="1624" w:type="dxa"/>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NO</w:t>
            </w:r>
          </w:p>
        </w:tc>
        <w:tc>
          <w:tcPr>
            <w:tcW w:w="1880" w:type="dxa"/>
            <w:tcBorders>
              <w:top w:val="nil"/>
              <w:bottom w:val="nil"/>
            </w:tcBorders>
          </w:tcPr>
          <w:p>
            <w:pPr>
              <w:jc w:val="center"/>
              <w:rPr>
                <w:rFonts w:ascii="宋体" w:hAnsi="宋体"/>
                <w:szCs w:val="21"/>
              </w:rPr>
            </w:pPr>
            <w:r>
              <w:rPr>
                <w:rFonts w:hint="eastAsia" w:ascii="宋体" w:hAnsi="宋体"/>
                <w:szCs w:val="21"/>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4</w:t>
            </w:r>
          </w:p>
        </w:tc>
        <w:tc>
          <w:tcPr>
            <w:tcW w:w="1657" w:type="dxa"/>
            <w:tcBorders>
              <w:top w:val="nil"/>
              <w:bottom w:val="nil"/>
            </w:tcBorders>
          </w:tcPr>
          <w:p>
            <w:pPr>
              <w:jc w:val="center"/>
              <w:rPr>
                <w:szCs w:val="21"/>
              </w:rPr>
            </w:pPr>
            <w:r>
              <w:rPr>
                <w:szCs w:val="21"/>
              </w:rPr>
              <w:t>zipcode</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YES</w:t>
            </w:r>
          </w:p>
        </w:tc>
        <w:tc>
          <w:tcPr>
            <w:tcW w:w="1880" w:type="dxa"/>
            <w:tcBorders>
              <w:top w:val="nil"/>
              <w:bottom w:val="nil"/>
            </w:tcBorders>
          </w:tcPr>
          <w:p>
            <w:pPr>
              <w:jc w:val="center"/>
              <w:rPr>
                <w:rFonts w:ascii="宋体" w:hAnsi="宋体"/>
                <w:szCs w:val="21"/>
              </w:rPr>
            </w:pPr>
            <w:r>
              <w:rPr>
                <w:rFonts w:hint="eastAsia" w:ascii="宋体" w:hAnsi="宋体"/>
                <w:szCs w:val="21"/>
              </w:rPr>
              <w:t>邮政编码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szCs w:val="21"/>
              </w:rPr>
            </w:pPr>
            <w:r>
              <w:rPr>
                <w:rFonts w:hint="eastAsia"/>
                <w:szCs w:val="21"/>
              </w:rPr>
              <w:t>5</w:t>
            </w:r>
          </w:p>
        </w:tc>
        <w:tc>
          <w:tcPr>
            <w:tcW w:w="1657" w:type="dxa"/>
            <w:tcBorders>
              <w:top w:val="nil"/>
              <w:bottom w:val="single" w:color="auto" w:sz="12" w:space="0"/>
            </w:tcBorders>
          </w:tcPr>
          <w:p>
            <w:pPr>
              <w:jc w:val="center"/>
              <w:rPr>
                <w:szCs w:val="21"/>
              </w:rPr>
            </w:pPr>
            <w:r>
              <w:rPr>
                <w:szCs w:val="21"/>
              </w:rPr>
              <w:t>areacode</w:t>
            </w:r>
          </w:p>
        </w:tc>
        <w:tc>
          <w:tcPr>
            <w:tcW w:w="1272" w:type="dxa"/>
            <w:tcBorders>
              <w:top w:val="nil"/>
              <w:bottom w:val="single" w:color="auto" w:sz="12" w:space="0"/>
            </w:tcBorders>
          </w:tcPr>
          <w:p>
            <w:pPr>
              <w:jc w:val="center"/>
              <w:rPr>
                <w:szCs w:val="21"/>
              </w:rPr>
            </w:pPr>
            <w:r>
              <w:rPr>
                <w:rFonts w:hint="eastAsia"/>
                <w:szCs w:val="21"/>
              </w:rPr>
              <w:t>Varchar</w:t>
            </w:r>
          </w:p>
        </w:tc>
        <w:tc>
          <w:tcPr>
            <w:tcW w:w="1624" w:type="dxa"/>
            <w:tcBorders>
              <w:top w:val="nil"/>
              <w:bottom w:val="single" w:color="auto" w:sz="12" w:space="0"/>
            </w:tcBorders>
          </w:tcPr>
          <w:p>
            <w:pPr>
              <w:jc w:val="center"/>
              <w:rPr>
                <w:szCs w:val="21"/>
              </w:rPr>
            </w:pPr>
            <w:r>
              <w:rPr>
                <w:rFonts w:hint="eastAsia"/>
                <w:szCs w:val="21"/>
              </w:rPr>
              <w:t>15</w:t>
            </w:r>
          </w:p>
        </w:tc>
        <w:tc>
          <w:tcPr>
            <w:tcW w:w="1032" w:type="dxa"/>
            <w:tcBorders>
              <w:top w:val="nil"/>
              <w:bottom w:val="single" w:color="auto" w:sz="12" w:space="0"/>
            </w:tcBorders>
          </w:tcPr>
          <w:p>
            <w:pPr>
              <w:jc w:val="center"/>
              <w:rPr>
                <w:szCs w:val="21"/>
              </w:rPr>
            </w:pPr>
            <w:r>
              <w:rPr>
                <w:rFonts w:hint="eastAsia"/>
                <w:szCs w:val="21"/>
              </w:rPr>
              <w:t>YES</w:t>
            </w:r>
          </w:p>
        </w:tc>
        <w:tc>
          <w:tcPr>
            <w:tcW w:w="1880" w:type="dxa"/>
            <w:tcBorders>
              <w:top w:val="nil"/>
              <w:bottom w:val="single" w:color="auto" w:sz="12" w:space="0"/>
            </w:tcBorders>
          </w:tcPr>
          <w:p>
            <w:pPr>
              <w:jc w:val="center"/>
              <w:rPr>
                <w:rFonts w:ascii="宋体" w:hAnsi="宋体"/>
                <w:szCs w:val="21"/>
              </w:rPr>
            </w:pPr>
            <w:r>
              <w:rPr>
                <w:rFonts w:hint="eastAsia" w:ascii="宋体" w:hAnsi="宋体"/>
                <w:szCs w:val="21"/>
              </w:rPr>
              <w:t>区号</w:t>
            </w:r>
          </w:p>
          <w:p>
            <w:pPr>
              <w:jc w:val="center"/>
              <w:rPr>
                <w:rFonts w:ascii="宋体" w:hAnsi="宋体"/>
                <w:szCs w:val="21"/>
              </w:rPr>
            </w:pPr>
            <w:r>
              <w:rPr>
                <w:rFonts w:hint="eastAsia" w:ascii="宋体" w:hAnsi="宋体"/>
                <w:szCs w:val="21"/>
              </w:rPr>
              <w:t>6</w:t>
            </w:r>
          </w:p>
        </w:tc>
      </w:tr>
    </w:tbl>
    <w:p>
      <w:pPr>
        <w:jc w:val="left"/>
        <w:rPr>
          <w:b/>
          <w:szCs w:val="21"/>
        </w:rPr>
      </w:pPr>
    </w:p>
    <w:p>
      <w:pPr>
        <w:pStyle w:val="23"/>
        <w:spacing w:line="300" w:lineRule="auto"/>
        <w:ind w:firstLine="480"/>
        <w:rPr>
          <w:rFonts w:ascii="Times New Roman" w:hAnsi="Times New Roman"/>
          <w:sz w:val="24"/>
        </w:rPr>
      </w:pPr>
      <w:r>
        <w:rPr>
          <w:color w:val="auto"/>
          <w:sz w:val="24"/>
        </w:rPr>
        <w:t>表</w:t>
      </w:r>
      <w:r>
        <w:rPr>
          <w:rFonts w:hint="eastAsia"/>
          <w:color w:val="auto"/>
          <w:sz w:val="24"/>
        </w:rPr>
        <w:t>3</w:t>
      </w:r>
      <w:r>
        <w:rPr>
          <w:color w:val="auto"/>
          <w:sz w:val="24"/>
        </w:rPr>
        <w:t>.</w:t>
      </w:r>
      <w:r>
        <w:rPr>
          <w:rFonts w:hint="eastAsia"/>
          <w:color w:val="auto"/>
          <w:sz w:val="24"/>
        </w:rPr>
        <w:t>8收件人地址</w:t>
      </w:r>
      <w:r>
        <w:rPr>
          <w:color w:val="auto"/>
          <w:sz w:val="24"/>
        </w:rPr>
        <w:t>表(</w:t>
      </w:r>
      <w:r>
        <w:rPr>
          <w:rFonts w:hint="eastAsia"/>
          <w:color w:val="auto"/>
          <w:sz w:val="24"/>
        </w:rPr>
        <w:t>address)</w:t>
      </w:r>
      <w:r>
        <w:rPr>
          <w:color w:val="auto"/>
          <w:sz w:val="24"/>
        </w:rPr>
        <w:t>用来保存</w:t>
      </w:r>
      <w:r>
        <w:rPr>
          <w:rFonts w:hint="eastAsia"/>
          <w:color w:val="auto"/>
          <w:sz w:val="24"/>
        </w:rPr>
        <w:t>收件人地址</w:t>
      </w:r>
      <w:r>
        <w:rPr>
          <w:color w:val="auto"/>
          <w:sz w:val="24"/>
        </w:rPr>
        <w:t>信息。</w:t>
      </w:r>
      <w:r>
        <w:rPr>
          <w:rFonts w:hint="eastAsia"/>
          <w:color w:val="auto"/>
          <w:sz w:val="24"/>
        </w:rPr>
        <w:t>字段</w:t>
      </w:r>
      <w:r>
        <w:rPr>
          <w:color w:val="auto"/>
          <w:sz w:val="24"/>
        </w:rPr>
        <w:t>address_id为主键。其他各字段名称和其表示的含义如表</w:t>
      </w:r>
      <w:r>
        <w:rPr>
          <w:rFonts w:hint="eastAsia"/>
          <w:color w:val="auto"/>
          <w:sz w:val="24"/>
        </w:rPr>
        <w:t>3</w:t>
      </w:r>
      <w:r>
        <w:rPr>
          <w:color w:val="auto"/>
          <w:sz w:val="24"/>
        </w:rPr>
        <w:t>.</w:t>
      </w:r>
      <w:r>
        <w:rPr>
          <w:rFonts w:hint="eastAsia"/>
          <w:color w:val="auto"/>
          <w:sz w:val="24"/>
        </w:rPr>
        <w:t>8</w:t>
      </w:r>
      <w:r>
        <w:rPr>
          <w:color w:val="auto"/>
          <w:sz w:val="24"/>
        </w:rPr>
        <w:t>所示。</w:t>
      </w:r>
      <w:r>
        <w:rPr>
          <w:rFonts w:ascii="Times New Roman" w:hAnsi="Times New Roman"/>
          <w:sz w:val="24"/>
        </w:rPr>
        <w:t xml:space="preserve"> </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8 收件人地址</w:t>
      </w:r>
      <w:r>
        <w:rPr>
          <w:rFonts w:ascii="Times New Roman" w:hAnsi="Times New Roman"/>
          <w:b/>
          <w:color w:val="auto"/>
          <w:sz w:val="21"/>
          <w:szCs w:val="21"/>
        </w:rPr>
        <w:t>表 (</w:t>
      </w:r>
      <w:r>
        <w:rPr>
          <w:rFonts w:hint="eastAsia" w:ascii="Times New Roman" w:hAnsi="Times New Roman"/>
          <w:b/>
          <w:color w:val="auto"/>
          <w:sz w:val="21"/>
          <w:szCs w:val="21"/>
        </w:rPr>
        <w:t>address</w:t>
      </w:r>
      <w:r>
        <w:rPr>
          <w:rFonts w:ascii="Times New Roman" w:hAnsi="Times New Roman"/>
          <w:b/>
          <w:color w:val="auto"/>
          <w:sz w:val="21"/>
          <w:szCs w:val="21"/>
        </w:rPr>
        <w: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7"/>
        <w:gridCol w:w="1607"/>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gridSpan w:val="2"/>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2017"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address_id</w:t>
            </w:r>
          </w:p>
        </w:tc>
        <w:tc>
          <w:tcPr>
            <w:tcW w:w="1272" w:type="dxa"/>
            <w:tcBorders>
              <w:top w:val="single" w:color="auto" w:sz="4" w:space="0"/>
            </w:tcBorders>
          </w:tcPr>
          <w:p>
            <w:pPr>
              <w:jc w:val="center"/>
              <w:rPr>
                <w:szCs w:val="21"/>
              </w:rPr>
            </w:pPr>
            <w:r>
              <w:rPr>
                <w:szCs w:val="21"/>
              </w:rPr>
              <w:t>Int</w:t>
            </w:r>
          </w:p>
        </w:tc>
        <w:tc>
          <w:tcPr>
            <w:tcW w:w="1624" w:type="dxa"/>
            <w:gridSpan w:val="2"/>
            <w:tcBorders>
              <w:top w:val="single" w:color="auto" w:sz="4" w:space="0"/>
            </w:tcBorders>
          </w:tcPr>
          <w:p>
            <w:pPr>
              <w:jc w:val="center"/>
              <w:rPr>
                <w:szCs w:val="21"/>
              </w:rPr>
            </w:pPr>
            <w:r>
              <w:rPr>
                <w:rFonts w:hint="eastAsia"/>
                <w:szCs w:val="21"/>
              </w:rPr>
              <w:t>32</w:t>
            </w:r>
          </w:p>
        </w:tc>
        <w:tc>
          <w:tcPr>
            <w:tcW w:w="1032" w:type="dxa"/>
            <w:tcBorders>
              <w:top w:val="single" w:color="auto" w:sz="4" w:space="0"/>
            </w:tcBorders>
          </w:tcPr>
          <w:p>
            <w:pPr>
              <w:jc w:val="center"/>
              <w:rPr>
                <w:szCs w:val="21"/>
              </w:rPr>
            </w:pPr>
            <w:r>
              <w:rPr>
                <w:rFonts w:hint="eastAsia"/>
                <w:szCs w:val="21"/>
              </w:rPr>
              <w:t>NO</w:t>
            </w:r>
          </w:p>
        </w:tc>
        <w:tc>
          <w:tcPr>
            <w:tcW w:w="2017" w:type="dxa"/>
            <w:tcBorders>
              <w:top w:val="single" w:color="auto" w:sz="4" w:space="0"/>
            </w:tcBorders>
          </w:tcPr>
          <w:p>
            <w:pPr>
              <w:ind w:firstLine="105" w:firstLineChars="50"/>
              <w:rPr>
                <w:rFonts w:ascii="宋体" w:hAnsi="宋体"/>
                <w:szCs w:val="21"/>
              </w:rPr>
            </w:pPr>
            <w:r>
              <w:rPr>
                <w:rFonts w:hint="eastAsia" w:ascii="宋体" w:hAnsi="宋体"/>
                <w:szCs w:val="21"/>
              </w:rPr>
              <w:t>收件人地址ID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user_id</w:t>
            </w:r>
          </w:p>
        </w:tc>
        <w:tc>
          <w:tcPr>
            <w:tcW w:w="1289" w:type="dxa"/>
            <w:gridSpan w:val="2"/>
          </w:tcPr>
          <w:p>
            <w:pPr>
              <w:jc w:val="center"/>
              <w:rPr>
                <w:szCs w:val="21"/>
              </w:rPr>
            </w:pPr>
            <w:r>
              <w:rPr>
                <w:szCs w:val="21"/>
              </w:rPr>
              <w:t>Int</w:t>
            </w:r>
          </w:p>
        </w:tc>
        <w:tc>
          <w:tcPr>
            <w:tcW w:w="1607" w:type="dxa"/>
          </w:tcPr>
          <w:p>
            <w:pPr>
              <w:jc w:val="center"/>
              <w:rPr>
                <w:szCs w:val="21"/>
              </w:rPr>
            </w:pPr>
            <w:r>
              <w:rPr>
                <w:rFonts w:hint="eastAsia"/>
                <w:szCs w:val="21"/>
              </w:rPr>
              <w:t>32</w:t>
            </w:r>
          </w:p>
        </w:tc>
        <w:tc>
          <w:tcPr>
            <w:tcW w:w="1032" w:type="dxa"/>
          </w:tcPr>
          <w:p>
            <w:pPr>
              <w:jc w:val="center"/>
              <w:rPr>
                <w:szCs w:val="21"/>
              </w:rPr>
            </w:pPr>
            <w:r>
              <w:rPr>
                <w:rFonts w:hint="eastAsia"/>
                <w:szCs w:val="21"/>
              </w:rPr>
              <w:t>NO</w:t>
            </w:r>
          </w:p>
        </w:tc>
        <w:tc>
          <w:tcPr>
            <w:tcW w:w="2017" w:type="dxa"/>
          </w:tcPr>
          <w:p>
            <w:pPr>
              <w:jc w:val="center"/>
              <w:rPr>
                <w:rFonts w:ascii="宋体" w:hAnsi="宋体"/>
                <w:szCs w:val="21"/>
              </w:rPr>
            </w:pPr>
            <w:r>
              <w:rPr>
                <w:rFonts w:hint="eastAsia" w:ascii="宋体" w:hAnsi="宋体"/>
                <w:szCs w:val="21"/>
              </w:rPr>
              <w:t>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3</w:t>
            </w:r>
          </w:p>
        </w:tc>
        <w:tc>
          <w:tcPr>
            <w:tcW w:w="1657" w:type="dxa"/>
            <w:tcBorders>
              <w:bottom w:val="nil"/>
            </w:tcBorders>
          </w:tcPr>
          <w:p>
            <w:pPr>
              <w:jc w:val="center"/>
              <w:rPr>
                <w:szCs w:val="21"/>
              </w:rPr>
            </w:pPr>
            <w:r>
              <w:rPr>
                <w:szCs w:val="21"/>
              </w:rPr>
              <w:t>receive_name</w:t>
            </w:r>
          </w:p>
        </w:tc>
        <w:tc>
          <w:tcPr>
            <w:tcW w:w="1272" w:type="dxa"/>
            <w:tcBorders>
              <w:bottom w:val="nil"/>
            </w:tcBorders>
          </w:tcPr>
          <w:p>
            <w:pPr>
              <w:jc w:val="center"/>
              <w:rPr>
                <w:szCs w:val="21"/>
              </w:rPr>
            </w:pPr>
            <w:r>
              <w:rPr>
                <w:szCs w:val="21"/>
              </w:rPr>
              <w:t>Varchar</w:t>
            </w:r>
          </w:p>
        </w:tc>
        <w:tc>
          <w:tcPr>
            <w:tcW w:w="1624" w:type="dxa"/>
            <w:gridSpan w:val="2"/>
            <w:tcBorders>
              <w:bottom w:val="nil"/>
            </w:tcBorders>
          </w:tcPr>
          <w:p>
            <w:pPr>
              <w:jc w:val="center"/>
              <w:rPr>
                <w:szCs w:val="21"/>
              </w:rPr>
            </w:pPr>
            <w:r>
              <w:rPr>
                <w:rFonts w:hint="eastAsia"/>
                <w:szCs w:val="21"/>
              </w:rPr>
              <w:t>32</w:t>
            </w:r>
          </w:p>
        </w:tc>
        <w:tc>
          <w:tcPr>
            <w:tcW w:w="1032" w:type="dxa"/>
            <w:tcBorders>
              <w:bottom w:val="nil"/>
            </w:tcBorders>
          </w:tcPr>
          <w:p>
            <w:pPr>
              <w:jc w:val="center"/>
              <w:rPr>
                <w:szCs w:val="21"/>
              </w:rPr>
            </w:pPr>
            <w:r>
              <w:rPr>
                <w:rFonts w:hint="eastAsia"/>
                <w:szCs w:val="21"/>
              </w:rPr>
              <w:t>NO</w:t>
            </w:r>
          </w:p>
        </w:tc>
        <w:tc>
          <w:tcPr>
            <w:tcW w:w="2017" w:type="dxa"/>
            <w:tcBorders>
              <w:bottom w:val="nil"/>
            </w:tcBorders>
          </w:tcPr>
          <w:p>
            <w:pPr>
              <w:jc w:val="center"/>
              <w:rPr>
                <w:rFonts w:ascii="宋体" w:hAnsi="宋体"/>
                <w:szCs w:val="21"/>
              </w:rPr>
            </w:pPr>
            <w:r>
              <w:rPr>
                <w:rFonts w:hint="eastAsia" w:ascii="宋体" w:hAnsi="宋体"/>
                <w:szCs w:val="21"/>
              </w:rPr>
              <w:t>收件人姓名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4</w:t>
            </w:r>
          </w:p>
        </w:tc>
        <w:tc>
          <w:tcPr>
            <w:tcW w:w="1657" w:type="dxa"/>
            <w:tcBorders>
              <w:top w:val="nil"/>
              <w:bottom w:val="nil"/>
            </w:tcBorders>
          </w:tcPr>
          <w:p>
            <w:pPr>
              <w:jc w:val="center"/>
              <w:rPr>
                <w:szCs w:val="21"/>
              </w:rPr>
            </w:pPr>
            <w:r>
              <w:rPr>
                <w:szCs w:val="21"/>
              </w:rPr>
              <w:t>address</w:t>
            </w:r>
          </w:p>
        </w:tc>
        <w:tc>
          <w:tcPr>
            <w:tcW w:w="1272" w:type="dxa"/>
            <w:tcBorders>
              <w:top w:val="nil"/>
              <w:bottom w:val="nil"/>
            </w:tcBorders>
          </w:tcPr>
          <w:p>
            <w:pPr>
              <w:jc w:val="center"/>
              <w:rPr>
                <w:szCs w:val="21"/>
              </w:rPr>
            </w:pPr>
            <w:r>
              <w:rPr>
                <w:szCs w:val="21"/>
              </w:rPr>
              <w:t>Varchar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收件地址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5</w:t>
            </w:r>
          </w:p>
        </w:tc>
        <w:tc>
          <w:tcPr>
            <w:tcW w:w="1657" w:type="dxa"/>
            <w:tcBorders>
              <w:top w:val="nil"/>
              <w:bottom w:val="nil"/>
            </w:tcBorders>
          </w:tcPr>
          <w:p>
            <w:pPr>
              <w:jc w:val="center"/>
              <w:rPr>
                <w:szCs w:val="21"/>
              </w:rPr>
            </w:pPr>
            <w:r>
              <w:rPr>
                <w:szCs w:val="21"/>
              </w:rPr>
              <w:t>postal_code</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gridSpan w:val="2"/>
            <w:tcBorders>
              <w:top w:val="nil"/>
              <w:bottom w:val="nil"/>
            </w:tcBorders>
          </w:tcPr>
          <w:p>
            <w:pPr>
              <w:jc w:val="center"/>
              <w:rPr>
                <w:szCs w:val="21"/>
              </w:rPr>
            </w:pPr>
            <w:r>
              <w:rPr>
                <w:rFonts w:hint="eastAsia"/>
                <w:szCs w:val="21"/>
              </w:rPr>
              <w:t>8</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邮政编码</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6</w:t>
            </w:r>
          </w:p>
        </w:tc>
        <w:tc>
          <w:tcPr>
            <w:tcW w:w="1657" w:type="dxa"/>
            <w:tcBorders>
              <w:top w:val="nil"/>
              <w:bottom w:val="nil"/>
            </w:tcBorders>
          </w:tcPr>
          <w:p>
            <w:pPr>
              <w:jc w:val="center"/>
              <w:rPr>
                <w:szCs w:val="21"/>
              </w:rPr>
            </w:pPr>
            <w:r>
              <w:rPr>
                <w:rFonts w:hint="eastAsia"/>
                <w:szCs w:val="21"/>
              </w:rPr>
              <w:t>mobile</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gridSpan w:val="2"/>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固定电话</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7</w:t>
            </w:r>
          </w:p>
        </w:tc>
        <w:tc>
          <w:tcPr>
            <w:tcW w:w="1657" w:type="dxa"/>
            <w:tcBorders>
              <w:top w:val="nil"/>
              <w:bottom w:val="nil"/>
            </w:tcBorders>
          </w:tcPr>
          <w:p>
            <w:pPr>
              <w:jc w:val="center"/>
              <w:rPr>
                <w:szCs w:val="21"/>
              </w:rPr>
            </w:pPr>
            <w:r>
              <w:rPr>
                <w:rFonts w:hint="eastAsia"/>
                <w:szCs w:val="21"/>
              </w:rPr>
              <w:t>phone</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gridSpan w:val="2"/>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移动电话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8</w:t>
            </w:r>
          </w:p>
        </w:tc>
        <w:tc>
          <w:tcPr>
            <w:tcW w:w="1657" w:type="dxa"/>
            <w:tcBorders>
              <w:top w:val="nil"/>
              <w:bottom w:val="nil"/>
            </w:tcBorders>
          </w:tcPr>
          <w:p>
            <w:pPr>
              <w:jc w:val="center"/>
              <w:rPr>
                <w:szCs w:val="21"/>
              </w:rPr>
            </w:pPr>
            <w:r>
              <w:rPr>
                <w:szCs w:val="21"/>
              </w:rPr>
              <w:t>area</w:t>
            </w:r>
          </w:p>
        </w:tc>
        <w:tc>
          <w:tcPr>
            <w:tcW w:w="1272" w:type="dxa"/>
            <w:tcBorders>
              <w:top w:val="nil"/>
              <w:bottom w:val="nil"/>
            </w:tcBorders>
          </w:tcPr>
          <w:p>
            <w:pPr>
              <w:jc w:val="center"/>
              <w:rPr>
                <w:szCs w:val="21"/>
              </w:rPr>
            </w:pPr>
            <w:r>
              <w:rPr>
                <w:szCs w:val="21"/>
              </w:rPr>
              <w:t>varchar</w:t>
            </w:r>
          </w:p>
        </w:tc>
        <w:tc>
          <w:tcPr>
            <w:tcW w:w="1624" w:type="dxa"/>
            <w:gridSpan w:val="2"/>
            <w:tcBorders>
              <w:top w:val="nil"/>
              <w:bottom w:val="nil"/>
            </w:tcBorders>
          </w:tcPr>
          <w:p>
            <w:pPr>
              <w:jc w:val="center"/>
              <w:rPr>
                <w:szCs w:val="21"/>
              </w:rPr>
            </w:pPr>
            <w:r>
              <w:rPr>
                <w:rFonts w:hint="eastAsia"/>
                <w:szCs w:val="21"/>
              </w:rPr>
              <w:t>64</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szCs w:val="21"/>
              </w:rPr>
            </w:pPr>
            <w:r>
              <w:rPr>
                <w:rFonts w:hint="eastAsia"/>
                <w:szCs w:val="21"/>
              </w:rPr>
              <w:t>9</w:t>
            </w:r>
          </w:p>
        </w:tc>
        <w:tc>
          <w:tcPr>
            <w:tcW w:w="1657" w:type="dxa"/>
            <w:tcBorders>
              <w:top w:val="nil"/>
              <w:bottom w:val="single" w:color="auto" w:sz="12" w:space="0"/>
            </w:tcBorders>
          </w:tcPr>
          <w:p>
            <w:pPr>
              <w:jc w:val="center"/>
              <w:rPr>
                <w:szCs w:val="21"/>
              </w:rPr>
            </w:pPr>
            <w:r>
              <w:rPr>
                <w:szCs w:val="21"/>
              </w:rPr>
              <w:t>addr_status</w:t>
            </w:r>
          </w:p>
        </w:tc>
        <w:tc>
          <w:tcPr>
            <w:tcW w:w="1272" w:type="dxa"/>
            <w:tcBorders>
              <w:top w:val="nil"/>
              <w:bottom w:val="single" w:color="auto" w:sz="12" w:space="0"/>
            </w:tcBorders>
          </w:tcPr>
          <w:p>
            <w:pPr>
              <w:jc w:val="center"/>
              <w:rPr>
                <w:szCs w:val="21"/>
              </w:rPr>
            </w:pPr>
            <w:r>
              <w:rPr>
                <w:szCs w:val="21"/>
              </w:rPr>
              <w:t>Int</w:t>
            </w:r>
          </w:p>
        </w:tc>
        <w:tc>
          <w:tcPr>
            <w:tcW w:w="1624" w:type="dxa"/>
            <w:gridSpan w:val="2"/>
            <w:tcBorders>
              <w:top w:val="nil"/>
              <w:bottom w:val="single" w:color="auto" w:sz="12" w:space="0"/>
            </w:tcBorders>
          </w:tcPr>
          <w:p>
            <w:pPr>
              <w:jc w:val="center"/>
              <w:rPr>
                <w:szCs w:val="21"/>
              </w:rPr>
            </w:pPr>
            <w:r>
              <w:rPr>
                <w:rFonts w:hint="eastAsia"/>
                <w:szCs w:val="21"/>
              </w:rPr>
              <w:t>8</w:t>
            </w:r>
          </w:p>
        </w:tc>
        <w:tc>
          <w:tcPr>
            <w:tcW w:w="1032" w:type="dxa"/>
            <w:tcBorders>
              <w:top w:val="nil"/>
              <w:bottom w:val="single" w:color="auto" w:sz="12" w:space="0"/>
            </w:tcBorders>
          </w:tcPr>
          <w:p>
            <w:pPr>
              <w:jc w:val="center"/>
              <w:rPr>
                <w:szCs w:val="21"/>
              </w:rPr>
            </w:pPr>
            <w:r>
              <w:rPr>
                <w:rFonts w:hint="eastAsia"/>
                <w:szCs w:val="21"/>
              </w:rPr>
              <w:t>NO</w:t>
            </w:r>
          </w:p>
        </w:tc>
        <w:tc>
          <w:tcPr>
            <w:tcW w:w="2017" w:type="dxa"/>
            <w:tcBorders>
              <w:top w:val="nil"/>
              <w:bottom w:val="single" w:color="auto" w:sz="12" w:space="0"/>
            </w:tcBorders>
          </w:tcPr>
          <w:p>
            <w:pPr>
              <w:jc w:val="center"/>
              <w:rPr>
                <w:rFonts w:ascii="宋体" w:hAnsi="宋体"/>
                <w:szCs w:val="21"/>
              </w:rPr>
            </w:pPr>
            <w:r>
              <w:rPr>
                <w:rFonts w:hint="eastAsia" w:ascii="宋体" w:hAnsi="宋体"/>
                <w:szCs w:val="21"/>
              </w:rPr>
              <w:t>订单状态</w:t>
            </w:r>
          </w:p>
        </w:tc>
      </w:tr>
    </w:tbl>
    <w:p>
      <w:pPr>
        <w:jc w:val="left"/>
        <w:rPr>
          <w:b/>
          <w:szCs w:val="21"/>
        </w:rPr>
      </w:pPr>
    </w:p>
    <w:p>
      <w:pPr>
        <w:pStyle w:val="23"/>
        <w:spacing w:line="300" w:lineRule="auto"/>
        <w:ind w:firstLine="480"/>
        <w:rPr>
          <w:rFonts w:ascii="Times New Roman" w:hAnsi="Times New Roman"/>
          <w:sz w:val="24"/>
        </w:rPr>
      </w:pPr>
      <w:r>
        <w:rPr>
          <w:color w:val="auto"/>
          <w:sz w:val="24"/>
        </w:rPr>
        <w:t>表</w:t>
      </w:r>
      <w:r>
        <w:rPr>
          <w:rFonts w:hint="eastAsia"/>
          <w:color w:val="auto"/>
          <w:sz w:val="24"/>
        </w:rPr>
        <w:t>3</w:t>
      </w:r>
      <w:r>
        <w:rPr>
          <w:color w:val="auto"/>
          <w:sz w:val="24"/>
        </w:rPr>
        <w:t>.</w:t>
      </w:r>
      <w:r>
        <w:rPr>
          <w:rFonts w:hint="eastAsia"/>
          <w:color w:val="auto"/>
          <w:sz w:val="24"/>
        </w:rPr>
        <w:t>9新闻信息</w:t>
      </w:r>
      <w:r>
        <w:rPr>
          <w:color w:val="auto"/>
          <w:sz w:val="24"/>
        </w:rPr>
        <w:t>表(</w:t>
      </w:r>
      <w:r>
        <w:rPr>
          <w:rFonts w:hint="eastAsia"/>
          <w:color w:val="auto"/>
          <w:sz w:val="24"/>
        </w:rPr>
        <w:t>news)</w:t>
      </w:r>
      <w:r>
        <w:rPr>
          <w:color w:val="auto"/>
          <w:sz w:val="24"/>
        </w:rPr>
        <w:t>用来</w:t>
      </w:r>
      <w:r>
        <w:rPr>
          <w:rFonts w:hint="eastAsia"/>
          <w:color w:val="auto"/>
          <w:sz w:val="24"/>
        </w:rPr>
        <w:t>保存新闻</w:t>
      </w:r>
      <w:r>
        <w:rPr>
          <w:color w:val="auto"/>
          <w:sz w:val="24"/>
        </w:rPr>
        <w:t>信息。</w:t>
      </w:r>
      <w:r>
        <w:rPr>
          <w:rFonts w:hint="eastAsia"/>
          <w:color w:val="auto"/>
          <w:sz w:val="24"/>
        </w:rPr>
        <w:t>字段</w:t>
      </w:r>
      <w:r>
        <w:rPr>
          <w:color w:val="auto"/>
          <w:sz w:val="24"/>
        </w:rPr>
        <w:t>address_id为主键。其他各字段名称和其表示的含义如表</w:t>
      </w:r>
      <w:r>
        <w:rPr>
          <w:rFonts w:hint="eastAsia"/>
          <w:color w:val="auto"/>
          <w:sz w:val="24"/>
        </w:rPr>
        <w:t>3</w:t>
      </w:r>
      <w:r>
        <w:rPr>
          <w:color w:val="auto"/>
          <w:sz w:val="24"/>
        </w:rPr>
        <w:t>.</w:t>
      </w:r>
      <w:r>
        <w:rPr>
          <w:rFonts w:hint="eastAsia"/>
          <w:color w:val="auto"/>
          <w:sz w:val="24"/>
        </w:rPr>
        <w:t>9</w:t>
      </w:r>
      <w:r>
        <w:rPr>
          <w:color w:val="auto"/>
          <w:sz w:val="24"/>
        </w:rPr>
        <w:t>所示。</w:t>
      </w:r>
      <w:r>
        <w:rPr>
          <w:rFonts w:ascii="Times New Roman" w:hAnsi="Times New Roman"/>
          <w:sz w:val="24"/>
        </w:rPr>
        <w:t xml:space="preserve"> </w:t>
      </w:r>
    </w:p>
    <w:p>
      <w:pPr>
        <w:pStyle w:val="23"/>
        <w:ind w:firstLine="0" w:firstLineChars="0"/>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9 新闻信息</w:t>
      </w:r>
      <w:r>
        <w:rPr>
          <w:rFonts w:ascii="Times New Roman" w:hAnsi="Times New Roman"/>
          <w:b/>
          <w:color w:val="auto"/>
          <w:sz w:val="21"/>
          <w:szCs w:val="21"/>
        </w:rPr>
        <w:t>表 (</w:t>
      </w:r>
      <w:r>
        <w:rPr>
          <w:rFonts w:hint="eastAsia" w:ascii="Times New Roman" w:hAnsi="Times New Roman"/>
          <w:b/>
          <w:color w:val="auto"/>
          <w:sz w:val="21"/>
          <w:szCs w:val="21"/>
        </w:rPr>
        <w:t>address</w:t>
      </w:r>
      <w:r>
        <w:rPr>
          <w:rFonts w:ascii="Times New Roman" w:hAnsi="Times New Roman"/>
          <w:b/>
          <w:color w:val="auto"/>
          <w:sz w:val="21"/>
          <w:szCs w:val="21"/>
        </w:rPr>
        <w: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7"/>
        <w:gridCol w:w="1607"/>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gridSpan w:val="2"/>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2017"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news_id</w:t>
            </w:r>
          </w:p>
        </w:tc>
        <w:tc>
          <w:tcPr>
            <w:tcW w:w="1272" w:type="dxa"/>
            <w:tcBorders>
              <w:top w:val="single" w:color="auto" w:sz="4" w:space="0"/>
            </w:tcBorders>
          </w:tcPr>
          <w:p>
            <w:pPr>
              <w:jc w:val="center"/>
              <w:rPr>
                <w:szCs w:val="21"/>
              </w:rPr>
            </w:pPr>
            <w:r>
              <w:rPr>
                <w:szCs w:val="21"/>
              </w:rPr>
              <w:t>Int</w:t>
            </w:r>
          </w:p>
        </w:tc>
        <w:tc>
          <w:tcPr>
            <w:tcW w:w="1624" w:type="dxa"/>
            <w:gridSpan w:val="2"/>
            <w:tcBorders>
              <w:top w:val="single" w:color="auto" w:sz="4" w:space="0"/>
            </w:tcBorders>
          </w:tcPr>
          <w:p>
            <w:pPr>
              <w:jc w:val="center"/>
              <w:rPr>
                <w:szCs w:val="21"/>
              </w:rPr>
            </w:pPr>
            <w:r>
              <w:rPr>
                <w:rFonts w:hint="eastAsia"/>
                <w:szCs w:val="21"/>
              </w:rPr>
              <w:t>32</w:t>
            </w:r>
          </w:p>
        </w:tc>
        <w:tc>
          <w:tcPr>
            <w:tcW w:w="1032" w:type="dxa"/>
            <w:tcBorders>
              <w:top w:val="single" w:color="auto" w:sz="4" w:space="0"/>
            </w:tcBorders>
          </w:tcPr>
          <w:p>
            <w:pPr>
              <w:jc w:val="center"/>
              <w:rPr>
                <w:szCs w:val="21"/>
              </w:rPr>
            </w:pPr>
            <w:r>
              <w:rPr>
                <w:rFonts w:hint="eastAsia"/>
                <w:szCs w:val="21"/>
              </w:rPr>
              <w:t>NO</w:t>
            </w:r>
          </w:p>
        </w:tc>
        <w:tc>
          <w:tcPr>
            <w:tcW w:w="2017" w:type="dxa"/>
            <w:tcBorders>
              <w:top w:val="single" w:color="auto" w:sz="4" w:space="0"/>
            </w:tcBorders>
          </w:tcPr>
          <w:p>
            <w:pPr>
              <w:ind w:firstLine="105" w:firstLineChars="50"/>
              <w:rPr>
                <w:rFonts w:ascii="宋体" w:hAnsi="宋体"/>
                <w:szCs w:val="21"/>
              </w:rPr>
            </w:pPr>
            <w:r>
              <w:rPr>
                <w:rFonts w:hint="eastAsia" w:ascii="宋体" w:hAnsi="宋体"/>
                <w:szCs w:val="21"/>
              </w:rPr>
              <w:t>新闻ID，主键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issuer</w:t>
            </w:r>
          </w:p>
        </w:tc>
        <w:tc>
          <w:tcPr>
            <w:tcW w:w="1289" w:type="dxa"/>
            <w:gridSpan w:val="2"/>
          </w:tcPr>
          <w:p>
            <w:pPr>
              <w:jc w:val="center"/>
              <w:rPr>
                <w:szCs w:val="21"/>
              </w:rPr>
            </w:pPr>
            <w:r>
              <w:rPr>
                <w:szCs w:val="21"/>
              </w:rPr>
              <w:t>Varcha</w:t>
            </w:r>
            <w:r>
              <w:rPr>
                <w:rFonts w:hint="eastAsia"/>
                <w:szCs w:val="21"/>
              </w:rPr>
              <w:t>r</w:t>
            </w:r>
          </w:p>
        </w:tc>
        <w:tc>
          <w:tcPr>
            <w:tcW w:w="1607" w:type="dxa"/>
          </w:tcPr>
          <w:p>
            <w:pPr>
              <w:jc w:val="center"/>
              <w:rPr>
                <w:szCs w:val="21"/>
              </w:rPr>
            </w:pPr>
            <w:r>
              <w:rPr>
                <w:rFonts w:hint="eastAsia"/>
                <w:szCs w:val="21"/>
              </w:rPr>
              <w:t>32</w:t>
            </w:r>
          </w:p>
        </w:tc>
        <w:tc>
          <w:tcPr>
            <w:tcW w:w="1032" w:type="dxa"/>
          </w:tcPr>
          <w:p>
            <w:pPr>
              <w:jc w:val="center"/>
              <w:rPr>
                <w:szCs w:val="21"/>
              </w:rPr>
            </w:pPr>
            <w:r>
              <w:rPr>
                <w:rFonts w:hint="eastAsia"/>
                <w:szCs w:val="21"/>
              </w:rPr>
              <w:t>NO</w:t>
            </w:r>
          </w:p>
        </w:tc>
        <w:tc>
          <w:tcPr>
            <w:tcW w:w="2017" w:type="dxa"/>
          </w:tcPr>
          <w:p>
            <w:pPr>
              <w:jc w:val="center"/>
              <w:rPr>
                <w:rFonts w:ascii="宋体" w:hAnsi="宋体"/>
                <w:szCs w:val="21"/>
              </w:rPr>
            </w:pPr>
            <w:r>
              <w:rPr>
                <w:rFonts w:hint="eastAsia" w:ascii="宋体" w:hAnsi="宋体"/>
                <w:szCs w:val="21"/>
              </w:rPr>
              <w:t>发布人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3</w:t>
            </w:r>
          </w:p>
        </w:tc>
        <w:tc>
          <w:tcPr>
            <w:tcW w:w="1657" w:type="dxa"/>
            <w:tcBorders>
              <w:bottom w:val="nil"/>
            </w:tcBorders>
          </w:tcPr>
          <w:p>
            <w:pPr>
              <w:jc w:val="center"/>
              <w:rPr>
                <w:szCs w:val="21"/>
              </w:rPr>
            </w:pPr>
            <w:r>
              <w:rPr>
                <w:szCs w:val="21"/>
              </w:rPr>
              <w:t>issdate</w:t>
            </w:r>
          </w:p>
        </w:tc>
        <w:tc>
          <w:tcPr>
            <w:tcW w:w="1272" w:type="dxa"/>
            <w:tcBorders>
              <w:bottom w:val="nil"/>
            </w:tcBorders>
          </w:tcPr>
          <w:p>
            <w:pPr>
              <w:jc w:val="center"/>
              <w:rPr>
                <w:szCs w:val="21"/>
              </w:rPr>
            </w:pPr>
            <w:r>
              <w:rPr>
                <w:szCs w:val="21"/>
              </w:rPr>
              <w:t>D</w:t>
            </w:r>
            <w:r>
              <w:rPr>
                <w:rFonts w:hint="eastAsia"/>
                <w:szCs w:val="21"/>
              </w:rPr>
              <w:t>ate</w:t>
            </w:r>
          </w:p>
        </w:tc>
        <w:tc>
          <w:tcPr>
            <w:tcW w:w="1624" w:type="dxa"/>
            <w:gridSpan w:val="2"/>
            <w:tcBorders>
              <w:bottom w:val="nil"/>
            </w:tcBorders>
          </w:tcPr>
          <w:p>
            <w:pPr>
              <w:jc w:val="center"/>
              <w:rPr>
                <w:szCs w:val="21"/>
              </w:rPr>
            </w:pPr>
          </w:p>
        </w:tc>
        <w:tc>
          <w:tcPr>
            <w:tcW w:w="1032" w:type="dxa"/>
            <w:tcBorders>
              <w:bottom w:val="nil"/>
            </w:tcBorders>
          </w:tcPr>
          <w:p>
            <w:pPr>
              <w:jc w:val="center"/>
              <w:rPr>
                <w:szCs w:val="21"/>
              </w:rPr>
            </w:pPr>
            <w:r>
              <w:rPr>
                <w:rFonts w:hint="eastAsia"/>
                <w:szCs w:val="21"/>
              </w:rPr>
              <w:t>YES</w:t>
            </w:r>
          </w:p>
        </w:tc>
        <w:tc>
          <w:tcPr>
            <w:tcW w:w="2017" w:type="dxa"/>
            <w:tcBorders>
              <w:bottom w:val="nil"/>
            </w:tcBorders>
          </w:tcPr>
          <w:p>
            <w:pPr>
              <w:jc w:val="center"/>
              <w:rPr>
                <w:rFonts w:ascii="宋体" w:hAnsi="宋体"/>
                <w:szCs w:val="21"/>
              </w:rPr>
            </w:pPr>
            <w:r>
              <w:rPr>
                <w:rFonts w:hint="eastAsia" w:ascii="宋体" w:hAnsi="宋体"/>
                <w:szCs w:val="21"/>
              </w:rPr>
              <w:t>发布日期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4</w:t>
            </w:r>
          </w:p>
        </w:tc>
        <w:tc>
          <w:tcPr>
            <w:tcW w:w="1657" w:type="dxa"/>
            <w:tcBorders>
              <w:top w:val="nil"/>
              <w:bottom w:val="nil"/>
            </w:tcBorders>
          </w:tcPr>
          <w:p>
            <w:pPr>
              <w:jc w:val="center"/>
              <w:rPr>
                <w:szCs w:val="21"/>
              </w:rPr>
            </w:pPr>
            <w:r>
              <w:rPr>
                <w:szCs w:val="21"/>
              </w:rPr>
              <w:t>title</w:t>
            </w:r>
          </w:p>
        </w:tc>
        <w:tc>
          <w:tcPr>
            <w:tcW w:w="1272" w:type="dxa"/>
            <w:tcBorders>
              <w:top w:val="nil"/>
              <w:bottom w:val="nil"/>
            </w:tcBorders>
          </w:tcPr>
          <w:p>
            <w:pPr>
              <w:jc w:val="center"/>
              <w:rPr>
                <w:szCs w:val="21"/>
              </w:rPr>
            </w:pPr>
            <w:r>
              <w:rPr>
                <w:szCs w:val="21"/>
              </w:rPr>
              <w:t>Varchar</w:t>
            </w:r>
          </w:p>
        </w:tc>
        <w:tc>
          <w:tcPr>
            <w:tcW w:w="1624" w:type="dxa"/>
            <w:gridSpan w:val="2"/>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新闻标题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5</w:t>
            </w:r>
          </w:p>
        </w:tc>
        <w:tc>
          <w:tcPr>
            <w:tcW w:w="1657" w:type="dxa"/>
            <w:tcBorders>
              <w:top w:val="nil"/>
              <w:bottom w:val="nil"/>
            </w:tcBorders>
          </w:tcPr>
          <w:p>
            <w:pPr>
              <w:jc w:val="center"/>
              <w:rPr>
                <w:szCs w:val="21"/>
              </w:rPr>
            </w:pPr>
            <w:r>
              <w:rPr>
                <w:szCs w:val="21"/>
              </w:rPr>
              <w:t>content</w:t>
            </w:r>
          </w:p>
        </w:tc>
        <w:tc>
          <w:tcPr>
            <w:tcW w:w="1272" w:type="dxa"/>
            <w:tcBorders>
              <w:top w:val="nil"/>
              <w:bottom w:val="nil"/>
            </w:tcBorders>
          </w:tcPr>
          <w:p>
            <w:pPr>
              <w:jc w:val="center"/>
              <w:rPr>
                <w:szCs w:val="21"/>
              </w:rPr>
            </w:pPr>
            <w:r>
              <w:rPr>
                <w:szCs w:val="21"/>
              </w:rPr>
              <w:t>V</w:t>
            </w:r>
            <w:r>
              <w:rPr>
                <w:rFonts w:hint="eastAsia"/>
                <w:szCs w:val="21"/>
              </w:rPr>
              <w:t>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新闻内容</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szCs w:val="21"/>
              </w:rPr>
            </w:pPr>
            <w:r>
              <w:rPr>
                <w:rFonts w:hint="eastAsia"/>
                <w:szCs w:val="21"/>
              </w:rPr>
              <w:t>6</w:t>
            </w:r>
          </w:p>
        </w:tc>
        <w:tc>
          <w:tcPr>
            <w:tcW w:w="1657" w:type="dxa"/>
            <w:tcBorders>
              <w:top w:val="nil"/>
              <w:bottom w:val="single" w:color="auto" w:sz="12" w:space="0"/>
            </w:tcBorders>
          </w:tcPr>
          <w:p>
            <w:pPr>
              <w:jc w:val="center"/>
              <w:rPr>
                <w:szCs w:val="21"/>
              </w:rPr>
            </w:pPr>
            <w:r>
              <w:rPr>
                <w:szCs w:val="21"/>
              </w:rPr>
              <w:t>viewtimes</w:t>
            </w:r>
          </w:p>
        </w:tc>
        <w:tc>
          <w:tcPr>
            <w:tcW w:w="1272" w:type="dxa"/>
            <w:tcBorders>
              <w:top w:val="nil"/>
              <w:bottom w:val="single" w:color="auto" w:sz="12" w:space="0"/>
            </w:tcBorders>
          </w:tcPr>
          <w:p>
            <w:pPr>
              <w:jc w:val="center"/>
              <w:rPr>
                <w:szCs w:val="21"/>
              </w:rPr>
            </w:pPr>
            <w:r>
              <w:rPr>
                <w:szCs w:val="21"/>
              </w:rPr>
              <w:t>I</w:t>
            </w:r>
            <w:r>
              <w:rPr>
                <w:rFonts w:hint="eastAsia"/>
                <w:szCs w:val="21"/>
              </w:rPr>
              <w:t>nt</w:t>
            </w:r>
          </w:p>
        </w:tc>
        <w:tc>
          <w:tcPr>
            <w:tcW w:w="1624" w:type="dxa"/>
            <w:gridSpan w:val="2"/>
            <w:tcBorders>
              <w:top w:val="nil"/>
              <w:bottom w:val="single" w:color="auto" w:sz="12" w:space="0"/>
            </w:tcBorders>
          </w:tcPr>
          <w:p>
            <w:pPr>
              <w:jc w:val="center"/>
              <w:rPr>
                <w:szCs w:val="21"/>
              </w:rPr>
            </w:pPr>
            <w:r>
              <w:rPr>
                <w:rFonts w:hint="eastAsia"/>
                <w:szCs w:val="21"/>
              </w:rPr>
              <w:t>32</w:t>
            </w:r>
          </w:p>
        </w:tc>
        <w:tc>
          <w:tcPr>
            <w:tcW w:w="1032" w:type="dxa"/>
            <w:tcBorders>
              <w:top w:val="nil"/>
              <w:bottom w:val="single" w:color="auto" w:sz="12" w:space="0"/>
            </w:tcBorders>
          </w:tcPr>
          <w:p>
            <w:pPr>
              <w:jc w:val="center"/>
              <w:rPr>
                <w:szCs w:val="21"/>
              </w:rPr>
            </w:pPr>
            <w:r>
              <w:rPr>
                <w:rFonts w:hint="eastAsia"/>
                <w:szCs w:val="21"/>
              </w:rPr>
              <w:t>NO</w:t>
            </w:r>
          </w:p>
        </w:tc>
        <w:tc>
          <w:tcPr>
            <w:tcW w:w="2017" w:type="dxa"/>
            <w:tcBorders>
              <w:top w:val="nil"/>
              <w:bottom w:val="single" w:color="auto" w:sz="12" w:space="0"/>
            </w:tcBorders>
          </w:tcPr>
          <w:p>
            <w:pPr>
              <w:jc w:val="center"/>
              <w:rPr>
                <w:rFonts w:ascii="宋体" w:hAnsi="宋体"/>
                <w:szCs w:val="21"/>
              </w:rPr>
            </w:pPr>
            <w:r>
              <w:rPr>
                <w:rFonts w:hint="eastAsia" w:ascii="宋体" w:hAnsi="宋体"/>
                <w:szCs w:val="21"/>
              </w:rPr>
              <w:t>浏览次数</w:t>
            </w:r>
          </w:p>
          <w:p>
            <w:pPr>
              <w:jc w:val="center"/>
              <w:rPr>
                <w:rFonts w:ascii="宋体" w:hAnsi="宋体"/>
                <w:szCs w:val="21"/>
              </w:rPr>
            </w:pPr>
          </w:p>
        </w:tc>
      </w:tr>
    </w:tbl>
    <w:p>
      <w:pPr>
        <w:pStyle w:val="23"/>
        <w:spacing w:line="440" w:lineRule="exact"/>
        <w:ind w:firstLine="0" w:firstLineChars="0"/>
        <w:rPr>
          <w:color w:val="auto"/>
          <w:sz w:val="24"/>
        </w:rPr>
      </w:pPr>
    </w:p>
    <w:p>
      <w:pPr>
        <w:pStyle w:val="23"/>
        <w:spacing w:line="300" w:lineRule="auto"/>
        <w:ind w:firstLine="480"/>
        <w:rPr>
          <w:rFonts w:ascii="Times New Roman" w:hAnsi="Times New Roman"/>
          <w:sz w:val="24"/>
        </w:rPr>
      </w:pPr>
      <w:r>
        <w:rPr>
          <w:color w:val="auto"/>
          <w:sz w:val="24"/>
        </w:rPr>
        <w:t>表</w:t>
      </w:r>
      <w:r>
        <w:rPr>
          <w:rFonts w:hint="eastAsia"/>
          <w:color w:val="auto"/>
          <w:sz w:val="24"/>
        </w:rPr>
        <w:t>3</w:t>
      </w:r>
      <w:r>
        <w:rPr>
          <w:color w:val="auto"/>
          <w:sz w:val="24"/>
        </w:rPr>
        <w:t>.</w:t>
      </w:r>
      <w:r>
        <w:rPr>
          <w:rFonts w:hint="eastAsia"/>
          <w:color w:val="auto"/>
          <w:sz w:val="24"/>
        </w:rPr>
        <w:t>10评论信息</w:t>
      </w:r>
      <w:r>
        <w:rPr>
          <w:color w:val="auto"/>
          <w:sz w:val="24"/>
        </w:rPr>
        <w:t>表(comment</w:t>
      </w:r>
      <w:r>
        <w:rPr>
          <w:rFonts w:hint="eastAsia"/>
          <w:color w:val="auto"/>
          <w:sz w:val="24"/>
        </w:rPr>
        <w:t>)</w:t>
      </w:r>
      <w:r>
        <w:rPr>
          <w:color w:val="auto"/>
          <w:sz w:val="24"/>
        </w:rPr>
        <w:t>用来</w:t>
      </w:r>
      <w:r>
        <w:rPr>
          <w:rFonts w:hint="eastAsia"/>
          <w:color w:val="auto"/>
          <w:sz w:val="24"/>
        </w:rPr>
        <w:t>保存评论</w:t>
      </w:r>
      <w:r>
        <w:rPr>
          <w:color w:val="auto"/>
          <w:sz w:val="24"/>
        </w:rPr>
        <w:t>信息。</w:t>
      </w:r>
      <w:r>
        <w:rPr>
          <w:rFonts w:hint="eastAsia"/>
          <w:color w:val="auto"/>
          <w:sz w:val="24"/>
        </w:rPr>
        <w:t>字段</w:t>
      </w:r>
      <w:r>
        <w:rPr>
          <w:color w:val="auto"/>
          <w:sz w:val="24"/>
        </w:rPr>
        <w:t>news_id为主键。其他各字段名称和其表示的含义如表</w:t>
      </w:r>
      <w:r>
        <w:rPr>
          <w:rFonts w:hint="eastAsia"/>
          <w:color w:val="auto"/>
          <w:sz w:val="24"/>
        </w:rPr>
        <w:t>3</w:t>
      </w:r>
      <w:r>
        <w:rPr>
          <w:color w:val="auto"/>
          <w:sz w:val="24"/>
        </w:rPr>
        <w:t>.</w:t>
      </w:r>
      <w:r>
        <w:rPr>
          <w:rFonts w:hint="eastAsia"/>
          <w:color w:val="auto"/>
          <w:sz w:val="24"/>
        </w:rPr>
        <w:t>10</w:t>
      </w:r>
      <w:r>
        <w:rPr>
          <w:color w:val="auto"/>
          <w:sz w:val="24"/>
        </w:rPr>
        <w:t>所示。</w:t>
      </w:r>
      <w:r>
        <w:rPr>
          <w:rFonts w:ascii="Times New Roman" w:hAnsi="Times New Roman"/>
          <w:sz w:val="24"/>
        </w:rPr>
        <w:t xml:space="preserve"> </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10 评论信息</w:t>
      </w:r>
      <w:r>
        <w:rPr>
          <w:rFonts w:ascii="Times New Roman" w:hAnsi="Times New Roman"/>
          <w:b/>
          <w:color w:val="auto"/>
          <w:sz w:val="21"/>
          <w:szCs w:val="21"/>
        </w:rPr>
        <w:t>表 (comment)</w:t>
      </w:r>
    </w:p>
    <w:tbl>
      <w:tblPr>
        <w:tblStyle w:val="15"/>
        <w:tblW w:w="864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7"/>
        <w:gridCol w:w="1607"/>
        <w:gridCol w:w="1032"/>
        <w:gridCol w:w="20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gridSpan w:val="2"/>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2017"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szCs w:val="21"/>
              </w:rPr>
              <w:t>comment_id</w:t>
            </w:r>
          </w:p>
        </w:tc>
        <w:tc>
          <w:tcPr>
            <w:tcW w:w="1272" w:type="dxa"/>
            <w:tcBorders>
              <w:top w:val="single" w:color="auto" w:sz="4" w:space="0"/>
            </w:tcBorders>
          </w:tcPr>
          <w:p>
            <w:pPr>
              <w:jc w:val="center"/>
              <w:rPr>
                <w:szCs w:val="21"/>
              </w:rPr>
            </w:pPr>
            <w:r>
              <w:rPr>
                <w:szCs w:val="21"/>
              </w:rPr>
              <w:t>Int</w:t>
            </w:r>
          </w:p>
        </w:tc>
        <w:tc>
          <w:tcPr>
            <w:tcW w:w="1624" w:type="dxa"/>
            <w:gridSpan w:val="2"/>
            <w:tcBorders>
              <w:top w:val="single" w:color="auto" w:sz="4" w:space="0"/>
            </w:tcBorders>
          </w:tcPr>
          <w:p>
            <w:pPr>
              <w:jc w:val="center"/>
              <w:rPr>
                <w:szCs w:val="21"/>
              </w:rPr>
            </w:pPr>
            <w:r>
              <w:rPr>
                <w:rFonts w:hint="eastAsia"/>
                <w:szCs w:val="21"/>
              </w:rPr>
              <w:t>12</w:t>
            </w:r>
          </w:p>
        </w:tc>
        <w:tc>
          <w:tcPr>
            <w:tcW w:w="1032" w:type="dxa"/>
            <w:tcBorders>
              <w:top w:val="single" w:color="auto" w:sz="4" w:space="0"/>
            </w:tcBorders>
          </w:tcPr>
          <w:p>
            <w:pPr>
              <w:jc w:val="center"/>
              <w:rPr>
                <w:szCs w:val="21"/>
              </w:rPr>
            </w:pPr>
            <w:r>
              <w:rPr>
                <w:rFonts w:hint="eastAsia"/>
                <w:szCs w:val="21"/>
              </w:rPr>
              <w:t>NO</w:t>
            </w:r>
          </w:p>
        </w:tc>
        <w:tc>
          <w:tcPr>
            <w:tcW w:w="2017" w:type="dxa"/>
            <w:tcBorders>
              <w:top w:val="single" w:color="auto" w:sz="4" w:space="0"/>
            </w:tcBorders>
          </w:tcPr>
          <w:p>
            <w:pPr>
              <w:ind w:firstLine="105" w:firstLineChars="50"/>
              <w:rPr>
                <w:rFonts w:ascii="宋体" w:hAnsi="宋体"/>
                <w:szCs w:val="21"/>
              </w:rPr>
            </w:pPr>
            <w:r>
              <w:rPr>
                <w:rFonts w:hint="eastAsia" w:ascii="宋体" w:hAnsi="宋体"/>
                <w:szCs w:val="21"/>
              </w:rPr>
              <w:t>评论ID，主键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Pr>
          <w:p>
            <w:pPr>
              <w:jc w:val="center"/>
              <w:rPr>
                <w:szCs w:val="21"/>
              </w:rPr>
            </w:pPr>
            <w:r>
              <w:rPr>
                <w:szCs w:val="21"/>
              </w:rPr>
              <w:t>2</w:t>
            </w:r>
          </w:p>
        </w:tc>
        <w:tc>
          <w:tcPr>
            <w:tcW w:w="1657" w:type="dxa"/>
          </w:tcPr>
          <w:p>
            <w:pPr>
              <w:jc w:val="center"/>
              <w:rPr>
                <w:szCs w:val="21"/>
              </w:rPr>
            </w:pPr>
            <w:r>
              <w:rPr>
                <w:szCs w:val="21"/>
              </w:rPr>
              <w:t>product_id</w:t>
            </w:r>
          </w:p>
        </w:tc>
        <w:tc>
          <w:tcPr>
            <w:tcW w:w="1289" w:type="dxa"/>
            <w:gridSpan w:val="2"/>
          </w:tcPr>
          <w:p>
            <w:pPr>
              <w:jc w:val="center"/>
              <w:rPr>
                <w:szCs w:val="21"/>
              </w:rPr>
            </w:pPr>
            <w:r>
              <w:rPr>
                <w:szCs w:val="21"/>
              </w:rPr>
              <w:t>Int</w:t>
            </w:r>
          </w:p>
        </w:tc>
        <w:tc>
          <w:tcPr>
            <w:tcW w:w="1607" w:type="dxa"/>
          </w:tcPr>
          <w:p>
            <w:pPr>
              <w:jc w:val="center"/>
              <w:rPr>
                <w:szCs w:val="21"/>
              </w:rPr>
            </w:pPr>
            <w:r>
              <w:rPr>
                <w:rFonts w:hint="eastAsia"/>
                <w:szCs w:val="21"/>
              </w:rPr>
              <w:t>10</w:t>
            </w:r>
          </w:p>
        </w:tc>
        <w:tc>
          <w:tcPr>
            <w:tcW w:w="1032" w:type="dxa"/>
          </w:tcPr>
          <w:p>
            <w:pPr>
              <w:jc w:val="center"/>
              <w:rPr>
                <w:szCs w:val="21"/>
              </w:rPr>
            </w:pPr>
            <w:r>
              <w:rPr>
                <w:rFonts w:hint="eastAsia"/>
                <w:szCs w:val="21"/>
              </w:rPr>
              <w:t>NO</w:t>
            </w:r>
          </w:p>
        </w:tc>
        <w:tc>
          <w:tcPr>
            <w:tcW w:w="2017" w:type="dxa"/>
          </w:tcPr>
          <w:p>
            <w:pPr>
              <w:jc w:val="center"/>
              <w:rPr>
                <w:rFonts w:ascii="宋体" w:hAnsi="宋体"/>
                <w:szCs w:val="21"/>
              </w:rPr>
            </w:pPr>
            <w:r>
              <w:rPr>
                <w:rFonts w:hint="eastAsia" w:ascii="宋体" w:hAnsi="宋体"/>
                <w:szCs w:val="21"/>
              </w:rPr>
              <w:t>产品ID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3</w:t>
            </w:r>
          </w:p>
        </w:tc>
        <w:tc>
          <w:tcPr>
            <w:tcW w:w="1657" w:type="dxa"/>
            <w:tcBorders>
              <w:bottom w:val="nil"/>
            </w:tcBorders>
          </w:tcPr>
          <w:p>
            <w:pPr>
              <w:jc w:val="center"/>
              <w:rPr>
                <w:szCs w:val="21"/>
              </w:rPr>
            </w:pPr>
            <w:r>
              <w:rPr>
                <w:szCs w:val="21"/>
              </w:rPr>
              <w:t>user_id</w:t>
            </w:r>
          </w:p>
        </w:tc>
        <w:tc>
          <w:tcPr>
            <w:tcW w:w="1272" w:type="dxa"/>
            <w:tcBorders>
              <w:bottom w:val="nil"/>
            </w:tcBorders>
          </w:tcPr>
          <w:p>
            <w:pPr>
              <w:jc w:val="center"/>
              <w:rPr>
                <w:szCs w:val="21"/>
              </w:rPr>
            </w:pPr>
            <w:r>
              <w:rPr>
                <w:szCs w:val="21"/>
              </w:rPr>
              <w:t>Int</w:t>
            </w:r>
          </w:p>
        </w:tc>
        <w:tc>
          <w:tcPr>
            <w:tcW w:w="1624" w:type="dxa"/>
            <w:gridSpan w:val="2"/>
            <w:tcBorders>
              <w:bottom w:val="nil"/>
            </w:tcBorders>
          </w:tcPr>
          <w:p>
            <w:pPr>
              <w:jc w:val="center"/>
              <w:rPr>
                <w:szCs w:val="21"/>
              </w:rPr>
            </w:pPr>
            <w:r>
              <w:rPr>
                <w:rFonts w:hint="eastAsia"/>
                <w:szCs w:val="21"/>
              </w:rPr>
              <w:t>32</w:t>
            </w:r>
          </w:p>
        </w:tc>
        <w:tc>
          <w:tcPr>
            <w:tcW w:w="1032" w:type="dxa"/>
            <w:tcBorders>
              <w:bottom w:val="nil"/>
            </w:tcBorders>
          </w:tcPr>
          <w:p>
            <w:pPr>
              <w:jc w:val="center"/>
              <w:rPr>
                <w:szCs w:val="21"/>
              </w:rPr>
            </w:pPr>
            <w:r>
              <w:rPr>
                <w:rFonts w:hint="eastAsia"/>
                <w:szCs w:val="21"/>
              </w:rPr>
              <w:t>NO</w:t>
            </w:r>
          </w:p>
        </w:tc>
        <w:tc>
          <w:tcPr>
            <w:tcW w:w="2017" w:type="dxa"/>
            <w:tcBorders>
              <w:bottom w:val="nil"/>
            </w:tcBorders>
          </w:tcPr>
          <w:p>
            <w:pPr>
              <w:jc w:val="center"/>
              <w:rPr>
                <w:rFonts w:ascii="宋体" w:hAnsi="宋体"/>
                <w:szCs w:val="21"/>
              </w:rPr>
            </w:pPr>
            <w:r>
              <w:rPr>
                <w:rFonts w:hint="eastAsia" w:ascii="宋体" w:hAnsi="宋体"/>
                <w:szCs w:val="21"/>
              </w:rPr>
              <w:t>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4</w:t>
            </w:r>
          </w:p>
        </w:tc>
        <w:tc>
          <w:tcPr>
            <w:tcW w:w="1657" w:type="dxa"/>
            <w:tcBorders>
              <w:top w:val="nil"/>
              <w:bottom w:val="nil"/>
            </w:tcBorders>
          </w:tcPr>
          <w:p>
            <w:pPr>
              <w:jc w:val="center"/>
              <w:rPr>
                <w:szCs w:val="21"/>
              </w:rPr>
            </w:pPr>
            <w:r>
              <w:rPr>
                <w:szCs w:val="21"/>
              </w:rPr>
              <w:t>reviewdate</w:t>
            </w:r>
          </w:p>
        </w:tc>
        <w:tc>
          <w:tcPr>
            <w:tcW w:w="1272" w:type="dxa"/>
            <w:tcBorders>
              <w:top w:val="nil"/>
              <w:bottom w:val="nil"/>
            </w:tcBorders>
          </w:tcPr>
          <w:p>
            <w:pPr>
              <w:jc w:val="center"/>
              <w:rPr>
                <w:szCs w:val="21"/>
              </w:rPr>
            </w:pPr>
            <w:r>
              <w:rPr>
                <w:szCs w:val="21"/>
              </w:rPr>
              <w:t>D</w:t>
            </w:r>
            <w:r>
              <w:rPr>
                <w:rFonts w:hint="eastAsia"/>
                <w:szCs w:val="21"/>
              </w:rPr>
              <w:t>ate</w:t>
            </w:r>
          </w:p>
        </w:tc>
        <w:tc>
          <w:tcPr>
            <w:tcW w:w="1624" w:type="dxa"/>
            <w:gridSpan w:val="2"/>
            <w:tcBorders>
              <w:top w:val="nil"/>
              <w:bottom w:val="nil"/>
            </w:tcBorders>
          </w:tcPr>
          <w:p>
            <w:pPr>
              <w:jc w:val="center"/>
              <w:rPr>
                <w:szCs w:val="21"/>
              </w:rPr>
            </w:pP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评论时间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szCs w:val="21"/>
              </w:rPr>
              <w:t>5</w:t>
            </w:r>
          </w:p>
        </w:tc>
        <w:tc>
          <w:tcPr>
            <w:tcW w:w="1657" w:type="dxa"/>
            <w:tcBorders>
              <w:top w:val="nil"/>
              <w:bottom w:val="nil"/>
            </w:tcBorders>
          </w:tcPr>
          <w:p>
            <w:pPr>
              <w:jc w:val="center"/>
              <w:rPr>
                <w:szCs w:val="21"/>
              </w:rPr>
            </w:pPr>
            <w:r>
              <w:rPr>
                <w:szCs w:val="21"/>
              </w:rPr>
              <w:t>replydate</w:t>
            </w:r>
          </w:p>
        </w:tc>
        <w:tc>
          <w:tcPr>
            <w:tcW w:w="1272" w:type="dxa"/>
            <w:tcBorders>
              <w:top w:val="nil"/>
              <w:bottom w:val="nil"/>
            </w:tcBorders>
          </w:tcPr>
          <w:p>
            <w:pPr>
              <w:jc w:val="center"/>
              <w:rPr>
                <w:szCs w:val="21"/>
              </w:rPr>
            </w:pPr>
            <w:r>
              <w:rPr>
                <w:szCs w:val="21"/>
              </w:rPr>
              <w:t>D</w:t>
            </w:r>
            <w:r>
              <w:rPr>
                <w:rFonts w:hint="eastAsia"/>
                <w:szCs w:val="21"/>
              </w:rPr>
              <w:t>ate</w:t>
            </w:r>
          </w:p>
        </w:tc>
        <w:tc>
          <w:tcPr>
            <w:tcW w:w="1624" w:type="dxa"/>
            <w:gridSpan w:val="2"/>
            <w:tcBorders>
              <w:top w:val="nil"/>
              <w:bottom w:val="nil"/>
            </w:tcBorders>
          </w:tcPr>
          <w:p>
            <w:pPr>
              <w:jc w:val="center"/>
              <w:rPr>
                <w:szCs w:val="21"/>
              </w:rPr>
            </w:pP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回复时间</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6</w:t>
            </w:r>
          </w:p>
        </w:tc>
        <w:tc>
          <w:tcPr>
            <w:tcW w:w="1657" w:type="dxa"/>
            <w:tcBorders>
              <w:top w:val="nil"/>
              <w:bottom w:val="nil"/>
            </w:tcBorders>
          </w:tcPr>
          <w:p>
            <w:pPr>
              <w:jc w:val="center"/>
              <w:rPr>
                <w:szCs w:val="21"/>
              </w:rPr>
            </w:pPr>
            <w:r>
              <w:rPr>
                <w:szCs w:val="21"/>
              </w:rPr>
              <w:t>title</w:t>
            </w:r>
          </w:p>
        </w:tc>
        <w:tc>
          <w:tcPr>
            <w:tcW w:w="1272" w:type="dxa"/>
            <w:tcBorders>
              <w:top w:val="nil"/>
              <w:bottom w:val="nil"/>
            </w:tcBorders>
          </w:tcPr>
          <w:p>
            <w:pPr>
              <w:jc w:val="center"/>
              <w:rPr>
                <w:szCs w:val="21"/>
              </w:rPr>
            </w:pPr>
            <w:r>
              <w:rPr>
                <w:szCs w:val="21"/>
              </w:rPr>
              <w:t>V</w:t>
            </w:r>
            <w:r>
              <w:rPr>
                <w:rFonts w:hint="eastAsia"/>
                <w:szCs w:val="21"/>
              </w:rPr>
              <w:t>achar</w:t>
            </w:r>
          </w:p>
        </w:tc>
        <w:tc>
          <w:tcPr>
            <w:tcW w:w="1624" w:type="dxa"/>
            <w:gridSpan w:val="2"/>
            <w:tcBorders>
              <w:top w:val="nil"/>
              <w:bottom w:val="nil"/>
            </w:tcBorders>
          </w:tcPr>
          <w:p>
            <w:pPr>
              <w:jc w:val="center"/>
              <w:rPr>
                <w:szCs w:val="21"/>
              </w:rPr>
            </w:pPr>
            <w:r>
              <w:rPr>
                <w:rFonts w:hint="eastAsia"/>
                <w:szCs w:val="21"/>
              </w:rPr>
              <w:t>32</w:t>
            </w:r>
          </w:p>
        </w:tc>
        <w:tc>
          <w:tcPr>
            <w:tcW w:w="1032" w:type="dxa"/>
            <w:tcBorders>
              <w:top w:val="nil"/>
              <w:bottom w:val="nil"/>
            </w:tcBorders>
          </w:tcPr>
          <w:p>
            <w:pPr>
              <w:jc w:val="center"/>
              <w:rPr>
                <w:szCs w:val="21"/>
              </w:rPr>
            </w:pPr>
            <w:r>
              <w:rPr>
                <w:rFonts w:hint="eastAsia"/>
                <w:szCs w:val="21"/>
              </w:rPr>
              <w:t>NO</w:t>
            </w:r>
          </w:p>
        </w:tc>
        <w:tc>
          <w:tcPr>
            <w:tcW w:w="2017" w:type="dxa"/>
            <w:tcBorders>
              <w:top w:val="nil"/>
              <w:bottom w:val="nil"/>
            </w:tcBorders>
          </w:tcPr>
          <w:p>
            <w:pPr>
              <w:jc w:val="center"/>
              <w:rPr>
                <w:rFonts w:ascii="宋体" w:hAnsi="宋体"/>
                <w:szCs w:val="21"/>
              </w:rPr>
            </w:pPr>
            <w:r>
              <w:rPr>
                <w:rFonts w:hint="eastAsia" w:ascii="宋体" w:hAnsi="宋体"/>
                <w:szCs w:val="21"/>
              </w:rPr>
              <w:t>评论标题</w:t>
            </w:r>
          </w:p>
          <w:p>
            <w:pPr>
              <w:jc w:val="center"/>
              <w:rPr>
                <w:rFonts w:ascii="宋体" w:hAnsi="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7</w:t>
            </w:r>
          </w:p>
        </w:tc>
        <w:tc>
          <w:tcPr>
            <w:tcW w:w="1657" w:type="dxa"/>
            <w:tcBorders>
              <w:top w:val="nil"/>
              <w:bottom w:val="nil"/>
            </w:tcBorders>
          </w:tcPr>
          <w:p>
            <w:pPr>
              <w:jc w:val="center"/>
              <w:rPr>
                <w:szCs w:val="21"/>
              </w:rPr>
            </w:pPr>
            <w:r>
              <w:rPr>
                <w:szCs w:val="21"/>
              </w:rPr>
              <w:t>grade</w:t>
            </w:r>
          </w:p>
        </w:tc>
        <w:tc>
          <w:tcPr>
            <w:tcW w:w="1272" w:type="dxa"/>
            <w:tcBorders>
              <w:top w:val="nil"/>
              <w:bottom w:val="nil"/>
            </w:tcBorders>
          </w:tcPr>
          <w:p>
            <w:pPr>
              <w:jc w:val="center"/>
              <w:rPr>
                <w:szCs w:val="21"/>
              </w:rPr>
            </w:pPr>
            <w:r>
              <w:rPr>
                <w:szCs w:val="21"/>
              </w:rPr>
              <w:t>I</w:t>
            </w:r>
            <w:r>
              <w:rPr>
                <w:rFonts w:hint="eastAsia"/>
                <w:szCs w:val="21"/>
              </w:rPr>
              <w:t>nt</w:t>
            </w:r>
          </w:p>
        </w:tc>
        <w:tc>
          <w:tcPr>
            <w:tcW w:w="1624" w:type="dxa"/>
            <w:gridSpan w:val="2"/>
            <w:tcBorders>
              <w:top w:val="nil"/>
              <w:bottom w:val="nil"/>
            </w:tcBorders>
          </w:tcPr>
          <w:p>
            <w:pPr>
              <w:jc w:val="center"/>
              <w:rPr>
                <w:szCs w:val="21"/>
              </w:rPr>
            </w:pPr>
            <w:r>
              <w:rPr>
                <w:rFonts w:hint="eastAsia"/>
                <w:szCs w:val="21"/>
              </w:rPr>
              <w:t>10</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评论等级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nil"/>
            </w:tcBorders>
          </w:tcPr>
          <w:p>
            <w:pPr>
              <w:jc w:val="center"/>
              <w:rPr>
                <w:szCs w:val="21"/>
              </w:rPr>
            </w:pPr>
            <w:r>
              <w:rPr>
                <w:rFonts w:hint="eastAsia"/>
                <w:szCs w:val="21"/>
              </w:rPr>
              <w:t>8</w:t>
            </w:r>
          </w:p>
        </w:tc>
        <w:tc>
          <w:tcPr>
            <w:tcW w:w="1657" w:type="dxa"/>
            <w:tcBorders>
              <w:top w:val="nil"/>
              <w:bottom w:val="nil"/>
            </w:tcBorders>
          </w:tcPr>
          <w:p>
            <w:pPr>
              <w:jc w:val="center"/>
              <w:rPr>
                <w:szCs w:val="21"/>
              </w:rPr>
            </w:pPr>
            <w:r>
              <w:rPr>
                <w:szCs w:val="21"/>
              </w:rPr>
              <w:t>content</w:t>
            </w:r>
          </w:p>
        </w:tc>
        <w:tc>
          <w:tcPr>
            <w:tcW w:w="1272" w:type="dxa"/>
            <w:tcBorders>
              <w:top w:val="nil"/>
              <w:bottom w:val="nil"/>
            </w:tcBorders>
          </w:tcPr>
          <w:p>
            <w:pPr>
              <w:jc w:val="center"/>
              <w:rPr>
                <w:szCs w:val="21"/>
              </w:rPr>
            </w:pPr>
            <w:r>
              <w:rPr>
                <w:szCs w:val="21"/>
              </w:rPr>
              <w:t>Varchar</w:t>
            </w:r>
          </w:p>
        </w:tc>
        <w:tc>
          <w:tcPr>
            <w:tcW w:w="1624" w:type="dxa"/>
            <w:gridSpan w:val="2"/>
            <w:tcBorders>
              <w:top w:val="nil"/>
              <w:bottom w:val="nil"/>
            </w:tcBorders>
          </w:tcPr>
          <w:p>
            <w:pPr>
              <w:jc w:val="center"/>
              <w:rPr>
                <w:szCs w:val="21"/>
              </w:rPr>
            </w:pPr>
            <w:r>
              <w:rPr>
                <w:rFonts w:hint="eastAsia"/>
                <w:szCs w:val="21"/>
              </w:rPr>
              <w:t>128</w:t>
            </w:r>
          </w:p>
        </w:tc>
        <w:tc>
          <w:tcPr>
            <w:tcW w:w="1032" w:type="dxa"/>
            <w:tcBorders>
              <w:top w:val="nil"/>
              <w:bottom w:val="nil"/>
            </w:tcBorders>
          </w:tcPr>
          <w:p>
            <w:pPr>
              <w:jc w:val="center"/>
              <w:rPr>
                <w:szCs w:val="21"/>
              </w:rPr>
            </w:pPr>
            <w:r>
              <w:rPr>
                <w:rFonts w:hint="eastAsia"/>
                <w:szCs w:val="21"/>
              </w:rPr>
              <w:t>YES</w:t>
            </w:r>
          </w:p>
        </w:tc>
        <w:tc>
          <w:tcPr>
            <w:tcW w:w="2017" w:type="dxa"/>
            <w:tcBorders>
              <w:top w:val="nil"/>
              <w:bottom w:val="nil"/>
            </w:tcBorders>
          </w:tcPr>
          <w:p>
            <w:pPr>
              <w:jc w:val="center"/>
              <w:rPr>
                <w:rFonts w:ascii="宋体" w:hAnsi="宋体"/>
                <w:szCs w:val="21"/>
              </w:rPr>
            </w:pPr>
            <w:r>
              <w:rPr>
                <w:rFonts w:hint="eastAsia" w:ascii="宋体" w:hAnsi="宋体"/>
                <w:szCs w:val="21"/>
              </w:rPr>
              <w:t>评论内容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szCs w:val="21"/>
              </w:rPr>
            </w:pPr>
            <w:r>
              <w:rPr>
                <w:rFonts w:hint="eastAsia"/>
                <w:szCs w:val="21"/>
              </w:rPr>
              <w:t>9</w:t>
            </w:r>
          </w:p>
        </w:tc>
        <w:tc>
          <w:tcPr>
            <w:tcW w:w="1657" w:type="dxa"/>
            <w:tcBorders>
              <w:top w:val="nil"/>
              <w:bottom w:val="single" w:color="auto" w:sz="12" w:space="0"/>
            </w:tcBorders>
          </w:tcPr>
          <w:p>
            <w:pPr>
              <w:jc w:val="center"/>
              <w:rPr>
                <w:szCs w:val="21"/>
              </w:rPr>
            </w:pPr>
            <w:r>
              <w:rPr>
                <w:szCs w:val="21"/>
              </w:rPr>
              <w:t>replycontent</w:t>
            </w:r>
          </w:p>
        </w:tc>
        <w:tc>
          <w:tcPr>
            <w:tcW w:w="1272" w:type="dxa"/>
            <w:tcBorders>
              <w:top w:val="nil"/>
              <w:bottom w:val="single" w:color="auto" w:sz="12" w:space="0"/>
            </w:tcBorders>
          </w:tcPr>
          <w:p>
            <w:pPr>
              <w:jc w:val="center"/>
              <w:rPr>
                <w:szCs w:val="21"/>
              </w:rPr>
            </w:pPr>
            <w:r>
              <w:rPr>
                <w:szCs w:val="21"/>
              </w:rPr>
              <w:t>Varchar</w:t>
            </w:r>
          </w:p>
        </w:tc>
        <w:tc>
          <w:tcPr>
            <w:tcW w:w="1624" w:type="dxa"/>
            <w:gridSpan w:val="2"/>
            <w:tcBorders>
              <w:top w:val="nil"/>
              <w:bottom w:val="single" w:color="auto" w:sz="12" w:space="0"/>
            </w:tcBorders>
          </w:tcPr>
          <w:p>
            <w:pPr>
              <w:jc w:val="center"/>
              <w:rPr>
                <w:szCs w:val="21"/>
              </w:rPr>
            </w:pPr>
            <w:r>
              <w:rPr>
                <w:rFonts w:hint="eastAsia"/>
                <w:szCs w:val="21"/>
              </w:rPr>
              <w:t>128</w:t>
            </w:r>
          </w:p>
        </w:tc>
        <w:tc>
          <w:tcPr>
            <w:tcW w:w="1032" w:type="dxa"/>
            <w:tcBorders>
              <w:top w:val="nil"/>
              <w:bottom w:val="single" w:color="auto" w:sz="12" w:space="0"/>
            </w:tcBorders>
          </w:tcPr>
          <w:p>
            <w:pPr>
              <w:jc w:val="center"/>
              <w:rPr>
                <w:szCs w:val="21"/>
              </w:rPr>
            </w:pPr>
            <w:r>
              <w:rPr>
                <w:rFonts w:hint="eastAsia"/>
                <w:szCs w:val="21"/>
              </w:rPr>
              <w:t>YES</w:t>
            </w:r>
          </w:p>
        </w:tc>
        <w:tc>
          <w:tcPr>
            <w:tcW w:w="2017" w:type="dxa"/>
            <w:tcBorders>
              <w:top w:val="nil"/>
              <w:bottom w:val="single" w:color="auto" w:sz="12" w:space="0"/>
            </w:tcBorders>
          </w:tcPr>
          <w:p>
            <w:pPr>
              <w:jc w:val="center"/>
              <w:rPr>
                <w:rFonts w:ascii="宋体" w:hAnsi="宋体"/>
                <w:szCs w:val="21"/>
              </w:rPr>
            </w:pPr>
            <w:r>
              <w:rPr>
                <w:rFonts w:hint="eastAsia" w:ascii="宋体" w:hAnsi="宋体"/>
                <w:szCs w:val="21"/>
              </w:rPr>
              <w:t>回复内容</w:t>
            </w:r>
          </w:p>
        </w:tc>
      </w:tr>
    </w:tbl>
    <w:p>
      <w:pPr>
        <w:jc w:val="left"/>
        <w:rPr>
          <w:b/>
          <w:szCs w:val="21"/>
        </w:rPr>
      </w:pPr>
    </w:p>
    <w:p>
      <w:pPr>
        <w:pStyle w:val="23"/>
        <w:spacing w:line="300" w:lineRule="auto"/>
        <w:ind w:firstLine="480"/>
        <w:rPr>
          <w:color w:val="auto"/>
          <w:sz w:val="24"/>
        </w:rPr>
      </w:pPr>
      <w:r>
        <w:rPr>
          <w:color w:val="auto"/>
          <w:sz w:val="24"/>
        </w:rPr>
        <w:t>表</w:t>
      </w:r>
      <w:r>
        <w:rPr>
          <w:rFonts w:hint="eastAsia"/>
          <w:color w:val="auto"/>
          <w:sz w:val="24"/>
        </w:rPr>
        <w:t>3</w:t>
      </w:r>
      <w:r>
        <w:rPr>
          <w:color w:val="auto"/>
          <w:sz w:val="24"/>
        </w:rPr>
        <w:t>.</w:t>
      </w:r>
      <w:r>
        <w:rPr>
          <w:rFonts w:hint="eastAsia"/>
          <w:color w:val="auto"/>
          <w:sz w:val="24"/>
        </w:rPr>
        <w:t>11</w:t>
      </w:r>
      <w:r>
        <w:rPr>
          <w:color w:val="auto"/>
          <w:sz w:val="24"/>
        </w:rPr>
        <w:t>为管理员信息表(</w:t>
      </w:r>
      <w:r>
        <w:rPr>
          <w:rFonts w:hint="eastAsia"/>
          <w:color w:val="auto"/>
          <w:sz w:val="24"/>
        </w:rPr>
        <w:t>admin</w:t>
      </w:r>
      <w:r>
        <w:rPr>
          <w:color w:val="auto"/>
          <w:sz w:val="24"/>
        </w:rPr>
        <w:t>)用来保存管理员的</w:t>
      </w:r>
      <w:r>
        <w:rPr>
          <w:rFonts w:hint="eastAsia"/>
          <w:color w:val="auto"/>
          <w:sz w:val="24"/>
        </w:rPr>
        <w:t>资料</w:t>
      </w:r>
      <w:r>
        <w:rPr>
          <w:color w:val="auto"/>
          <w:sz w:val="24"/>
        </w:rPr>
        <w:t>，其中自动编号admin_</w:t>
      </w:r>
      <w:r>
        <w:rPr>
          <w:rFonts w:hint="eastAsia"/>
          <w:color w:val="auto"/>
          <w:sz w:val="24"/>
        </w:rPr>
        <w:t>id</w:t>
      </w:r>
      <w:r>
        <w:rPr>
          <w:color w:val="auto"/>
          <w:sz w:val="24"/>
        </w:rPr>
        <w:t>是表的</w:t>
      </w:r>
      <w:r>
        <w:rPr>
          <w:rFonts w:hint="eastAsia"/>
          <w:color w:val="auto"/>
          <w:sz w:val="24"/>
        </w:rPr>
        <w:t>primary key</w:t>
      </w:r>
      <w:r>
        <w:rPr>
          <w:color w:val="auto"/>
          <w:sz w:val="24"/>
        </w:rPr>
        <w:t>。各个字段名称含义具体如表</w:t>
      </w:r>
      <w:r>
        <w:rPr>
          <w:rFonts w:hint="eastAsia"/>
          <w:color w:val="auto"/>
          <w:sz w:val="24"/>
        </w:rPr>
        <w:t>3.11所示</w:t>
      </w:r>
      <w:r>
        <w:rPr>
          <w:color w:val="auto"/>
          <w:sz w:val="24"/>
        </w:rPr>
        <w:t>。</w:t>
      </w:r>
    </w:p>
    <w:p>
      <w:pPr>
        <w:pStyle w:val="23"/>
        <w:ind w:firstLine="422"/>
        <w:jc w:val="center"/>
        <w:rPr>
          <w:rFonts w:ascii="Times New Roman" w:hAnsi="Times New Roman"/>
          <w:b/>
          <w:color w:val="auto"/>
          <w:sz w:val="21"/>
          <w:szCs w:val="21"/>
        </w:rPr>
      </w:pPr>
      <w:r>
        <w:rPr>
          <w:rFonts w:ascii="Times New Roman" w:hAnsi="Times New Roman"/>
          <w:b/>
          <w:color w:val="auto"/>
          <w:sz w:val="21"/>
          <w:szCs w:val="21"/>
        </w:rPr>
        <w:t>表</w:t>
      </w:r>
      <w:r>
        <w:rPr>
          <w:rFonts w:hint="eastAsia" w:ascii="Times New Roman" w:hAnsi="Times New Roman"/>
          <w:b/>
          <w:color w:val="auto"/>
          <w:sz w:val="21"/>
          <w:szCs w:val="21"/>
        </w:rPr>
        <w:t>3</w:t>
      </w:r>
      <w:r>
        <w:rPr>
          <w:rFonts w:ascii="Times New Roman" w:hAnsi="Times New Roman"/>
          <w:b/>
          <w:color w:val="auto"/>
          <w:sz w:val="21"/>
          <w:szCs w:val="21"/>
        </w:rPr>
        <w:t>.</w:t>
      </w:r>
      <w:r>
        <w:rPr>
          <w:rFonts w:hint="eastAsia" w:ascii="Times New Roman" w:hAnsi="Times New Roman"/>
          <w:b/>
          <w:color w:val="auto"/>
          <w:sz w:val="21"/>
          <w:szCs w:val="21"/>
        </w:rPr>
        <w:t>11</w:t>
      </w:r>
      <w:r>
        <w:rPr>
          <w:rFonts w:ascii="Times New Roman" w:hAnsi="Times New Roman"/>
          <w:b/>
          <w:color w:val="auto"/>
          <w:sz w:val="21"/>
          <w:szCs w:val="21"/>
        </w:rPr>
        <w:t>管理员信息表（</w:t>
      </w:r>
      <w:r>
        <w:rPr>
          <w:rFonts w:hint="eastAsia" w:ascii="Times New Roman" w:hAnsi="Times New Roman"/>
          <w:b/>
          <w:color w:val="auto"/>
          <w:sz w:val="21"/>
          <w:szCs w:val="21"/>
        </w:rPr>
        <w:t>admin</w:t>
      </w:r>
      <w:r>
        <w:rPr>
          <w:rFonts w:ascii="Times New Roman" w:hAnsi="Times New Roman"/>
          <w:b/>
          <w:color w:val="auto"/>
          <w:sz w:val="21"/>
          <w:szCs w:val="21"/>
        </w:rPr>
        <w:t>）</w:t>
      </w:r>
    </w:p>
    <w:tbl>
      <w:tblPr>
        <w:tblStyle w:val="15"/>
        <w:tblW w:w="8505"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0"/>
        <w:gridCol w:w="1657"/>
        <w:gridCol w:w="1272"/>
        <w:gridCol w:w="1624"/>
        <w:gridCol w:w="1032"/>
        <w:gridCol w:w="188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12" w:space="0"/>
              <w:bottom w:val="single" w:color="auto" w:sz="4" w:space="0"/>
            </w:tcBorders>
          </w:tcPr>
          <w:p>
            <w:pPr>
              <w:spacing w:line="360" w:lineRule="auto"/>
              <w:jc w:val="center"/>
              <w:rPr>
                <w:szCs w:val="21"/>
              </w:rPr>
            </w:pPr>
            <w:r>
              <w:rPr>
                <w:szCs w:val="21"/>
              </w:rPr>
              <w:t>序号</w:t>
            </w:r>
          </w:p>
        </w:tc>
        <w:tc>
          <w:tcPr>
            <w:tcW w:w="1657" w:type="dxa"/>
            <w:tcBorders>
              <w:top w:val="single" w:color="auto" w:sz="12" w:space="0"/>
              <w:bottom w:val="single" w:color="auto" w:sz="4" w:space="0"/>
            </w:tcBorders>
          </w:tcPr>
          <w:p>
            <w:pPr>
              <w:spacing w:line="360" w:lineRule="auto"/>
              <w:jc w:val="center"/>
              <w:rPr>
                <w:szCs w:val="21"/>
              </w:rPr>
            </w:pPr>
            <w:r>
              <w:rPr>
                <w:szCs w:val="21"/>
              </w:rPr>
              <w:t>字段名称</w:t>
            </w:r>
          </w:p>
        </w:tc>
        <w:tc>
          <w:tcPr>
            <w:tcW w:w="1272" w:type="dxa"/>
            <w:tcBorders>
              <w:top w:val="single" w:color="auto" w:sz="12" w:space="0"/>
              <w:bottom w:val="single" w:color="auto" w:sz="4" w:space="0"/>
            </w:tcBorders>
          </w:tcPr>
          <w:p>
            <w:pPr>
              <w:spacing w:line="360" w:lineRule="auto"/>
              <w:jc w:val="center"/>
              <w:rPr>
                <w:szCs w:val="21"/>
              </w:rPr>
            </w:pPr>
            <w:r>
              <w:rPr>
                <w:szCs w:val="21"/>
              </w:rPr>
              <w:t>字段类型</w:t>
            </w:r>
          </w:p>
        </w:tc>
        <w:tc>
          <w:tcPr>
            <w:tcW w:w="1624" w:type="dxa"/>
            <w:tcBorders>
              <w:top w:val="single" w:color="auto" w:sz="12" w:space="0"/>
              <w:bottom w:val="single" w:color="auto" w:sz="4" w:space="0"/>
            </w:tcBorders>
          </w:tcPr>
          <w:p>
            <w:pPr>
              <w:spacing w:line="360" w:lineRule="auto"/>
              <w:jc w:val="center"/>
              <w:rPr>
                <w:szCs w:val="21"/>
              </w:rPr>
            </w:pPr>
            <w:r>
              <w:rPr>
                <w:szCs w:val="21"/>
              </w:rPr>
              <w:t>字段大小</w:t>
            </w:r>
          </w:p>
        </w:tc>
        <w:tc>
          <w:tcPr>
            <w:tcW w:w="1032" w:type="dxa"/>
            <w:tcBorders>
              <w:top w:val="single" w:color="auto" w:sz="12" w:space="0"/>
              <w:bottom w:val="single" w:color="auto" w:sz="4" w:space="0"/>
            </w:tcBorders>
          </w:tcPr>
          <w:p>
            <w:pPr>
              <w:spacing w:line="360" w:lineRule="auto"/>
              <w:jc w:val="center"/>
              <w:rPr>
                <w:szCs w:val="21"/>
              </w:rPr>
            </w:pPr>
            <w:r>
              <w:rPr>
                <w:szCs w:val="21"/>
              </w:rPr>
              <w:t>允许空</w:t>
            </w:r>
          </w:p>
        </w:tc>
        <w:tc>
          <w:tcPr>
            <w:tcW w:w="1880" w:type="dxa"/>
            <w:tcBorders>
              <w:top w:val="single" w:color="auto" w:sz="12" w:space="0"/>
              <w:bottom w:val="single" w:color="auto" w:sz="4" w:space="0"/>
            </w:tcBorders>
          </w:tcPr>
          <w:p>
            <w:pPr>
              <w:spacing w:line="360" w:lineRule="auto"/>
              <w:jc w:val="center"/>
              <w:rPr>
                <w:szCs w:val="21"/>
              </w:rPr>
            </w:pPr>
            <w:r>
              <w:rPr>
                <w:szCs w:val="21"/>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single" w:color="auto" w:sz="4" w:space="0"/>
            </w:tcBorders>
          </w:tcPr>
          <w:p>
            <w:pPr>
              <w:jc w:val="center"/>
              <w:rPr>
                <w:szCs w:val="21"/>
              </w:rPr>
            </w:pPr>
            <w:r>
              <w:rPr>
                <w:szCs w:val="21"/>
              </w:rPr>
              <w:t>1</w:t>
            </w:r>
          </w:p>
        </w:tc>
        <w:tc>
          <w:tcPr>
            <w:tcW w:w="1657" w:type="dxa"/>
            <w:tcBorders>
              <w:top w:val="single" w:color="auto" w:sz="4" w:space="0"/>
            </w:tcBorders>
          </w:tcPr>
          <w:p>
            <w:pPr>
              <w:jc w:val="center"/>
              <w:rPr>
                <w:szCs w:val="21"/>
              </w:rPr>
            </w:pPr>
            <w:r>
              <w:rPr>
                <w:rFonts w:hint="eastAsia"/>
                <w:szCs w:val="21"/>
              </w:rPr>
              <w:t>admin_id</w:t>
            </w:r>
          </w:p>
        </w:tc>
        <w:tc>
          <w:tcPr>
            <w:tcW w:w="1272" w:type="dxa"/>
            <w:tcBorders>
              <w:top w:val="single" w:color="auto" w:sz="4" w:space="0"/>
            </w:tcBorders>
          </w:tcPr>
          <w:p>
            <w:pPr>
              <w:jc w:val="center"/>
              <w:rPr>
                <w:szCs w:val="21"/>
              </w:rPr>
            </w:pPr>
            <w:r>
              <w:rPr>
                <w:szCs w:val="21"/>
              </w:rPr>
              <w:t>int</w:t>
            </w:r>
          </w:p>
        </w:tc>
        <w:tc>
          <w:tcPr>
            <w:tcW w:w="1624" w:type="dxa"/>
            <w:tcBorders>
              <w:top w:val="single" w:color="auto" w:sz="4" w:space="0"/>
            </w:tcBorders>
          </w:tcPr>
          <w:p>
            <w:pPr>
              <w:jc w:val="center"/>
              <w:rPr>
                <w:szCs w:val="21"/>
              </w:rPr>
            </w:pPr>
            <w:r>
              <w:rPr>
                <w:szCs w:val="21"/>
              </w:rPr>
              <w:t>4</w:t>
            </w:r>
          </w:p>
        </w:tc>
        <w:tc>
          <w:tcPr>
            <w:tcW w:w="1032" w:type="dxa"/>
            <w:tcBorders>
              <w:top w:val="single" w:color="auto" w:sz="4" w:space="0"/>
            </w:tcBorders>
          </w:tcPr>
          <w:p>
            <w:pPr>
              <w:jc w:val="center"/>
              <w:rPr>
                <w:szCs w:val="21"/>
              </w:rPr>
            </w:pPr>
          </w:p>
        </w:tc>
        <w:tc>
          <w:tcPr>
            <w:tcW w:w="1880" w:type="dxa"/>
            <w:tcBorders>
              <w:top w:val="single" w:color="auto" w:sz="4" w:space="0"/>
            </w:tcBorders>
          </w:tcPr>
          <w:p>
            <w:pPr>
              <w:jc w:val="center"/>
              <w:rPr>
                <w:rFonts w:ascii="宋体" w:hAnsi="宋体"/>
                <w:szCs w:val="21"/>
              </w:rPr>
            </w:pPr>
            <w:r>
              <w:rPr>
                <w:rFonts w:hint="eastAsia" w:ascii="宋体" w:hAnsi="宋体"/>
                <w:szCs w:val="21"/>
              </w:rPr>
              <w:t>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bottom w:val="nil"/>
            </w:tcBorders>
          </w:tcPr>
          <w:p>
            <w:pPr>
              <w:jc w:val="center"/>
              <w:rPr>
                <w:szCs w:val="21"/>
              </w:rPr>
            </w:pPr>
            <w:r>
              <w:rPr>
                <w:szCs w:val="21"/>
              </w:rPr>
              <w:t>2</w:t>
            </w:r>
          </w:p>
        </w:tc>
        <w:tc>
          <w:tcPr>
            <w:tcW w:w="1657" w:type="dxa"/>
            <w:tcBorders>
              <w:bottom w:val="nil"/>
            </w:tcBorders>
          </w:tcPr>
          <w:p>
            <w:pPr>
              <w:jc w:val="center"/>
              <w:rPr>
                <w:szCs w:val="21"/>
              </w:rPr>
            </w:pPr>
            <w:r>
              <w:rPr>
                <w:rFonts w:hint="eastAsia"/>
                <w:szCs w:val="21"/>
              </w:rPr>
              <w:t>ad</w:t>
            </w:r>
            <w:r>
              <w:rPr>
                <w:szCs w:val="21"/>
              </w:rPr>
              <w:t>min_name</w:t>
            </w:r>
          </w:p>
        </w:tc>
        <w:tc>
          <w:tcPr>
            <w:tcW w:w="1272" w:type="dxa"/>
            <w:tcBorders>
              <w:bottom w:val="nil"/>
            </w:tcBorders>
          </w:tcPr>
          <w:p>
            <w:pPr>
              <w:jc w:val="center"/>
              <w:rPr>
                <w:szCs w:val="21"/>
              </w:rPr>
            </w:pPr>
            <w:r>
              <w:rPr>
                <w:szCs w:val="21"/>
              </w:rPr>
              <w:t>varchar</w:t>
            </w:r>
          </w:p>
        </w:tc>
        <w:tc>
          <w:tcPr>
            <w:tcW w:w="1624" w:type="dxa"/>
            <w:tcBorders>
              <w:bottom w:val="nil"/>
            </w:tcBorders>
          </w:tcPr>
          <w:p>
            <w:pPr>
              <w:jc w:val="center"/>
              <w:rPr>
                <w:szCs w:val="21"/>
              </w:rPr>
            </w:pPr>
            <w:r>
              <w:rPr>
                <w:szCs w:val="21"/>
              </w:rPr>
              <w:t>30</w:t>
            </w:r>
          </w:p>
        </w:tc>
        <w:tc>
          <w:tcPr>
            <w:tcW w:w="1032" w:type="dxa"/>
            <w:tcBorders>
              <w:bottom w:val="nil"/>
            </w:tcBorders>
          </w:tcPr>
          <w:p>
            <w:pPr>
              <w:jc w:val="center"/>
              <w:rPr>
                <w:szCs w:val="21"/>
              </w:rPr>
            </w:pPr>
          </w:p>
        </w:tc>
        <w:tc>
          <w:tcPr>
            <w:tcW w:w="1880" w:type="dxa"/>
            <w:tcBorders>
              <w:bottom w:val="nil"/>
            </w:tcBorders>
          </w:tcPr>
          <w:p>
            <w:pPr>
              <w:jc w:val="center"/>
              <w:rPr>
                <w:rFonts w:ascii="宋体" w:hAnsi="宋体"/>
                <w:szCs w:val="21"/>
              </w:rPr>
            </w:pPr>
            <w:r>
              <w:rPr>
                <w:rFonts w:ascii="宋体" w:hAnsi="宋体"/>
                <w:szCs w:val="21"/>
              </w:rPr>
              <w:t>管理员</w:t>
            </w:r>
            <w:r>
              <w:rPr>
                <w:rFonts w:hint="eastAsia" w:ascii="宋体" w:hAnsi="宋体"/>
                <w:szCs w:val="21"/>
              </w:rPr>
              <w:t>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1040" w:type="dxa"/>
            <w:tcBorders>
              <w:top w:val="nil"/>
              <w:bottom w:val="single" w:color="auto" w:sz="12" w:space="0"/>
            </w:tcBorders>
          </w:tcPr>
          <w:p>
            <w:pPr>
              <w:jc w:val="center"/>
              <w:rPr>
                <w:color w:val="000000"/>
                <w:szCs w:val="21"/>
              </w:rPr>
            </w:pPr>
            <w:r>
              <w:rPr>
                <w:rFonts w:hint="eastAsia"/>
                <w:color w:val="000000"/>
                <w:szCs w:val="21"/>
              </w:rPr>
              <w:t>3</w:t>
            </w:r>
          </w:p>
        </w:tc>
        <w:tc>
          <w:tcPr>
            <w:tcW w:w="1657" w:type="dxa"/>
            <w:tcBorders>
              <w:top w:val="nil"/>
              <w:bottom w:val="single" w:color="auto" w:sz="12" w:space="0"/>
            </w:tcBorders>
          </w:tcPr>
          <w:p>
            <w:pPr>
              <w:jc w:val="center"/>
              <w:rPr>
                <w:szCs w:val="21"/>
              </w:rPr>
            </w:pPr>
            <w:r>
              <w:rPr>
                <w:rFonts w:hint="eastAsia"/>
                <w:szCs w:val="21"/>
              </w:rPr>
              <w:t>password</w:t>
            </w:r>
          </w:p>
        </w:tc>
        <w:tc>
          <w:tcPr>
            <w:tcW w:w="1272" w:type="dxa"/>
            <w:tcBorders>
              <w:top w:val="nil"/>
              <w:bottom w:val="single" w:color="auto" w:sz="12" w:space="0"/>
            </w:tcBorders>
          </w:tcPr>
          <w:p>
            <w:pPr>
              <w:jc w:val="center"/>
              <w:rPr>
                <w:szCs w:val="21"/>
              </w:rPr>
            </w:pPr>
            <w:r>
              <w:rPr>
                <w:szCs w:val="21"/>
              </w:rPr>
              <w:t>varchar</w:t>
            </w:r>
          </w:p>
        </w:tc>
        <w:tc>
          <w:tcPr>
            <w:tcW w:w="1624" w:type="dxa"/>
            <w:tcBorders>
              <w:top w:val="nil"/>
              <w:bottom w:val="single" w:color="auto" w:sz="12" w:space="0"/>
            </w:tcBorders>
          </w:tcPr>
          <w:p>
            <w:pPr>
              <w:jc w:val="center"/>
              <w:rPr>
                <w:szCs w:val="21"/>
              </w:rPr>
            </w:pPr>
            <w:r>
              <w:rPr>
                <w:szCs w:val="21"/>
              </w:rPr>
              <w:t>30</w:t>
            </w:r>
          </w:p>
        </w:tc>
        <w:tc>
          <w:tcPr>
            <w:tcW w:w="1032" w:type="dxa"/>
            <w:tcBorders>
              <w:top w:val="nil"/>
              <w:bottom w:val="single" w:color="auto" w:sz="12" w:space="0"/>
            </w:tcBorders>
          </w:tcPr>
          <w:p>
            <w:pPr>
              <w:jc w:val="center"/>
              <w:rPr>
                <w:szCs w:val="21"/>
              </w:rPr>
            </w:pPr>
          </w:p>
        </w:tc>
        <w:tc>
          <w:tcPr>
            <w:tcW w:w="1880" w:type="dxa"/>
            <w:tcBorders>
              <w:top w:val="nil"/>
              <w:bottom w:val="single" w:color="auto" w:sz="12" w:space="0"/>
            </w:tcBorders>
          </w:tcPr>
          <w:p>
            <w:pPr>
              <w:jc w:val="center"/>
              <w:rPr>
                <w:rFonts w:ascii="宋体" w:hAnsi="宋体"/>
                <w:szCs w:val="21"/>
              </w:rPr>
            </w:pPr>
            <w:r>
              <w:rPr>
                <w:rFonts w:ascii="宋体" w:hAnsi="宋体"/>
                <w:szCs w:val="21"/>
              </w:rPr>
              <w:t>密码</w:t>
            </w:r>
          </w:p>
        </w:tc>
      </w:tr>
    </w:tbl>
    <w:p>
      <w:pPr>
        <w:jc w:val="left"/>
        <w:sectPr>
          <w:headerReference r:id="rId13" w:type="default"/>
          <w:pgSz w:w="11906" w:h="16838"/>
          <w:pgMar w:top="1588" w:right="1418" w:bottom="1418" w:left="1418" w:header="1020" w:footer="907" w:gutter="284"/>
          <w:cols w:space="425" w:num="1"/>
          <w:docGrid w:type="lines" w:linePitch="312" w:charSpace="0"/>
        </w:sectPr>
      </w:pPr>
    </w:p>
    <w:p>
      <w:pPr>
        <w:pStyle w:val="2"/>
        <w:rPr>
          <w:rFonts w:ascii="黑体" w:hAnsi="黑体" w:eastAsia="黑体"/>
          <w:sz w:val="30"/>
          <w:szCs w:val="30"/>
        </w:rPr>
      </w:pPr>
      <w:bookmarkStart w:id="89" w:name="_Toc384243867"/>
      <w:bookmarkStart w:id="90" w:name="_Toc451268501"/>
      <w:bookmarkStart w:id="91" w:name="_Toc390717324"/>
      <w:r>
        <w:rPr>
          <w:rFonts w:hint="eastAsia" w:ascii="黑体" w:hAnsi="黑体" w:eastAsia="黑体"/>
          <w:sz w:val="30"/>
          <w:szCs w:val="30"/>
        </w:rPr>
        <w:t>4.  详细设计</w:t>
      </w:r>
      <w:bookmarkEnd w:id="89"/>
      <w:bookmarkEnd w:id="90"/>
      <w:bookmarkEnd w:id="91"/>
    </w:p>
    <w:p>
      <w:pPr>
        <w:pStyle w:val="23"/>
        <w:spacing w:line="300" w:lineRule="auto"/>
        <w:ind w:firstLine="480"/>
        <w:rPr>
          <w:rFonts w:ascii="Times New Roman" w:hAnsi="Times New Roman"/>
          <w:color w:val="auto"/>
          <w:sz w:val="24"/>
        </w:rPr>
      </w:pPr>
      <w:bookmarkStart w:id="92" w:name="_Toc384243868"/>
      <w:r>
        <w:rPr>
          <w:rFonts w:ascii="Times New Roman" w:hAnsi="Times New Roman"/>
          <w:color w:val="auto"/>
          <w:sz w:val="24"/>
        </w:rPr>
        <w:t>根据在概要设计阶段产生的文档，接下来将在详细设计阶段对各功能模块提供具体的设计方案，以便在之后的编码阶段能够加快效率、提高质量。在详细设计的过程中，</w:t>
      </w:r>
      <w:r>
        <w:rPr>
          <w:rFonts w:hint="eastAsia" w:ascii="Times New Roman" w:hAnsi="Times New Roman"/>
          <w:color w:val="auto"/>
          <w:sz w:val="24"/>
        </w:rPr>
        <w:t>将分细节的讲述前台销售和后台管理模块功能的实行。描述的模块主要</w:t>
      </w:r>
      <w:r>
        <w:rPr>
          <w:rFonts w:ascii="Times New Roman" w:hAnsi="Times New Roman"/>
          <w:color w:val="auto"/>
          <w:sz w:val="24"/>
        </w:rPr>
        <w:t>包括：</w:t>
      </w:r>
      <w:r>
        <w:rPr>
          <w:rFonts w:hint="eastAsia" w:ascii="Times New Roman" w:hAnsi="Times New Roman"/>
          <w:color w:val="auto"/>
          <w:sz w:val="24"/>
        </w:rPr>
        <w:t>前端有首页呈现产品</w:t>
      </w:r>
      <w:r>
        <w:rPr>
          <w:rFonts w:ascii="Times New Roman" w:hAnsi="Times New Roman"/>
          <w:color w:val="auto"/>
          <w:sz w:val="24"/>
        </w:rPr>
        <w:t>、</w:t>
      </w:r>
      <w:r>
        <w:rPr>
          <w:rFonts w:hint="eastAsia" w:ascii="Times New Roman" w:hAnsi="Times New Roman"/>
          <w:color w:val="auto"/>
          <w:sz w:val="24"/>
        </w:rPr>
        <w:t>商品信息部分</w:t>
      </w:r>
      <w:r>
        <w:rPr>
          <w:rFonts w:ascii="Times New Roman" w:hAnsi="Times New Roman"/>
          <w:color w:val="auto"/>
          <w:sz w:val="24"/>
        </w:rPr>
        <w:t>、</w:t>
      </w:r>
      <w:r>
        <w:rPr>
          <w:rFonts w:hint="eastAsia" w:ascii="Times New Roman" w:hAnsi="Times New Roman"/>
          <w:color w:val="auto"/>
          <w:sz w:val="24"/>
        </w:rPr>
        <w:t>用户信息模块</w:t>
      </w:r>
      <w:r>
        <w:rPr>
          <w:rFonts w:ascii="Times New Roman" w:hAnsi="Times New Roman"/>
          <w:color w:val="auto"/>
          <w:sz w:val="24"/>
        </w:rPr>
        <w:t>、</w:t>
      </w:r>
      <w:r>
        <w:rPr>
          <w:rFonts w:hint="eastAsia" w:ascii="Times New Roman" w:hAnsi="Times New Roman"/>
          <w:color w:val="auto"/>
          <w:sz w:val="24"/>
        </w:rPr>
        <w:t>购物车</w:t>
      </w:r>
      <w:r>
        <w:rPr>
          <w:rFonts w:ascii="Times New Roman" w:hAnsi="Times New Roman"/>
          <w:color w:val="auto"/>
          <w:sz w:val="24"/>
        </w:rPr>
        <w:t>、</w:t>
      </w:r>
      <w:r>
        <w:rPr>
          <w:rFonts w:hint="eastAsia" w:ascii="Times New Roman" w:hAnsi="Times New Roman"/>
          <w:color w:val="auto"/>
          <w:sz w:val="24"/>
        </w:rPr>
        <w:t>注册登录、</w:t>
      </w:r>
      <w:r>
        <w:rPr>
          <w:rFonts w:ascii="Times New Roman" w:hAnsi="Times New Roman"/>
          <w:color w:val="auto"/>
          <w:sz w:val="24"/>
        </w:rPr>
        <w:t>订单</w:t>
      </w:r>
      <w:r>
        <w:rPr>
          <w:rFonts w:hint="eastAsia" w:ascii="Times New Roman" w:hAnsi="Times New Roman"/>
          <w:color w:val="auto"/>
          <w:sz w:val="24"/>
        </w:rPr>
        <w:t>管理</w:t>
      </w:r>
      <w:r>
        <w:rPr>
          <w:rFonts w:ascii="Times New Roman" w:hAnsi="Times New Roman"/>
          <w:color w:val="auto"/>
          <w:sz w:val="24"/>
        </w:rPr>
        <w:t>模块</w:t>
      </w:r>
      <w:r>
        <w:rPr>
          <w:rFonts w:hint="eastAsia" w:ascii="Times New Roman" w:hAnsi="Times New Roman"/>
          <w:color w:val="auto"/>
          <w:sz w:val="24"/>
        </w:rPr>
        <w:t>。后台有产品按类别浏览、产品分类新增、商品管理、交易信息查看、交易明细查看、客户资料管理、系统管理、退出后台管理等</w:t>
      </w:r>
      <w:r>
        <w:rPr>
          <w:rFonts w:ascii="Times New Roman" w:hAnsi="Times New Roman"/>
          <w:color w:val="auto"/>
          <w:sz w:val="24"/>
        </w:rPr>
        <w:t>。</w:t>
      </w:r>
      <w:r>
        <w:rPr>
          <w:rFonts w:hint="eastAsia" w:ascii="Times New Roman" w:hAnsi="Times New Roman"/>
          <w:color w:val="auto"/>
          <w:sz w:val="24"/>
        </w:rPr>
        <w:t>在详细设计的过程中，应该</w:t>
      </w:r>
      <w:r>
        <w:rPr>
          <w:rFonts w:ascii="Times New Roman" w:hAnsi="Times New Roman"/>
          <w:color w:val="auto"/>
          <w:sz w:val="24"/>
        </w:rPr>
        <w:t>在注重</w:t>
      </w:r>
      <w:r>
        <w:rPr>
          <w:rFonts w:hint="eastAsia" w:ascii="Times New Roman" w:hAnsi="Times New Roman"/>
          <w:color w:val="auto"/>
          <w:sz w:val="24"/>
        </w:rPr>
        <w:t>完成各模块设计的同时</w:t>
      </w:r>
      <w:r>
        <w:rPr>
          <w:rFonts w:ascii="Times New Roman" w:hAnsi="Times New Roman"/>
          <w:color w:val="auto"/>
          <w:sz w:val="24"/>
        </w:rPr>
        <w:t>，</w:t>
      </w:r>
      <w:r>
        <w:rPr>
          <w:rFonts w:hint="eastAsia" w:ascii="Times New Roman" w:hAnsi="Times New Roman"/>
          <w:color w:val="auto"/>
          <w:sz w:val="24"/>
        </w:rPr>
        <w:t>考虑系统的视觉友好和后期维护的方便性</w:t>
      </w:r>
      <w:r>
        <w:rPr>
          <w:rFonts w:ascii="Times New Roman" w:hAnsi="Times New Roman"/>
          <w:color w:val="auto"/>
          <w:sz w:val="24"/>
        </w:rPr>
        <w:t>。</w:t>
      </w:r>
    </w:p>
    <w:p>
      <w:pPr>
        <w:pStyle w:val="3"/>
        <w:rPr>
          <w:rFonts w:ascii="黑体" w:hAnsi="黑体" w:eastAsia="黑体"/>
          <w:sz w:val="28"/>
          <w:szCs w:val="28"/>
        </w:rPr>
      </w:pPr>
      <w:bookmarkStart w:id="93" w:name="_Toc451268502"/>
      <w:bookmarkStart w:id="94" w:name="_Toc390717325"/>
      <w:r>
        <w:rPr>
          <w:rFonts w:hint="eastAsia" w:ascii="黑体" w:hAnsi="黑体" w:eastAsia="黑体"/>
          <w:sz w:val="28"/>
          <w:szCs w:val="28"/>
        </w:rPr>
        <w:t>4.1  首页设计</w:t>
      </w:r>
      <w:bookmarkEnd w:id="92"/>
      <w:bookmarkEnd w:id="93"/>
      <w:bookmarkEnd w:id="94"/>
    </w:p>
    <w:p>
      <w:pPr>
        <w:spacing w:line="300" w:lineRule="auto"/>
        <w:ind w:firstLine="480" w:firstLineChars="200"/>
        <w:jc w:val="left"/>
        <w:rPr>
          <w:rFonts w:ascii="宋体" w:hAnsi="宋体"/>
          <w:sz w:val="24"/>
          <w:szCs w:val="24"/>
        </w:rPr>
      </w:pPr>
      <w:r>
        <w:rPr>
          <w:rFonts w:hint="eastAsia" w:ascii="宋体" w:hAnsi="宋体"/>
          <w:sz w:val="24"/>
          <w:szCs w:val="24"/>
        </w:rPr>
        <w:t>Louis网上体育用品商城是一个网上电子商务系统，是为了在互联网上发布，从这个角度来说，整个系统的外观设计是很重要的，它影响了就购买者的欲望，而浏览者最先看到的是Louis网上体育用品商城系统的首页，所以网站的首页就变得尤为重要，首页设计的好坏也会直接影响用户体验影响用户访问欲望。在Louis网上体育用品商城系统的首页中，应该让用户能够第一时间掌握体育用品信息相关的优惠活动、热销商品、最新供应的体育用品、体育用品的销售排行榜等。Louis网上体育用品商城系统在设计过程中不仅要考虑首页实现各种功能的多角度展示，而且还要考虑到首页的美观，尽量使网页达到功能完善，页面简洁大方的效果。在之前的需求分析中，对首页的需求了有了整体的阐述，这里，将会从多角度的设计本软件的主页。</w:t>
      </w:r>
    </w:p>
    <w:p>
      <w:pPr>
        <w:spacing w:line="300" w:lineRule="auto"/>
        <w:jc w:val="left"/>
        <w:rPr>
          <w:rFonts w:ascii="宋体" w:hAnsi="宋体"/>
          <w:sz w:val="24"/>
          <w:szCs w:val="24"/>
        </w:rPr>
      </w:pPr>
      <w:r>
        <w:rPr>
          <w:rFonts w:hint="eastAsia" w:ascii="宋体" w:hAnsi="宋体"/>
          <w:sz w:val="24"/>
          <w:szCs w:val="24"/>
        </w:rPr>
        <w:t>a)由于Louis网上体育用品商城系统的前后台功能模块较多，因此在页面的布局上，系统的后台和前台将放在不同的页面。管理员可以通过正确的输入用户名和密码登录到Louis网上体育用品商城系统的后台管理。设计前台的功能主要入口是商城的首页。同众多网站一样，网上体育用品商城把前台的主菜单放在首页的顶部。商城系统的导航栏至于商城的顶部，包括首页、最新上架、热卖商品、折扣商品、会员管理、购物车导航。从方便规划的角度出发，将余下的空间划分成左中右三部分。左部分为产品分类信息、商品成交排行；在页面的中部为体育用品展示；右部分的为会员管理快捷栏、商品合作伙伴、品牌推荐。</w:t>
      </w:r>
    </w:p>
    <w:p>
      <w:pPr>
        <w:spacing w:line="300" w:lineRule="auto"/>
        <w:jc w:val="left"/>
        <w:rPr>
          <w:rFonts w:ascii="宋体" w:hAnsi="宋体"/>
          <w:sz w:val="24"/>
          <w:szCs w:val="24"/>
        </w:rPr>
      </w:pPr>
      <w:r>
        <w:rPr>
          <w:rFonts w:hint="eastAsia" w:ascii="宋体" w:hAnsi="宋体"/>
          <w:sz w:val="24"/>
          <w:szCs w:val="24"/>
        </w:rPr>
        <w:t>b) 由于用户不了解JSP网站运行的原理，系统面向的用户也比较广泛，因此界面的设计要能够凸显主题，界面简洁且易于操作，使用户对网站能够一目了然。一个好的网站，是使用户只需要通过简单操作便能完成用户想要达到的目的，给用户带来友好的体验。根据上述原则和用心的设计，最终形成美观大方的网站首页。</w:t>
      </w:r>
    </w:p>
    <w:p>
      <w:pPr>
        <w:spacing w:line="300" w:lineRule="auto"/>
        <w:jc w:val="left"/>
        <w:rPr>
          <w:rFonts w:ascii="宋体" w:hAnsi="宋体"/>
          <w:szCs w:val="21"/>
        </w:rPr>
      </w:pPr>
      <w:r>
        <w:rPr>
          <w:rFonts w:hint="eastAsia" w:ascii="宋体" w:hAnsi="宋体"/>
          <w:sz w:val="24"/>
          <w:szCs w:val="24"/>
        </w:rPr>
        <w:t>Louis首页如图4-1所示。</w:t>
      </w:r>
    </w:p>
    <w:p>
      <w:pPr>
        <w:jc w:val="left"/>
        <w:rPr>
          <w:rFonts w:ascii="宋体" w:hAnsi="宋体"/>
          <w:szCs w:val="21"/>
        </w:rPr>
      </w:pPr>
      <w:r>
        <w:rPr>
          <w:rFonts w:ascii="宋体" w:hAnsi="宋体"/>
          <w:szCs w:val="21"/>
        </w:rPr>
        <w:drawing>
          <wp:inline distT="0" distB="0" distL="0" distR="0">
            <wp:extent cx="5267325" cy="3533775"/>
            <wp:effectExtent l="0" t="0" r="9525" b="9525"/>
            <wp:docPr id="8" name="图片框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框 10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7325" cy="353377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图4-1网站首页</w:t>
      </w:r>
    </w:p>
    <w:p>
      <w:pPr>
        <w:pStyle w:val="3"/>
        <w:rPr>
          <w:rFonts w:ascii="黑体" w:hAnsi="黑体" w:eastAsia="黑体"/>
          <w:sz w:val="28"/>
          <w:szCs w:val="28"/>
        </w:rPr>
      </w:pPr>
      <w:bookmarkStart w:id="95" w:name="_Toc451268503"/>
      <w:bookmarkStart w:id="96" w:name="_Toc384243869"/>
      <w:bookmarkStart w:id="97" w:name="_Toc390717326"/>
      <w:r>
        <w:rPr>
          <w:rFonts w:hint="eastAsia" w:ascii="黑体" w:hAnsi="黑体" w:eastAsia="黑体"/>
          <w:sz w:val="28"/>
          <w:szCs w:val="28"/>
        </w:rPr>
        <w:t>4.2  前台销售的实现</w:t>
      </w:r>
      <w:bookmarkEnd w:id="95"/>
      <w:bookmarkEnd w:id="96"/>
      <w:bookmarkEnd w:id="97"/>
    </w:p>
    <w:p>
      <w:pPr>
        <w:pStyle w:val="5"/>
        <w:rPr>
          <w:rFonts w:ascii="黑体" w:hAnsi="黑体" w:eastAsia="黑体"/>
          <w:sz w:val="24"/>
          <w:szCs w:val="24"/>
        </w:rPr>
      </w:pPr>
      <w:bookmarkStart w:id="98" w:name="_Toc390717327"/>
      <w:bookmarkStart w:id="99" w:name="_Toc384243870"/>
      <w:r>
        <w:rPr>
          <w:rFonts w:hint="eastAsia" w:ascii="黑体" w:hAnsi="黑体" w:eastAsia="黑体"/>
          <w:sz w:val="24"/>
          <w:szCs w:val="24"/>
        </w:rPr>
        <w:t>4.2.1  商品信息展示</w:t>
      </w:r>
      <w:bookmarkEnd w:id="98"/>
      <w:bookmarkEnd w:id="99"/>
    </w:p>
    <w:p>
      <w:pPr>
        <w:spacing w:line="300" w:lineRule="auto"/>
        <w:ind w:firstLine="360" w:firstLineChars="150"/>
        <w:jc w:val="left"/>
        <w:rPr>
          <w:rFonts w:ascii="宋体" w:hAnsi="宋体"/>
          <w:sz w:val="24"/>
          <w:szCs w:val="24"/>
        </w:rPr>
      </w:pPr>
      <w:r>
        <w:rPr>
          <w:rFonts w:hint="eastAsia" w:ascii="宋体" w:hAnsi="宋体"/>
          <w:sz w:val="24"/>
          <w:szCs w:val="24"/>
        </w:rPr>
        <w:t>商品信息展示为商城主体板块，位于商城的正中间，首页展示最新商品、精品推荐、热卖专题模块。模块布局主要代码如下：</w:t>
      </w:r>
    </w:p>
    <w:p>
      <w:pPr>
        <w:jc w:val="left"/>
        <w:rPr>
          <w:rFonts w:ascii="Times New Roman" w:hAnsi="Times New Roman" w:cs="Times New Roman"/>
          <w:sz w:val="24"/>
          <w:szCs w:val="24"/>
        </w:rPr>
      </w:pPr>
      <w:r>
        <w:rPr>
          <w:rFonts w:ascii="Times New Roman" w:hAnsi="Times New Roman" w:cs="Times New Roman"/>
          <w:sz w:val="24"/>
          <w:szCs w:val="24"/>
        </w:rPr>
        <w:t>&lt;div class="home_center" style="float: left;width: 600px;"&gt;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 class=second_c_border1 id="recommend" style="clear:both;"&gt;</w:t>
      </w:r>
    </w:p>
    <w:p>
      <w:pPr>
        <w:ind w:firstLine="720" w:firstLineChars="300"/>
        <w:jc w:val="left"/>
        <w:rPr>
          <w:rFonts w:ascii="Times New Roman" w:hAnsi="Times New Roman" w:cs="Times New Roman"/>
          <w:sz w:val="24"/>
          <w:szCs w:val="24"/>
        </w:rPr>
      </w:pPr>
      <w:r>
        <w:rPr>
          <w:rFonts w:ascii="Times New Roman" w:hAnsi="Times New Roman" w:cs="Times New Roman"/>
          <w:sz w:val="24"/>
          <w:szCs w:val="24"/>
        </w:rPr>
        <w:t>&lt;s:action name="showNewGoods" namespace="/goods"</w:t>
      </w:r>
    </w:p>
    <w:p>
      <w:pPr>
        <w:ind w:left="840" w:firstLine="420"/>
        <w:jc w:val="left"/>
        <w:rPr>
          <w:rFonts w:ascii="Times New Roman" w:hAnsi="Times New Roman" w:cs="Times New Roman"/>
          <w:sz w:val="24"/>
          <w:szCs w:val="24"/>
        </w:rPr>
      </w:pPr>
      <w:r>
        <w:rPr>
          <w:rFonts w:ascii="Times New Roman" w:hAnsi="Times New Roman" w:cs="Times New Roman"/>
          <w:sz w:val="24"/>
          <w:szCs w:val="24"/>
        </w:rPr>
        <w:t>executeResult="true" ignoreContextParams="true"&gt;&lt;/s:action&gt;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 class="book_c_border2" id="hot"&gt;</w:t>
      </w:r>
    </w:p>
    <w:p>
      <w:pPr>
        <w:ind w:firstLine="840" w:firstLineChars="350"/>
        <w:jc w:val="left"/>
        <w:rPr>
          <w:rFonts w:ascii="Times New Roman" w:hAnsi="Times New Roman" w:cs="Times New Roman"/>
          <w:sz w:val="24"/>
          <w:szCs w:val="24"/>
        </w:rPr>
      </w:pPr>
      <w:r>
        <w:rPr>
          <w:rFonts w:ascii="Times New Roman" w:hAnsi="Times New Roman" w:cs="Times New Roman"/>
          <w:sz w:val="24"/>
          <w:szCs w:val="24"/>
        </w:rPr>
        <w:t>&lt;s:action name="showRecomGoods" namespace="/goods"</w:t>
      </w:r>
    </w:p>
    <w:p>
      <w:pPr>
        <w:ind w:left="840" w:firstLine="420"/>
        <w:jc w:val="left"/>
        <w:rPr>
          <w:rFonts w:ascii="Times New Roman" w:hAnsi="Times New Roman" w:cs="Times New Roman"/>
          <w:sz w:val="24"/>
          <w:szCs w:val="24"/>
        </w:rPr>
      </w:pPr>
      <w:r>
        <w:rPr>
          <w:rFonts w:ascii="Times New Roman" w:hAnsi="Times New Roman" w:cs="Times New Roman"/>
          <w:sz w:val="24"/>
          <w:szCs w:val="24"/>
        </w:rPr>
        <w:t>executeResult="true" ignoreContextParams="true"&gt;&lt;/s:action&gt;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 class="book_c_border2" id="new"&gt;</w:t>
      </w:r>
    </w:p>
    <w:p>
      <w:pPr>
        <w:ind w:firstLine="720" w:firstLineChars="300"/>
        <w:jc w:val="left"/>
        <w:rPr>
          <w:rFonts w:ascii="Times New Roman" w:hAnsi="Times New Roman" w:cs="Times New Roman"/>
          <w:sz w:val="24"/>
          <w:szCs w:val="24"/>
        </w:rPr>
      </w:pPr>
      <w:r>
        <w:rPr>
          <w:rFonts w:ascii="Times New Roman" w:hAnsi="Times New Roman" w:cs="Times New Roman"/>
          <w:sz w:val="24"/>
          <w:szCs w:val="24"/>
        </w:rPr>
        <w:t>&lt;s:action name="showMonplyGoods" namespace="/goods"</w:t>
      </w:r>
    </w:p>
    <w:p>
      <w:pPr>
        <w:ind w:left="210" w:firstLine="1200" w:firstLineChars="500"/>
        <w:jc w:val="left"/>
        <w:rPr>
          <w:rFonts w:ascii="Times New Roman" w:hAnsi="Times New Roman" w:cs="Times New Roman"/>
          <w:sz w:val="24"/>
          <w:szCs w:val="24"/>
        </w:rPr>
      </w:pPr>
      <w:r>
        <w:rPr>
          <w:rFonts w:ascii="Times New Roman" w:hAnsi="Times New Roman" w:cs="Times New Roman"/>
          <w:sz w:val="24"/>
          <w:szCs w:val="24"/>
        </w:rPr>
        <w:t>executeResult="true" ignoreContextParams="true"&gt;&lt;/s:action&gt;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 class="clear"&gt;&lt;/div&gt;</w:t>
      </w:r>
    </w:p>
    <w:p>
      <w:pPr>
        <w:jc w:val="left"/>
        <w:rPr>
          <w:szCs w:val="21"/>
        </w:rPr>
      </w:pPr>
      <w:r>
        <w:rPr>
          <w:szCs w:val="21"/>
        </w:rPr>
        <w:t>&lt;/div&gt;</w:t>
      </w:r>
    </w:p>
    <w:p>
      <w:pPr>
        <w:jc w:val="left"/>
        <w:rPr>
          <w:rFonts w:ascii="宋体" w:hAnsi="宋体"/>
          <w:sz w:val="24"/>
          <w:szCs w:val="24"/>
        </w:rPr>
      </w:pPr>
      <w:r>
        <w:rPr>
          <w:rFonts w:hint="eastAsia" w:ascii="宋体" w:hAnsi="宋体"/>
          <w:sz w:val="24"/>
          <w:szCs w:val="24"/>
        </w:rPr>
        <w:t>首页商品信息展示效果图4-2所示：</w:t>
      </w:r>
    </w:p>
    <w:p>
      <w:pPr>
        <w:ind w:firstLine="1890" w:firstLineChars="900"/>
        <w:jc w:val="left"/>
        <w:rPr>
          <w:szCs w:val="21"/>
        </w:rPr>
      </w:pPr>
      <w:r>
        <w:rPr>
          <w:szCs w:val="21"/>
        </w:rPr>
        <w:drawing>
          <wp:inline distT="0" distB="0" distL="0" distR="0">
            <wp:extent cx="3390900" cy="3448050"/>
            <wp:effectExtent l="0" t="0" r="0" b="0"/>
            <wp:docPr id="9" name="图片框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框 10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390900" cy="344805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图4-2 首页商品展示</w:t>
      </w:r>
    </w:p>
    <w:p>
      <w:pPr>
        <w:pStyle w:val="5"/>
        <w:rPr>
          <w:rFonts w:ascii="黑体" w:hAnsi="黑体" w:eastAsia="黑体"/>
          <w:sz w:val="24"/>
          <w:szCs w:val="24"/>
        </w:rPr>
      </w:pPr>
      <w:bookmarkStart w:id="100" w:name="_Toc390717328"/>
      <w:bookmarkStart w:id="101" w:name="_Toc384243871"/>
      <w:r>
        <w:rPr>
          <w:rFonts w:hint="eastAsia" w:ascii="黑体" w:hAnsi="黑体" w:eastAsia="黑体"/>
          <w:sz w:val="24"/>
          <w:szCs w:val="24"/>
        </w:rPr>
        <w:t>4.2.2  商品分类实现过程</w:t>
      </w:r>
      <w:bookmarkEnd w:id="100"/>
      <w:bookmarkEnd w:id="101"/>
    </w:p>
    <w:p>
      <w:pPr>
        <w:spacing w:line="300" w:lineRule="auto"/>
        <w:ind w:firstLine="360" w:firstLineChars="150"/>
        <w:jc w:val="left"/>
        <w:rPr>
          <w:rFonts w:ascii="宋体" w:hAnsi="宋体"/>
          <w:sz w:val="24"/>
          <w:szCs w:val="24"/>
        </w:rPr>
      </w:pPr>
      <w:r>
        <w:rPr>
          <w:rFonts w:hint="eastAsia" w:ascii="宋体" w:hAnsi="宋体"/>
          <w:sz w:val="24"/>
          <w:szCs w:val="24"/>
        </w:rPr>
        <w:t>为了使用户能够更方便快捷的查询所需体育用品的信息，在网站中设置了体育用品分类显示模块。在首页和其他商品展示页面都有分类浏览功能模块。实现页面是category.jsp。后台关键代码如下：</w:t>
      </w:r>
    </w:p>
    <w:p>
      <w:pPr>
        <w:jc w:val="left"/>
        <w:rPr>
          <w:rFonts w:ascii="Times New Roman" w:hAnsi="Times New Roman" w:cs="Times New Roman"/>
          <w:sz w:val="24"/>
          <w:szCs w:val="24"/>
        </w:rPr>
      </w:pPr>
      <w:r>
        <w:rPr>
          <w:rFonts w:ascii="Times New Roman" w:hAnsi="Times New Roman" w:cs="Times New Roman"/>
          <w:sz w:val="24"/>
          <w:szCs w:val="24"/>
        </w:rPr>
        <w:t>&lt;!--1级分类--&gt;</w:t>
      </w:r>
    </w:p>
    <w:p>
      <w:pPr>
        <w:jc w:val="left"/>
        <w:rPr>
          <w:rFonts w:ascii="Times New Roman" w:hAnsi="Times New Roman" w:cs="Times New Roman"/>
          <w:sz w:val="24"/>
          <w:szCs w:val="24"/>
        </w:rPr>
      </w:pPr>
      <w:r>
        <w:rPr>
          <w:rFonts w:ascii="Times New Roman" w:hAnsi="Times New Roman" w:cs="Times New Roman"/>
          <w:sz w:val="24"/>
          <w:szCs w:val="24"/>
        </w:rPr>
        <w:t>&lt;s:iterator value="categoryList" var="category"&gt;</w:t>
      </w:r>
    </w:p>
    <w:p>
      <w:pPr>
        <w:ind w:firstLine="315"/>
        <w:jc w:val="left"/>
        <w:rPr>
          <w:rFonts w:ascii="Times New Roman" w:hAnsi="Times New Roman" w:cs="Times New Roman"/>
          <w:sz w:val="24"/>
          <w:szCs w:val="24"/>
        </w:rPr>
      </w:pPr>
      <w:r>
        <w:rPr>
          <w:rFonts w:ascii="Times New Roman" w:hAnsi="Times New Roman" w:cs="Times New Roman"/>
          <w:sz w:val="24"/>
          <w:szCs w:val="24"/>
        </w:rPr>
        <w:t>&lt;div class="bg_old" onMouseOver="this.className = 'bg_white';"</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onMouseOut="this.className = 'bg_old';"&gt;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&lt;ul class="left_classify_1"&gt;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&lt;li&gt;&lt;a href='../goods/showGoods?a1=&lt;s:property value="categoryId"/&gt;'&gt;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&lt;font color="#0099CC"&gt;&lt;s:property value="cnName" /&gt; &lt;/font&gt; &lt;/a&gt;&lt;/li&gt;&lt;/ul&gt;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&lt;ul class="left_classify_2"&gt;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&lt;s:if test="#category.subCats==null"&gt;&lt;li&gt;暂无小分类&lt;/li&gt;</w:t>
      </w:r>
    </w:p>
    <w:p>
      <w:pPr>
        <w:jc w:val="left"/>
        <w:rPr>
          <w:rFonts w:ascii="Times New Roman" w:hAnsi="Times New Roman" w:cs="Times New Roman"/>
          <w:sz w:val="24"/>
          <w:szCs w:val="24"/>
        </w:rPr>
      </w:pPr>
      <w:r>
        <w:rPr>
          <w:rFonts w:ascii="Times New Roman" w:hAnsi="Times New Roman" w:cs="Times New Roman"/>
          <w:sz w:val="24"/>
          <w:szCs w:val="24"/>
        </w:rPr>
        <w:t>&lt;/s:if&gt;&lt;s:else&gt;</w:t>
      </w:r>
    </w:p>
    <w:p>
      <w:pPr>
        <w:jc w:val="left"/>
        <w:rPr>
          <w:rFonts w:ascii="Times New Roman" w:hAnsi="Times New Roman" w:cs="Times New Roman"/>
          <w:sz w:val="24"/>
          <w:szCs w:val="24"/>
        </w:rPr>
      </w:pPr>
      <w:r>
        <w:rPr>
          <w:rFonts w:ascii="Times New Roman" w:hAnsi="Times New Roman" w:cs="Times New Roman"/>
          <w:sz w:val="24"/>
          <w:szCs w:val="24"/>
        </w:rPr>
        <w:t>&lt;!--2级分类--&gt;</w:t>
      </w:r>
    </w:p>
    <w:p>
      <w:pPr>
        <w:jc w:val="left"/>
        <w:rPr>
          <w:rFonts w:ascii="Times New Roman" w:hAnsi="Times New Roman" w:cs="Times New Roman"/>
          <w:sz w:val="24"/>
          <w:szCs w:val="24"/>
        </w:rPr>
      </w:pPr>
      <w:r>
        <w:rPr>
          <w:rFonts w:ascii="Times New Roman" w:hAnsi="Times New Roman" w:cs="Times New Roman"/>
          <w:sz w:val="24"/>
          <w:szCs w:val="24"/>
        </w:rPr>
        <w:t>&lt;s:iterator value="#category.subCats" var="cat"&gt;</w:t>
      </w:r>
    </w:p>
    <w:p>
      <w:pPr>
        <w:ind w:left="315"/>
        <w:jc w:val="left"/>
        <w:rPr>
          <w:rFonts w:ascii="Times New Roman" w:hAnsi="Times New Roman" w:cs="Times New Roman"/>
          <w:sz w:val="24"/>
          <w:szCs w:val="24"/>
        </w:rPr>
      </w:pPr>
      <w:r>
        <w:rPr>
          <w:rFonts w:ascii="Times New Roman" w:hAnsi="Times New Roman" w:cs="Times New Roman"/>
          <w:sz w:val="24"/>
          <w:szCs w:val="24"/>
        </w:rPr>
        <w:t>&lt;li&gt;&lt;a href='../goods/showGoods?a1=&lt;s:property value="preCategory.categoryId"/&gt;&amp;a2=&lt;s:property value="categoryId"/&gt;'&gt;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&lt;s:property value="cnName" /&gt;&lt;/a&gt;&lt;/li&gt;&lt;/s:iterator&gt;&lt;/s:else&gt;&lt;/ul&gt;</w:t>
      </w:r>
    </w:p>
    <w:p>
      <w:pPr>
        <w:ind w:firstLine="360" w:firstLineChars="150"/>
        <w:jc w:val="left"/>
        <w:rPr>
          <w:rFonts w:ascii="Times New Roman" w:hAnsi="Times New Roman" w:cs="Times New Roman"/>
          <w:sz w:val="24"/>
          <w:szCs w:val="24"/>
        </w:rPr>
      </w:pPr>
      <w:r>
        <w:rPr>
          <w:rFonts w:ascii="Times New Roman" w:hAnsi="Times New Roman" w:cs="Times New Roman"/>
          <w:sz w:val="24"/>
          <w:szCs w:val="24"/>
        </w:rPr>
        <w:t>&lt;div class="empty_left"&gt;&lt;/div&gt;&lt;/div&gt;</w:t>
      </w:r>
    </w:p>
    <w:p>
      <w:pPr>
        <w:jc w:val="left"/>
        <w:rPr>
          <w:rFonts w:ascii="Times New Roman" w:hAnsi="Times New Roman" w:cs="Times New Roman"/>
          <w:sz w:val="24"/>
          <w:szCs w:val="24"/>
        </w:rPr>
      </w:pPr>
      <w:r>
        <w:rPr>
          <w:rFonts w:ascii="Times New Roman" w:hAnsi="Times New Roman" w:cs="Times New Roman"/>
          <w:sz w:val="24"/>
          <w:szCs w:val="24"/>
        </w:rPr>
        <w:t>&lt;/s:iterator&gt;</w:t>
      </w:r>
    </w:p>
    <w:p>
      <w:pPr>
        <w:jc w:val="left"/>
        <w:rPr>
          <w:rFonts w:ascii="宋体" w:hAnsi="宋体"/>
          <w:sz w:val="24"/>
          <w:szCs w:val="24"/>
        </w:rPr>
      </w:pPr>
      <w:r>
        <w:rPr>
          <w:rFonts w:hint="eastAsia" w:ascii="宋体" w:hAnsi="宋体"/>
          <w:sz w:val="24"/>
          <w:szCs w:val="24"/>
        </w:rPr>
        <w:t>商品分类实现效果图如4-3所示：</w:t>
      </w:r>
    </w:p>
    <w:p>
      <w:pPr>
        <w:jc w:val="left"/>
        <w:rPr>
          <w:rFonts w:ascii="宋体" w:hAnsi="宋体"/>
          <w:szCs w:val="21"/>
        </w:rPr>
      </w:pPr>
      <w:r>
        <w:rPr>
          <w:rFonts w:ascii="宋体" w:hAnsi="宋体"/>
          <w:szCs w:val="21"/>
        </w:rPr>
        <w:drawing>
          <wp:inline distT="0" distB="0" distL="0" distR="0">
            <wp:extent cx="5153025" cy="2562225"/>
            <wp:effectExtent l="0" t="0" r="9525" b="9525"/>
            <wp:docPr id="10" name="图片框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框 10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53025" cy="256222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图4-3 商品分类实现</w:t>
      </w:r>
    </w:p>
    <w:p>
      <w:pPr>
        <w:pStyle w:val="5"/>
        <w:rPr>
          <w:rFonts w:ascii="黑体" w:hAnsi="黑体" w:eastAsia="黑体"/>
          <w:sz w:val="24"/>
          <w:szCs w:val="24"/>
        </w:rPr>
      </w:pPr>
      <w:bookmarkStart w:id="102" w:name="_Toc390717329"/>
      <w:bookmarkStart w:id="103" w:name="_Toc384243872"/>
      <w:r>
        <w:rPr>
          <w:rFonts w:hint="eastAsia" w:ascii="黑体" w:hAnsi="黑体" w:eastAsia="黑体"/>
          <w:sz w:val="24"/>
          <w:szCs w:val="24"/>
        </w:rPr>
        <w:t>4.2.3  用户注册、登录</w:t>
      </w:r>
      <w:bookmarkEnd w:id="102"/>
      <w:bookmarkEnd w:id="103"/>
    </w:p>
    <w:p>
      <w:pPr>
        <w:spacing w:line="300" w:lineRule="auto"/>
        <w:ind w:firstLine="480" w:firstLineChars="200"/>
        <w:jc w:val="left"/>
        <w:rPr>
          <w:rFonts w:ascii="宋体" w:hAnsi="宋体"/>
          <w:sz w:val="24"/>
          <w:szCs w:val="24"/>
        </w:rPr>
      </w:pPr>
      <w:r>
        <w:rPr>
          <w:rFonts w:hint="eastAsia" w:ascii="宋体" w:hAnsi="宋体"/>
          <w:sz w:val="24"/>
          <w:szCs w:val="24"/>
        </w:rPr>
        <w:t>对用户控制的模块主要包括用户账户创建、登陆系统、修改信息用户等，下面主要介绍一下用户账户创建、用户登陆系统和发送邮件校验的实现过程。</w:t>
      </w:r>
    </w:p>
    <w:p>
      <w:pPr>
        <w:spacing w:line="300" w:lineRule="auto"/>
        <w:jc w:val="left"/>
        <w:rPr>
          <w:rFonts w:ascii="宋体" w:hAnsi="宋体"/>
          <w:sz w:val="24"/>
          <w:szCs w:val="24"/>
        </w:rPr>
      </w:pPr>
      <w:r>
        <w:rPr>
          <w:rFonts w:hint="eastAsia" w:ascii="宋体" w:hAnsi="宋体"/>
          <w:sz w:val="24"/>
          <w:szCs w:val="24"/>
        </w:rPr>
        <w:t>a) 用户注册</w:t>
      </w:r>
    </w:p>
    <w:p>
      <w:pPr>
        <w:spacing w:line="300" w:lineRule="auto"/>
        <w:ind w:firstLine="480" w:firstLineChars="200"/>
        <w:jc w:val="left"/>
        <w:rPr>
          <w:rFonts w:ascii="宋体" w:hAnsi="宋体"/>
          <w:szCs w:val="21"/>
        </w:rPr>
      </w:pPr>
      <w:r>
        <w:rPr>
          <w:rFonts w:hint="eastAsia" w:ascii="宋体" w:hAnsi="宋体"/>
          <w:sz w:val="24"/>
          <w:szCs w:val="24"/>
        </w:rPr>
        <w:t>新用户必须先进行注册，才能浏览到商品的销售排行和最新销售商品，才能购买结算。用户的注册入口在网站首页的右上角链接。用户单击“注册”按钮进入到用户注册页面，网站要求用户名必须是有效的邮箱，为了方便用户注册在用户注册页面会自动匹配是否邮箱已被占用，还实现了验证码功能，注册用户必须通过邮箱验证才能购买产品。用户账户创建执行效果页面的运行结果如图4-4所示。</w:t>
      </w:r>
    </w:p>
    <w:p>
      <w:pPr>
        <w:ind w:firstLine="420" w:firstLineChars="200"/>
        <w:jc w:val="left"/>
        <w:rPr>
          <w:rFonts w:ascii="宋体" w:hAnsi="宋体"/>
          <w:szCs w:val="21"/>
        </w:rPr>
      </w:pPr>
      <w:r>
        <w:rPr>
          <w:rFonts w:ascii="宋体" w:hAnsi="宋体"/>
          <w:szCs w:val="21"/>
        </w:rPr>
        <w:drawing>
          <wp:inline distT="0" distB="0" distL="0" distR="0">
            <wp:extent cx="4714875" cy="2924175"/>
            <wp:effectExtent l="0" t="0" r="9525" b="9525"/>
            <wp:docPr id="11" name="图片框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框 10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714875" cy="292417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图4-4 用户注册运行效果</w:t>
      </w:r>
    </w:p>
    <w:p>
      <w:pPr>
        <w:spacing w:line="300" w:lineRule="auto"/>
        <w:rPr>
          <w:rFonts w:ascii="宋体" w:hAnsi="宋体"/>
          <w:sz w:val="24"/>
          <w:szCs w:val="24"/>
        </w:rPr>
      </w:pPr>
      <w:r>
        <w:rPr>
          <w:rFonts w:hint="eastAsia" w:ascii="宋体" w:hAnsi="宋体"/>
          <w:sz w:val="24"/>
          <w:szCs w:val="24"/>
        </w:rPr>
        <w:t>b)邮箱验证</w:t>
      </w:r>
    </w:p>
    <w:p>
      <w:pPr>
        <w:spacing w:line="300" w:lineRule="auto"/>
        <w:ind w:firstLine="360" w:firstLineChars="150"/>
        <w:rPr>
          <w:rFonts w:ascii="宋体" w:hAnsi="宋体"/>
          <w:sz w:val="24"/>
          <w:szCs w:val="24"/>
        </w:rPr>
      </w:pPr>
      <w:r>
        <w:rPr>
          <w:rFonts w:hint="eastAsia" w:ascii="宋体" w:hAnsi="宋体"/>
          <w:sz w:val="24"/>
          <w:szCs w:val="24"/>
        </w:rPr>
        <w:t>用户注册必须通过邮箱验证才能，操作结算购买功能。关键代码UUID的生成如下：</w:t>
      </w:r>
    </w:p>
    <w:p>
      <w:pPr>
        <w:spacing w:line="300" w:lineRule="auto"/>
        <w:rPr>
          <w:rFonts w:ascii="宋体" w:hAnsi="宋体"/>
          <w:sz w:val="24"/>
          <w:szCs w:val="24"/>
        </w:rPr>
      </w:pPr>
      <w:r>
        <w:rPr>
          <w:rFonts w:ascii="宋体" w:hAnsi="宋体"/>
          <w:sz w:val="24"/>
          <w:szCs w:val="24"/>
        </w:rPr>
        <w:t>UUID uuid = UUID.randomUUID();</w:t>
      </w:r>
    </w:p>
    <w:p>
      <w:pPr>
        <w:spacing w:line="300" w:lineRule="auto"/>
        <w:rPr>
          <w:rFonts w:ascii="宋体" w:hAnsi="宋体"/>
          <w:sz w:val="24"/>
          <w:szCs w:val="24"/>
        </w:rPr>
      </w:pPr>
      <w:r>
        <w:rPr>
          <w:rFonts w:hint="eastAsia" w:ascii="宋体" w:hAnsi="宋体"/>
          <w:sz w:val="24"/>
          <w:szCs w:val="24"/>
        </w:rPr>
        <w:t>用户邮箱验证运行效果页面如图4-5所示。</w:t>
      </w:r>
    </w:p>
    <w:p>
      <w:pPr>
        <w:pStyle w:val="29"/>
        <w:ind w:left="360" w:firstLine="0" w:firstLineChars="0"/>
        <w:rPr>
          <w:rFonts w:ascii="宋体" w:hAnsi="宋体"/>
          <w:szCs w:val="21"/>
        </w:rPr>
      </w:pPr>
      <w:r>
        <w:rPr>
          <w:rFonts w:ascii="宋体" w:hAnsi="宋体"/>
          <w:szCs w:val="21"/>
        </w:rPr>
        <w:drawing>
          <wp:inline distT="0" distB="0" distL="0" distR="0">
            <wp:extent cx="5276850" cy="2276475"/>
            <wp:effectExtent l="0" t="0" r="0" b="9525"/>
            <wp:docPr id="12" name="图片框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框 10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6850" cy="2276475"/>
                    </a:xfrm>
                    <a:prstGeom prst="rect">
                      <a:avLst/>
                    </a:prstGeom>
                    <a:noFill/>
                    <a:ln>
                      <a:noFill/>
                    </a:ln>
                  </pic:spPr>
                </pic:pic>
              </a:graphicData>
            </a:graphic>
          </wp:inline>
        </w:drawing>
      </w:r>
    </w:p>
    <w:p>
      <w:pPr>
        <w:pStyle w:val="29"/>
        <w:ind w:left="360" w:firstLine="0" w:firstLineChars="0"/>
        <w:jc w:val="center"/>
        <w:rPr>
          <w:rFonts w:ascii="黑体" w:hAnsi="黑体" w:eastAsia="黑体"/>
          <w:szCs w:val="21"/>
        </w:rPr>
      </w:pPr>
      <w:r>
        <w:rPr>
          <w:rFonts w:hint="eastAsia" w:ascii="黑体" w:hAnsi="黑体" w:eastAsia="黑体"/>
          <w:szCs w:val="21"/>
        </w:rPr>
        <w:t>图4-5 用户邮箱验证运行效果</w:t>
      </w:r>
    </w:p>
    <w:p>
      <w:pPr>
        <w:pStyle w:val="29"/>
        <w:numPr>
          <w:ilvl w:val="0"/>
          <w:numId w:val="2"/>
        </w:numPr>
        <w:spacing w:line="300" w:lineRule="auto"/>
        <w:ind w:firstLineChars="0"/>
        <w:jc w:val="left"/>
        <w:rPr>
          <w:rFonts w:ascii="宋体" w:hAnsi="宋体"/>
          <w:sz w:val="24"/>
          <w:szCs w:val="24"/>
        </w:rPr>
      </w:pPr>
      <w:r>
        <w:rPr>
          <w:rFonts w:hint="eastAsia" w:ascii="宋体" w:hAnsi="宋体"/>
          <w:sz w:val="24"/>
          <w:szCs w:val="24"/>
        </w:rPr>
        <w:t>用户登录</w:t>
      </w:r>
    </w:p>
    <w:p>
      <w:pPr>
        <w:spacing w:line="300" w:lineRule="auto"/>
        <w:ind w:firstLine="360" w:firstLineChars="150"/>
        <w:rPr>
          <w:rFonts w:ascii="宋体" w:hAnsi="宋体"/>
          <w:sz w:val="24"/>
          <w:szCs w:val="24"/>
        </w:rPr>
      </w:pPr>
      <w:r>
        <w:rPr>
          <w:rFonts w:ascii="宋体" w:hAnsi="宋体"/>
          <w:sz w:val="24"/>
          <w:szCs w:val="24"/>
        </w:rPr>
        <w:t>用户的</w:t>
      </w:r>
      <w:r>
        <w:rPr>
          <w:rFonts w:hint="eastAsia" w:ascii="宋体" w:hAnsi="宋体"/>
          <w:sz w:val="24"/>
          <w:szCs w:val="24"/>
        </w:rPr>
        <w:t>登录</w:t>
      </w:r>
      <w:r>
        <w:rPr>
          <w:rFonts w:ascii="宋体" w:hAnsi="宋体"/>
          <w:sz w:val="24"/>
          <w:szCs w:val="24"/>
        </w:rPr>
        <w:t>入口在网站首页的</w:t>
      </w:r>
      <w:r>
        <w:rPr>
          <w:rFonts w:hint="eastAsia" w:ascii="宋体" w:hAnsi="宋体"/>
          <w:sz w:val="24"/>
          <w:szCs w:val="24"/>
        </w:rPr>
        <w:t>右上角链接</w:t>
      </w:r>
      <w:r>
        <w:rPr>
          <w:rFonts w:ascii="宋体" w:hAnsi="宋体"/>
          <w:sz w:val="24"/>
          <w:szCs w:val="24"/>
        </w:rPr>
        <w:t>。</w:t>
      </w:r>
      <w:r>
        <w:rPr>
          <w:rFonts w:hint="eastAsia" w:ascii="宋体" w:hAnsi="宋体"/>
          <w:sz w:val="24"/>
          <w:szCs w:val="24"/>
        </w:rPr>
        <w:t>用户登陆系统功能，如果该用户注册的邮箱尚未通过系统的校验，那么将自动跳转到对应的用户邮箱校验页面，引导用户完成账号创建过程。用户账户创建执行结果</w:t>
      </w:r>
      <w:r>
        <w:rPr>
          <w:rFonts w:ascii="宋体" w:hAnsi="宋体"/>
          <w:sz w:val="24"/>
          <w:szCs w:val="24"/>
        </w:rPr>
        <w:t>页面如图</w:t>
      </w:r>
      <w:r>
        <w:rPr>
          <w:rFonts w:hint="eastAsia" w:ascii="宋体" w:hAnsi="宋体"/>
          <w:sz w:val="24"/>
          <w:szCs w:val="24"/>
        </w:rPr>
        <w:t>4-6</w:t>
      </w:r>
      <w:r>
        <w:rPr>
          <w:rFonts w:ascii="宋体" w:hAnsi="宋体"/>
          <w:sz w:val="24"/>
          <w:szCs w:val="24"/>
        </w:rPr>
        <w:t>所示。</w:t>
      </w:r>
    </w:p>
    <w:p>
      <w:pPr>
        <w:pStyle w:val="29"/>
        <w:ind w:left="360" w:firstLine="0" w:firstLineChars="0"/>
        <w:jc w:val="left"/>
        <w:rPr>
          <w:rFonts w:ascii="宋体" w:hAnsi="宋体"/>
          <w:szCs w:val="21"/>
        </w:rPr>
      </w:pPr>
      <w:r>
        <w:rPr>
          <w:rFonts w:ascii="宋体" w:hAnsi="宋体"/>
          <w:szCs w:val="21"/>
        </w:rPr>
        <w:drawing>
          <wp:inline distT="0" distB="0" distL="0" distR="0">
            <wp:extent cx="5276850" cy="2409825"/>
            <wp:effectExtent l="0" t="0" r="0" b="9525"/>
            <wp:docPr id="13" name="图片框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框 10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6850" cy="2409825"/>
                    </a:xfrm>
                    <a:prstGeom prst="rect">
                      <a:avLst/>
                    </a:prstGeom>
                    <a:noFill/>
                    <a:ln>
                      <a:noFill/>
                    </a:ln>
                  </pic:spPr>
                </pic:pic>
              </a:graphicData>
            </a:graphic>
          </wp:inline>
        </w:drawing>
      </w:r>
    </w:p>
    <w:p>
      <w:pPr>
        <w:pStyle w:val="29"/>
        <w:ind w:left="360" w:firstLine="0" w:firstLineChars="0"/>
        <w:jc w:val="center"/>
        <w:rPr>
          <w:rFonts w:ascii="黑体" w:hAnsi="黑体" w:eastAsia="黑体"/>
          <w:szCs w:val="21"/>
        </w:rPr>
      </w:pPr>
      <w:r>
        <w:rPr>
          <w:rFonts w:hint="eastAsia" w:ascii="黑体" w:hAnsi="黑体" w:eastAsia="黑体"/>
          <w:szCs w:val="21"/>
        </w:rPr>
        <w:t>图4-6 用户登录运行效果</w:t>
      </w:r>
    </w:p>
    <w:p>
      <w:pPr>
        <w:pStyle w:val="5"/>
        <w:rPr>
          <w:rFonts w:ascii="黑体" w:hAnsi="黑体" w:eastAsia="黑体"/>
          <w:sz w:val="24"/>
          <w:szCs w:val="24"/>
        </w:rPr>
      </w:pPr>
      <w:bookmarkStart w:id="104" w:name="_Toc384243873"/>
      <w:bookmarkStart w:id="105" w:name="_Toc390717330"/>
      <w:r>
        <w:rPr>
          <w:rFonts w:hint="eastAsia" w:ascii="黑体" w:hAnsi="黑体" w:eastAsia="黑体"/>
          <w:sz w:val="24"/>
          <w:szCs w:val="24"/>
        </w:rPr>
        <w:t>4.2.4  购物车的实现过程</w:t>
      </w:r>
      <w:bookmarkEnd w:id="104"/>
      <w:bookmarkEnd w:id="105"/>
    </w:p>
    <w:p>
      <w:pPr>
        <w:spacing w:line="300" w:lineRule="auto"/>
        <w:ind w:firstLine="480" w:firstLineChars="200"/>
        <w:jc w:val="left"/>
        <w:rPr>
          <w:rFonts w:ascii="宋体" w:hAnsi="宋体"/>
          <w:sz w:val="24"/>
          <w:szCs w:val="24"/>
        </w:rPr>
      </w:pPr>
      <w:r>
        <w:rPr>
          <w:rFonts w:hint="eastAsia" w:ascii="宋体" w:hAnsi="宋体"/>
          <w:sz w:val="24"/>
          <w:szCs w:val="24"/>
        </w:rPr>
        <w:t>购物车主要用来暂时保存挑选出来的体育用品，主要包括对所选体育用品的添加、查看购物车、单件产品购买数量的修改、删除产品、恢复已删除产品五个部分。用户登录后，单击商品信息列表中的购买按钮，可以将对应的体育用品添加到购物车中，购物车上将会保存产品的名称、单价、购买数量、每种产品的单价以及购物车内全部体育用品的合计金额。查看购物车页面时，单击删除可以从购物车中移去指定产品；在输入数额的框框中写入需要数值后，点击“更改”的超链接，用户可以随意修改指定产品的购置数额；单击“恢复”超链接，将恢复已删除的产品并放回购物车中；如果用户已决定购买当前选中的产品，可以点击“结算”通过超链接，进入交易处理。</w:t>
      </w:r>
    </w:p>
    <w:p>
      <w:pPr>
        <w:spacing w:line="300" w:lineRule="auto"/>
        <w:jc w:val="left"/>
        <w:rPr>
          <w:rFonts w:ascii="宋体" w:hAnsi="宋体"/>
          <w:sz w:val="24"/>
          <w:szCs w:val="24"/>
        </w:rPr>
      </w:pPr>
      <w:r>
        <w:rPr>
          <w:rFonts w:hint="eastAsia" w:ascii="宋体" w:hAnsi="宋体"/>
          <w:sz w:val="24"/>
          <w:szCs w:val="24"/>
        </w:rPr>
        <w:t>ａ)添加至购物车</w:t>
      </w:r>
    </w:p>
    <w:p>
      <w:pPr>
        <w:spacing w:line="300" w:lineRule="auto"/>
        <w:ind w:firstLine="420"/>
        <w:jc w:val="left"/>
        <w:rPr>
          <w:rFonts w:ascii="宋体" w:hAnsi="宋体"/>
          <w:sz w:val="24"/>
          <w:szCs w:val="24"/>
        </w:rPr>
      </w:pPr>
      <w:r>
        <w:rPr>
          <w:rFonts w:hint="eastAsia" w:ascii="宋体" w:hAnsi="宋体"/>
          <w:sz w:val="24"/>
          <w:szCs w:val="24"/>
        </w:rPr>
        <w:t>添加至购物车功能实现是通过Hibernate封装的对数据库的操作，用session的方式访问数据库，实现购物车商品信息数量的修改，商品的删除，商品的恢复等功能。把购物车信息存储在对象</w:t>
      </w:r>
      <w:r>
        <w:rPr>
          <w:rFonts w:ascii="宋体" w:hAnsi="宋体"/>
          <w:sz w:val="24"/>
          <w:szCs w:val="24"/>
        </w:rPr>
        <w:t>CartItem</w:t>
      </w:r>
      <w:r>
        <w:rPr>
          <w:rFonts w:hint="eastAsia" w:ascii="宋体" w:hAnsi="宋体"/>
          <w:sz w:val="24"/>
          <w:szCs w:val="24"/>
        </w:rPr>
        <w:t>中。</w:t>
      </w:r>
      <w:r>
        <w:rPr>
          <w:rFonts w:ascii="宋体" w:hAnsi="宋体"/>
          <w:sz w:val="24"/>
          <w:szCs w:val="24"/>
        </w:rPr>
        <w:t>CartItem</w:t>
      </w:r>
      <w:r>
        <w:rPr>
          <w:rFonts w:hint="eastAsia" w:ascii="宋体" w:hAnsi="宋体"/>
          <w:sz w:val="24"/>
          <w:szCs w:val="24"/>
        </w:rPr>
        <w:t>对象有表示商品信息的product，显示商品数量的num,和表示商品是否已经删除三个属性delete。将体育用品信息添加至购物车时有两种情况。当</w:t>
      </w:r>
      <w:r>
        <w:rPr>
          <w:rFonts w:ascii="宋体" w:hAnsi="宋体"/>
          <w:sz w:val="24"/>
          <w:szCs w:val="24"/>
        </w:rPr>
        <w:t>CartItem</w:t>
      </w:r>
      <w:r>
        <w:rPr>
          <w:rFonts w:hint="eastAsia" w:ascii="宋体" w:hAnsi="宋体"/>
          <w:sz w:val="24"/>
          <w:szCs w:val="24"/>
        </w:rPr>
        <w:t>为空时，也就是当用户每次向购物车添加1件商品时，都要新建一个</w:t>
      </w:r>
      <w:r>
        <w:rPr>
          <w:rFonts w:ascii="宋体" w:hAnsi="宋体"/>
          <w:sz w:val="24"/>
          <w:szCs w:val="24"/>
        </w:rPr>
        <w:t>CartItem</w:t>
      </w:r>
      <w:r>
        <w:rPr>
          <w:rFonts w:hint="eastAsia" w:ascii="宋体" w:hAnsi="宋体"/>
          <w:sz w:val="24"/>
          <w:szCs w:val="24"/>
        </w:rPr>
        <w:t>，然后将农副产品信息保存到</w:t>
      </w:r>
      <w:r>
        <w:rPr>
          <w:rFonts w:ascii="宋体" w:hAnsi="宋体"/>
          <w:sz w:val="24"/>
          <w:szCs w:val="24"/>
        </w:rPr>
        <w:t>CartItem</w:t>
      </w:r>
      <w:r>
        <w:rPr>
          <w:rFonts w:hint="eastAsia" w:ascii="宋体" w:hAnsi="宋体"/>
          <w:sz w:val="24"/>
          <w:szCs w:val="24"/>
        </w:rPr>
        <w:t>中；当</w:t>
      </w:r>
      <w:r>
        <w:rPr>
          <w:rFonts w:ascii="宋体" w:hAnsi="宋体"/>
          <w:sz w:val="24"/>
          <w:szCs w:val="24"/>
        </w:rPr>
        <w:t>CartItem</w:t>
      </w:r>
      <w:r>
        <w:rPr>
          <w:rFonts w:hint="eastAsia" w:ascii="宋体" w:hAnsi="宋体"/>
          <w:sz w:val="24"/>
          <w:szCs w:val="24"/>
        </w:rPr>
        <w:t>不是空时，说明购物车中已经保存了已经选购的体育用品，这时不需要新建一个</w:t>
      </w:r>
      <w:r>
        <w:rPr>
          <w:rFonts w:ascii="宋体" w:hAnsi="宋体"/>
          <w:sz w:val="24"/>
          <w:szCs w:val="24"/>
        </w:rPr>
        <w:t>CartItem</w:t>
      </w:r>
      <w:r>
        <w:rPr>
          <w:rFonts w:hint="eastAsia" w:ascii="宋体" w:hAnsi="宋体"/>
          <w:sz w:val="24"/>
          <w:szCs w:val="24"/>
        </w:rPr>
        <w:t>，只需要直接向里面加入体育用品信息即可。如果产品是重复的，只要修改</w:t>
      </w:r>
      <w:r>
        <w:rPr>
          <w:rFonts w:ascii="宋体" w:hAnsi="宋体"/>
          <w:sz w:val="24"/>
          <w:szCs w:val="24"/>
        </w:rPr>
        <w:t>CartItem</w:t>
      </w:r>
      <w:r>
        <w:rPr>
          <w:rFonts w:hint="eastAsia" w:ascii="宋体" w:hAnsi="宋体"/>
          <w:sz w:val="24"/>
          <w:szCs w:val="24"/>
        </w:rPr>
        <w:t>中的产品数量。</w:t>
      </w:r>
    </w:p>
    <w:p>
      <w:pPr>
        <w:spacing w:line="300" w:lineRule="auto"/>
        <w:jc w:val="left"/>
        <w:rPr>
          <w:rFonts w:ascii="宋体" w:hAnsi="宋体"/>
          <w:szCs w:val="21"/>
        </w:rPr>
      </w:pPr>
      <w:r>
        <w:rPr>
          <w:rFonts w:hint="eastAsia" w:ascii="宋体" w:hAnsi="宋体"/>
          <w:sz w:val="24"/>
          <w:szCs w:val="24"/>
        </w:rPr>
        <w:t>//根据id查询数据表获取item属性信息,主要代码如下：</w:t>
      </w:r>
    </w:p>
    <w:p>
      <w:pPr>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Cart cart = (Cart) session.get("cart");</w:t>
      </w:r>
    </w:p>
    <w:p>
      <w:pPr>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totalPrice = cart.total();</w:t>
      </w:r>
    </w:p>
    <w:p>
      <w:pPr>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totalQty = cart.totalQty();</w:t>
      </w:r>
    </w:p>
    <w:p>
      <w:pPr>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productTypes = cart.productTypes();</w:t>
      </w:r>
    </w:p>
    <w:p>
      <w:pPr>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 = new HashSet&lt;Item&gt;();</w:t>
      </w:r>
    </w:p>
    <w:p>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for (CartItem cartItem : cart.list())</w:t>
      </w:r>
    </w:p>
    <w:p>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if (cartItem.getProduct().getHasDeleted() == 0)</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 item = new Item();</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item.setProductId(cartItem.getProduct().getProductId());</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item.setProductName(cartItem.getProduct().getProductName());</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item.setProductPic(cartItem.getProduct().getProductPic());</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item.setMallprice(cartItem.getProduct().getMallprice());</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item.setQty(cartItem.getQty());</w:t>
      </w:r>
    </w:p>
    <w:p>
      <w:pPr>
        <w:autoSpaceDE w:val="0"/>
        <w:autoSpaceDN w:val="0"/>
        <w:adjustRightInd w:val="0"/>
        <w:ind w:firstLine="600" w:firstLineChars="25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item.setTotal(cartItem.getProduct().getMallprice()*cartItem.getQy();</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items.add(item);}}</w:t>
      </w:r>
    </w:p>
    <w:p>
      <w:pPr>
        <w:autoSpaceDE w:val="0"/>
        <w:autoSpaceDN w:val="0"/>
        <w:adjustRightInd w:val="0"/>
        <w:ind w:firstLine="42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return "order_info";</w:t>
      </w:r>
    </w:p>
    <w:p>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p>
    <w:p>
      <w:pPr>
        <w:spacing w:line="300" w:lineRule="auto"/>
        <w:jc w:val="left"/>
        <w:rPr>
          <w:rFonts w:ascii="宋体" w:hAnsi="宋体"/>
          <w:sz w:val="24"/>
          <w:szCs w:val="24"/>
        </w:rPr>
      </w:pPr>
      <w:r>
        <w:rPr>
          <w:rFonts w:hint="eastAsia" w:ascii="宋体" w:hAnsi="宋体"/>
          <w:sz w:val="24"/>
          <w:szCs w:val="24"/>
        </w:rPr>
        <w:t>b)</w:t>
      </w:r>
      <w:r>
        <w:rPr>
          <w:rFonts w:ascii="宋体" w:hAnsi="宋体"/>
          <w:sz w:val="24"/>
          <w:szCs w:val="24"/>
        </w:rPr>
        <w:t xml:space="preserve"> </w:t>
      </w:r>
      <w:r>
        <w:rPr>
          <w:rFonts w:hint="eastAsia" w:ascii="宋体" w:hAnsi="宋体"/>
          <w:sz w:val="24"/>
          <w:szCs w:val="24"/>
        </w:rPr>
        <w:t>查看购物车</w:t>
      </w:r>
    </w:p>
    <w:p>
      <w:pPr>
        <w:spacing w:line="300" w:lineRule="auto"/>
        <w:ind w:firstLine="480" w:firstLineChars="200"/>
        <w:jc w:val="left"/>
        <w:rPr>
          <w:rFonts w:ascii="宋体" w:hAnsi="宋体"/>
          <w:sz w:val="24"/>
          <w:szCs w:val="24"/>
        </w:rPr>
      </w:pPr>
      <w:r>
        <w:rPr>
          <w:rFonts w:hint="eastAsia" w:ascii="宋体" w:hAnsi="宋体"/>
          <w:sz w:val="24"/>
          <w:szCs w:val="24"/>
        </w:rPr>
        <w:t>在网站的首页顶部导航栏中设计了购物车模块，通过此处查看购物车可以将用户放入购物车中的体育用品信息显示出来。</w:t>
      </w:r>
    </w:p>
    <w:p>
      <w:pPr>
        <w:spacing w:line="300" w:lineRule="auto"/>
        <w:ind w:firstLine="480" w:firstLineChars="200"/>
        <w:jc w:val="left"/>
        <w:rPr>
          <w:rFonts w:ascii="宋体" w:hAnsi="宋体"/>
          <w:sz w:val="24"/>
          <w:szCs w:val="24"/>
        </w:rPr>
      </w:pPr>
    </w:p>
    <w:p>
      <w:pPr>
        <w:spacing w:line="300" w:lineRule="auto"/>
        <w:jc w:val="left"/>
        <w:rPr>
          <w:rFonts w:ascii="宋体" w:hAnsi="宋体"/>
          <w:szCs w:val="21"/>
        </w:rPr>
      </w:pPr>
      <w:r>
        <w:rPr>
          <w:rFonts w:hint="eastAsia" w:ascii="宋体" w:hAnsi="宋体"/>
          <w:sz w:val="24"/>
          <w:szCs w:val="24"/>
        </w:rPr>
        <w:t>查看购物车的运行效果如图4-7所示。</w:t>
      </w:r>
    </w:p>
    <w:p>
      <w:pPr>
        <w:jc w:val="left"/>
        <w:rPr>
          <w:rFonts w:ascii="宋体" w:hAnsi="宋体"/>
          <w:szCs w:val="21"/>
        </w:rPr>
      </w:pPr>
      <w:r>
        <w:rPr>
          <w:rFonts w:ascii="宋体" w:hAnsi="宋体"/>
          <w:szCs w:val="21"/>
        </w:rPr>
        <w:drawing>
          <wp:inline distT="0" distB="0" distL="0" distR="0">
            <wp:extent cx="5153025" cy="2466975"/>
            <wp:effectExtent l="0" t="0" r="9525" b="9525"/>
            <wp:docPr id="14" name="图片框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框 10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53025" cy="246697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 4-7查看购物车运行效果</w:t>
      </w:r>
    </w:p>
    <w:p>
      <w:pPr>
        <w:jc w:val="center"/>
        <w:rPr>
          <w:rFonts w:ascii="宋体" w:hAnsi="宋体"/>
          <w:szCs w:val="21"/>
        </w:rPr>
      </w:pPr>
    </w:p>
    <w:p>
      <w:pPr>
        <w:spacing w:line="300" w:lineRule="auto"/>
        <w:jc w:val="left"/>
        <w:rPr>
          <w:rFonts w:ascii="宋体" w:hAnsi="宋体"/>
          <w:sz w:val="24"/>
          <w:szCs w:val="24"/>
        </w:rPr>
      </w:pPr>
      <w:r>
        <w:rPr>
          <w:rFonts w:hint="eastAsia" w:ascii="宋体" w:hAnsi="宋体"/>
          <w:szCs w:val="21"/>
        </w:rPr>
        <w:t>c</w:t>
      </w:r>
      <w:r>
        <w:rPr>
          <w:rFonts w:hint="eastAsia" w:ascii="宋体" w:hAnsi="宋体"/>
          <w:sz w:val="24"/>
          <w:szCs w:val="24"/>
        </w:rPr>
        <w:t>)修改购物车中指定体育用品的购买数量</w:t>
      </w:r>
    </w:p>
    <w:p>
      <w:pPr>
        <w:spacing w:line="300" w:lineRule="auto"/>
        <w:ind w:firstLine="420"/>
        <w:jc w:val="left"/>
        <w:rPr>
          <w:rFonts w:ascii="宋体" w:hAnsi="宋体"/>
          <w:sz w:val="24"/>
          <w:szCs w:val="24"/>
        </w:rPr>
      </w:pPr>
      <w:r>
        <w:rPr>
          <w:rFonts w:hint="eastAsia" w:ascii="宋体" w:hAnsi="宋体"/>
          <w:sz w:val="24"/>
          <w:szCs w:val="24"/>
        </w:rPr>
        <w:t>购物车中还设计了编辑体育用品购置数额的功能。购物车模块设计时,将体育用品的数量存放在文本框中，用户只需将某种体育用品后面的文本框的数量做相应的修改，单击变更就可以修改要提交表单的商品购买数量。</w:t>
      </w:r>
    </w:p>
    <w:p>
      <w:pPr>
        <w:spacing w:line="300" w:lineRule="auto"/>
        <w:jc w:val="left"/>
        <w:rPr>
          <w:rFonts w:ascii="宋体" w:hAnsi="宋体"/>
          <w:sz w:val="24"/>
          <w:szCs w:val="24"/>
        </w:rPr>
      </w:pPr>
      <w:r>
        <w:rPr>
          <w:rFonts w:hint="eastAsia" w:ascii="宋体" w:hAnsi="宋体"/>
          <w:sz w:val="24"/>
          <w:szCs w:val="24"/>
        </w:rPr>
        <w:t>d)从购物车中删除指定体育用品</w:t>
      </w:r>
    </w:p>
    <w:p>
      <w:pPr>
        <w:spacing w:line="300" w:lineRule="auto"/>
        <w:ind w:firstLine="480" w:firstLineChars="200"/>
        <w:rPr>
          <w:rFonts w:ascii="Times New Roman" w:hAnsi="Times New Roman" w:cs="Times New Roman"/>
          <w:sz w:val="24"/>
          <w:szCs w:val="24"/>
        </w:rPr>
      </w:pPr>
      <w:r>
        <w:rPr>
          <w:rFonts w:hint="eastAsia" w:ascii="宋体" w:hAnsi="宋体"/>
          <w:sz w:val="24"/>
          <w:szCs w:val="24"/>
        </w:rPr>
        <w:t>在设计购物车时实现从购物车中移除指定体育用品是通把</w:t>
      </w:r>
      <w:r>
        <w:rPr>
          <w:rFonts w:ascii="宋体" w:hAnsi="宋体"/>
          <w:sz w:val="24"/>
          <w:szCs w:val="24"/>
        </w:rPr>
        <w:t>CartItem</w:t>
      </w:r>
      <w:r>
        <w:rPr>
          <w:rFonts w:hint="eastAsia" w:ascii="宋体" w:hAnsi="宋体"/>
          <w:sz w:val="24"/>
          <w:szCs w:val="24"/>
        </w:rPr>
        <w:t>中的属性delete设置为false标识为已删除。关键代码：</w:t>
      </w:r>
      <w:r>
        <w:rPr>
          <w:rFonts w:hint="eastAsia" w:ascii="宋体" w:hAnsi="宋体" w:cs="Times New Roman"/>
          <w:sz w:val="24"/>
          <w:szCs w:val="24"/>
        </w:rPr>
        <w:t>cartItem.setDelete(false);</w:t>
      </w:r>
    </w:p>
    <w:p>
      <w:pPr>
        <w:spacing w:line="300" w:lineRule="auto"/>
        <w:jc w:val="left"/>
        <w:rPr>
          <w:rFonts w:ascii="宋体" w:hAnsi="宋体"/>
          <w:sz w:val="24"/>
          <w:szCs w:val="24"/>
        </w:rPr>
      </w:pPr>
      <w:r>
        <w:rPr>
          <w:rFonts w:hint="eastAsia" w:ascii="宋体" w:hAnsi="宋体"/>
          <w:sz w:val="24"/>
          <w:szCs w:val="24"/>
        </w:rPr>
        <w:t>e)恢复已删除的产品</w:t>
      </w:r>
    </w:p>
    <w:p>
      <w:pPr>
        <w:spacing w:line="300" w:lineRule="auto"/>
        <w:ind w:firstLine="420"/>
        <w:jc w:val="left"/>
        <w:rPr>
          <w:rFonts w:ascii="宋体" w:hAnsi="宋体"/>
          <w:sz w:val="24"/>
          <w:szCs w:val="24"/>
        </w:rPr>
      </w:pPr>
      <w:r>
        <w:rPr>
          <w:rFonts w:hint="eastAsia" w:ascii="宋体" w:hAnsi="宋体"/>
          <w:sz w:val="24"/>
          <w:szCs w:val="24"/>
        </w:rPr>
        <w:t>恢复已删除的产品的方法很简单，只需将</w:t>
      </w:r>
      <w:r>
        <w:rPr>
          <w:rFonts w:ascii="宋体" w:hAnsi="宋体"/>
          <w:sz w:val="24"/>
          <w:szCs w:val="24"/>
        </w:rPr>
        <w:t>CartItem</w:t>
      </w:r>
      <w:r>
        <w:rPr>
          <w:rFonts w:hint="eastAsia" w:ascii="宋体" w:hAnsi="宋体"/>
          <w:sz w:val="24"/>
          <w:szCs w:val="24"/>
        </w:rPr>
        <w:t>中的属性delete设置为true标识为未删除。关键代码：cartItem.setDelete(true);</w:t>
      </w:r>
    </w:p>
    <w:p>
      <w:pPr>
        <w:pStyle w:val="5"/>
        <w:rPr>
          <w:rFonts w:ascii="黑体" w:hAnsi="黑体" w:eastAsia="黑体"/>
          <w:sz w:val="24"/>
          <w:szCs w:val="24"/>
        </w:rPr>
      </w:pPr>
      <w:bookmarkStart w:id="106" w:name="_Toc390717331"/>
      <w:bookmarkStart w:id="107" w:name="_Toc384243874"/>
      <w:r>
        <w:rPr>
          <w:rFonts w:hint="eastAsia" w:ascii="黑体" w:hAnsi="黑体" w:eastAsia="黑体"/>
          <w:sz w:val="24"/>
          <w:szCs w:val="24"/>
        </w:rPr>
        <w:t>4.2.5  生成订单过程实现</w:t>
      </w:r>
      <w:bookmarkEnd w:id="106"/>
      <w:bookmarkEnd w:id="107"/>
    </w:p>
    <w:p>
      <w:pPr>
        <w:spacing w:line="300" w:lineRule="auto"/>
        <w:ind w:firstLine="480" w:firstLineChars="200"/>
        <w:jc w:val="left"/>
        <w:rPr>
          <w:rFonts w:ascii="宋体" w:hAnsi="宋体"/>
          <w:sz w:val="24"/>
          <w:szCs w:val="24"/>
        </w:rPr>
      </w:pPr>
      <w:r>
        <w:rPr>
          <w:rFonts w:hint="eastAsia" w:ascii="宋体" w:hAnsi="宋体"/>
          <w:sz w:val="24"/>
          <w:szCs w:val="24"/>
        </w:rPr>
        <w:t>网上购物车的所有流程都是为了进行交易，之前做的一切工作都是希望可以为顾客完成一次满意的购物。生成订单时返回一个可供用户随时查询并且用来唯一标识订单的订单号，同时要保存用户订单中所在Louis商城购买的体育用品信息和订单信息。用户单击查看购物车页面中的“结算”超链接时就会进入到订单确认页面，单击下一步按钮会跳转到地址信息填写页面，在该页面中可以添加新的订单收件人信息，也可以是选择以前填写的订单收件人信息。</w:t>
      </w:r>
    </w:p>
    <w:p>
      <w:pPr>
        <w:spacing w:line="300" w:lineRule="auto"/>
        <w:ind w:firstLine="480" w:firstLineChars="200"/>
        <w:jc w:val="left"/>
        <w:rPr>
          <w:rFonts w:ascii="宋体" w:hAnsi="宋体"/>
          <w:sz w:val="24"/>
          <w:szCs w:val="24"/>
        </w:rPr>
      </w:pPr>
    </w:p>
    <w:p>
      <w:pPr>
        <w:spacing w:line="300" w:lineRule="auto"/>
        <w:ind w:firstLine="480" w:firstLineChars="200"/>
        <w:jc w:val="left"/>
        <w:rPr>
          <w:rFonts w:ascii="宋体" w:hAnsi="宋体"/>
          <w:sz w:val="24"/>
          <w:szCs w:val="24"/>
        </w:rPr>
      </w:pPr>
    </w:p>
    <w:p>
      <w:pPr>
        <w:spacing w:line="300" w:lineRule="auto"/>
        <w:ind w:firstLine="480" w:firstLineChars="200"/>
        <w:jc w:val="left"/>
        <w:rPr>
          <w:rFonts w:ascii="宋体" w:hAnsi="宋体"/>
          <w:sz w:val="24"/>
          <w:szCs w:val="24"/>
        </w:rPr>
      </w:pPr>
    </w:p>
    <w:p>
      <w:pPr>
        <w:spacing w:line="300" w:lineRule="auto"/>
        <w:jc w:val="left"/>
        <w:rPr>
          <w:rFonts w:ascii="宋体" w:hAnsi="宋体"/>
          <w:sz w:val="24"/>
          <w:szCs w:val="24"/>
        </w:rPr>
      </w:pPr>
      <w:r>
        <w:rPr>
          <w:rFonts w:hint="eastAsia" w:ascii="宋体" w:hAnsi="宋体"/>
          <w:sz w:val="24"/>
          <w:szCs w:val="24"/>
        </w:rPr>
        <w:t>订单确认运行页面如图4-8所示。</w:t>
      </w:r>
    </w:p>
    <w:p>
      <w:pPr>
        <w:jc w:val="left"/>
        <w:rPr>
          <w:rFonts w:ascii="宋体" w:hAnsi="宋体"/>
          <w:szCs w:val="21"/>
        </w:rPr>
      </w:pPr>
      <w:r>
        <w:rPr>
          <w:rFonts w:ascii="宋体" w:hAnsi="宋体"/>
          <w:szCs w:val="21"/>
        </w:rPr>
        <w:drawing>
          <wp:inline distT="0" distB="0" distL="0" distR="0">
            <wp:extent cx="5153025" cy="1866900"/>
            <wp:effectExtent l="0" t="0" r="9525" b="0"/>
            <wp:docPr id="15" name="图片框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框 10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53025" cy="186690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 4-8 确认订单运行界面</w:t>
      </w:r>
    </w:p>
    <w:p>
      <w:pPr>
        <w:jc w:val="center"/>
        <w:rPr>
          <w:rFonts w:ascii="宋体" w:hAnsi="宋体"/>
          <w:szCs w:val="21"/>
        </w:rPr>
      </w:pPr>
    </w:p>
    <w:p>
      <w:pPr>
        <w:jc w:val="left"/>
        <w:rPr>
          <w:rFonts w:ascii="宋体" w:hAnsi="宋体"/>
          <w:szCs w:val="21"/>
        </w:rPr>
      </w:pPr>
      <w:r>
        <w:rPr>
          <w:rFonts w:hint="eastAsia" w:ascii="宋体" w:hAnsi="宋体"/>
          <w:sz w:val="24"/>
          <w:szCs w:val="24"/>
        </w:rPr>
        <w:t>订单收件人信息运行页面如图4-9所示。</w:t>
      </w:r>
    </w:p>
    <w:p>
      <w:pPr>
        <w:jc w:val="center"/>
        <w:rPr>
          <w:rFonts w:ascii="宋体" w:hAnsi="宋体"/>
          <w:szCs w:val="21"/>
        </w:rPr>
      </w:pPr>
      <w:r>
        <w:rPr>
          <w:rFonts w:ascii="宋体" w:hAnsi="宋体"/>
          <w:szCs w:val="21"/>
        </w:rPr>
        <w:drawing>
          <wp:inline distT="0" distB="0" distL="0" distR="0">
            <wp:extent cx="5172075" cy="2209800"/>
            <wp:effectExtent l="0" t="0" r="9525" b="0"/>
            <wp:docPr id="16" name="图片框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框 10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172075" cy="220980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图4-9 收件人地址运行结果</w:t>
      </w:r>
    </w:p>
    <w:p>
      <w:pPr>
        <w:jc w:val="center"/>
        <w:rPr>
          <w:rFonts w:ascii="黑体" w:hAnsi="黑体" w:eastAsia="黑体"/>
          <w:szCs w:val="21"/>
        </w:rPr>
      </w:pPr>
    </w:p>
    <w:p>
      <w:pPr>
        <w:spacing w:line="300" w:lineRule="auto"/>
        <w:ind w:firstLine="420"/>
        <w:rPr>
          <w:rFonts w:ascii="宋体" w:hAnsi="宋体"/>
          <w:sz w:val="24"/>
          <w:szCs w:val="24"/>
        </w:rPr>
      </w:pPr>
      <w:r>
        <w:rPr>
          <w:rFonts w:hint="eastAsia" w:ascii="宋体" w:hAnsi="宋体"/>
          <w:sz w:val="24"/>
          <w:szCs w:val="24"/>
        </w:rPr>
        <w:t>在订单收件人信息页面用户认真地填写完订单信息，点击“提交”控件便可跳转入订单submit成功网页。将订单信息分别保存到订单主表order和订单明细表item中。</w:t>
      </w:r>
    </w:p>
    <w:p>
      <w:pPr>
        <w:pStyle w:val="5"/>
        <w:rPr>
          <w:rFonts w:ascii="黑体" w:hAnsi="黑体" w:eastAsia="黑体"/>
          <w:b w:val="0"/>
          <w:sz w:val="24"/>
          <w:szCs w:val="24"/>
        </w:rPr>
      </w:pPr>
      <w:r>
        <w:rPr>
          <w:rFonts w:ascii="宋体" w:hAnsi="宋体"/>
          <w:sz w:val="24"/>
          <w:szCs w:val="24"/>
        </w:rPr>
        <w:br w:type="page"/>
      </w:r>
      <w:bookmarkStart w:id="108" w:name="_Toc384243875"/>
      <w:bookmarkStart w:id="109" w:name="_Toc390717332"/>
      <w:r>
        <w:rPr>
          <w:rFonts w:hint="eastAsia" w:ascii="黑体" w:hAnsi="黑体" w:eastAsia="黑体"/>
          <w:sz w:val="24"/>
          <w:szCs w:val="24"/>
        </w:rPr>
        <w:t>4.2.6  订单查看</w:t>
      </w:r>
      <w:bookmarkEnd w:id="108"/>
      <w:bookmarkEnd w:id="109"/>
    </w:p>
    <w:p>
      <w:pPr>
        <w:spacing w:line="300" w:lineRule="auto"/>
        <w:ind w:firstLine="420"/>
        <w:jc w:val="left"/>
        <w:rPr>
          <w:rFonts w:ascii="宋体" w:hAnsi="宋体"/>
          <w:sz w:val="24"/>
          <w:szCs w:val="24"/>
        </w:rPr>
      </w:pPr>
      <w:r>
        <w:rPr>
          <w:rFonts w:hint="eastAsia" w:ascii="宋体" w:hAnsi="宋体"/>
          <w:sz w:val="24"/>
          <w:szCs w:val="24"/>
        </w:rPr>
        <w:t>订单查看页面是为了订单信息及其执行状态而设定的。用户输入账号和正确的密码成功登录后，单击位于顶部导航栏的“会员中心”，进入“我的订单”，就可以进入到订单管理页面，在该页面查看到成功提交的订单。提供了订单的详细信息查看。</w:t>
      </w:r>
    </w:p>
    <w:p>
      <w:pPr>
        <w:spacing w:line="300" w:lineRule="auto"/>
        <w:jc w:val="left"/>
        <w:rPr>
          <w:rFonts w:ascii="宋体" w:hAnsi="宋体"/>
          <w:sz w:val="24"/>
          <w:szCs w:val="24"/>
        </w:rPr>
      </w:pPr>
      <w:r>
        <w:rPr>
          <w:rFonts w:hint="eastAsia" w:ascii="宋体" w:hAnsi="宋体"/>
          <w:sz w:val="24"/>
          <w:szCs w:val="24"/>
        </w:rPr>
        <w:t>订单查询运行功能页面如图4-10所示。</w:t>
      </w:r>
    </w:p>
    <w:p>
      <w:pPr>
        <w:jc w:val="left"/>
        <w:rPr>
          <w:rFonts w:ascii="宋体" w:hAnsi="宋体"/>
          <w:szCs w:val="21"/>
        </w:rPr>
      </w:pPr>
      <w:r>
        <w:rPr>
          <w:rFonts w:ascii="宋体" w:hAnsi="宋体"/>
          <w:szCs w:val="21"/>
        </w:rPr>
        <w:drawing>
          <wp:inline distT="0" distB="0" distL="0" distR="0">
            <wp:extent cx="4962525" cy="1943100"/>
            <wp:effectExtent l="0" t="0" r="9525" b="0"/>
            <wp:docPr id="17" name="图片框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框 10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62525" cy="194310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图4-10 订单查询运行结果</w:t>
      </w:r>
    </w:p>
    <w:p>
      <w:pPr>
        <w:jc w:val="center"/>
        <w:rPr>
          <w:rFonts w:ascii="黑体" w:hAnsi="黑体" w:eastAsia="黑体"/>
          <w:szCs w:val="21"/>
        </w:rPr>
      </w:pPr>
    </w:p>
    <w:p>
      <w:pPr>
        <w:spacing w:line="300" w:lineRule="auto"/>
        <w:rPr>
          <w:rFonts w:ascii="宋体" w:hAnsi="宋体"/>
          <w:sz w:val="24"/>
          <w:szCs w:val="24"/>
        </w:rPr>
      </w:pPr>
      <w:r>
        <w:rPr>
          <w:rFonts w:hint="eastAsia" w:ascii="宋体" w:hAnsi="宋体"/>
          <w:sz w:val="24"/>
          <w:szCs w:val="24"/>
        </w:rPr>
        <w:t>搜索交易概要信息主要从order表中根据当前的登录用户名查询交易信息。</w:t>
      </w:r>
    </w:p>
    <w:p>
      <w:pPr>
        <w:spacing w:line="300" w:lineRule="auto"/>
        <w:rPr>
          <w:rFonts w:ascii="宋体" w:hAnsi="宋体"/>
          <w:sz w:val="24"/>
          <w:szCs w:val="24"/>
        </w:rPr>
      </w:pPr>
      <w:r>
        <w:rPr>
          <w:rFonts w:hint="eastAsia" w:ascii="宋体" w:hAnsi="宋体"/>
          <w:sz w:val="24"/>
          <w:szCs w:val="24"/>
        </w:rPr>
        <w:t>关键代码如下：</w:t>
      </w:r>
    </w:p>
    <w:p>
      <w:pPr>
        <w:spacing w:line="300" w:lineRule="auto"/>
        <w:rPr>
          <w:rFonts w:ascii="宋体" w:hAnsi="宋体"/>
          <w:sz w:val="24"/>
          <w:szCs w:val="24"/>
        </w:rPr>
      </w:pPr>
      <w:r>
        <w:rPr>
          <w:rFonts w:ascii="宋体" w:hAnsi="宋体"/>
          <w:sz w:val="24"/>
          <w:szCs w:val="24"/>
        </w:rPr>
        <w:t>public List&lt;Order&gt; findOrderByUserId(String userId, int page, int pageSize);</w:t>
      </w:r>
    </w:p>
    <w:p>
      <w:pPr>
        <w:spacing w:line="300" w:lineRule="auto"/>
        <w:rPr>
          <w:rFonts w:ascii="宋体" w:hAnsi="宋体"/>
          <w:sz w:val="24"/>
          <w:szCs w:val="24"/>
        </w:rPr>
      </w:pPr>
      <w:r>
        <w:rPr>
          <w:rFonts w:hint="eastAsia" w:ascii="宋体" w:hAnsi="宋体"/>
          <w:sz w:val="24"/>
          <w:szCs w:val="24"/>
        </w:rPr>
        <w:t>查询订单列表信息主要从订单主表item中根据当前登录的用户名（唯一）和订单号获取订单信息，分页输出。 在交易搜索界面中，点击“查看订单明细”就会跳转至交易明细信息的检索页面。在订单详细查询中列出了产品名称、商城价格、产品数量以及产品总价，向用户提供了查看产品的功能。关键代码如下：</w:t>
      </w:r>
    </w:p>
    <w:p>
      <w:pPr>
        <w:spacing w:line="300" w:lineRule="auto"/>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iorderServ.</w:t>
      </w:r>
      <w:r>
        <w:rPr>
          <w:rFonts w:ascii="Times New Roman" w:hAnsi="Times New Roman" w:cs="Times New Roman"/>
          <w:sz w:val="24"/>
          <w:szCs w:val="24"/>
        </w:rPr>
        <w:t>findOrderByOrderId</w:t>
      </w:r>
      <w:r>
        <w:rPr>
          <w:rFonts w:ascii="Times New Roman" w:hAnsi="Times New Roman" w:cs="Times New Roman"/>
          <w:color w:val="000000"/>
          <w:kern w:val="0"/>
          <w:sz w:val="24"/>
          <w:szCs w:val="24"/>
        </w:rPr>
        <w:t>(order.getOrderId())</w:t>
      </w:r>
    </w:p>
    <w:p>
      <w:pPr>
        <w:jc w:val="left"/>
        <w:rPr>
          <w:rFonts w:ascii="Times New Roman" w:hAnsi="Times New Roman" w:cs="Times New Roman"/>
          <w:color w:val="000000"/>
          <w:kern w:val="0"/>
          <w:sz w:val="24"/>
          <w:szCs w:val="24"/>
        </w:rPr>
      </w:pPr>
    </w:p>
    <w:p>
      <w:pPr>
        <w:rPr>
          <w:rFonts w:ascii="宋体" w:hAnsi="宋体"/>
          <w:sz w:val="24"/>
          <w:szCs w:val="24"/>
        </w:rPr>
      </w:pPr>
      <w:r>
        <w:rPr>
          <w:rFonts w:hint="eastAsia" w:ascii="宋体" w:hAnsi="宋体"/>
          <w:sz w:val="24"/>
          <w:szCs w:val="24"/>
        </w:rPr>
        <w:t>订单明细页面的运行页面如图4-11所示。</w:t>
      </w:r>
    </w:p>
    <w:p>
      <w:pPr>
        <w:rPr>
          <w:rFonts w:ascii="宋体" w:hAnsi="宋体"/>
          <w:szCs w:val="21"/>
        </w:rPr>
      </w:pPr>
      <w:r>
        <w:rPr>
          <w:rFonts w:ascii="宋体" w:hAnsi="宋体"/>
          <w:szCs w:val="21"/>
        </w:rPr>
        <w:drawing>
          <wp:inline distT="0" distB="0" distL="0" distR="0">
            <wp:extent cx="5276850" cy="1895475"/>
            <wp:effectExtent l="0" t="0" r="0" b="9525"/>
            <wp:docPr id="18" name="图片框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框 10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6850" cy="189547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图4-11 订单明细查询界面运行结果</w:t>
      </w:r>
    </w:p>
    <w:p>
      <w:pPr>
        <w:pStyle w:val="5"/>
        <w:rPr>
          <w:rFonts w:ascii="黑体" w:hAnsi="黑体" w:eastAsia="黑体" w:cs="Times New Roman"/>
          <w:sz w:val="24"/>
          <w:szCs w:val="24"/>
        </w:rPr>
      </w:pPr>
      <w:bookmarkStart w:id="110" w:name="_Toc384243876"/>
      <w:bookmarkStart w:id="111" w:name="_Toc390717333"/>
      <w:r>
        <w:rPr>
          <w:rFonts w:ascii="黑体" w:hAnsi="黑体" w:eastAsia="黑体" w:cs="Times New Roman"/>
          <w:sz w:val="24"/>
          <w:szCs w:val="24"/>
        </w:rPr>
        <w:t>4.2.</w:t>
      </w:r>
      <w:r>
        <w:rPr>
          <w:rFonts w:hint="eastAsia" w:ascii="黑体" w:hAnsi="黑体" w:eastAsia="黑体" w:cs="Times New Roman"/>
          <w:sz w:val="24"/>
          <w:szCs w:val="24"/>
        </w:rPr>
        <w:t>7</w:t>
      </w:r>
      <w:r>
        <w:rPr>
          <w:rFonts w:ascii="黑体" w:hAnsi="黑体" w:eastAsia="黑体" w:cs="Times New Roman"/>
          <w:sz w:val="24"/>
          <w:szCs w:val="24"/>
        </w:rPr>
        <w:t xml:space="preserve">  会员管理实现过程</w:t>
      </w:r>
      <w:bookmarkEnd w:id="110"/>
      <w:bookmarkEnd w:id="111"/>
    </w:p>
    <w:p>
      <w:pPr>
        <w:spacing w:line="300" w:lineRule="auto"/>
        <w:ind w:firstLine="420"/>
        <w:jc w:val="left"/>
        <w:rPr>
          <w:rFonts w:ascii="宋体" w:hAnsi="宋体"/>
          <w:sz w:val="24"/>
          <w:szCs w:val="24"/>
        </w:rPr>
      </w:pPr>
      <w:r>
        <w:rPr>
          <w:rFonts w:hint="eastAsia" w:ascii="宋体" w:hAnsi="宋体"/>
          <w:sz w:val="24"/>
          <w:szCs w:val="24"/>
        </w:rPr>
        <w:t>为方便顾客搜索个人资料、修改个人信息，设计了账户信息控制页。用户成功登录后，单击网站右上方“会员管理”超链接，就可以进入到会员管理页面，这个页面中有当前用户的个人专区、我的收藏、个人资料、收货地址、修改密码、常见问题、我的订单、退出登录功能。这里主要介绍个人信息修改。</w:t>
      </w:r>
    </w:p>
    <w:p>
      <w:pPr>
        <w:spacing w:line="300" w:lineRule="auto"/>
        <w:rPr>
          <w:rFonts w:ascii="宋体" w:hAnsi="宋体"/>
          <w:szCs w:val="21"/>
        </w:rPr>
      </w:pPr>
      <w:r>
        <w:rPr>
          <w:rFonts w:hint="eastAsia" w:ascii="宋体" w:hAnsi="宋体"/>
          <w:sz w:val="24"/>
          <w:szCs w:val="24"/>
        </w:rPr>
        <w:t>关键代码如下：</w:t>
      </w:r>
    </w:p>
    <w:p>
      <w:pPr>
        <w:rPr>
          <w:rFonts w:ascii="Times New Roman" w:hAnsi="Times New Roman" w:cs="Times New Roman"/>
          <w:sz w:val="24"/>
          <w:szCs w:val="24"/>
        </w:rPr>
      </w:pPr>
      <w:r>
        <w:rPr>
          <w:rFonts w:ascii="Times New Roman" w:hAnsi="Times New Roman" w:cs="Times New Roman"/>
          <w:sz w:val="24"/>
          <w:szCs w:val="24"/>
        </w:rPr>
        <w:t>User curUser = (User) session.get("user");</w:t>
      </w:r>
    </w:p>
    <w:p>
      <w:pPr>
        <w:jc w:val="left"/>
        <w:rPr>
          <w:rFonts w:ascii="Times New Roman" w:hAnsi="Times New Roman" w:cs="Times New Roman"/>
          <w:sz w:val="24"/>
          <w:szCs w:val="24"/>
        </w:rPr>
      </w:pPr>
      <w:r>
        <w:rPr>
          <w:rFonts w:ascii="Times New Roman" w:hAnsi="Times New Roman" w:cs="Times New Roman"/>
          <w:sz w:val="24"/>
          <w:szCs w:val="24"/>
        </w:rPr>
        <w:t>user = iuserServ.findByUserEmail(curUser.getEmail());</w:t>
      </w:r>
    </w:p>
    <w:p>
      <w:pPr>
        <w:jc w:val="left"/>
        <w:rPr>
          <w:rFonts w:ascii="Times New Roman" w:hAnsi="Times New Roman" w:cs="Times New Roman"/>
          <w:sz w:val="24"/>
          <w:szCs w:val="24"/>
        </w:rPr>
      </w:pPr>
    </w:p>
    <w:p>
      <w:pPr>
        <w:jc w:val="left"/>
        <w:rPr>
          <w:rFonts w:ascii="宋体" w:hAnsi="宋体"/>
          <w:sz w:val="24"/>
          <w:szCs w:val="24"/>
        </w:rPr>
      </w:pPr>
      <w:r>
        <w:rPr>
          <w:rFonts w:hint="eastAsia" w:ascii="宋体" w:hAnsi="宋体"/>
          <w:sz w:val="24"/>
          <w:szCs w:val="24"/>
        </w:rPr>
        <w:t>个人信息修改的页面如图4-12所示。</w:t>
      </w:r>
    </w:p>
    <w:p>
      <w:pPr>
        <w:jc w:val="left"/>
        <w:rPr>
          <w:rFonts w:ascii="宋体" w:hAnsi="宋体"/>
          <w:szCs w:val="21"/>
        </w:rPr>
      </w:pPr>
      <w:r>
        <w:rPr>
          <w:rFonts w:ascii="宋体" w:hAnsi="宋体"/>
          <w:szCs w:val="21"/>
        </w:rPr>
        <w:drawing>
          <wp:inline distT="0" distB="0" distL="0" distR="0">
            <wp:extent cx="5114925" cy="2514600"/>
            <wp:effectExtent l="0" t="0" r="9525" b="0"/>
            <wp:docPr id="19" name="图片框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框 10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114925" cy="251460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图4-12 个人信息修改运行效果图</w:t>
      </w:r>
    </w:p>
    <w:p>
      <w:pPr>
        <w:pStyle w:val="5"/>
        <w:rPr>
          <w:rFonts w:ascii="黑体" w:hAnsi="黑体" w:eastAsia="黑体"/>
          <w:sz w:val="24"/>
          <w:szCs w:val="24"/>
        </w:rPr>
      </w:pPr>
      <w:bookmarkStart w:id="112" w:name="_Toc390717334"/>
      <w:bookmarkStart w:id="113" w:name="_Toc384243877"/>
      <w:r>
        <w:rPr>
          <w:rFonts w:hint="eastAsia" w:ascii="黑体" w:hAnsi="黑体" w:eastAsia="黑体"/>
          <w:sz w:val="24"/>
          <w:szCs w:val="24"/>
        </w:rPr>
        <w:t>4.2.8  商品评论实现过程</w:t>
      </w:r>
      <w:bookmarkEnd w:id="112"/>
      <w:bookmarkEnd w:id="113"/>
    </w:p>
    <w:p>
      <w:pPr>
        <w:spacing w:line="300" w:lineRule="auto"/>
        <w:ind w:firstLine="480" w:firstLineChars="200"/>
        <w:jc w:val="left"/>
        <w:rPr>
          <w:rFonts w:ascii="宋体" w:hAnsi="宋体"/>
          <w:sz w:val="24"/>
          <w:szCs w:val="24"/>
        </w:rPr>
      </w:pPr>
      <w:r>
        <w:rPr>
          <w:rFonts w:hint="eastAsia" w:ascii="宋体" w:hAnsi="宋体"/>
          <w:sz w:val="24"/>
          <w:szCs w:val="24"/>
        </w:rPr>
        <w:t>用户登录网上体育用品商城系统后，可以对交易成功的商品进行评价，管理员对评价作出回复。根据用户ID和产品ID,获得comment表中关于商品的评价，并在界面上显示。关键代码如下：</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public void saveOrUpdateComment(Comment comment);</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public List&lt;Comment&gt; findCommentByProductId(int productId);</w:t>
      </w:r>
    </w:p>
    <w:p>
      <w:pPr>
        <w:spacing w:line="300" w:lineRule="auto"/>
        <w:jc w:val="left"/>
        <w:rPr>
          <w:rFonts w:ascii="宋体" w:hAnsi="宋体"/>
          <w:sz w:val="24"/>
          <w:szCs w:val="24"/>
        </w:rPr>
      </w:pPr>
      <w:r>
        <w:rPr>
          <w:rFonts w:hint="eastAsia" w:ascii="宋体" w:hAnsi="宋体"/>
          <w:sz w:val="24"/>
          <w:szCs w:val="24"/>
        </w:rPr>
        <w:t>在Action界面实现调用：</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comment = new Comment();</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comments = iproductServ.findCommentByProductId(productId);</w:t>
      </w:r>
    </w:p>
    <w:p>
      <w:pPr>
        <w:spacing w:line="300" w:lineRule="auto"/>
        <w:jc w:val="left"/>
        <w:rPr>
          <w:rFonts w:ascii="宋体" w:hAnsi="宋体"/>
          <w:sz w:val="24"/>
          <w:szCs w:val="24"/>
        </w:rPr>
      </w:pPr>
      <w:r>
        <w:rPr>
          <w:rFonts w:ascii="Times New Roman" w:hAnsi="Times New Roman" w:cs="Times New Roman"/>
          <w:sz w:val="24"/>
          <w:szCs w:val="24"/>
        </w:rPr>
        <w:t>iproductServ.saveOrUpdateComment(comment);</w:t>
      </w:r>
    </w:p>
    <w:p>
      <w:pPr>
        <w:spacing w:line="300" w:lineRule="auto"/>
        <w:jc w:val="left"/>
        <w:rPr>
          <w:rFonts w:ascii="宋体" w:hAnsi="宋体"/>
          <w:sz w:val="24"/>
          <w:szCs w:val="24"/>
        </w:rPr>
      </w:pPr>
    </w:p>
    <w:p>
      <w:pPr>
        <w:spacing w:line="300" w:lineRule="auto"/>
        <w:jc w:val="left"/>
        <w:rPr>
          <w:rFonts w:ascii="宋体" w:hAnsi="宋体"/>
          <w:sz w:val="24"/>
          <w:szCs w:val="24"/>
        </w:rPr>
      </w:pPr>
    </w:p>
    <w:p>
      <w:pPr>
        <w:jc w:val="left"/>
        <w:rPr>
          <w:rFonts w:ascii="宋体" w:hAnsi="宋体"/>
          <w:sz w:val="24"/>
          <w:szCs w:val="24"/>
        </w:rPr>
      </w:pPr>
      <w:r>
        <w:rPr>
          <w:rFonts w:hint="eastAsia" w:ascii="宋体" w:hAnsi="宋体"/>
          <w:sz w:val="24"/>
          <w:szCs w:val="24"/>
        </w:rPr>
        <w:t>评价商品界面运行效果如图4-13。</w:t>
      </w:r>
    </w:p>
    <w:p>
      <w:pPr>
        <w:jc w:val="left"/>
        <w:rPr>
          <w:rFonts w:ascii="宋体" w:hAnsi="宋体"/>
          <w:szCs w:val="21"/>
        </w:rPr>
      </w:pPr>
      <w:r>
        <w:rPr>
          <w:rFonts w:ascii="宋体" w:hAnsi="宋体"/>
          <w:szCs w:val="21"/>
        </w:rPr>
        <w:drawing>
          <wp:inline distT="0" distB="0" distL="0" distR="0">
            <wp:extent cx="4972050" cy="2333625"/>
            <wp:effectExtent l="0" t="0" r="0" b="9525"/>
            <wp:docPr id="20" name="图片框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框 10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72050" cy="233362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图4-13 评论商品运行效果图</w:t>
      </w:r>
    </w:p>
    <w:p>
      <w:pPr>
        <w:pStyle w:val="5"/>
        <w:rPr>
          <w:rFonts w:ascii="黑体" w:hAnsi="黑体" w:eastAsia="黑体"/>
          <w:sz w:val="24"/>
          <w:szCs w:val="24"/>
        </w:rPr>
      </w:pPr>
      <w:bookmarkStart w:id="114" w:name="_Toc384243878"/>
      <w:bookmarkStart w:id="115" w:name="_Toc390717335"/>
      <w:r>
        <w:rPr>
          <w:rFonts w:hint="eastAsia" w:ascii="黑体" w:hAnsi="黑体" w:eastAsia="黑体"/>
          <w:sz w:val="24"/>
          <w:szCs w:val="24"/>
        </w:rPr>
        <w:t>4.2.9  退出系统实现过程</w:t>
      </w:r>
      <w:bookmarkEnd w:id="114"/>
      <w:bookmarkEnd w:id="115"/>
    </w:p>
    <w:p>
      <w:pPr>
        <w:spacing w:line="300" w:lineRule="auto"/>
        <w:ind w:firstLine="420"/>
        <w:jc w:val="left"/>
        <w:rPr>
          <w:rFonts w:ascii="宋体" w:hAnsi="宋体"/>
          <w:sz w:val="24"/>
          <w:szCs w:val="24"/>
        </w:rPr>
      </w:pPr>
      <w:r>
        <w:rPr>
          <w:rFonts w:hint="eastAsia" w:ascii="宋体" w:hAnsi="宋体"/>
          <w:sz w:val="24"/>
          <w:szCs w:val="24"/>
        </w:rPr>
        <w:t>用户退出功能，当用户已经在Louis体育用品商城系统完成交易或不再操作后，用户最好退出系统，以保证用户信息不被泄漏，退出的代码比较简单。实现代码如下：</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Map&lt;String,Object&gt; session = ActionContext.getContext().getSession();</w:t>
      </w:r>
    </w:p>
    <w:p>
      <w:pPr>
        <w:spacing w:line="300" w:lineRule="auto"/>
        <w:jc w:val="left"/>
        <w:rPr>
          <w:rFonts w:ascii="宋体" w:hAnsi="宋体"/>
          <w:szCs w:val="21"/>
        </w:rPr>
      </w:pPr>
      <w:r>
        <w:rPr>
          <w:rFonts w:ascii="Times New Roman" w:hAnsi="Times New Roman" w:cs="Times New Roman"/>
          <w:sz w:val="24"/>
          <w:szCs w:val="24"/>
        </w:rPr>
        <w:t>session.clear();</w:t>
      </w:r>
    </w:p>
    <w:p>
      <w:pPr>
        <w:pStyle w:val="3"/>
        <w:rPr>
          <w:rFonts w:ascii="黑体" w:hAnsi="黑体" w:eastAsia="黑体"/>
          <w:sz w:val="28"/>
          <w:szCs w:val="28"/>
        </w:rPr>
      </w:pPr>
      <w:bookmarkStart w:id="116" w:name="_Toc384243879"/>
      <w:bookmarkStart w:id="117" w:name="_Toc390717336"/>
      <w:bookmarkStart w:id="118" w:name="_Toc451268504"/>
      <w:r>
        <w:rPr>
          <w:rFonts w:hint="eastAsia" w:ascii="黑体" w:hAnsi="黑体" w:eastAsia="黑体"/>
          <w:sz w:val="28"/>
          <w:szCs w:val="28"/>
        </w:rPr>
        <w:t>4.3  后台管理的实现</w:t>
      </w:r>
      <w:bookmarkEnd w:id="116"/>
      <w:bookmarkEnd w:id="117"/>
      <w:bookmarkEnd w:id="118"/>
    </w:p>
    <w:p>
      <w:pPr>
        <w:pStyle w:val="5"/>
        <w:rPr>
          <w:rFonts w:ascii="黑体" w:hAnsi="黑体" w:eastAsia="黑体"/>
          <w:sz w:val="24"/>
          <w:szCs w:val="24"/>
        </w:rPr>
      </w:pPr>
      <w:bookmarkStart w:id="119" w:name="_Toc384243881"/>
      <w:bookmarkStart w:id="120" w:name="_Toc390717337"/>
      <w:r>
        <w:rPr>
          <w:rFonts w:hint="eastAsia" w:ascii="黑体" w:hAnsi="黑体" w:eastAsia="黑体"/>
          <w:sz w:val="24"/>
          <w:szCs w:val="24"/>
        </w:rPr>
        <w:t>4.3.1  后台用户管理实现过程</w:t>
      </w:r>
      <w:bookmarkEnd w:id="119"/>
      <w:bookmarkEnd w:id="120"/>
    </w:p>
    <w:p>
      <w:pPr>
        <w:spacing w:line="300" w:lineRule="auto"/>
        <w:ind w:firstLine="420"/>
        <w:jc w:val="left"/>
        <w:rPr>
          <w:rFonts w:ascii="宋体" w:hAnsi="宋体"/>
          <w:sz w:val="24"/>
          <w:szCs w:val="24"/>
        </w:rPr>
      </w:pPr>
      <w:r>
        <w:rPr>
          <w:rFonts w:hint="eastAsia" w:ascii="宋体" w:hAnsi="宋体"/>
          <w:sz w:val="24"/>
          <w:szCs w:val="24"/>
        </w:rPr>
        <w:t>管理人员通过后台账户管控对用户资料的进行统一的控制。用户管理主要为了使管理员浏览顾客的一些根本的信息和冻结不良用户的便捷。关键代码如下：</w:t>
      </w:r>
    </w:p>
    <w:p>
      <w:pPr>
        <w:spacing w:line="300" w:lineRule="auto"/>
        <w:jc w:val="left"/>
        <w:rPr>
          <w:rFonts w:ascii="宋体" w:hAnsi="宋体" w:cs="Times New Roman"/>
          <w:sz w:val="24"/>
          <w:szCs w:val="24"/>
        </w:rPr>
      </w:pPr>
      <w:r>
        <w:rPr>
          <w:rFonts w:ascii="宋体" w:hAnsi="宋体" w:cs="Times New Roman"/>
          <w:sz w:val="24"/>
          <w:szCs w:val="24"/>
        </w:rPr>
        <w:t>userlist = iuserServ.findAllUser(user);</w:t>
      </w:r>
    </w:p>
    <w:p>
      <w:pPr>
        <w:spacing w:line="300" w:lineRule="auto"/>
        <w:jc w:val="left"/>
        <w:rPr>
          <w:rFonts w:ascii="宋体" w:hAnsi="宋体" w:cs="Times New Roman"/>
          <w:sz w:val="24"/>
          <w:szCs w:val="24"/>
        </w:rPr>
      </w:pPr>
    </w:p>
    <w:p>
      <w:pPr>
        <w:jc w:val="left"/>
        <w:rPr>
          <w:rFonts w:ascii="宋体" w:hAnsi="宋体"/>
          <w:sz w:val="24"/>
          <w:szCs w:val="24"/>
        </w:rPr>
      </w:pPr>
      <w:r>
        <w:rPr>
          <w:rFonts w:hint="eastAsia" w:ascii="宋体" w:hAnsi="宋体"/>
          <w:sz w:val="24"/>
          <w:szCs w:val="24"/>
        </w:rPr>
        <w:t>会员列表的运行结果如图4-14所示。</w:t>
      </w:r>
    </w:p>
    <w:p>
      <w:pPr>
        <w:jc w:val="left"/>
        <w:rPr>
          <w:rFonts w:ascii="宋体" w:hAnsi="宋体"/>
          <w:szCs w:val="21"/>
        </w:rPr>
      </w:pPr>
      <w:r>
        <w:rPr>
          <w:rFonts w:ascii="宋体" w:hAnsi="宋体"/>
          <w:szCs w:val="21"/>
        </w:rPr>
        <w:drawing>
          <wp:inline distT="0" distB="0" distL="0" distR="0">
            <wp:extent cx="5267325" cy="819150"/>
            <wp:effectExtent l="0" t="0" r="9525" b="0"/>
            <wp:docPr id="21" name="图片框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框 10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67325" cy="81915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图4-14会员列表运行结果</w:t>
      </w:r>
    </w:p>
    <w:p>
      <w:pPr>
        <w:pStyle w:val="5"/>
        <w:rPr>
          <w:rFonts w:ascii="黑体" w:hAnsi="黑体" w:eastAsia="黑体"/>
          <w:sz w:val="24"/>
          <w:szCs w:val="24"/>
        </w:rPr>
      </w:pPr>
      <w:bookmarkStart w:id="121" w:name="_Toc390717338"/>
      <w:bookmarkStart w:id="122" w:name="_Toc384243882"/>
      <w:r>
        <w:rPr>
          <w:rFonts w:hint="eastAsia" w:ascii="黑体" w:hAnsi="黑体" w:eastAsia="黑体"/>
          <w:sz w:val="24"/>
          <w:szCs w:val="24"/>
        </w:rPr>
        <w:t>4.3.2  后台商品分类管理</w:t>
      </w:r>
      <w:bookmarkEnd w:id="121"/>
      <w:bookmarkEnd w:id="122"/>
    </w:p>
    <w:p>
      <w:pPr>
        <w:spacing w:line="300" w:lineRule="auto"/>
        <w:jc w:val="left"/>
        <w:rPr>
          <w:rFonts w:ascii="宋体" w:hAnsi="宋体"/>
          <w:sz w:val="24"/>
          <w:szCs w:val="24"/>
        </w:rPr>
      </w:pPr>
      <w:r>
        <w:rPr>
          <w:rFonts w:hint="eastAsia" w:ascii="宋体" w:hAnsi="宋体"/>
          <w:sz w:val="24"/>
          <w:szCs w:val="24"/>
        </w:rPr>
        <w:t>管理页面中的“商品分类管理”在设计中分为 “商品大类管理”和“商品小类管理”。“商品大类管理”主要是对商品进行一个总的分类,“商品小类管理”主要是对每一个大类的详细分类。对于商品分类的管理主要是浏览分类的详细信息、增添新的分类信息、编辑已有的分类信息、移除过时或不需要的分类信息</w:t>
      </w:r>
    </w:p>
    <w:p>
      <w:pPr>
        <w:spacing w:line="300" w:lineRule="auto"/>
        <w:jc w:val="left"/>
        <w:rPr>
          <w:rFonts w:ascii="宋体" w:hAnsi="宋体"/>
          <w:sz w:val="24"/>
          <w:szCs w:val="24"/>
        </w:rPr>
      </w:pPr>
      <w:r>
        <w:rPr>
          <w:rFonts w:hint="eastAsia" w:ascii="宋体" w:hAnsi="宋体"/>
          <w:sz w:val="24"/>
          <w:szCs w:val="24"/>
        </w:rPr>
        <w:t>a)商品大类列表关键代码如下：</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List&lt;Category&gt; preCats = iproductServ.findCategoryWithPage(0, 0, 0);</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itemSize = preCats.size();</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categoryList = iproductServ.findCategoryWithPage(page, pageSize, 0);</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maxPage = itemSize % pageSize == 0 ? itemSize / pageSize : itemSize / pageSize+1;</w:t>
      </w:r>
    </w:p>
    <w:p>
      <w:pPr>
        <w:spacing w:line="300" w:lineRule="auto"/>
        <w:jc w:val="left"/>
        <w:rPr>
          <w:rFonts w:ascii="Times New Roman" w:hAnsi="Times New Roman" w:cs="Times New Roman"/>
          <w:sz w:val="24"/>
          <w:szCs w:val="24"/>
        </w:rPr>
      </w:pPr>
    </w:p>
    <w:p>
      <w:pPr>
        <w:spacing w:line="300" w:lineRule="auto"/>
        <w:jc w:val="left"/>
        <w:rPr>
          <w:rFonts w:ascii="宋体" w:hAnsi="宋体" w:cs="Times New Roman"/>
          <w:sz w:val="24"/>
          <w:szCs w:val="24"/>
        </w:rPr>
      </w:pPr>
      <w:r>
        <w:rPr>
          <w:rFonts w:ascii="宋体" w:hAnsi="宋体" w:cs="Times New Roman"/>
          <w:sz w:val="24"/>
          <w:szCs w:val="24"/>
        </w:rPr>
        <w:t>商品大类管理的运行结果如图4</w:t>
      </w:r>
      <w:r>
        <w:rPr>
          <w:rFonts w:hint="eastAsia" w:ascii="宋体" w:hAnsi="宋体" w:cs="Times New Roman"/>
          <w:sz w:val="24"/>
          <w:szCs w:val="24"/>
        </w:rPr>
        <w:t>-</w:t>
      </w:r>
      <w:r>
        <w:rPr>
          <w:rFonts w:ascii="宋体" w:hAnsi="宋体" w:cs="Times New Roman"/>
          <w:sz w:val="24"/>
          <w:szCs w:val="24"/>
        </w:rPr>
        <w:t>1</w:t>
      </w:r>
      <w:r>
        <w:rPr>
          <w:rFonts w:hint="eastAsia" w:ascii="宋体" w:hAnsi="宋体" w:cs="Times New Roman"/>
          <w:sz w:val="24"/>
          <w:szCs w:val="24"/>
        </w:rPr>
        <w:t>5</w:t>
      </w:r>
      <w:r>
        <w:rPr>
          <w:rFonts w:ascii="宋体" w:hAnsi="宋体" w:cs="Times New Roman"/>
          <w:sz w:val="24"/>
          <w:szCs w:val="24"/>
        </w:rPr>
        <w:t>所示。</w:t>
      </w:r>
    </w:p>
    <w:p>
      <w:pPr>
        <w:jc w:val="left"/>
        <w:rPr>
          <w:rFonts w:ascii="宋体" w:hAnsi="宋体"/>
          <w:szCs w:val="21"/>
        </w:rPr>
      </w:pPr>
      <w:r>
        <w:rPr>
          <w:rFonts w:ascii="宋体" w:hAnsi="宋体"/>
          <w:szCs w:val="21"/>
        </w:rPr>
        <w:drawing>
          <wp:inline distT="0" distB="0" distL="0" distR="0">
            <wp:extent cx="5276850" cy="1085850"/>
            <wp:effectExtent l="0" t="0" r="0" b="0"/>
            <wp:docPr id="22" name="图片框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框 10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6850" cy="108585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图4-15 商品大类运行结果图</w:t>
      </w:r>
    </w:p>
    <w:p>
      <w:pPr>
        <w:jc w:val="center"/>
        <w:rPr>
          <w:rFonts w:ascii="宋体" w:hAnsi="宋体"/>
          <w:szCs w:val="21"/>
        </w:rPr>
      </w:pPr>
    </w:p>
    <w:p>
      <w:pPr>
        <w:spacing w:line="300" w:lineRule="auto"/>
        <w:rPr>
          <w:rFonts w:ascii="宋体" w:hAnsi="宋体"/>
          <w:sz w:val="24"/>
          <w:szCs w:val="24"/>
        </w:rPr>
      </w:pPr>
      <w:r>
        <w:rPr>
          <w:rFonts w:hint="eastAsia" w:ascii="宋体" w:hAnsi="宋体"/>
          <w:sz w:val="24"/>
          <w:szCs w:val="24"/>
        </w:rPr>
        <w:t>b)商品小类列表关键代码如下：</w:t>
      </w:r>
    </w:p>
    <w:p>
      <w:pPr>
        <w:spacing w:line="300" w:lineRule="auto"/>
        <w:rPr>
          <w:rFonts w:ascii="Times New Roman" w:hAnsi="Times New Roman" w:cs="Times New Roman"/>
          <w:sz w:val="24"/>
          <w:szCs w:val="24"/>
        </w:rPr>
      </w:pPr>
      <w:r>
        <w:rPr>
          <w:rFonts w:ascii="Times New Roman" w:hAnsi="Times New Roman" w:cs="Times New Roman"/>
          <w:sz w:val="24"/>
          <w:szCs w:val="24"/>
        </w:rPr>
        <w:t>List&lt;Category&gt; preCats = iproductServ.findCategoryWithPage(0, 0, 1);</w:t>
      </w:r>
    </w:p>
    <w:p>
      <w:pPr>
        <w:spacing w:line="300" w:lineRule="auto"/>
        <w:rPr>
          <w:rFonts w:ascii="Times New Roman" w:hAnsi="Times New Roman" w:cs="Times New Roman"/>
          <w:sz w:val="24"/>
          <w:szCs w:val="24"/>
        </w:rPr>
      </w:pPr>
      <w:r>
        <w:rPr>
          <w:rFonts w:ascii="Times New Roman" w:hAnsi="Times New Roman" w:cs="Times New Roman"/>
          <w:sz w:val="24"/>
          <w:szCs w:val="24"/>
        </w:rPr>
        <w:t>itemSize = preCats.size();</w:t>
      </w:r>
    </w:p>
    <w:p>
      <w:pPr>
        <w:spacing w:line="300" w:lineRule="auto"/>
        <w:rPr>
          <w:rFonts w:ascii="Times New Roman" w:hAnsi="Times New Roman" w:cs="Times New Roman"/>
          <w:sz w:val="24"/>
          <w:szCs w:val="24"/>
        </w:rPr>
      </w:pPr>
      <w:r>
        <w:rPr>
          <w:rFonts w:ascii="Times New Roman" w:hAnsi="Times New Roman" w:cs="Times New Roman"/>
          <w:sz w:val="24"/>
          <w:szCs w:val="24"/>
        </w:rPr>
        <w:t>categoryList = iproductServ.findCategoryWithPage(page, pageSize, 1);</w:t>
      </w:r>
    </w:p>
    <w:p>
      <w:pPr>
        <w:spacing w:line="300" w:lineRule="auto"/>
        <w:rPr>
          <w:rFonts w:ascii="Times New Roman" w:hAnsi="Times New Roman" w:cs="Times New Roman"/>
          <w:sz w:val="24"/>
          <w:szCs w:val="24"/>
        </w:rPr>
      </w:pPr>
      <w:r>
        <w:rPr>
          <w:rFonts w:ascii="Times New Roman" w:hAnsi="Times New Roman" w:cs="Times New Roman"/>
          <w:sz w:val="24"/>
          <w:szCs w:val="24"/>
        </w:rPr>
        <w:t>maxPage = itemSize % pageSize == 0 ? itemSize / pageSize : itemSize / pageSize +1;</w:t>
      </w:r>
    </w:p>
    <w:p>
      <w:pPr>
        <w:spacing w:line="300" w:lineRule="auto"/>
        <w:rPr>
          <w:rFonts w:ascii="Times New Roman" w:hAnsi="Times New Roman" w:cs="Times New Roman"/>
          <w:sz w:val="24"/>
          <w:szCs w:val="24"/>
        </w:rPr>
      </w:pPr>
    </w:p>
    <w:p>
      <w:pPr>
        <w:spacing w:line="300" w:lineRule="auto"/>
        <w:rPr>
          <w:rFonts w:ascii="宋体" w:hAnsi="宋体"/>
          <w:sz w:val="24"/>
          <w:szCs w:val="24"/>
        </w:rPr>
      </w:pPr>
      <w:r>
        <w:rPr>
          <w:rFonts w:hint="eastAsia" w:ascii="宋体" w:hAnsi="宋体"/>
          <w:sz w:val="24"/>
          <w:szCs w:val="24"/>
        </w:rPr>
        <w:t>商品小类管理运行结果如图4-16。</w:t>
      </w:r>
    </w:p>
    <w:p>
      <w:pPr>
        <w:rPr>
          <w:rFonts w:ascii="宋体" w:hAnsi="宋体"/>
          <w:szCs w:val="21"/>
        </w:rPr>
      </w:pPr>
      <w:r>
        <w:rPr>
          <w:rFonts w:ascii="宋体" w:hAnsi="宋体"/>
          <w:szCs w:val="21"/>
        </w:rPr>
        <w:drawing>
          <wp:inline distT="0" distB="0" distL="0" distR="0">
            <wp:extent cx="5276850" cy="1638300"/>
            <wp:effectExtent l="0" t="0" r="0" b="0"/>
            <wp:docPr id="23" name="图片框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框 10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6850" cy="1638300"/>
                    </a:xfrm>
                    <a:prstGeom prst="rect">
                      <a:avLst/>
                    </a:prstGeom>
                    <a:noFill/>
                    <a:ln>
                      <a:noFill/>
                    </a:ln>
                  </pic:spPr>
                </pic:pic>
              </a:graphicData>
            </a:graphic>
          </wp:inline>
        </w:drawing>
      </w:r>
    </w:p>
    <w:p>
      <w:pPr>
        <w:jc w:val="center"/>
        <w:rPr>
          <w:rFonts w:ascii="宋体" w:hAnsi="宋体"/>
          <w:szCs w:val="21"/>
        </w:rPr>
      </w:pPr>
      <w:r>
        <w:rPr>
          <w:rFonts w:hint="eastAsia" w:ascii="宋体" w:hAnsi="宋体"/>
          <w:szCs w:val="21"/>
        </w:rPr>
        <w:t>图4-16 商品小类管理运行结果</w:t>
      </w:r>
    </w:p>
    <w:p>
      <w:pPr>
        <w:pStyle w:val="5"/>
        <w:rPr>
          <w:rFonts w:ascii="黑体" w:hAnsi="黑体" w:eastAsia="黑体"/>
          <w:sz w:val="24"/>
          <w:szCs w:val="24"/>
        </w:rPr>
      </w:pPr>
      <w:bookmarkStart w:id="123" w:name="_Toc384243883"/>
      <w:bookmarkStart w:id="124" w:name="_Toc390717339"/>
      <w:r>
        <w:rPr>
          <w:rFonts w:hint="eastAsia" w:ascii="黑体" w:hAnsi="黑体" w:eastAsia="黑体"/>
          <w:sz w:val="24"/>
          <w:szCs w:val="24"/>
        </w:rPr>
        <w:t>4.3.3  后台商品管理</w:t>
      </w:r>
      <w:bookmarkEnd w:id="123"/>
      <w:bookmarkEnd w:id="124"/>
    </w:p>
    <w:p>
      <w:pPr>
        <w:spacing w:line="300" w:lineRule="auto"/>
        <w:ind w:firstLine="360" w:firstLineChars="150"/>
        <w:jc w:val="left"/>
        <w:rPr>
          <w:rFonts w:ascii="宋体" w:hAnsi="宋体"/>
          <w:sz w:val="24"/>
          <w:szCs w:val="24"/>
        </w:rPr>
      </w:pPr>
      <w:r>
        <w:rPr>
          <w:rFonts w:hint="eastAsia" w:ascii="宋体" w:hAnsi="宋体"/>
          <w:sz w:val="24"/>
          <w:szCs w:val="24"/>
        </w:rPr>
        <w:t>后台“商品管理”分为“商品列表”和“销售统计”。点击“商品列表”便可进入商品的列表显示界面，可以查看商品资料、编辑数据库中录入的商品、添加新的商品、删除不需要的商品。点击“销售统计”链接，便可以知道商品的销售排行信息和商品销售信息。</w:t>
      </w:r>
    </w:p>
    <w:p>
      <w:pPr>
        <w:spacing w:line="300" w:lineRule="auto"/>
        <w:jc w:val="left"/>
        <w:rPr>
          <w:rFonts w:ascii="宋体" w:hAnsi="宋体"/>
          <w:sz w:val="24"/>
          <w:szCs w:val="24"/>
        </w:rPr>
      </w:pPr>
      <w:r>
        <w:rPr>
          <w:rFonts w:hint="eastAsia" w:ascii="宋体" w:hAnsi="宋体"/>
          <w:sz w:val="24"/>
          <w:szCs w:val="24"/>
        </w:rPr>
        <w:t>a)“商品列表”关键代码如下：</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products = iproductServ.findGoodsWithPage(0, 0, null, null);</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itemSize = products.size();</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products.clear();</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products = iproductServ.findGoodsWithPage(page, pageSize, null, null);</w:t>
      </w:r>
    </w:p>
    <w:p>
      <w:pPr>
        <w:spacing w:line="300" w:lineRule="auto"/>
        <w:jc w:val="left"/>
        <w:rPr>
          <w:rFonts w:ascii="Times New Roman" w:hAnsi="Times New Roman" w:cs="Times New Roman"/>
          <w:sz w:val="24"/>
          <w:szCs w:val="24"/>
        </w:rPr>
      </w:pPr>
      <w:r>
        <w:rPr>
          <w:rFonts w:ascii="Times New Roman" w:hAnsi="Times New Roman" w:cs="Times New Roman"/>
          <w:sz w:val="24"/>
          <w:szCs w:val="24"/>
        </w:rPr>
        <w:t>maxPage = itemSize % pageSize == 0 ? itemSize / pageSize : itemSize / pageSize +1;</w:t>
      </w:r>
    </w:p>
    <w:p>
      <w:pPr>
        <w:spacing w:line="300" w:lineRule="auto"/>
        <w:jc w:val="left"/>
        <w:rPr>
          <w:rFonts w:ascii="Times New Roman" w:hAnsi="Times New Roman" w:cs="Times New Roman"/>
          <w:sz w:val="24"/>
          <w:szCs w:val="24"/>
        </w:rPr>
      </w:pPr>
    </w:p>
    <w:p>
      <w:pPr>
        <w:spacing w:line="300" w:lineRule="auto"/>
        <w:jc w:val="left"/>
        <w:rPr>
          <w:rFonts w:ascii="宋体" w:hAnsi="宋体"/>
          <w:sz w:val="24"/>
          <w:szCs w:val="24"/>
        </w:rPr>
      </w:pPr>
      <w:r>
        <w:rPr>
          <w:rFonts w:hint="eastAsia" w:ascii="宋体" w:hAnsi="宋体"/>
          <w:sz w:val="24"/>
          <w:szCs w:val="24"/>
        </w:rPr>
        <w:t>商品列表运行结果如图4-17。</w:t>
      </w:r>
    </w:p>
    <w:p>
      <w:pPr>
        <w:jc w:val="left"/>
        <w:rPr>
          <w:rFonts w:ascii="宋体" w:hAnsi="宋体"/>
          <w:szCs w:val="21"/>
        </w:rPr>
      </w:pPr>
      <w:r>
        <w:rPr>
          <w:rFonts w:ascii="宋体" w:hAnsi="宋体"/>
          <w:szCs w:val="21"/>
        </w:rPr>
        <w:drawing>
          <wp:inline distT="0" distB="0" distL="0" distR="0">
            <wp:extent cx="5286375" cy="1857375"/>
            <wp:effectExtent l="0" t="0" r="9525" b="9525"/>
            <wp:docPr id="24" name="图片框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框 10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86375" cy="185737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图4-17 商品列表运行结果图</w:t>
      </w:r>
    </w:p>
    <w:p>
      <w:pPr>
        <w:jc w:val="center"/>
        <w:rPr>
          <w:rFonts w:ascii="宋体" w:hAnsi="宋体"/>
          <w:szCs w:val="21"/>
        </w:rPr>
      </w:pPr>
    </w:p>
    <w:p>
      <w:pPr>
        <w:rPr>
          <w:rFonts w:ascii="宋体" w:hAnsi="宋体"/>
          <w:sz w:val="24"/>
          <w:szCs w:val="24"/>
        </w:rPr>
      </w:pPr>
      <w:r>
        <w:rPr>
          <w:rFonts w:hint="eastAsia" w:ascii="宋体" w:hAnsi="宋体"/>
          <w:sz w:val="24"/>
          <w:szCs w:val="24"/>
        </w:rPr>
        <w:t>b)销售统计运行结果如图4-18。</w:t>
      </w:r>
    </w:p>
    <w:p>
      <w:pPr>
        <w:rPr>
          <w:rFonts w:ascii="宋体" w:hAnsi="宋体"/>
          <w:szCs w:val="21"/>
        </w:rPr>
      </w:pPr>
      <w:r>
        <w:rPr>
          <w:rFonts w:ascii="宋体" w:hAnsi="宋体"/>
          <w:szCs w:val="21"/>
        </w:rPr>
        <w:drawing>
          <wp:inline distT="0" distB="0" distL="0" distR="0">
            <wp:extent cx="5276850" cy="571500"/>
            <wp:effectExtent l="0" t="0" r="0" b="0"/>
            <wp:docPr id="25" name="图片框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框 10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6850" cy="571500"/>
                    </a:xfrm>
                    <a:prstGeom prst="rect">
                      <a:avLst/>
                    </a:prstGeom>
                    <a:noFill/>
                    <a:ln>
                      <a:noFill/>
                    </a:ln>
                  </pic:spPr>
                </pic:pic>
              </a:graphicData>
            </a:graphic>
          </wp:inline>
        </w:drawing>
      </w:r>
    </w:p>
    <w:p>
      <w:pPr>
        <w:jc w:val="center"/>
        <w:rPr>
          <w:rFonts w:ascii="黑体" w:hAnsi="黑体" w:eastAsia="黑体"/>
          <w:sz w:val="24"/>
          <w:szCs w:val="24"/>
        </w:rPr>
      </w:pPr>
      <w:r>
        <w:rPr>
          <w:rFonts w:hint="eastAsia" w:ascii="黑体" w:hAnsi="黑体" w:eastAsia="黑体"/>
          <w:szCs w:val="21"/>
        </w:rPr>
        <w:t>图4-18 销售统计运行结果</w:t>
      </w:r>
    </w:p>
    <w:p>
      <w:pPr>
        <w:pStyle w:val="5"/>
        <w:rPr>
          <w:rFonts w:ascii="黑体" w:hAnsi="黑体" w:eastAsia="黑体"/>
          <w:sz w:val="24"/>
          <w:szCs w:val="24"/>
        </w:rPr>
      </w:pPr>
      <w:bookmarkStart w:id="125" w:name="_Toc384243884"/>
      <w:bookmarkStart w:id="126" w:name="_Toc390717340"/>
      <w:r>
        <w:rPr>
          <w:rFonts w:hint="eastAsia" w:ascii="黑体" w:hAnsi="黑体" w:eastAsia="黑体"/>
          <w:sz w:val="24"/>
          <w:szCs w:val="24"/>
        </w:rPr>
        <w:t>4.3.4  后台订单管理</w:t>
      </w:r>
      <w:bookmarkEnd w:id="125"/>
      <w:bookmarkEnd w:id="126"/>
    </w:p>
    <w:p>
      <w:pPr>
        <w:spacing w:line="300" w:lineRule="auto"/>
        <w:ind w:firstLine="420"/>
        <w:jc w:val="left"/>
        <w:rPr>
          <w:rFonts w:ascii="宋体" w:hAnsi="宋体"/>
          <w:sz w:val="24"/>
          <w:szCs w:val="24"/>
        </w:rPr>
      </w:pPr>
      <w:r>
        <w:rPr>
          <w:rFonts w:hint="eastAsia" w:ascii="宋体" w:hAnsi="宋体"/>
          <w:sz w:val="24"/>
          <w:szCs w:val="24"/>
        </w:rPr>
        <w:t>在后台管理页面点击“订单管理”下的“商品订单”，跳转到到对交易控制的页面。订单信息管理主要实现分页显示订单的信息、撤销订单和恢复订单，分页显示订单信息的实现过程同分页显示体育用品信息的实现类似，所不同的是在后台订单列表的执行列中要根据订单的状态来显示不同的信息，如果订单卖家已发货则显示“卖家已发货”等文字。另外，对已生效成功的交易管理员无法执行修改动作。</w:t>
      </w:r>
    </w:p>
    <w:p>
      <w:pPr>
        <w:spacing w:line="300" w:lineRule="auto"/>
        <w:jc w:val="left"/>
        <w:rPr>
          <w:rFonts w:ascii="宋体" w:hAnsi="宋体"/>
          <w:sz w:val="24"/>
          <w:szCs w:val="24"/>
        </w:rPr>
      </w:pPr>
      <w:r>
        <w:rPr>
          <w:rFonts w:hint="eastAsia" w:ascii="宋体" w:hAnsi="宋体"/>
          <w:sz w:val="24"/>
          <w:szCs w:val="24"/>
        </w:rPr>
        <w:t>后台订单管理页面如图4-19所示。</w:t>
      </w:r>
    </w:p>
    <w:p>
      <w:pPr>
        <w:jc w:val="left"/>
        <w:rPr>
          <w:rFonts w:ascii="宋体" w:hAnsi="宋体"/>
          <w:szCs w:val="21"/>
        </w:rPr>
      </w:pPr>
      <w:r>
        <w:rPr>
          <w:rFonts w:ascii="宋体" w:hAnsi="宋体"/>
          <w:szCs w:val="21"/>
        </w:rPr>
        <w:drawing>
          <wp:inline distT="0" distB="0" distL="0" distR="0">
            <wp:extent cx="5267325" cy="1333500"/>
            <wp:effectExtent l="0" t="0" r="9525" b="0"/>
            <wp:docPr id="26" name="图片框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框 10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67325" cy="133350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图4-19 订单管理运行结果</w:t>
      </w:r>
    </w:p>
    <w:p>
      <w:pPr>
        <w:pStyle w:val="5"/>
        <w:rPr>
          <w:rFonts w:ascii="黑体" w:hAnsi="黑体" w:eastAsia="黑体"/>
          <w:sz w:val="24"/>
          <w:szCs w:val="24"/>
        </w:rPr>
      </w:pPr>
      <w:bookmarkStart w:id="127" w:name="_Toc384243885"/>
      <w:bookmarkStart w:id="128" w:name="_Toc390717341"/>
      <w:r>
        <w:rPr>
          <w:rFonts w:hint="eastAsia" w:ascii="黑体" w:hAnsi="黑体" w:eastAsia="黑体"/>
          <w:sz w:val="24"/>
          <w:szCs w:val="24"/>
        </w:rPr>
        <w:t>4.3.5  后台系统管理</w:t>
      </w:r>
      <w:bookmarkEnd w:id="127"/>
      <w:bookmarkEnd w:id="128"/>
    </w:p>
    <w:p>
      <w:pPr>
        <w:spacing w:line="300" w:lineRule="auto"/>
        <w:ind w:firstLine="420"/>
        <w:jc w:val="left"/>
        <w:rPr>
          <w:rFonts w:ascii="宋体" w:hAnsi="宋体"/>
          <w:sz w:val="24"/>
          <w:szCs w:val="24"/>
        </w:rPr>
      </w:pPr>
      <w:r>
        <w:rPr>
          <w:rFonts w:hint="eastAsia" w:ascii="宋体" w:hAnsi="宋体"/>
          <w:sz w:val="24"/>
          <w:szCs w:val="24"/>
        </w:rPr>
        <w:t>“系统管理”下包括“密码修改”和“新闻发布”。单击“密码修改”可以修改管理员的密码。“新闻发布”主要是对发布新闻的查看、添加、编辑和删除。</w:t>
      </w:r>
    </w:p>
    <w:p>
      <w:pPr>
        <w:spacing w:line="300" w:lineRule="auto"/>
        <w:jc w:val="left"/>
        <w:rPr>
          <w:rFonts w:ascii="宋体" w:hAnsi="宋体"/>
          <w:sz w:val="24"/>
          <w:szCs w:val="24"/>
        </w:rPr>
      </w:pPr>
      <w:r>
        <w:rPr>
          <w:rFonts w:hint="eastAsia" w:ascii="宋体" w:hAnsi="宋体"/>
          <w:sz w:val="24"/>
          <w:szCs w:val="24"/>
        </w:rPr>
        <w:t>a)密码修改运行效果如图4-20。</w:t>
      </w:r>
    </w:p>
    <w:p>
      <w:pPr>
        <w:jc w:val="left"/>
        <w:rPr>
          <w:rFonts w:ascii="宋体" w:hAnsi="宋体"/>
          <w:szCs w:val="21"/>
        </w:rPr>
      </w:pPr>
      <w:r>
        <w:rPr>
          <w:rFonts w:ascii="宋体" w:hAnsi="宋体"/>
          <w:szCs w:val="21"/>
        </w:rPr>
        <w:drawing>
          <wp:inline distT="0" distB="0" distL="0" distR="0">
            <wp:extent cx="5276850" cy="1323975"/>
            <wp:effectExtent l="0" t="0" r="0" b="9525"/>
            <wp:docPr id="27" name="图片框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框 10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6850" cy="1323975"/>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图4-20 密码修改运行结果</w:t>
      </w:r>
    </w:p>
    <w:p>
      <w:pPr>
        <w:jc w:val="center"/>
        <w:rPr>
          <w:rFonts w:ascii="宋体" w:hAnsi="宋体"/>
          <w:szCs w:val="21"/>
        </w:rPr>
      </w:pPr>
    </w:p>
    <w:p>
      <w:pPr>
        <w:spacing w:line="300" w:lineRule="auto"/>
        <w:rPr>
          <w:rFonts w:ascii="宋体" w:hAnsi="宋体"/>
          <w:sz w:val="24"/>
          <w:szCs w:val="24"/>
        </w:rPr>
      </w:pPr>
      <w:r>
        <w:rPr>
          <w:rFonts w:hint="eastAsia" w:ascii="宋体" w:hAnsi="宋体"/>
          <w:sz w:val="24"/>
          <w:szCs w:val="24"/>
        </w:rPr>
        <w:t>b) 新闻发布页面呈现的完成和商品列表页面信息呈现的完成过程相似。关键代码如下：</w:t>
      </w:r>
    </w:p>
    <w:p>
      <w:pPr>
        <w:spacing w:line="300" w:lineRule="auto"/>
        <w:rPr>
          <w:rFonts w:ascii="Times New Roman" w:hAnsi="Times New Roman" w:cs="Times New Roman"/>
          <w:sz w:val="24"/>
          <w:szCs w:val="24"/>
        </w:rPr>
      </w:pPr>
      <w:r>
        <w:rPr>
          <w:rFonts w:ascii="Times New Roman" w:hAnsi="Times New Roman" w:cs="Times New Roman"/>
          <w:sz w:val="24"/>
          <w:szCs w:val="24"/>
        </w:rPr>
        <w:t>newsList = iproductServ.findAllNews(0);</w:t>
      </w:r>
    </w:p>
    <w:p>
      <w:pPr>
        <w:spacing w:line="300" w:lineRule="auto"/>
        <w:rPr>
          <w:rFonts w:ascii="Times New Roman" w:hAnsi="Times New Roman" w:cs="Times New Roman"/>
          <w:sz w:val="24"/>
          <w:szCs w:val="24"/>
        </w:rPr>
      </w:pPr>
    </w:p>
    <w:p>
      <w:pPr>
        <w:spacing w:line="300" w:lineRule="auto"/>
        <w:rPr>
          <w:rFonts w:ascii="宋体" w:hAnsi="宋体"/>
          <w:sz w:val="24"/>
          <w:szCs w:val="24"/>
        </w:rPr>
      </w:pPr>
      <w:r>
        <w:rPr>
          <w:rFonts w:hint="eastAsia" w:ascii="宋体" w:hAnsi="宋体"/>
          <w:sz w:val="24"/>
          <w:szCs w:val="24"/>
        </w:rPr>
        <w:t>新闻发布运行结果如图4-21。</w:t>
      </w:r>
    </w:p>
    <w:p>
      <w:pPr>
        <w:rPr>
          <w:rFonts w:ascii="宋体" w:hAnsi="宋体"/>
          <w:szCs w:val="21"/>
        </w:rPr>
      </w:pPr>
      <w:r>
        <w:rPr>
          <w:rFonts w:ascii="宋体" w:hAnsi="宋体"/>
          <w:szCs w:val="21"/>
        </w:rPr>
        <w:drawing>
          <wp:inline distT="0" distB="0" distL="0" distR="0">
            <wp:extent cx="5276850" cy="742950"/>
            <wp:effectExtent l="0" t="0" r="0" b="0"/>
            <wp:docPr id="28" name="图片框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框 10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6850" cy="742950"/>
                    </a:xfrm>
                    <a:prstGeom prst="rect">
                      <a:avLst/>
                    </a:prstGeom>
                    <a:noFill/>
                    <a:ln>
                      <a:noFill/>
                    </a:ln>
                  </pic:spPr>
                </pic:pic>
              </a:graphicData>
            </a:graphic>
          </wp:inline>
        </w:drawing>
      </w:r>
    </w:p>
    <w:p>
      <w:pPr>
        <w:jc w:val="center"/>
        <w:rPr>
          <w:rFonts w:ascii="黑体" w:hAnsi="黑体" w:eastAsia="黑体"/>
          <w:szCs w:val="21"/>
        </w:rPr>
      </w:pPr>
      <w:r>
        <w:rPr>
          <w:rFonts w:hint="eastAsia" w:ascii="黑体" w:hAnsi="黑体" w:eastAsia="黑体"/>
          <w:szCs w:val="21"/>
        </w:rPr>
        <w:t>图4-21 新闻发布运行结果</w:t>
      </w:r>
    </w:p>
    <w:p>
      <w:pPr>
        <w:jc w:val="center"/>
        <w:sectPr>
          <w:headerReference r:id="rId14" w:type="default"/>
          <w:pgSz w:w="11906" w:h="16838"/>
          <w:pgMar w:top="1588" w:right="1418" w:bottom="1418" w:left="1418" w:header="1020" w:footer="907" w:gutter="284"/>
          <w:cols w:space="425" w:num="1"/>
          <w:docGrid w:type="lines" w:linePitch="312" w:charSpace="0"/>
        </w:sectPr>
      </w:pPr>
    </w:p>
    <w:p>
      <w:pPr>
        <w:pStyle w:val="2"/>
        <w:rPr>
          <w:rFonts w:ascii="黑体" w:hAnsi="黑体" w:eastAsia="黑体"/>
          <w:sz w:val="30"/>
          <w:szCs w:val="30"/>
        </w:rPr>
      </w:pPr>
      <w:bookmarkStart w:id="129" w:name="_Toc390717342"/>
      <w:bookmarkStart w:id="130" w:name="_Toc451268505"/>
      <w:bookmarkStart w:id="131" w:name="_Toc384243886"/>
      <w:r>
        <w:rPr>
          <w:rFonts w:hint="eastAsia" w:ascii="黑体" w:hAnsi="黑体" w:eastAsia="黑体"/>
          <w:sz w:val="30"/>
          <w:szCs w:val="30"/>
        </w:rPr>
        <w:t>5.  运行效果检测</w:t>
      </w:r>
      <w:bookmarkEnd w:id="129"/>
      <w:bookmarkEnd w:id="130"/>
      <w:bookmarkEnd w:id="131"/>
    </w:p>
    <w:p>
      <w:pPr>
        <w:pStyle w:val="23"/>
        <w:spacing w:line="300" w:lineRule="auto"/>
        <w:ind w:firstLine="480"/>
        <w:rPr>
          <w:rFonts w:cs="黑体"/>
          <w:color w:val="auto"/>
          <w:sz w:val="24"/>
        </w:rPr>
      </w:pPr>
      <w:r>
        <w:rPr>
          <w:rFonts w:cs="黑体"/>
          <w:color w:val="auto"/>
          <w:sz w:val="24"/>
        </w:rPr>
        <w:t>系统</w:t>
      </w:r>
      <w:r>
        <w:rPr>
          <w:rFonts w:hint="eastAsia" w:cs="黑体"/>
          <w:color w:val="auto"/>
          <w:sz w:val="24"/>
        </w:rPr>
        <w:t>设计完成后</w:t>
      </w:r>
      <w:r>
        <w:rPr>
          <w:rFonts w:cs="黑体"/>
          <w:color w:val="auto"/>
          <w:sz w:val="24"/>
        </w:rPr>
        <w:t>，</w:t>
      </w:r>
      <w:r>
        <w:rPr>
          <w:rFonts w:hint="eastAsia" w:cs="黑体"/>
          <w:color w:val="auto"/>
          <w:sz w:val="24"/>
        </w:rPr>
        <w:t>需要进行实际的测试校验</w:t>
      </w:r>
      <w:r>
        <w:rPr>
          <w:rFonts w:cs="黑体"/>
          <w:color w:val="auto"/>
          <w:sz w:val="24"/>
        </w:rPr>
        <w:t>，</w:t>
      </w:r>
      <w:r>
        <w:rPr>
          <w:rFonts w:hint="eastAsia" w:cs="黑体"/>
          <w:color w:val="auto"/>
          <w:sz w:val="24"/>
        </w:rPr>
        <w:t>从测试结果来看，系统的整体可用性</w:t>
      </w:r>
      <w:r>
        <w:rPr>
          <w:rFonts w:cs="黑体"/>
          <w:color w:val="auto"/>
          <w:sz w:val="24"/>
        </w:rPr>
        <w:t>和</w:t>
      </w:r>
      <w:r>
        <w:rPr>
          <w:rFonts w:hint="eastAsia" w:cs="黑体"/>
          <w:color w:val="auto"/>
          <w:sz w:val="24"/>
        </w:rPr>
        <w:t>稳定性都不错</w:t>
      </w:r>
      <w:r>
        <w:rPr>
          <w:rFonts w:cs="黑体"/>
          <w:color w:val="auto"/>
          <w:sz w:val="24"/>
        </w:rPr>
        <w:t>，</w:t>
      </w:r>
      <w:r>
        <w:rPr>
          <w:rFonts w:hint="eastAsia" w:cs="黑体"/>
          <w:color w:val="auto"/>
          <w:sz w:val="24"/>
        </w:rPr>
        <w:t>大体从以下几个方面描述</w:t>
      </w:r>
      <w:r>
        <w:rPr>
          <w:rFonts w:cs="黑体"/>
          <w:color w:val="auto"/>
          <w:sz w:val="24"/>
        </w:rPr>
        <w:t>：</w:t>
      </w:r>
    </w:p>
    <w:p>
      <w:pPr>
        <w:pStyle w:val="23"/>
        <w:spacing w:line="300" w:lineRule="auto"/>
        <w:ind w:firstLine="480"/>
        <w:rPr>
          <w:rFonts w:cs="黑体"/>
          <w:color w:val="auto"/>
          <w:sz w:val="24"/>
        </w:rPr>
      </w:pPr>
      <w:r>
        <w:rPr>
          <w:rFonts w:cs="黑体"/>
          <w:color w:val="auto"/>
          <w:sz w:val="24"/>
        </w:rPr>
        <w:t>a) 由于JSP本身的“第一次进行编译”的机制</w:t>
      </w:r>
      <w:r>
        <w:rPr>
          <w:rFonts w:hint="eastAsia" w:cs="黑体"/>
          <w:color w:val="auto"/>
          <w:sz w:val="24"/>
        </w:rPr>
        <w:t>的原因，</w:t>
      </w:r>
      <w:r>
        <w:rPr>
          <w:rFonts w:cs="黑体"/>
          <w:color w:val="auto"/>
          <w:sz w:val="24"/>
        </w:rPr>
        <w:t>在第一次访问</w:t>
      </w:r>
      <w:r>
        <w:rPr>
          <w:rFonts w:hint="eastAsia" w:cs="黑体"/>
          <w:color w:val="auto"/>
          <w:sz w:val="24"/>
        </w:rPr>
        <w:t>本系统</w:t>
      </w:r>
      <w:r>
        <w:rPr>
          <w:rFonts w:cs="黑体"/>
          <w:color w:val="auto"/>
          <w:sz w:val="24"/>
        </w:rPr>
        <w:t>时需要一段时间的等待，在此之后，排除网络方面的原因</w:t>
      </w:r>
      <w:r>
        <w:rPr>
          <w:rFonts w:hint="eastAsia" w:cs="黑体"/>
          <w:color w:val="auto"/>
          <w:sz w:val="24"/>
        </w:rPr>
        <w:t>外,本系统的</w:t>
      </w:r>
      <w:r>
        <w:rPr>
          <w:rFonts w:cs="黑体"/>
          <w:color w:val="auto"/>
          <w:sz w:val="24"/>
        </w:rPr>
        <w:t>页面访问速度就非常</w:t>
      </w:r>
      <w:r>
        <w:rPr>
          <w:rFonts w:hint="eastAsia" w:cs="黑体"/>
          <w:color w:val="auto"/>
          <w:sz w:val="24"/>
        </w:rPr>
        <w:t>之</w:t>
      </w:r>
      <w:r>
        <w:rPr>
          <w:rFonts w:cs="黑体"/>
          <w:color w:val="auto"/>
          <w:sz w:val="24"/>
        </w:rPr>
        <w:t>快了，</w:t>
      </w:r>
      <w:r>
        <w:rPr>
          <w:rFonts w:hint="eastAsia" w:cs="黑体"/>
          <w:color w:val="auto"/>
          <w:sz w:val="24"/>
        </w:rPr>
        <w:t>一般</w:t>
      </w:r>
      <w:r>
        <w:rPr>
          <w:rFonts w:cs="黑体"/>
          <w:color w:val="auto"/>
          <w:sz w:val="24"/>
        </w:rPr>
        <w:t>发出请求后</w:t>
      </w:r>
      <w:r>
        <w:rPr>
          <w:rFonts w:hint="eastAsia" w:cs="黑体"/>
          <w:color w:val="auto"/>
          <w:sz w:val="24"/>
        </w:rPr>
        <w:t>立即</w:t>
      </w:r>
      <w:r>
        <w:rPr>
          <w:rFonts w:cs="黑体"/>
          <w:color w:val="auto"/>
          <w:sz w:val="24"/>
        </w:rPr>
        <w:t>就可以得到</w:t>
      </w:r>
      <w:r>
        <w:rPr>
          <w:rFonts w:hint="eastAsia" w:cs="黑体"/>
          <w:color w:val="auto"/>
          <w:sz w:val="24"/>
        </w:rPr>
        <w:t>所请求的</w:t>
      </w:r>
      <w:r>
        <w:rPr>
          <w:rFonts w:cs="黑体"/>
          <w:color w:val="auto"/>
          <w:sz w:val="24"/>
        </w:rPr>
        <w:t>响应页面。</w:t>
      </w:r>
    </w:p>
    <w:p>
      <w:pPr>
        <w:pStyle w:val="23"/>
        <w:spacing w:line="300" w:lineRule="auto"/>
        <w:ind w:firstLine="480"/>
        <w:rPr>
          <w:rFonts w:cs="黑体"/>
          <w:color w:val="auto"/>
          <w:sz w:val="24"/>
        </w:rPr>
      </w:pPr>
      <w:r>
        <w:rPr>
          <w:rFonts w:hint="eastAsia" w:cs="黑体"/>
          <w:color w:val="auto"/>
          <w:sz w:val="24"/>
        </w:rPr>
        <w:t>b) 由于本系统测试是在无网络条件下进行的，所以用户注册时,邮箱验证码暂时将会直接传到下一个页面，以便测试注册用户注册成功。</w:t>
      </w:r>
    </w:p>
    <w:p>
      <w:pPr>
        <w:pStyle w:val="23"/>
        <w:spacing w:line="300" w:lineRule="auto"/>
        <w:ind w:firstLine="480"/>
        <w:rPr>
          <w:rFonts w:cs="黑体"/>
          <w:color w:val="auto"/>
          <w:sz w:val="24"/>
        </w:rPr>
      </w:pPr>
      <w:r>
        <w:rPr>
          <w:rFonts w:hint="eastAsia" w:cs="黑体"/>
          <w:color w:val="auto"/>
          <w:sz w:val="24"/>
        </w:rPr>
        <w:t>c</w:t>
      </w:r>
      <w:r>
        <w:rPr>
          <w:rFonts w:cs="黑体"/>
          <w:color w:val="auto"/>
          <w:sz w:val="24"/>
        </w:rPr>
        <w:t>)</w:t>
      </w:r>
      <w:r>
        <w:rPr>
          <w:rFonts w:hint="eastAsia" w:cs="黑体"/>
          <w:color w:val="auto"/>
          <w:sz w:val="24"/>
        </w:rPr>
        <w:t>Louis</w:t>
      </w:r>
      <w:r>
        <w:rPr>
          <w:rFonts w:cs="黑体"/>
          <w:color w:val="auto"/>
          <w:sz w:val="24"/>
        </w:rPr>
        <w:t>网站的后台</w:t>
      </w:r>
      <w:r>
        <w:rPr>
          <w:rFonts w:hint="eastAsia" w:cs="黑体"/>
          <w:color w:val="auto"/>
          <w:sz w:val="24"/>
        </w:rPr>
        <w:t>管理</w:t>
      </w:r>
      <w:r>
        <w:rPr>
          <w:rFonts w:cs="黑体"/>
          <w:color w:val="auto"/>
          <w:sz w:val="24"/>
        </w:rPr>
        <w:t>登录</w:t>
      </w:r>
      <w:r>
        <w:rPr>
          <w:rFonts w:hint="eastAsia" w:cs="黑体"/>
          <w:color w:val="auto"/>
          <w:sz w:val="24"/>
        </w:rPr>
        <w:t>页面</w:t>
      </w:r>
      <w:r>
        <w:rPr>
          <w:rFonts w:cs="黑体"/>
          <w:color w:val="auto"/>
          <w:sz w:val="24"/>
        </w:rPr>
        <w:t>，</w:t>
      </w:r>
      <w:r>
        <w:rPr>
          <w:rFonts w:hint="eastAsia" w:cs="黑体"/>
          <w:color w:val="auto"/>
          <w:sz w:val="24"/>
        </w:rPr>
        <w:t>只有当操作人员输入正确的账号</w:t>
      </w:r>
      <w:r>
        <w:rPr>
          <w:rFonts w:cs="黑体"/>
          <w:color w:val="auto"/>
          <w:sz w:val="24"/>
        </w:rPr>
        <w:t>和密码登录时，</w:t>
      </w:r>
      <w:r>
        <w:rPr>
          <w:rFonts w:hint="eastAsia" w:cs="黑体"/>
          <w:color w:val="auto"/>
          <w:sz w:val="24"/>
        </w:rPr>
        <w:t>才</w:t>
      </w:r>
      <w:r>
        <w:rPr>
          <w:rFonts w:cs="黑体"/>
          <w:color w:val="auto"/>
          <w:sz w:val="24"/>
        </w:rPr>
        <w:t>能够成功地</w:t>
      </w:r>
      <w:r>
        <w:rPr>
          <w:rFonts w:hint="eastAsia" w:cs="黑体"/>
          <w:color w:val="auto"/>
          <w:sz w:val="24"/>
        </w:rPr>
        <w:t>进入</w:t>
      </w:r>
      <w:r>
        <w:rPr>
          <w:rFonts w:cs="黑体"/>
          <w:color w:val="auto"/>
          <w:sz w:val="24"/>
        </w:rPr>
        <w:t>到</w:t>
      </w:r>
      <w:r>
        <w:rPr>
          <w:rFonts w:hint="eastAsia" w:cs="黑体"/>
          <w:color w:val="auto"/>
          <w:sz w:val="24"/>
        </w:rPr>
        <w:t>Louis系统的</w:t>
      </w:r>
      <w:r>
        <w:rPr>
          <w:rFonts w:cs="黑体"/>
          <w:color w:val="auto"/>
          <w:sz w:val="24"/>
        </w:rPr>
        <w:t>后台管理</w:t>
      </w:r>
      <w:r>
        <w:rPr>
          <w:rFonts w:hint="eastAsia" w:cs="黑体"/>
          <w:color w:val="auto"/>
          <w:sz w:val="24"/>
        </w:rPr>
        <w:t>页面</w:t>
      </w:r>
      <w:r>
        <w:rPr>
          <w:rFonts w:cs="黑体"/>
          <w:color w:val="auto"/>
          <w:sz w:val="24"/>
        </w:rPr>
        <w:t>。</w:t>
      </w:r>
      <w:r>
        <w:rPr>
          <w:rFonts w:hint="eastAsia" w:cs="黑体"/>
          <w:color w:val="auto"/>
          <w:sz w:val="24"/>
        </w:rPr>
        <w:t>如果</w:t>
      </w:r>
      <w:r>
        <w:rPr>
          <w:rFonts w:cs="黑体"/>
          <w:color w:val="auto"/>
          <w:sz w:val="24"/>
        </w:rPr>
        <w:t>输入</w:t>
      </w:r>
      <w:r>
        <w:rPr>
          <w:rFonts w:hint="eastAsia" w:cs="黑体"/>
          <w:color w:val="auto"/>
          <w:sz w:val="24"/>
        </w:rPr>
        <w:t>的账号</w:t>
      </w:r>
      <w:r>
        <w:rPr>
          <w:rFonts w:cs="黑体"/>
          <w:color w:val="auto"/>
          <w:sz w:val="24"/>
        </w:rPr>
        <w:t>或密码</w:t>
      </w:r>
      <w:r>
        <w:rPr>
          <w:rFonts w:hint="eastAsia" w:cs="黑体"/>
          <w:color w:val="auto"/>
          <w:sz w:val="24"/>
        </w:rPr>
        <w:t>其中一个错误</w:t>
      </w:r>
      <w:r>
        <w:rPr>
          <w:rFonts w:cs="黑体"/>
          <w:color w:val="auto"/>
          <w:sz w:val="24"/>
        </w:rPr>
        <w:t>，点击</w:t>
      </w:r>
      <w:r>
        <w:rPr>
          <w:rFonts w:hint="eastAsia" w:cs="黑体"/>
          <w:color w:val="auto"/>
          <w:sz w:val="24"/>
        </w:rPr>
        <w:t>登陆控件是无法</w:t>
      </w:r>
      <w:r>
        <w:rPr>
          <w:rFonts w:cs="黑体"/>
          <w:color w:val="auto"/>
          <w:sz w:val="24"/>
        </w:rPr>
        <w:t>进入后台并</w:t>
      </w:r>
      <w:r>
        <w:rPr>
          <w:rFonts w:hint="eastAsia" w:cs="黑体"/>
          <w:color w:val="auto"/>
          <w:sz w:val="24"/>
        </w:rPr>
        <w:t>提醒信息有误</w:t>
      </w:r>
      <w:r>
        <w:rPr>
          <w:rFonts w:cs="黑体"/>
          <w:color w:val="auto"/>
          <w:sz w:val="24"/>
        </w:rPr>
        <w:t>，</w:t>
      </w:r>
      <w:r>
        <w:rPr>
          <w:rFonts w:hint="eastAsia" w:cs="黑体"/>
          <w:color w:val="auto"/>
          <w:sz w:val="24"/>
        </w:rPr>
        <w:t>告知系统管理者的用户名</w:t>
      </w:r>
      <w:r>
        <w:rPr>
          <w:rFonts w:cs="黑体"/>
          <w:color w:val="auto"/>
          <w:sz w:val="24"/>
        </w:rPr>
        <w:t>或密码错误。</w:t>
      </w:r>
    </w:p>
    <w:p>
      <w:pPr>
        <w:pStyle w:val="23"/>
        <w:spacing w:line="300" w:lineRule="auto"/>
        <w:ind w:firstLine="480"/>
        <w:rPr>
          <w:rFonts w:cs="黑体"/>
          <w:color w:val="auto"/>
          <w:sz w:val="24"/>
        </w:rPr>
      </w:pPr>
      <w:r>
        <w:rPr>
          <w:rFonts w:hint="eastAsia" w:cs="黑体"/>
          <w:color w:val="auto"/>
          <w:sz w:val="24"/>
        </w:rPr>
        <w:t>d</w:t>
      </w:r>
      <w:r>
        <w:rPr>
          <w:rFonts w:cs="黑体"/>
          <w:color w:val="auto"/>
          <w:sz w:val="24"/>
        </w:rPr>
        <w:t>)管理员</w:t>
      </w:r>
      <w:r>
        <w:rPr>
          <w:rFonts w:hint="eastAsia" w:cs="黑体"/>
          <w:color w:val="auto"/>
          <w:sz w:val="24"/>
        </w:rPr>
        <w:t>成功进入到</w:t>
      </w:r>
      <w:r>
        <w:rPr>
          <w:rFonts w:cs="黑体"/>
          <w:color w:val="auto"/>
          <w:sz w:val="24"/>
        </w:rPr>
        <w:t>网站</w:t>
      </w:r>
      <w:r>
        <w:rPr>
          <w:rFonts w:hint="eastAsia" w:cs="黑体"/>
          <w:color w:val="auto"/>
          <w:sz w:val="24"/>
        </w:rPr>
        <w:t>后端控制页面之后</w:t>
      </w:r>
      <w:r>
        <w:rPr>
          <w:rFonts w:cs="黑体"/>
          <w:color w:val="auto"/>
          <w:sz w:val="24"/>
        </w:rPr>
        <w:t>，</w:t>
      </w:r>
      <w:r>
        <w:rPr>
          <w:rFonts w:hint="eastAsia" w:cs="黑体"/>
          <w:color w:val="auto"/>
          <w:sz w:val="24"/>
        </w:rPr>
        <w:t>就能</w:t>
      </w:r>
      <w:r>
        <w:rPr>
          <w:rFonts w:cs="黑体"/>
          <w:color w:val="auto"/>
          <w:sz w:val="24"/>
        </w:rPr>
        <w:t>对</w:t>
      </w:r>
      <w:r>
        <w:rPr>
          <w:rFonts w:hint="eastAsia" w:cs="黑体"/>
          <w:color w:val="auto"/>
          <w:sz w:val="24"/>
        </w:rPr>
        <w:t>商品分类</w:t>
      </w:r>
      <w:r>
        <w:rPr>
          <w:rFonts w:cs="黑体"/>
          <w:color w:val="auto"/>
          <w:sz w:val="24"/>
        </w:rPr>
        <w:t>、</w:t>
      </w:r>
      <w:r>
        <w:rPr>
          <w:rFonts w:hint="eastAsia" w:cs="黑体"/>
          <w:color w:val="auto"/>
          <w:sz w:val="24"/>
        </w:rPr>
        <w:t>商品</w:t>
      </w:r>
      <w:r>
        <w:rPr>
          <w:rFonts w:cs="黑体"/>
          <w:color w:val="auto"/>
          <w:sz w:val="24"/>
        </w:rPr>
        <w:t>、</w:t>
      </w:r>
      <w:r>
        <w:rPr>
          <w:rFonts w:hint="eastAsia" w:cs="黑体"/>
          <w:color w:val="auto"/>
          <w:sz w:val="24"/>
        </w:rPr>
        <w:t>交易</w:t>
      </w:r>
      <w:r>
        <w:rPr>
          <w:rFonts w:cs="黑体"/>
          <w:color w:val="auto"/>
          <w:sz w:val="24"/>
        </w:rPr>
        <w:t>、</w:t>
      </w:r>
      <w:r>
        <w:rPr>
          <w:rFonts w:hint="eastAsia" w:cs="黑体"/>
          <w:color w:val="auto"/>
          <w:sz w:val="24"/>
        </w:rPr>
        <w:t>用户管理</w:t>
      </w:r>
      <w:r>
        <w:rPr>
          <w:rFonts w:cs="黑体"/>
          <w:color w:val="auto"/>
          <w:sz w:val="24"/>
        </w:rPr>
        <w:t>等</w:t>
      </w:r>
      <w:r>
        <w:rPr>
          <w:rFonts w:hint="eastAsia" w:cs="黑体"/>
          <w:color w:val="auto"/>
          <w:sz w:val="24"/>
        </w:rPr>
        <w:t>部分对数据执行插入</w:t>
      </w:r>
      <w:r>
        <w:rPr>
          <w:rFonts w:cs="黑体"/>
          <w:color w:val="auto"/>
          <w:sz w:val="24"/>
        </w:rPr>
        <w:t>、</w:t>
      </w:r>
      <w:r>
        <w:rPr>
          <w:rFonts w:hint="eastAsia" w:cs="黑体"/>
          <w:color w:val="auto"/>
          <w:sz w:val="24"/>
        </w:rPr>
        <w:t>移除</w:t>
      </w:r>
      <w:r>
        <w:rPr>
          <w:rFonts w:cs="黑体"/>
          <w:color w:val="auto"/>
          <w:sz w:val="24"/>
        </w:rPr>
        <w:t>、</w:t>
      </w:r>
      <w:r>
        <w:rPr>
          <w:rFonts w:hint="eastAsia" w:cs="黑体"/>
          <w:color w:val="auto"/>
          <w:sz w:val="24"/>
        </w:rPr>
        <w:t>修改</w:t>
      </w:r>
      <w:r>
        <w:rPr>
          <w:rFonts w:cs="黑体"/>
          <w:color w:val="auto"/>
          <w:sz w:val="24"/>
        </w:rPr>
        <w:t>等</w:t>
      </w:r>
      <w:r>
        <w:rPr>
          <w:rFonts w:hint="eastAsia" w:cs="黑体"/>
          <w:color w:val="auto"/>
          <w:sz w:val="24"/>
        </w:rPr>
        <w:t>动作</w:t>
      </w:r>
      <w:r>
        <w:rPr>
          <w:rFonts w:cs="黑体"/>
          <w:color w:val="auto"/>
          <w:sz w:val="24"/>
        </w:rPr>
        <w:t>。</w:t>
      </w:r>
    </w:p>
    <w:p>
      <w:pPr>
        <w:pStyle w:val="23"/>
        <w:spacing w:line="300" w:lineRule="auto"/>
        <w:ind w:firstLine="480"/>
        <w:rPr>
          <w:rFonts w:cs="黑体"/>
          <w:color w:val="auto"/>
          <w:sz w:val="24"/>
        </w:rPr>
      </w:pPr>
      <w:r>
        <w:rPr>
          <w:rFonts w:hint="eastAsia" w:cs="黑体"/>
          <w:color w:val="auto"/>
          <w:sz w:val="24"/>
        </w:rPr>
        <w:t>e</w:t>
      </w:r>
      <w:r>
        <w:rPr>
          <w:rFonts w:cs="黑体"/>
          <w:color w:val="auto"/>
          <w:sz w:val="24"/>
        </w:rPr>
        <w:t>)</w:t>
      </w:r>
      <w:r>
        <w:rPr>
          <w:rFonts w:hint="eastAsia" w:cs="黑体"/>
          <w:color w:val="auto"/>
          <w:sz w:val="24"/>
        </w:rPr>
        <w:t>当</w:t>
      </w:r>
      <w:r>
        <w:rPr>
          <w:rFonts w:cs="黑体"/>
          <w:color w:val="auto"/>
          <w:sz w:val="24"/>
        </w:rPr>
        <w:t>用户</w:t>
      </w:r>
      <w:r>
        <w:rPr>
          <w:rFonts w:hint="eastAsia" w:cs="黑体"/>
          <w:color w:val="auto"/>
          <w:sz w:val="24"/>
        </w:rPr>
        <w:t>注册通过邮箱验证后，便成为Louis网上体育用品商城的合格用户</w:t>
      </w:r>
      <w:r>
        <w:rPr>
          <w:rFonts w:cs="黑体"/>
          <w:color w:val="auto"/>
          <w:sz w:val="24"/>
        </w:rPr>
        <w:t>，</w:t>
      </w:r>
      <w:r>
        <w:rPr>
          <w:rFonts w:hint="eastAsia" w:cs="黑体"/>
          <w:color w:val="auto"/>
          <w:sz w:val="24"/>
        </w:rPr>
        <w:t>用户</w:t>
      </w:r>
      <w:r>
        <w:rPr>
          <w:rFonts w:cs="黑体"/>
          <w:color w:val="auto"/>
          <w:sz w:val="24"/>
        </w:rPr>
        <w:t>登录后可以修改</w:t>
      </w:r>
      <w:r>
        <w:rPr>
          <w:rFonts w:hint="eastAsia" w:cs="黑体"/>
          <w:color w:val="auto"/>
          <w:sz w:val="24"/>
        </w:rPr>
        <w:t>属于</w:t>
      </w:r>
      <w:r>
        <w:rPr>
          <w:rFonts w:cs="黑体"/>
          <w:color w:val="auto"/>
          <w:sz w:val="24"/>
        </w:rPr>
        <w:t>自己的</w:t>
      </w:r>
      <w:r>
        <w:rPr>
          <w:rFonts w:hint="eastAsia" w:cs="黑体"/>
          <w:color w:val="auto"/>
          <w:sz w:val="24"/>
        </w:rPr>
        <w:t>注册信息</w:t>
      </w:r>
      <w:r>
        <w:rPr>
          <w:rFonts w:cs="黑体"/>
          <w:color w:val="auto"/>
          <w:sz w:val="24"/>
        </w:rPr>
        <w:t>，</w:t>
      </w:r>
      <w:r>
        <w:rPr>
          <w:rFonts w:hint="eastAsia" w:cs="黑体"/>
          <w:color w:val="auto"/>
          <w:sz w:val="24"/>
        </w:rPr>
        <w:t>随意浏览体育用品</w:t>
      </w:r>
      <w:r>
        <w:rPr>
          <w:rFonts w:cs="黑体"/>
          <w:color w:val="auto"/>
          <w:sz w:val="24"/>
        </w:rPr>
        <w:t>、购买</w:t>
      </w:r>
      <w:r>
        <w:rPr>
          <w:rFonts w:hint="eastAsia" w:cs="黑体"/>
          <w:color w:val="auto"/>
          <w:sz w:val="24"/>
        </w:rPr>
        <w:t>需要的商品</w:t>
      </w:r>
      <w:r>
        <w:rPr>
          <w:rFonts w:cs="黑体"/>
          <w:color w:val="auto"/>
          <w:sz w:val="24"/>
        </w:rPr>
        <w:t>、查看</w:t>
      </w:r>
      <w:r>
        <w:rPr>
          <w:rFonts w:hint="eastAsia" w:cs="黑体"/>
          <w:color w:val="auto"/>
          <w:sz w:val="24"/>
        </w:rPr>
        <w:t>提交的</w:t>
      </w:r>
      <w:r>
        <w:rPr>
          <w:rFonts w:cs="黑体"/>
          <w:color w:val="auto"/>
          <w:sz w:val="24"/>
        </w:rPr>
        <w:t>订单等操作。</w:t>
      </w:r>
    </w:p>
    <w:p>
      <w:pPr>
        <w:pStyle w:val="23"/>
        <w:spacing w:line="300" w:lineRule="auto"/>
        <w:ind w:firstLine="480"/>
        <w:rPr>
          <w:rFonts w:cs="黑体"/>
          <w:color w:val="auto"/>
          <w:sz w:val="24"/>
        </w:rPr>
      </w:pPr>
      <w:r>
        <w:rPr>
          <w:rFonts w:hint="eastAsia" w:cs="黑体"/>
          <w:color w:val="auto"/>
          <w:sz w:val="24"/>
        </w:rPr>
        <w:t>f</w:t>
      </w:r>
      <w:r>
        <w:rPr>
          <w:rFonts w:cs="黑体"/>
          <w:color w:val="auto"/>
          <w:sz w:val="24"/>
        </w:rPr>
        <w:t xml:space="preserve">) </w:t>
      </w:r>
      <w:r>
        <w:rPr>
          <w:rFonts w:hint="eastAsia" w:cs="黑体"/>
          <w:color w:val="auto"/>
          <w:sz w:val="24"/>
        </w:rPr>
        <w:t>Louis</w:t>
      </w:r>
      <w:r>
        <w:rPr>
          <w:rFonts w:cs="黑体"/>
          <w:color w:val="auto"/>
          <w:sz w:val="24"/>
        </w:rPr>
        <w:t>网站</w:t>
      </w:r>
      <w:r>
        <w:rPr>
          <w:rFonts w:hint="eastAsia" w:cs="黑体"/>
          <w:color w:val="auto"/>
          <w:sz w:val="24"/>
        </w:rPr>
        <w:t>用户界面整体感觉友好</w:t>
      </w:r>
      <w:r>
        <w:rPr>
          <w:rFonts w:cs="黑体"/>
          <w:color w:val="auto"/>
          <w:sz w:val="24"/>
        </w:rPr>
        <w:t>，各项操作的链接位置放置</w:t>
      </w:r>
      <w:r>
        <w:rPr>
          <w:rFonts w:hint="eastAsia" w:cs="黑体"/>
          <w:color w:val="auto"/>
          <w:sz w:val="24"/>
        </w:rPr>
        <w:t>从布局的宏观上看也是比较恰当的</w:t>
      </w:r>
      <w:r>
        <w:rPr>
          <w:rFonts w:cs="黑体"/>
          <w:color w:val="auto"/>
          <w:sz w:val="24"/>
        </w:rPr>
        <w:t>，管理员在进行后台</w:t>
      </w:r>
      <w:r>
        <w:rPr>
          <w:rFonts w:hint="eastAsia" w:cs="黑体"/>
          <w:color w:val="auto"/>
          <w:sz w:val="24"/>
        </w:rPr>
        <w:t>的</w:t>
      </w:r>
      <w:r>
        <w:rPr>
          <w:rFonts w:cs="黑体"/>
          <w:color w:val="auto"/>
          <w:sz w:val="24"/>
        </w:rPr>
        <w:t>管理时，通过</w:t>
      </w:r>
      <w:r>
        <w:rPr>
          <w:rFonts w:hint="eastAsia" w:cs="黑体"/>
          <w:color w:val="auto"/>
          <w:sz w:val="24"/>
        </w:rPr>
        <w:t>简单的操作</w:t>
      </w:r>
      <w:r>
        <w:rPr>
          <w:rFonts w:cs="黑体"/>
          <w:color w:val="auto"/>
          <w:sz w:val="24"/>
        </w:rPr>
        <w:t>步骤</w:t>
      </w:r>
      <w:r>
        <w:rPr>
          <w:rFonts w:hint="eastAsia" w:cs="黑体"/>
          <w:color w:val="auto"/>
          <w:sz w:val="24"/>
        </w:rPr>
        <w:t>便能实现</w:t>
      </w:r>
      <w:r>
        <w:rPr>
          <w:rFonts w:cs="黑体"/>
          <w:color w:val="auto"/>
          <w:sz w:val="24"/>
        </w:rPr>
        <w:t>对各模块的内容</w:t>
      </w:r>
      <w:r>
        <w:rPr>
          <w:rFonts w:hint="eastAsia" w:cs="黑体"/>
          <w:color w:val="auto"/>
          <w:sz w:val="24"/>
        </w:rPr>
        <w:t>的</w:t>
      </w:r>
      <w:r>
        <w:rPr>
          <w:rFonts w:cs="黑体"/>
          <w:color w:val="auto"/>
          <w:sz w:val="24"/>
        </w:rPr>
        <w:t>修改，简单易用</w:t>
      </w:r>
      <w:r>
        <w:rPr>
          <w:rFonts w:hint="eastAsia" w:cs="黑体"/>
          <w:color w:val="auto"/>
          <w:sz w:val="24"/>
        </w:rPr>
        <w:t>。</w:t>
      </w:r>
    </w:p>
    <w:p>
      <w:pPr>
        <w:widowControl/>
        <w:jc w:val="left"/>
        <w:rPr>
          <w:sz w:val="24"/>
        </w:rPr>
      </w:pPr>
      <w:r>
        <w:rPr>
          <w:sz w:val="24"/>
        </w:rPr>
        <w:t>通过</w:t>
      </w:r>
      <w:r>
        <w:rPr>
          <w:rFonts w:hint="eastAsia"/>
          <w:sz w:val="24"/>
        </w:rPr>
        <w:t>上面的</w:t>
      </w:r>
      <w:r>
        <w:rPr>
          <w:sz w:val="24"/>
        </w:rPr>
        <w:t>检测，</w:t>
      </w:r>
      <w:r>
        <w:rPr>
          <w:rFonts w:hint="eastAsia"/>
          <w:sz w:val="24"/>
        </w:rPr>
        <w:t>本</w:t>
      </w:r>
      <w:r>
        <w:rPr>
          <w:sz w:val="24"/>
        </w:rPr>
        <w:t>系统</w:t>
      </w:r>
      <w:r>
        <w:rPr>
          <w:rFonts w:hint="eastAsia"/>
          <w:sz w:val="24"/>
        </w:rPr>
        <w:t>基本</w:t>
      </w:r>
      <w:r>
        <w:rPr>
          <w:sz w:val="24"/>
        </w:rPr>
        <w:t>完成了在需求分析中制定的</w:t>
      </w:r>
      <w:r>
        <w:rPr>
          <w:rFonts w:hint="eastAsia"/>
          <w:sz w:val="24"/>
        </w:rPr>
        <w:t>目标设计</w:t>
      </w:r>
      <w:r>
        <w:rPr>
          <w:sz w:val="24"/>
        </w:rPr>
        <w:t>，各项工作</w:t>
      </w:r>
      <w:r>
        <w:rPr>
          <w:rFonts w:hint="eastAsia"/>
          <w:sz w:val="24"/>
        </w:rPr>
        <w:t>整体上比较</w:t>
      </w:r>
      <w:r>
        <w:rPr>
          <w:sz w:val="24"/>
        </w:rPr>
        <w:t>符合预期</w:t>
      </w:r>
      <w:r>
        <w:rPr>
          <w:rFonts w:hint="eastAsia"/>
          <w:sz w:val="24"/>
        </w:rPr>
        <w:t>的</w:t>
      </w:r>
      <w:r>
        <w:rPr>
          <w:sz w:val="24"/>
        </w:rPr>
        <w:t>要求，而且</w:t>
      </w:r>
      <w:r>
        <w:rPr>
          <w:rFonts w:hint="eastAsia"/>
          <w:sz w:val="24"/>
        </w:rPr>
        <w:t>系统</w:t>
      </w:r>
      <w:r>
        <w:rPr>
          <w:sz w:val="24"/>
        </w:rPr>
        <w:t>在长时间的运行测试中</w:t>
      </w:r>
      <w:r>
        <w:rPr>
          <w:rFonts w:hint="eastAsia"/>
          <w:sz w:val="24"/>
        </w:rPr>
        <w:t>出现的问题较少</w:t>
      </w:r>
      <w:r>
        <w:rPr>
          <w:sz w:val="24"/>
        </w:rPr>
        <w:t>，稳定性良好。</w:t>
      </w:r>
    </w:p>
    <w:p>
      <w:pPr>
        <w:pStyle w:val="23"/>
        <w:spacing w:line="300" w:lineRule="auto"/>
        <w:ind w:firstLine="480"/>
        <w:rPr>
          <w:rFonts w:cs="黑体"/>
          <w:color w:val="auto"/>
          <w:sz w:val="24"/>
        </w:rPr>
      </w:pPr>
      <w:r>
        <w:rPr>
          <w:rFonts w:cs="黑体"/>
          <w:color w:val="auto"/>
          <w:sz w:val="24"/>
        </w:rPr>
        <w:t>部分测试内容如表</w:t>
      </w:r>
      <w:r>
        <w:rPr>
          <w:rFonts w:hint="eastAsia" w:cs="黑体"/>
          <w:color w:val="auto"/>
          <w:sz w:val="24"/>
        </w:rPr>
        <w:t>5-</w:t>
      </w:r>
      <w:r>
        <w:rPr>
          <w:rFonts w:cs="黑体"/>
          <w:color w:val="auto"/>
          <w:sz w:val="24"/>
        </w:rPr>
        <w:t>1所示。</w:t>
      </w:r>
    </w:p>
    <w:p>
      <w:pPr>
        <w:widowControl/>
        <w:jc w:val="center"/>
        <w:rPr>
          <w:b/>
          <w:szCs w:val="21"/>
        </w:rPr>
      </w:pPr>
      <w:r>
        <w:rPr>
          <w:rFonts w:ascii="宋体" w:hAnsi="宋体"/>
          <w:sz w:val="24"/>
        </w:rPr>
        <w:br w:type="page"/>
      </w:r>
      <w:r>
        <w:rPr>
          <w:rFonts w:hint="eastAsia"/>
          <w:b/>
          <w:szCs w:val="21"/>
        </w:rPr>
        <w:t>表</w:t>
      </w:r>
      <w:r>
        <w:rPr>
          <w:rFonts w:hint="eastAsia" w:ascii="Times New Roman" w:hAnsi="Times New Roman"/>
          <w:b/>
          <w:szCs w:val="21"/>
        </w:rPr>
        <w:t>5-</w:t>
      </w:r>
      <w:r>
        <w:rPr>
          <w:rFonts w:ascii="Times New Roman" w:hAnsi="Times New Roman"/>
          <w:b/>
          <w:szCs w:val="21"/>
        </w:rPr>
        <w:t>1</w:t>
      </w:r>
      <w:r>
        <w:rPr>
          <w:rFonts w:hint="eastAsia"/>
          <w:b/>
          <w:szCs w:val="21"/>
        </w:rPr>
        <w:t xml:space="preserve"> 测试用例</w:t>
      </w:r>
    </w:p>
    <w:p>
      <w:pPr>
        <w:widowControl/>
        <w:jc w:val="center"/>
        <w:rPr>
          <w:b/>
          <w:szCs w:val="21"/>
        </w:rPr>
      </w:pPr>
    </w:p>
    <w:tbl>
      <w:tblPr>
        <w:tblStyle w:val="15"/>
        <w:tblW w:w="9761"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6"/>
        <w:gridCol w:w="1301"/>
        <w:gridCol w:w="1853"/>
        <w:gridCol w:w="2152"/>
        <w:gridCol w:w="1376"/>
        <w:gridCol w:w="226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jc w:val="center"/>
        </w:trPr>
        <w:tc>
          <w:tcPr>
            <w:tcW w:w="816" w:type="dxa"/>
          </w:tcPr>
          <w:p>
            <w:pPr>
              <w:jc w:val="center"/>
              <w:rPr>
                <w:szCs w:val="21"/>
              </w:rPr>
            </w:pPr>
            <w:r>
              <w:rPr>
                <w:szCs w:val="21"/>
              </w:rPr>
              <w:t>序号</w:t>
            </w:r>
          </w:p>
        </w:tc>
        <w:tc>
          <w:tcPr>
            <w:tcW w:w="1301" w:type="dxa"/>
          </w:tcPr>
          <w:p>
            <w:pPr>
              <w:jc w:val="center"/>
              <w:rPr>
                <w:szCs w:val="21"/>
              </w:rPr>
            </w:pPr>
            <w:r>
              <w:rPr>
                <w:szCs w:val="21"/>
              </w:rPr>
              <w:t>用例名称</w:t>
            </w:r>
          </w:p>
        </w:tc>
        <w:tc>
          <w:tcPr>
            <w:tcW w:w="1853" w:type="dxa"/>
          </w:tcPr>
          <w:p>
            <w:pPr>
              <w:jc w:val="center"/>
              <w:rPr>
                <w:szCs w:val="21"/>
              </w:rPr>
            </w:pPr>
            <w:r>
              <w:rPr>
                <w:szCs w:val="21"/>
              </w:rPr>
              <w:t>用例目的</w:t>
            </w:r>
          </w:p>
        </w:tc>
        <w:tc>
          <w:tcPr>
            <w:tcW w:w="2152" w:type="dxa"/>
          </w:tcPr>
          <w:p>
            <w:pPr>
              <w:jc w:val="center"/>
              <w:rPr>
                <w:szCs w:val="21"/>
              </w:rPr>
            </w:pPr>
            <w:r>
              <w:rPr>
                <w:szCs w:val="21"/>
              </w:rPr>
              <w:t>测试输入</w:t>
            </w:r>
          </w:p>
        </w:tc>
        <w:tc>
          <w:tcPr>
            <w:tcW w:w="1376" w:type="dxa"/>
          </w:tcPr>
          <w:p>
            <w:pPr>
              <w:jc w:val="center"/>
              <w:rPr>
                <w:szCs w:val="21"/>
              </w:rPr>
            </w:pPr>
            <w:r>
              <w:rPr>
                <w:szCs w:val="21"/>
              </w:rPr>
              <w:t>预期结果</w:t>
            </w:r>
          </w:p>
        </w:tc>
        <w:tc>
          <w:tcPr>
            <w:tcW w:w="2263" w:type="dxa"/>
          </w:tcPr>
          <w:p>
            <w:pPr>
              <w:jc w:val="center"/>
              <w:rPr>
                <w:szCs w:val="21"/>
              </w:rPr>
            </w:pPr>
            <w:r>
              <w:rPr>
                <w:szCs w:val="21"/>
              </w:rPr>
              <w:t>是否达到预期结果</w:t>
            </w:r>
          </w:p>
        </w:tc>
      </w:tr>
      <w:tr>
        <w:tblPrEx>
          <w:tblLayout w:type="fixed"/>
          <w:tblCellMar>
            <w:top w:w="0" w:type="dxa"/>
            <w:left w:w="108" w:type="dxa"/>
            <w:bottom w:w="0" w:type="dxa"/>
            <w:right w:w="108" w:type="dxa"/>
          </w:tblCellMar>
        </w:tblPrEx>
        <w:trPr>
          <w:trHeight w:val="1645" w:hRule="exact"/>
          <w:jc w:val="center"/>
        </w:trPr>
        <w:tc>
          <w:tcPr>
            <w:tcW w:w="816" w:type="dxa"/>
          </w:tcPr>
          <w:p>
            <w:pPr>
              <w:jc w:val="center"/>
              <w:rPr>
                <w:rFonts w:ascii="宋体" w:hAnsi="宋体"/>
                <w:szCs w:val="21"/>
              </w:rPr>
            </w:pPr>
            <w:r>
              <w:rPr>
                <w:rFonts w:hint="eastAsia" w:ascii="宋体" w:hAnsi="宋体"/>
                <w:szCs w:val="21"/>
              </w:rPr>
              <w:t>1</w:t>
            </w:r>
          </w:p>
        </w:tc>
        <w:tc>
          <w:tcPr>
            <w:tcW w:w="1301" w:type="dxa"/>
          </w:tcPr>
          <w:p>
            <w:pPr>
              <w:jc w:val="center"/>
              <w:rPr>
                <w:rFonts w:ascii="宋体" w:hAnsi="宋体"/>
                <w:szCs w:val="21"/>
              </w:rPr>
            </w:pPr>
            <w:r>
              <w:rPr>
                <w:rFonts w:ascii="宋体" w:hAnsi="宋体"/>
                <w:szCs w:val="21"/>
              </w:rPr>
              <w:t>管理员登录</w:t>
            </w:r>
          </w:p>
        </w:tc>
        <w:tc>
          <w:tcPr>
            <w:tcW w:w="1853" w:type="dxa"/>
          </w:tcPr>
          <w:p>
            <w:pPr>
              <w:rPr>
                <w:rFonts w:ascii="宋体" w:hAnsi="宋体"/>
                <w:szCs w:val="21"/>
              </w:rPr>
            </w:pPr>
            <w:r>
              <w:rPr>
                <w:rFonts w:ascii="宋体" w:hAnsi="宋体"/>
                <w:szCs w:val="21"/>
              </w:rPr>
              <w:t>测试管理员</w:t>
            </w:r>
            <w:r>
              <w:rPr>
                <w:rFonts w:hint="eastAsia" w:ascii="宋体" w:hAnsi="宋体"/>
                <w:szCs w:val="21"/>
              </w:rPr>
              <w:t>登录结果</w:t>
            </w:r>
          </w:p>
        </w:tc>
        <w:tc>
          <w:tcPr>
            <w:tcW w:w="2152" w:type="dxa"/>
          </w:tcPr>
          <w:p>
            <w:pPr>
              <w:rPr>
                <w:rFonts w:ascii="宋体" w:hAnsi="宋体"/>
                <w:szCs w:val="21"/>
              </w:rPr>
            </w:pPr>
            <w:r>
              <w:rPr>
                <w:rFonts w:ascii="宋体" w:hAnsi="宋体"/>
                <w:szCs w:val="21"/>
              </w:rPr>
              <w:t>不</w:t>
            </w:r>
            <w:r>
              <w:rPr>
                <w:rFonts w:hint="eastAsia" w:ascii="宋体" w:hAnsi="宋体"/>
                <w:szCs w:val="21"/>
              </w:rPr>
              <w:t>写</w:t>
            </w:r>
            <w:r>
              <w:rPr>
                <w:rFonts w:ascii="宋体" w:hAnsi="宋体"/>
                <w:szCs w:val="21"/>
              </w:rPr>
              <w:t>入</w:t>
            </w:r>
            <w:r>
              <w:rPr>
                <w:rFonts w:hint="eastAsia" w:ascii="宋体" w:hAnsi="宋体"/>
                <w:szCs w:val="21"/>
              </w:rPr>
              <w:t>账号</w:t>
            </w:r>
            <w:r>
              <w:rPr>
                <w:rFonts w:ascii="宋体" w:hAnsi="宋体"/>
                <w:szCs w:val="21"/>
              </w:rPr>
              <w:t>，或者不</w:t>
            </w:r>
            <w:r>
              <w:rPr>
                <w:rFonts w:hint="eastAsia" w:ascii="宋体" w:hAnsi="宋体"/>
                <w:szCs w:val="21"/>
              </w:rPr>
              <w:t>写</w:t>
            </w:r>
            <w:r>
              <w:rPr>
                <w:rFonts w:ascii="宋体" w:hAnsi="宋体"/>
                <w:szCs w:val="21"/>
              </w:rPr>
              <w:t>入密码或者</w:t>
            </w:r>
            <w:r>
              <w:rPr>
                <w:rFonts w:hint="eastAsia" w:ascii="宋体" w:hAnsi="宋体"/>
                <w:szCs w:val="21"/>
              </w:rPr>
              <w:t>写入有误</w:t>
            </w:r>
            <w:r>
              <w:rPr>
                <w:rFonts w:ascii="宋体" w:hAnsi="宋体"/>
                <w:szCs w:val="21"/>
              </w:rPr>
              <w:t>的</w:t>
            </w:r>
            <w:r>
              <w:rPr>
                <w:rFonts w:hint="eastAsia" w:ascii="宋体" w:hAnsi="宋体"/>
                <w:szCs w:val="21"/>
              </w:rPr>
              <w:t>账号</w:t>
            </w:r>
            <w:r>
              <w:rPr>
                <w:rFonts w:ascii="宋体" w:hAnsi="宋体"/>
                <w:szCs w:val="21"/>
              </w:rPr>
              <w:t>和密码登录</w:t>
            </w:r>
          </w:p>
        </w:tc>
        <w:tc>
          <w:tcPr>
            <w:tcW w:w="1376" w:type="dxa"/>
          </w:tcPr>
          <w:p>
            <w:pPr>
              <w:jc w:val="center"/>
              <w:rPr>
                <w:rFonts w:ascii="宋体" w:hAnsi="宋体"/>
                <w:szCs w:val="21"/>
              </w:rPr>
            </w:pPr>
            <w:r>
              <w:rPr>
                <w:rFonts w:ascii="宋体" w:hAnsi="宋体"/>
                <w:szCs w:val="21"/>
              </w:rPr>
              <w:t>登录</w:t>
            </w:r>
            <w:r>
              <w:rPr>
                <w:rFonts w:hint="eastAsia" w:ascii="宋体" w:hAnsi="宋体"/>
                <w:szCs w:val="21"/>
              </w:rPr>
              <w:t>不成功</w:t>
            </w:r>
            <w:r>
              <w:rPr>
                <w:rFonts w:ascii="宋体" w:hAnsi="宋体"/>
                <w:szCs w:val="21"/>
              </w:rPr>
              <w:t>并</w:t>
            </w:r>
            <w:r>
              <w:rPr>
                <w:rFonts w:hint="eastAsia" w:ascii="宋体" w:hAnsi="宋体"/>
                <w:szCs w:val="21"/>
              </w:rPr>
              <w:t>给出消息</w:t>
            </w:r>
          </w:p>
        </w:tc>
        <w:tc>
          <w:tcPr>
            <w:tcW w:w="2263" w:type="dxa"/>
          </w:tcPr>
          <w:p>
            <w:pPr>
              <w:jc w:val="center"/>
              <w:rPr>
                <w:szCs w:val="21"/>
              </w:rPr>
            </w:pPr>
            <w:r>
              <w:rPr>
                <w:szCs w:val="21"/>
              </w:rPr>
              <w:t>达到预期</w:t>
            </w:r>
            <w:r>
              <w:rPr>
                <w:rFonts w:hint="eastAsia"/>
                <w:szCs w:val="21"/>
              </w:rPr>
              <w:t>效果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87" w:hRule="exact"/>
          <w:jc w:val="center"/>
        </w:trPr>
        <w:tc>
          <w:tcPr>
            <w:tcW w:w="816" w:type="dxa"/>
          </w:tcPr>
          <w:p>
            <w:pPr>
              <w:jc w:val="center"/>
              <w:rPr>
                <w:szCs w:val="21"/>
              </w:rPr>
            </w:pPr>
            <w:r>
              <w:rPr>
                <w:rFonts w:hint="eastAsia"/>
                <w:szCs w:val="21"/>
              </w:rPr>
              <w:t>2</w:t>
            </w:r>
          </w:p>
        </w:tc>
        <w:tc>
          <w:tcPr>
            <w:tcW w:w="1301" w:type="dxa"/>
          </w:tcPr>
          <w:p>
            <w:pPr>
              <w:jc w:val="center"/>
              <w:rPr>
                <w:szCs w:val="21"/>
              </w:rPr>
            </w:pPr>
            <w:r>
              <w:rPr>
                <w:rFonts w:hint="eastAsia"/>
                <w:szCs w:val="21"/>
              </w:rPr>
              <w:t>用户注册</w:t>
            </w:r>
          </w:p>
        </w:tc>
        <w:tc>
          <w:tcPr>
            <w:tcW w:w="1853" w:type="dxa"/>
          </w:tcPr>
          <w:p>
            <w:pPr>
              <w:rPr>
                <w:szCs w:val="21"/>
              </w:rPr>
            </w:pPr>
            <w:r>
              <w:rPr>
                <w:rFonts w:hint="eastAsia"/>
                <w:szCs w:val="21"/>
              </w:rPr>
              <w:t>检测能否注册</w:t>
            </w:r>
          </w:p>
        </w:tc>
        <w:tc>
          <w:tcPr>
            <w:tcW w:w="2152" w:type="dxa"/>
          </w:tcPr>
          <w:p>
            <w:pPr>
              <w:jc w:val="center"/>
              <w:rPr>
                <w:szCs w:val="21"/>
              </w:rPr>
            </w:pPr>
            <w:r>
              <w:rPr>
                <w:rFonts w:hint="eastAsia"/>
                <w:szCs w:val="21"/>
              </w:rPr>
              <w:t>输入正确的账号</w:t>
            </w:r>
          </w:p>
        </w:tc>
        <w:tc>
          <w:tcPr>
            <w:tcW w:w="1376" w:type="dxa"/>
          </w:tcPr>
          <w:p>
            <w:pPr>
              <w:jc w:val="center"/>
              <w:rPr>
                <w:szCs w:val="21"/>
              </w:rPr>
            </w:pPr>
            <w:r>
              <w:rPr>
                <w:rFonts w:hint="eastAsia"/>
                <w:szCs w:val="21"/>
              </w:rPr>
              <w:t>创建顺利</w:t>
            </w:r>
          </w:p>
        </w:tc>
        <w:tc>
          <w:tcPr>
            <w:tcW w:w="2263" w:type="dxa"/>
          </w:tcPr>
          <w:p>
            <w:pPr>
              <w:jc w:val="center"/>
              <w:rPr>
                <w:szCs w:val="21"/>
              </w:rPr>
            </w:pPr>
            <w:r>
              <w:rPr>
                <w:rFonts w:hint="eastAsia"/>
                <w:szCs w:val="21"/>
              </w:rPr>
              <w:t>达到预期效果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29" w:hRule="exact"/>
          <w:jc w:val="center"/>
        </w:trPr>
        <w:tc>
          <w:tcPr>
            <w:tcW w:w="816" w:type="dxa"/>
          </w:tcPr>
          <w:p>
            <w:pPr>
              <w:jc w:val="center"/>
              <w:rPr>
                <w:szCs w:val="21"/>
              </w:rPr>
            </w:pPr>
            <w:r>
              <w:rPr>
                <w:rFonts w:hint="eastAsia"/>
                <w:szCs w:val="21"/>
              </w:rPr>
              <w:t>3</w:t>
            </w:r>
          </w:p>
        </w:tc>
        <w:tc>
          <w:tcPr>
            <w:tcW w:w="1301" w:type="dxa"/>
          </w:tcPr>
          <w:p>
            <w:pPr>
              <w:jc w:val="center"/>
              <w:rPr>
                <w:szCs w:val="21"/>
              </w:rPr>
            </w:pPr>
            <w:r>
              <w:rPr>
                <w:szCs w:val="21"/>
              </w:rPr>
              <w:t>用户</w:t>
            </w:r>
            <w:r>
              <w:rPr>
                <w:rFonts w:hint="eastAsia"/>
                <w:szCs w:val="21"/>
              </w:rPr>
              <w:t>登陆</w:t>
            </w:r>
          </w:p>
        </w:tc>
        <w:tc>
          <w:tcPr>
            <w:tcW w:w="1853" w:type="dxa"/>
          </w:tcPr>
          <w:p>
            <w:pPr>
              <w:rPr>
                <w:szCs w:val="21"/>
              </w:rPr>
            </w:pPr>
            <w:r>
              <w:rPr>
                <w:szCs w:val="21"/>
              </w:rPr>
              <w:t>测试能否</w:t>
            </w:r>
            <w:r>
              <w:rPr>
                <w:rFonts w:hint="eastAsia"/>
                <w:szCs w:val="21"/>
              </w:rPr>
              <w:t>登陆</w:t>
            </w:r>
          </w:p>
        </w:tc>
        <w:tc>
          <w:tcPr>
            <w:tcW w:w="2152" w:type="dxa"/>
          </w:tcPr>
          <w:p>
            <w:pPr>
              <w:rPr>
                <w:szCs w:val="21"/>
              </w:rPr>
            </w:pPr>
            <w:r>
              <w:rPr>
                <w:rFonts w:hint="eastAsia"/>
                <w:szCs w:val="21"/>
              </w:rPr>
              <w:t>写入无误</w:t>
            </w:r>
            <w:r>
              <w:rPr>
                <w:szCs w:val="21"/>
              </w:rPr>
              <w:t>的</w:t>
            </w:r>
            <w:r>
              <w:rPr>
                <w:rFonts w:hint="eastAsia"/>
                <w:szCs w:val="21"/>
              </w:rPr>
              <w:t>账号</w:t>
            </w:r>
            <w:r>
              <w:rPr>
                <w:szCs w:val="21"/>
              </w:rPr>
              <w:t>和密码</w:t>
            </w:r>
          </w:p>
        </w:tc>
        <w:tc>
          <w:tcPr>
            <w:tcW w:w="1376" w:type="dxa"/>
          </w:tcPr>
          <w:p>
            <w:pPr>
              <w:jc w:val="center"/>
              <w:rPr>
                <w:szCs w:val="21"/>
              </w:rPr>
            </w:pPr>
            <w:r>
              <w:rPr>
                <w:rFonts w:hint="eastAsia"/>
                <w:szCs w:val="21"/>
              </w:rPr>
              <w:t>顺利进入系统</w:t>
            </w:r>
          </w:p>
        </w:tc>
        <w:tc>
          <w:tcPr>
            <w:tcW w:w="2263" w:type="dxa"/>
          </w:tcPr>
          <w:p>
            <w:pPr>
              <w:jc w:val="center"/>
              <w:rPr>
                <w:szCs w:val="21"/>
              </w:rPr>
            </w:pPr>
            <w:r>
              <w:rPr>
                <w:szCs w:val="21"/>
              </w:rPr>
              <w:t>达到预期效果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96" w:hRule="exact"/>
          <w:jc w:val="center"/>
        </w:trPr>
        <w:tc>
          <w:tcPr>
            <w:tcW w:w="816" w:type="dxa"/>
          </w:tcPr>
          <w:p>
            <w:pPr>
              <w:jc w:val="center"/>
              <w:rPr>
                <w:szCs w:val="21"/>
              </w:rPr>
            </w:pPr>
            <w:r>
              <w:rPr>
                <w:rFonts w:hint="eastAsia"/>
                <w:szCs w:val="21"/>
              </w:rPr>
              <w:t>4</w:t>
            </w:r>
          </w:p>
        </w:tc>
        <w:tc>
          <w:tcPr>
            <w:tcW w:w="1301" w:type="dxa"/>
          </w:tcPr>
          <w:p>
            <w:pPr>
              <w:jc w:val="center"/>
              <w:rPr>
                <w:szCs w:val="21"/>
              </w:rPr>
            </w:pPr>
            <w:r>
              <w:rPr>
                <w:rFonts w:hint="eastAsia"/>
                <w:szCs w:val="21"/>
              </w:rPr>
              <w:t>用户购买体育用品</w:t>
            </w:r>
          </w:p>
        </w:tc>
        <w:tc>
          <w:tcPr>
            <w:tcW w:w="1853" w:type="dxa"/>
          </w:tcPr>
          <w:p>
            <w:pPr>
              <w:jc w:val="center"/>
              <w:rPr>
                <w:szCs w:val="21"/>
              </w:rPr>
            </w:pPr>
            <w:r>
              <w:rPr>
                <w:szCs w:val="21"/>
              </w:rPr>
              <w:t>检测</w:t>
            </w:r>
            <w:r>
              <w:rPr>
                <w:rFonts w:hint="eastAsia"/>
                <w:szCs w:val="21"/>
              </w:rPr>
              <w:t>用户能否购买商品并生成订单</w:t>
            </w:r>
          </w:p>
        </w:tc>
        <w:tc>
          <w:tcPr>
            <w:tcW w:w="2152" w:type="dxa"/>
          </w:tcPr>
          <w:p>
            <w:pPr>
              <w:rPr>
                <w:szCs w:val="21"/>
              </w:rPr>
            </w:pPr>
            <w:r>
              <w:rPr>
                <w:rFonts w:hint="eastAsia"/>
                <w:szCs w:val="21"/>
              </w:rPr>
              <w:t>用户在商品页面点击购买，回到首页进入购物车查看并更改购物数量，输入收件人信息和结算</w:t>
            </w:r>
          </w:p>
        </w:tc>
        <w:tc>
          <w:tcPr>
            <w:tcW w:w="1376" w:type="dxa"/>
          </w:tcPr>
          <w:p>
            <w:pPr>
              <w:rPr>
                <w:szCs w:val="21"/>
              </w:rPr>
            </w:pPr>
            <w:r>
              <w:rPr>
                <w:rFonts w:hint="eastAsia"/>
                <w:szCs w:val="21"/>
              </w:rPr>
              <w:t>在订单查询中可以查看到刚下的订单以及订单明细</w:t>
            </w:r>
          </w:p>
        </w:tc>
        <w:tc>
          <w:tcPr>
            <w:tcW w:w="2263" w:type="dxa"/>
          </w:tcPr>
          <w:p>
            <w:pPr>
              <w:jc w:val="center"/>
              <w:rPr>
                <w:szCs w:val="21"/>
              </w:rPr>
            </w:pPr>
            <w:r>
              <w:rPr>
                <w:szCs w:val="21"/>
              </w:rPr>
              <w:t>达到预期结果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73" w:hRule="exact"/>
          <w:jc w:val="center"/>
        </w:trPr>
        <w:tc>
          <w:tcPr>
            <w:tcW w:w="816" w:type="dxa"/>
          </w:tcPr>
          <w:p>
            <w:pPr>
              <w:jc w:val="center"/>
              <w:rPr>
                <w:szCs w:val="21"/>
              </w:rPr>
            </w:pPr>
            <w:r>
              <w:rPr>
                <w:rFonts w:hint="eastAsia"/>
                <w:szCs w:val="21"/>
              </w:rPr>
              <w:t>5</w:t>
            </w:r>
          </w:p>
        </w:tc>
        <w:tc>
          <w:tcPr>
            <w:tcW w:w="1301" w:type="dxa"/>
          </w:tcPr>
          <w:p>
            <w:pPr>
              <w:jc w:val="center"/>
              <w:rPr>
                <w:szCs w:val="21"/>
              </w:rPr>
            </w:pPr>
            <w:r>
              <w:rPr>
                <w:rFonts w:hint="eastAsia"/>
                <w:szCs w:val="21"/>
              </w:rPr>
              <w:t>用户评价体育用品</w:t>
            </w:r>
          </w:p>
        </w:tc>
        <w:tc>
          <w:tcPr>
            <w:tcW w:w="1853" w:type="dxa"/>
          </w:tcPr>
          <w:p>
            <w:pPr>
              <w:jc w:val="center"/>
              <w:rPr>
                <w:szCs w:val="21"/>
              </w:rPr>
            </w:pPr>
            <w:r>
              <w:rPr>
                <w:rFonts w:hint="eastAsia"/>
                <w:szCs w:val="21"/>
              </w:rPr>
              <w:t>检测用户能否对商品进行评价</w:t>
            </w:r>
          </w:p>
        </w:tc>
        <w:tc>
          <w:tcPr>
            <w:tcW w:w="2152" w:type="dxa"/>
          </w:tcPr>
          <w:p>
            <w:pPr>
              <w:rPr>
                <w:szCs w:val="21"/>
              </w:rPr>
            </w:pPr>
            <w:r>
              <w:rPr>
                <w:rFonts w:hint="eastAsia"/>
                <w:szCs w:val="21"/>
              </w:rPr>
              <w:t>用户对购买成功的商品提出建议</w:t>
            </w:r>
          </w:p>
        </w:tc>
        <w:tc>
          <w:tcPr>
            <w:tcW w:w="1376" w:type="dxa"/>
          </w:tcPr>
          <w:p>
            <w:pPr>
              <w:rPr>
                <w:szCs w:val="21"/>
              </w:rPr>
            </w:pPr>
            <w:r>
              <w:rPr>
                <w:rFonts w:hint="eastAsia"/>
                <w:szCs w:val="21"/>
              </w:rPr>
              <w:t>提出建议成功</w:t>
            </w:r>
          </w:p>
          <w:p>
            <w:pPr>
              <w:tabs>
                <w:tab w:val="left" w:pos="855"/>
              </w:tabs>
              <w:rPr>
                <w:szCs w:val="21"/>
              </w:rPr>
            </w:pPr>
          </w:p>
        </w:tc>
        <w:tc>
          <w:tcPr>
            <w:tcW w:w="2263" w:type="dxa"/>
          </w:tcPr>
          <w:p>
            <w:pPr>
              <w:jc w:val="center"/>
              <w:rPr>
                <w:szCs w:val="21"/>
              </w:rPr>
            </w:pPr>
            <w:r>
              <w:rPr>
                <w:rFonts w:hint="eastAsia"/>
                <w:szCs w:val="21"/>
              </w:rPr>
              <w:t>达到预期效果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77" w:hRule="exact"/>
          <w:jc w:val="center"/>
        </w:trPr>
        <w:tc>
          <w:tcPr>
            <w:tcW w:w="816" w:type="dxa"/>
          </w:tcPr>
          <w:p>
            <w:pPr>
              <w:jc w:val="center"/>
              <w:rPr>
                <w:rFonts w:ascii="宋体" w:hAnsi="宋体"/>
                <w:szCs w:val="21"/>
              </w:rPr>
            </w:pPr>
            <w:r>
              <w:rPr>
                <w:rFonts w:hint="eastAsia" w:ascii="宋体" w:hAnsi="宋体"/>
                <w:szCs w:val="21"/>
              </w:rPr>
              <w:t>6</w:t>
            </w:r>
          </w:p>
        </w:tc>
        <w:tc>
          <w:tcPr>
            <w:tcW w:w="1301" w:type="dxa"/>
          </w:tcPr>
          <w:p>
            <w:pPr>
              <w:jc w:val="center"/>
              <w:rPr>
                <w:rFonts w:ascii="宋体" w:hAnsi="宋体"/>
                <w:szCs w:val="21"/>
              </w:rPr>
            </w:pPr>
            <w:r>
              <w:rPr>
                <w:rFonts w:hint="eastAsia" w:ascii="宋体" w:hAnsi="宋体"/>
                <w:szCs w:val="21"/>
              </w:rPr>
              <w:t>管理员对用户信息</w:t>
            </w:r>
            <w:r>
              <w:rPr>
                <w:rFonts w:ascii="宋体" w:hAnsi="宋体"/>
                <w:szCs w:val="21"/>
              </w:rPr>
              <w:t>管理</w:t>
            </w:r>
          </w:p>
        </w:tc>
        <w:tc>
          <w:tcPr>
            <w:tcW w:w="1853" w:type="dxa"/>
          </w:tcPr>
          <w:p>
            <w:pPr>
              <w:jc w:val="center"/>
              <w:rPr>
                <w:rFonts w:ascii="宋体" w:hAnsi="宋体"/>
                <w:szCs w:val="21"/>
              </w:rPr>
            </w:pPr>
            <w:r>
              <w:rPr>
                <w:rFonts w:hint="eastAsia" w:ascii="宋体" w:hAnsi="宋体"/>
                <w:szCs w:val="21"/>
              </w:rPr>
              <w:t>测试管理员能否对用户进行管理</w:t>
            </w:r>
          </w:p>
        </w:tc>
        <w:tc>
          <w:tcPr>
            <w:tcW w:w="2152" w:type="dxa"/>
          </w:tcPr>
          <w:p>
            <w:pPr>
              <w:rPr>
                <w:rFonts w:ascii="宋体" w:hAnsi="宋体"/>
                <w:szCs w:val="21"/>
              </w:rPr>
            </w:pPr>
            <w:r>
              <w:rPr>
                <w:rFonts w:hint="eastAsia" w:ascii="宋体" w:hAnsi="宋体"/>
                <w:szCs w:val="21"/>
              </w:rPr>
              <w:t>管理员进入后台</w:t>
            </w:r>
            <w:r>
              <w:rPr>
                <w:rFonts w:ascii="宋体" w:hAnsi="宋体"/>
                <w:szCs w:val="21"/>
              </w:rPr>
              <w:t>，单击</w:t>
            </w:r>
            <w:r>
              <w:rPr>
                <w:rFonts w:hint="eastAsia" w:ascii="宋体" w:hAnsi="宋体"/>
                <w:szCs w:val="21"/>
              </w:rPr>
              <w:t>用户</w:t>
            </w:r>
            <w:r>
              <w:rPr>
                <w:rFonts w:ascii="宋体" w:hAnsi="宋体"/>
                <w:szCs w:val="21"/>
              </w:rPr>
              <w:t>管理，</w:t>
            </w:r>
            <w:r>
              <w:rPr>
                <w:rFonts w:hint="eastAsia" w:ascii="宋体" w:hAnsi="宋体"/>
                <w:szCs w:val="21"/>
              </w:rPr>
              <w:t>可操作用户信息</w:t>
            </w:r>
          </w:p>
        </w:tc>
        <w:tc>
          <w:tcPr>
            <w:tcW w:w="1376" w:type="dxa"/>
          </w:tcPr>
          <w:p>
            <w:pPr>
              <w:rPr>
                <w:rFonts w:ascii="宋体" w:hAnsi="宋体"/>
                <w:szCs w:val="21"/>
              </w:rPr>
            </w:pPr>
            <w:r>
              <w:rPr>
                <w:rFonts w:hint="eastAsia" w:ascii="宋体" w:hAnsi="宋体"/>
                <w:szCs w:val="21"/>
              </w:rPr>
              <w:t>管理成功</w:t>
            </w:r>
          </w:p>
        </w:tc>
        <w:tc>
          <w:tcPr>
            <w:tcW w:w="2263" w:type="dxa"/>
          </w:tcPr>
          <w:p>
            <w:pPr>
              <w:jc w:val="center"/>
              <w:rPr>
                <w:rFonts w:ascii="宋体" w:hAnsi="宋体"/>
                <w:szCs w:val="21"/>
              </w:rPr>
            </w:pPr>
            <w:r>
              <w:rPr>
                <w:rFonts w:ascii="宋体" w:hAnsi="宋体"/>
                <w:szCs w:val="21"/>
              </w:rPr>
              <w:t>达到预期效果</w:t>
            </w:r>
          </w:p>
        </w:tc>
      </w:tr>
    </w:tbl>
    <w:p>
      <w:pPr>
        <w:sectPr>
          <w:headerReference r:id="rId15" w:type="default"/>
          <w:pgSz w:w="11906" w:h="16838"/>
          <w:pgMar w:top="1588" w:right="1418" w:bottom="1418" w:left="1418" w:header="1020" w:footer="907" w:gutter="284"/>
          <w:cols w:space="425" w:num="1"/>
          <w:docGrid w:type="lines" w:linePitch="312" w:charSpace="0"/>
        </w:sectPr>
      </w:pPr>
      <w:bookmarkStart w:id="132" w:name="_Toc384243887"/>
    </w:p>
    <w:p>
      <w:pPr>
        <w:jc w:val="center"/>
        <w:rPr>
          <w:rFonts w:ascii="黑体" w:hAnsi="黑体" w:eastAsia="黑体"/>
          <w:sz w:val="28"/>
          <w:szCs w:val="28"/>
        </w:rPr>
      </w:pPr>
      <w:r>
        <w:rPr>
          <w:rFonts w:hint="eastAsia" w:ascii="黑体" w:hAnsi="黑体" w:eastAsia="黑体"/>
          <w:sz w:val="28"/>
          <w:szCs w:val="28"/>
        </w:rPr>
        <w:t>结  论</w:t>
      </w:r>
      <w:bookmarkEnd w:id="132"/>
    </w:p>
    <w:p>
      <w:pPr>
        <w:spacing w:line="300" w:lineRule="auto"/>
        <w:ind w:firstLine="480" w:firstLineChars="200"/>
        <w:rPr>
          <w:rFonts w:ascii="宋体" w:hAnsi="宋体"/>
          <w:sz w:val="24"/>
          <w:szCs w:val="24"/>
        </w:rPr>
      </w:pPr>
      <w:r>
        <w:rPr>
          <w:rFonts w:ascii="宋体" w:hAnsi="宋体"/>
          <w:sz w:val="24"/>
          <w:szCs w:val="24"/>
        </w:rPr>
        <w:t>通过各阶段的设计和编码，并在发布测试之后，本系统最终达到了预期的设计目标。</w:t>
      </w:r>
      <w:r>
        <w:rPr>
          <w:rFonts w:hint="eastAsia" w:ascii="宋体" w:hAnsi="宋体"/>
          <w:sz w:val="24"/>
          <w:szCs w:val="24"/>
        </w:rPr>
        <w:t>Louis网上体育用品商城</w:t>
      </w:r>
      <w:r>
        <w:rPr>
          <w:rFonts w:ascii="宋体" w:hAnsi="宋体"/>
          <w:sz w:val="24"/>
          <w:szCs w:val="24"/>
        </w:rPr>
        <w:t>是基于</w:t>
      </w:r>
      <w:r>
        <w:rPr>
          <w:rFonts w:hint="eastAsia" w:ascii="宋体" w:hAnsi="宋体"/>
          <w:sz w:val="24"/>
          <w:szCs w:val="24"/>
        </w:rPr>
        <w:t>JAVA</w:t>
      </w:r>
      <w:r>
        <w:rPr>
          <w:rFonts w:ascii="宋体" w:hAnsi="宋体"/>
          <w:sz w:val="24"/>
          <w:szCs w:val="24"/>
        </w:rPr>
        <w:t>技术的</w:t>
      </w:r>
      <w:r>
        <w:rPr>
          <w:rFonts w:hint="eastAsia" w:ascii="宋体" w:hAnsi="宋体"/>
          <w:sz w:val="24"/>
          <w:szCs w:val="24"/>
        </w:rPr>
        <w:t>电子商务</w:t>
      </w:r>
      <w:r>
        <w:rPr>
          <w:rFonts w:ascii="宋体" w:hAnsi="宋体"/>
          <w:sz w:val="24"/>
          <w:szCs w:val="24"/>
        </w:rPr>
        <w:t>系统，可移植性强，稳定性好，功能比较强大，</w:t>
      </w:r>
      <w:r>
        <w:rPr>
          <w:rFonts w:hint="eastAsia" w:ascii="宋体" w:hAnsi="宋体"/>
          <w:sz w:val="24"/>
          <w:szCs w:val="24"/>
        </w:rPr>
        <w:t>由于使Java EE主流开元框架SSH，使得编码的可维护性和可扩展性提升了很多，</w:t>
      </w:r>
      <w:r>
        <w:rPr>
          <w:rFonts w:ascii="宋体" w:hAnsi="宋体"/>
          <w:sz w:val="24"/>
          <w:szCs w:val="24"/>
        </w:rPr>
        <w:t>便于以后系统扩展。具体表现在以下几个方面：</w:t>
      </w:r>
    </w:p>
    <w:p>
      <w:pPr>
        <w:spacing w:line="300" w:lineRule="auto"/>
        <w:rPr>
          <w:rFonts w:ascii="宋体" w:hAnsi="宋体"/>
          <w:sz w:val="24"/>
          <w:szCs w:val="24"/>
        </w:rPr>
      </w:pPr>
      <w:r>
        <w:rPr>
          <w:rFonts w:hint="eastAsia" w:ascii="宋体" w:hAnsi="宋体"/>
          <w:sz w:val="24"/>
          <w:szCs w:val="24"/>
        </w:rPr>
        <w:t>a)</w:t>
      </w:r>
      <w:r>
        <w:rPr>
          <w:rFonts w:ascii="宋体" w:hAnsi="宋体"/>
          <w:sz w:val="24"/>
          <w:szCs w:val="24"/>
        </w:rPr>
        <w:t>系统依托于Java技术开发完成，对平台要求低。因为客户并非计算机专业用户，所以，服务器的平台安装日后有可能会有不同程度的变更，如果选择使用对平台依赖性很强的技术开发系统，则对日后的维护不利，有可能衍生出新的问题，提高维护费用。</w:t>
      </w:r>
    </w:p>
    <w:p>
      <w:pPr>
        <w:spacing w:line="300" w:lineRule="auto"/>
        <w:rPr>
          <w:rFonts w:ascii="宋体" w:hAnsi="宋体"/>
          <w:sz w:val="24"/>
          <w:szCs w:val="24"/>
        </w:rPr>
      </w:pPr>
      <w:r>
        <w:rPr>
          <w:rFonts w:hint="eastAsia" w:ascii="宋体" w:hAnsi="宋体"/>
          <w:sz w:val="24"/>
          <w:szCs w:val="24"/>
        </w:rPr>
        <w:t>b)</w:t>
      </w:r>
      <w:r>
        <w:rPr>
          <w:rFonts w:ascii="宋体" w:hAnsi="宋体"/>
          <w:sz w:val="24"/>
          <w:szCs w:val="24"/>
        </w:rPr>
        <w:t>系统的功能</w:t>
      </w:r>
      <w:r>
        <w:rPr>
          <w:rFonts w:hint="eastAsia" w:ascii="宋体" w:hAnsi="宋体"/>
          <w:sz w:val="24"/>
          <w:szCs w:val="24"/>
        </w:rPr>
        <w:t>比较</w:t>
      </w:r>
      <w:r>
        <w:rPr>
          <w:rFonts w:ascii="宋体" w:hAnsi="宋体"/>
          <w:sz w:val="24"/>
          <w:szCs w:val="24"/>
        </w:rPr>
        <w:t>强大，界面操作</w:t>
      </w:r>
      <w:r>
        <w:rPr>
          <w:rFonts w:hint="eastAsia" w:ascii="宋体" w:hAnsi="宋体"/>
          <w:sz w:val="24"/>
          <w:szCs w:val="24"/>
        </w:rPr>
        <w:t>比较</w:t>
      </w:r>
      <w:r>
        <w:rPr>
          <w:rFonts w:ascii="宋体" w:hAnsi="宋体"/>
          <w:sz w:val="24"/>
          <w:szCs w:val="24"/>
        </w:rPr>
        <w:t>简单。</w:t>
      </w:r>
      <w:r>
        <w:rPr>
          <w:rFonts w:hint="eastAsia" w:ascii="宋体" w:hAnsi="宋体"/>
          <w:sz w:val="24"/>
          <w:szCs w:val="24"/>
        </w:rPr>
        <w:t>网上体育用品商城系统的设计思路清晰明了，使得软件的运行很是成功，</w:t>
      </w:r>
      <w:r>
        <w:rPr>
          <w:rFonts w:ascii="宋体" w:hAnsi="宋体"/>
          <w:sz w:val="24"/>
          <w:szCs w:val="24"/>
        </w:rPr>
        <w:t>软件的操作者可能并非计算机专业，所以系统的大部分操作仅靠鼠标就可以完成操作。</w:t>
      </w:r>
    </w:p>
    <w:p>
      <w:pPr>
        <w:spacing w:line="300" w:lineRule="auto"/>
        <w:rPr>
          <w:rFonts w:ascii="宋体" w:hAnsi="宋体"/>
          <w:sz w:val="24"/>
          <w:szCs w:val="24"/>
        </w:rPr>
      </w:pPr>
      <w:r>
        <w:rPr>
          <w:rFonts w:hint="eastAsia" w:ascii="宋体" w:hAnsi="宋体"/>
          <w:sz w:val="24"/>
          <w:szCs w:val="24"/>
        </w:rPr>
        <w:t>c)</w:t>
      </w:r>
      <w:r>
        <w:rPr>
          <w:rFonts w:ascii="宋体" w:hAnsi="宋体"/>
          <w:sz w:val="24"/>
          <w:szCs w:val="24"/>
        </w:rPr>
        <w:t>资源丰富，利于扩展。由于Java有一整套与之相对应的免费开源软件支撑，所以目前互联网上有关于Java的软件和文档十分的丰富，对网站功能的扩展十分有利。</w:t>
      </w:r>
    </w:p>
    <w:p>
      <w:pPr>
        <w:spacing w:line="300" w:lineRule="auto"/>
        <w:rPr>
          <w:rFonts w:ascii="宋体" w:hAnsi="宋体"/>
          <w:sz w:val="24"/>
          <w:szCs w:val="24"/>
        </w:rPr>
      </w:pPr>
      <w:r>
        <w:rPr>
          <w:rFonts w:hint="eastAsia" w:ascii="宋体" w:hAnsi="宋体"/>
          <w:sz w:val="24"/>
          <w:szCs w:val="24"/>
        </w:rPr>
        <w:t>d)</w:t>
      </w:r>
      <w:r>
        <w:rPr>
          <w:rFonts w:ascii="宋体" w:hAnsi="宋体"/>
          <w:sz w:val="24"/>
          <w:szCs w:val="24"/>
        </w:rPr>
        <w:t>搭建网站的成本小。由于</w:t>
      </w:r>
      <w:r>
        <w:rPr>
          <w:rFonts w:hint="eastAsia" w:ascii="宋体" w:hAnsi="宋体"/>
          <w:sz w:val="24"/>
          <w:szCs w:val="24"/>
        </w:rPr>
        <w:t>网上体育用品商城系统</w:t>
      </w:r>
      <w:r>
        <w:rPr>
          <w:rFonts w:ascii="宋体" w:hAnsi="宋体"/>
          <w:sz w:val="24"/>
          <w:szCs w:val="24"/>
        </w:rPr>
        <w:t>采用免费开源的Tomcat</w:t>
      </w:r>
      <w:r>
        <w:rPr>
          <w:rFonts w:hint="eastAsia" w:ascii="宋体" w:hAnsi="宋体"/>
          <w:sz w:val="24"/>
          <w:szCs w:val="24"/>
        </w:rPr>
        <w:t>6.0</w:t>
      </w:r>
      <w:r>
        <w:rPr>
          <w:rFonts w:ascii="宋体" w:hAnsi="宋体"/>
          <w:sz w:val="24"/>
          <w:szCs w:val="24"/>
        </w:rPr>
        <w:t>作为服务器，所以搭建</w:t>
      </w:r>
      <w:r>
        <w:rPr>
          <w:rFonts w:hint="eastAsia" w:ascii="宋体" w:hAnsi="宋体"/>
          <w:sz w:val="24"/>
          <w:szCs w:val="24"/>
        </w:rPr>
        <w:t>该平台</w:t>
      </w:r>
      <w:r>
        <w:rPr>
          <w:rFonts w:ascii="宋体" w:hAnsi="宋体"/>
          <w:sz w:val="24"/>
          <w:szCs w:val="24"/>
        </w:rPr>
        <w:t>的成本比较小。</w:t>
      </w:r>
    </w:p>
    <w:p>
      <w:pPr>
        <w:spacing w:line="300" w:lineRule="auto"/>
        <w:ind w:firstLine="480" w:firstLineChars="200"/>
        <w:rPr>
          <w:rFonts w:ascii="宋体" w:hAnsi="宋体"/>
          <w:sz w:val="24"/>
          <w:szCs w:val="24"/>
        </w:rPr>
      </w:pPr>
      <w:r>
        <w:rPr>
          <w:rFonts w:ascii="宋体" w:hAnsi="宋体"/>
          <w:sz w:val="24"/>
          <w:szCs w:val="24"/>
        </w:rPr>
        <w:t>在</w:t>
      </w:r>
      <w:r>
        <w:rPr>
          <w:rFonts w:hint="eastAsia" w:ascii="宋体" w:hAnsi="宋体"/>
          <w:sz w:val="24"/>
          <w:szCs w:val="24"/>
        </w:rPr>
        <w:t>本</w:t>
      </w:r>
      <w:r>
        <w:rPr>
          <w:rFonts w:ascii="宋体" w:hAnsi="宋体"/>
          <w:sz w:val="24"/>
          <w:szCs w:val="24"/>
        </w:rPr>
        <w:t>次毕业设计过程中，尽管独立地完成了</w:t>
      </w:r>
      <w:r>
        <w:rPr>
          <w:rFonts w:hint="eastAsia" w:ascii="宋体" w:hAnsi="宋体"/>
          <w:sz w:val="24"/>
          <w:szCs w:val="24"/>
        </w:rPr>
        <w:t>网上体育用品商城</w:t>
      </w:r>
      <w:r>
        <w:rPr>
          <w:rFonts w:ascii="宋体" w:hAnsi="宋体"/>
          <w:sz w:val="24"/>
          <w:szCs w:val="24"/>
        </w:rPr>
        <w:t>的设计编</w:t>
      </w:r>
      <w:r>
        <w:rPr>
          <w:rFonts w:hint="eastAsia" w:ascii="宋体" w:hAnsi="宋体"/>
          <w:sz w:val="24"/>
          <w:szCs w:val="24"/>
        </w:rPr>
        <w:t>码</w:t>
      </w:r>
      <w:r>
        <w:rPr>
          <w:rFonts w:ascii="宋体" w:hAnsi="宋体"/>
          <w:sz w:val="24"/>
          <w:szCs w:val="24"/>
        </w:rPr>
        <w:t>工作，但是由于自身</w:t>
      </w:r>
      <w:r>
        <w:rPr>
          <w:rFonts w:hint="eastAsia" w:ascii="宋体" w:hAnsi="宋体"/>
          <w:sz w:val="24"/>
          <w:szCs w:val="24"/>
        </w:rPr>
        <w:t>知识</w:t>
      </w:r>
      <w:r>
        <w:rPr>
          <w:rFonts w:ascii="宋体" w:hAnsi="宋体"/>
          <w:sz w:val="24"/>
          <w:szCs w:val="24"/>
        </w:rPr>
        <w:t>水平有限和开发经验的不足，系统还存在着</w:t>
      </w:r>
      <w:r>
        <w:rPr>
          <w:rFonts w:hint="eastAsia" w:ascii="宋体" w:hAnsi="宋体"/>
          <w:sz w:val="24"/>
          <w:szCs w:val="24"/>
        </w:rPr>
        <w:t>功能不全</w:t>
      </w:r>
      <w:r>
        <w:rPr>
          <w:rFonts w:ascii="宋体" w:hAnsi="宋体"/>
          <w:sz w:val="24"/>
          <w:szCs w:val="24"/>
        </w:rPr>
        <w:t>，数据加载</w:t>
      </w:r>
      <w:r>
        <w:rPr>
          <w:rFonts w:hint="eastAsia" w:ascii="宋体" w:hAnsi="宋体"/>
          <w:sz w:val="24"/>
          <w:szCs w:val="24"/>
        </w:rPr>
        <w:t>相对</w:t>
      </w:r>
      <w:r>
        <w:rPr>
          <w:rFonts w:ascii="宋体" w:hAnsi="宋体"/>
          <w:sz w:val="24"/>
          <w:szCs w:val="24"/>
        </w:rPr>
        <w:t>比较慢等缺点。</w:t>
      </w:r>
    </w:p>
    <w:p>
      <w:pPr>
        <w:spacing w:line="440" w:lineRule="exact"/>
        <w:ind w:firstLine="420" w:firstLineChars="200"/>
        <w:sectPr>
          <w:headerReference r:id="rId16" w:type="default"/>
          <w:pgSz w:w="11906" w:h="16838"/>
          <w:pgMar w:top="1588" w:right="1418" w:bottom="1418" w:left="1418" w:header="1020" w:footer="907" w:gutter="284"/>
          <w:cols w:space="425" w:num="1"/>
          <w:docGrid w:type="lines" w:linePitch="312" w:charSpace="0"/>
        </w:sectPr>
      </w:pPr>
    </w:p>
    <w:p>
      <w:pPr>
        <w:pStyle w:val="2"/>
        <w:jc w:val="center"/>
        <w:rPr>
          <w:rFonts w:ascii="黑体" w:hAnsi="黑体" w:eastAsia="黑体"/>
          <w:sz w:val="28"/>
          <w:szCs w:val="28"/>
        </w:rPr>
      </w:pPr>
      <w:bookmarkStart w:id="133" w:name="_Toc451268506"/>
      <w:bookmarkStart w:id="134" w:name="_Toc390717343"/>
      <w:bookmarkStart w:id="135" w:name="_Toc384243890"/>
      <w:r>
        <w:rPr>
          <w:rFonts w:hint="eastAsia" w:ascii="黑体" w:hAnsi="黑体" w:eastAsia="黑体"/>
          <w:sz w:val="28"/>
          <w:szCs w:val="28"/>
        </w:rPr>
        <w:t>致  谢</w:t>
      </w:r>
      <w:bookmarkEnd w:id="133"/>
      <w:bookmarkEnd w:id="134"/>
      <w:bookmarkEnd w:id="135"/>
    </w:p>
    <w:p/>
    <w:p>
      <w:pPr>
        <w:spacing w:line="300" w:lineRule="auto"/>
        <w:ind w:firstLine="420" w:firstLineChars="200"/>
        <w:rPr>
          <w:szCs w:val="21"/>
        </w:rPr>
      </w:pPr>
      <w:r>
        <w:rPr>
          <w:szCs w:val="21"/>
        </w:rPr>
        <w:t>本毕业设计是在</w:t>
      </w:r>
      <w:r>
        <w:rPr>
          <w:rFonts w:hint="eastAsia"/>
          <w:szCs w:val="21"/>
        </w:rPr>
        <w:t>周华清</w:t>
      </w:r>
      <w:r>
        <w:rPr>
          <w:szCs w:val="21"/>
        </w:rPr>
        <w:t>老师的全程指导下完成的，</w:t>
      </w:r>
      <w:r>
        <w:rPr>
          <w:rFonts w:hint="eastAsia"/>
          <w:szCs w:val="21"/>
        </w:rPr>
        <w:t>周</w:t>
      </w:r>
      <w:r>
        <w:rPr>
          <w:szCs w:val="21"/>
        </w:rPr>
        <w:t>老师</w:t>
      </w:r>
      <w:r>
        <w:rPr>
          <w:rFonts w:hint="eastAsia"/>
          <w:szCs w:val="21"/>
        </w:rPr>
        <w:t>渊博的知识开阔的视野给了我深深的启迪，从最初的定题，到资料的收集，到论文的编写和修改，到最后的定型，他</w:t>
      </w:r>
      <w:r>
        <w:rPr>
          <w:szCs w:val="21"/>
        </w:rPr>
        <w:t>将这些经验无偿地传授给了我，使得我的毕业设计可以按期顺利地完成</w:t>
      </w:r>
      <w:r>
        <w:rPr>
          <w:rFonts w:hint="eastAsia"/>
          <w:szCs w:val="21"/>
        </w:rPr>
        <w:t>，</w:t>
      </w:r>
      <w:r>
        <w:rPr>
          <w:szCs w:val="21"/>
        </w:rPr>
        <w:t>所以，在此要对</w:t>
      </w:r>
      <w:r>
        <w:rPr>
          <w:rFonts w:hint="eastAsia"/>
          <w:szCs w:val="21"/>
        </w:rPr>
        <w:t>周</w:t>
      </w:r>
      <w:r>
        <w:rPr>
          <w:szCs w:val="21"/>
        </w:rPr>
        <w:t>老师对我提供的帮助表示</w:t>
      </w:r>
      <w:r>
        <w:rPr>
          <w:rFonts w:hint="eastAsia"/>
          <w:szCs w:val="21"/>
        </w:rPr>
        <w:t>由衷地</w:t>
      </w:r>
      <w:r>
        <w:rPr>
          <w:szCs w:val="21"/>
        </w:rPr>
        <w:t>感谢！</w:t>
      </w:r>
    </w:p>
    <w:p>
      <w:pPr>
        <w:spacing w:line="300" w:lineRule="auto"/>
        <w:ind w:firstLine="420" w:firstLineChars="200"/>
        <w:sectPr>
          <w:headerReference r:id="rId17" w:type="default"/>
          <w:pgSz w:w="11906" w:h="16838"/>
          <w:pgMar w:top="1588" w:right="1418" w:bottom="1418" w:left="1418" w:header="1020" w:footer="907" w:gutter="284"/>
          <w:cols w:space="425" w:num="1"/>
          <w:docGrid w:type="lines" w:linePitch="312" w:charSpace="0"/>
        </w:sectPr>
      </w:pPr>
      <w:r>
        <w:rPr>
          <w:szCs w:val="21"/>
        </w:rPr>
        <w:t>在整个毕</w:t>
      </w:r>
      <w:r>
        <w:rPr>
          <w:rFonts w:hint="eastAsia"/>
          <w:szCs w:val="21"/>
        </w:rPr>
        <w:t>业</w:t>
      </w:r>
      <w:r>
        <w:rPr>
          <w:szCs w:val="21"/>
        </w:rPr>
        <w:t>设</w:t>
      </w:r>
      <w:r>
        <w:rPr>
          <w:rFonts w:hint="eastAsia"/>
          <w:szCs w:val="21"/>
        </w:rPr>
        <w:t>计</w:t>
      </w:r>
      <w:r>
        <w:rPr>
          <w:szCs w:val="21"/>
        </w:rPr>
        <w:t>过程中，周围的同学</w:t>
      </w:r>
      <w:r>
        <w:rPr>
          <w:rFonts w:hint="eastAsia"/>
          <w:szCs w:val="21"/>
        </w:rPr>
        <w:t>对我的帮助很大</w:t>
      </w:r>
      <w:r>
        <w:rPr>
          <w:szCs w:val="21"/>
        </w:rPr>
        <w:t>，很多代码方面的问题</w:t>
      </w:r>
      <w:r>
        <w:rPr>
          <w:rFonts w:hint="eastAsia"/>
          <w:szCs w:val="21"/>
        </w:rPr>
        <w:t>在他们身上得到了解决</w:t>
      </w:r>
      <w:r>
        <w:rPr>
          <w:szCs w:val="21"/>
        </w:rPr>
        <w:t>，</w:t>
      </w:r>
      <w:r>
        <w:rPr>
          <w:rFonts w:hint="eastAsia"/>
          <w:szCs w:val="21"/>
        </w:rPr>
        <w:t>系统完成后帮助</w:t>
      </w:r>
      <w:r>
        <w:rPr>
          <w:szCs w:val="21"/>
        </w:rPr>
        <w:t>我进行</w:t>
      </w:r>
      <w:r>
        <w:rPr>
          <w:rFonts w:hint="eastAsia"/>
          <w:szCs w:val="21"/>
        </w:rPr>
        <w:t>完整的</w:t>
      </w:r>
      <w:r>
        <w:rPr>
          <w:szCs w:val="21"/>
        </w:rPr>
        <w:t>系统测试，如果没有他们，我同样无法</w:t>
      </w:r>
      <w:r>
        <w:rPr>
          <w:rFonts w:hint="eastAsia"/>
          <w:szCs w:val="21"/>
        </w:rPr>
        <w:t>顺利</w:t>
      </w:r>
      <w:r>
        <w:rPr>
          <w:szCs w:val="21"/>
        </w:rPr>
        <w:t>完成此次毕业设计，在这里也要感谢所有为我提供过帮助的同学！在毕业设计期间，我</w:t>
      </w:r>
      <w:r>
        <w:rPr>
          <w:rFonts w:hint="eastAsia"/>
          <w:szCs w:val="21"/>
        </w:rPr>
        <w:t>向实习期间的同事</w:t>
      </w:r>
      <w:r>
        <w:rPr>
          <w:szCs w:val="21"/>
        </w:rPr>
        <w:t>寻求过帮助，</w:t>
      </w:r>
      <w:r>
        <w:rPr>
          <w:rFonts w:hint="eastAsia"/>
          <w:szCs w:val="21"/>
        </w:rPr>
        <w:t>同事们都</w:t>
      </w:r>
      <w:r>
        <w:rPr>
          <w:szCs w:val="21"/>
        </w:rPr>
        <w:t>热心地帮助我寻找问题、解决问题，</w:t>
      </w:r>
      <w:r>
        <w:rPr>
          <w:rFonts w:hint="eastAsia"/>
          <w:szCs w:val="21"/>
        </w:rPr>
        <w:t>虽然和同事们认识时间不长，但是他们无私的帮助</w:t>
      </w:r>
      <w:r>
        <w:rPr>
          <w:szCs w:val="21"/>
        </w:rPr>
        <w:t>对我的毕业设计工作提供了巨大的支持，在此也要向</w:t>
      </w:r>
      <w:r>
        <w:rPr>
          <w:rFonts w:hint="eastAsia"/>
          <w:szCs w:val="21"/>
        </w:rPr>
        <w:t>我的同事们表示</w:t>
      </w:r>
      <w:r>
        <w:rPr>
          <w:szCs w:val="21"/>
        </w:rPr>
        <w:t>感谢！</w:t>
      </w:r>
    </w:p>
    <w:p>
      <w:pPr>
        <w:pStyle w:val="2"/>
        <w:jc w:val="center"/>
        <w:rPr>
          <w:rFonts w:ascii="黑体" w:hAnsi="黑体" w:eastAsia="黑体"/>
          <w:sz w:val="28"/>
          <w:szCs w:val="28"/>
        </w:rPr>
      </w:pPr>
      <w:bookmarkStart w:id="136" w:name="_Toc384243888"/>
      <w:bookmarkStart w:id="137" w:name="_Toc451268507"/>
      <w:bookmarkStart w:id="138" w:name="_Toc390717344"/>
      <w:r>
        <w:rPr>
          <w:rFonts w:hint="eastAsia" w:ascii="黑体" w:hAnsi="黑体" w:eastAsia="黑体"/>
          <w:sz w:val="28"/>
          <w:szCs w:val="28"/>
        </w:rPr>
        <w:t>参考文献</w:t>
      </w:r>
      <w:bookmarkEnd w:id="136"/>
      <w:bookmarkEnd w:id="137"/>
      <w:bookmarkEnd w:id="138"/>
    </w:p>
    <w:p>
      <w:pPr>
        <w:spacing w:line="300" w:lineRule="auto"/>
        <w:jc w:val="left"/>
        <w:rPr>
          <w:rFonts w:ascii="宋体" w:hAnsi="宋体"/>
          <w:sz w:val="18"/>
          <w:szCs w:val="18"/>
        </w:rPr>
      </w:pPr>
      <w:r>
        <w:rPr>
          <w:rFonts w:ascii="Times New Roman" w:hAnsi="Times New Roman" w:cs="Times New Roman"/>
          <w:sz w:val="18"/>
          <w:szCs w:val="18"/>
        </w:rPr>
        <w:t>[1]</w:t>
      </w:r>
      <w:r>
        <w:rPr>
          <w:rFonts w:hint="eastAsia" w:ascii="宋体" w:hAnsi="宋体"/>
          <w:sz w:val="18"/>
          <w:szCs w:val="18"/>
        </w:rPr>
        <w:t xml:space="preserve">  席天宝[等]著.中国体育用品产业与市场实证研究.北京：北京体育大学出版社，2006</w:t>
      </w:r>
    </w:p>
    <w:p>
      <w:pPr>
        <w:spacing w:line="300" w:lineRule="auto"/>
        <w:jc w:val="left"/>
        <w:rPr>
          <w:rFonts w:ascii="宋体" w:hAnsi="宋体"/>
          <w:sz w:val="18"/>
          <w:szCs w:val="18"/>
        </w:rPr>
      </w:pPr>
      <w:r>
        <w:rPr>
          <w:rFonts w:ascii="Times New Roman" w:hAnsi="Times New Roman" w:cs="Times New Roman"/>
          <w:sz w:val="18"/>
          <w:szCs w:val="18"/>
        </w:rPr>
        <w:t>[</w:t>
      </w:r>
      <w:r>
        <w:rPr>
          <w:rFonts w:hint="eastAsia" w:ascii="Times New Roman" w:hAnsi="Times New Roman" w:cs="Times New Roman"/>
          <w:sz w:val="18"/>
          <w:szCs w:val="18"/>
        </w:rPr>
        <w:t>2</w:t>
      </w:r>
      <w:r>
        <w:rPr>
          <w:rFonts w:ascii="Times New Roman" w:hAnsi="Times New Roman" w:cs="Times New Roman"/>
          <w:sz w:val="18"/>
          <w:szCs w:val="18"/>
        </w:rPr>
        <w:t>]</w:t>
      </w:r>
      <w:r>
        <w:rPr>
          <w:rFonts w:hint="eastAsia" w:ascii="宋体" w:hAnsi="宋体"/>
          <w:sz w:val="18"/>
          <w:szCs w:val="18"/>
        </w:rPr>
        <w:t xml:space="preserve">  詹建国著.体育商业现代化经营方式:我国体育用品流通网络发展模式研究.北京：体育大学出版社，2003</w:t>
      </w:r>
    </w:p>
    <w:p>
      <w:pPr>
        <w:spacing w:line="300" w:lineRule="auto"/>
        <w:jc w:val="left"/>
        <w:rPr>
          <w:rFonts w:ascii="宋体" w:hAnsi="宋体"/>
          <w:sz w:val="18"/>
          <w:szCs w:val="18"/>
        </w:rPr>
      </w:pPr>
      <w:r>
        <w:rPr>
          <w:rFonts w:ascii="Times New Roman" w:hAnsi="Times New Roman" w:cs="Times New Roman"/>
          <w:sz w:val="18"/>
          <w:szCs w:val="18"/>
        </w:rPr>
        <w:t xml:space="preserve">[3] </w:t>
      </w:r>
      <w:r>
        <w:rPr>
          <w:rFonts w:ascii="宋体" w:hAnsi="宋体"/>
          <w:sz w:val="18"/>
          <w:szCs w:val="18"/>
        </w:rPr>
        <w:t xml:space="preserve"> </w:t>
      </w:r>
      <w:r>
        <w:rPr>
          <w:rFonts w:hint="eastAsia" w:ascii="宋体" w:hAnsi="宋体"/>
          <w:sz w:val="18"/>
          <w:szCs w:val="18"/>
        </w:rPr>
        <w:t>高红岩.</w:t>
      </w:r>
      <w:r>
        <w:rPr>
          <w:rFonts w:hint="eastAsia" w:ascii="Times New Roman" w:hAnsi="Times New Roman" w:cs="Times New Roman"/>
          <w:sz w:val="18"/>
          <w:szCs w:val="18"/>
        </w:rPr>
        <w:t>Struts</w:t>
      </w:r>
      <w:r>
        <w:rPr>
          <w:rFonts w:hint="eastAsia" w:ascii="宋体" w:hAnsi="宋体"/>
          <w:sz w:val="18"/>
          <w:szCs w:val="18"/>
        </w:rPr>
        <w:t>实用开发指南--基于</w:t>
      </w:r>
      <w:r>
        <w:rPr>
          <w:rFonts w:hint="eastAsia" w:ascii="Times New Roman" w:hAnsi="Times New Roman" w:cs="Times New Roman"/>
          <w:sz w:val="18"/>
          <w:szCs w:val="18"/>
        </w:rPr>
        <w:t>MVC</w:t>
      </w:r>
      <w:r>
        <w:rPr>
          <w:rFonts w:hint="eastAsia" w:ascii="宋体" w:hAnsi="宋体"/>
          <w:sz w:val="18"/>
          <w:szCs w:val="18"/>
        </w:rPr>
        <w:t>+</w:t>
      </w:r>
      <w:r>
        <w:rPr>
          <w:rFonts w:hint="eastAsia" w:ascii="Times New Roman" w:hAnsi="Times New Roman" w:cs="Times New Roman"/>
          <w:sz w:val="18"/>
          <w:szCs w:val="18"/>
        </w:rPr>
        <w:t>MyEclipse</w:t>
      </w:r>
      <w:r>
        <w:rPr>
          <w:rFonts w:hint="eastAsia" w:ascii="宋体" w:hAnsi="宋体"/>
          <w:sz w:val="18"/>
          <w:szCs w:val="18"/>
        </w:rPr>
        <w:t>的J</w:t>
      </w:r>
      <w:r>
        <w:rPr>
          <w:rFonts w:hint="eastAsia" w:ascii="Times New Roman" w:hAnsi="Times New Roman" w:cs="Times New Roman"/>
          <w:sz w:val="18"/>
          <w:szCs w:val="18"/>
        </w:rPr>
        <w:t>ava Web应用</w:t>
      </w:r>
      <w:r>
        <w:rPr>
          <w:rFonts w:hint="eastAsia" w:ascii="宋体" w:hAnsi="宋体"/>
          <w:sz w:val="18"/>
          <w:szCs w:val="18"/>
        </w:rPr>
        <w:t>开发.科学出版社</w:t>
      </w:r>
      <w:r>
        <w:rPr>
          <w:rFonts w:ascii="宋体" w:hAnsi="宋体"/>
          <w:sz w:val="18"/>
          <w:szCs w:val="18"/>
        </w:rPr>
        <w:t>，200</w:t>
      </w:r>
      <w:r>
        <w:rPr>
          <w:rFonts w:hint="eastAsia" w:ascii="宋体" w:hAnsi="宋体"/>
          <w:sz w:val="18"/>
          <w:szCs w:val="18"/>
        </w:rPr>
        <w:t>7</w:t>
      </w:r>
    </w:p>
    <w:p>
      <w:pPr>
        <w:spacing w:line="300" w:lineRule="auto"/>
        <w:jc w:val="left"/>
        <w:rPr>
          <w:szCs w:val="21"/>
        </w:rPr>
      </w:pPr>
      <w:r>
        <w:rPr>
          <w:rFonts w:hint="eastAsia" w:ascii="Times New Roman" w:hAnsi="Times New Roman" w:cs="Times New Roman"/>
          <w:sz w:val="18"/>
          <w:szCs w:val="18"/>
        </w:rPr>
        <w:t>[4]</w:t>
      </w:r>
      <w:r>
        <w:rPr>
          <w:szCs w:val="21"/>
        </w:rPr>
        <w:t xml:space="preserve">  </w:t>
      </w:r>
      <w:r>
        <w:rPr>
          <w:rFonts w:ascii="Times New Roman" w:hAnsi="Times New Roman" w:cs="Times New Roman"/>
          <w:sz w:val="18"/>
          <w:szCs w:val="18"/>
        </w:rPr>
        <w:t>Arnold,Gosling,Holmes</w:t>
      </w:r>
      <w:r>
        <w:rPr>
          <w:rFonts w:hint="eastAsia" w:ascii="Times New Roman" w:hAnsi="Times New Roman" w:cs="Times New Roman"/>
          <w:sz w:val="18"/>
          <w:szCs w:val="18"/>
        </w:rPr>
        <w:t>.</w:t>
      </w:r>
      <w:r>
        <w:rPr>
          <w:rFonts w:ascii="Times New Roman" w:hAnsi="Times New Roman" w:cs="Times New Roman"/>
          <w:sz w:val="18"/>
          <w:szCs w:val="18"/>
        </w:rPr>
        <w:t>The Java Programming Language．</w:t>
      </w:r>
      <w:r>
        <w:rPr>
          <w:rFonts w:ascii="宋体" w:hAnsi="宋体"/>
          <w:sz w:val="18"/>
          <w:szCs w:val="18"/>
        </w:rPr>
        <w:t>北京：</w:t>
      </w:r>
      <w:r>
        <w:rPr>
          <w:rFonts w:hint="eastAsia" w:ascii="宋体" w:hAnsi="宋体"/>
          <w:sz w:val="18"/>
          <w:szCs w:val="18"/>
        </w:rPr>
        <w:t>中国电力出版社</w:t>
      </w:r>
      <w:r>
        <w:rPr>
          <w:rFonts w:ascii="宋体" w:hAnsi="宋体"/>
          <w:sz w:val="18"/>
          <w:szCs w:val="18"/>
        </w:rPr>
        <w:t>，200</w:t>
      </w:r>
      <w:r>
        <w:rPr>
          <w:rFonts w:hint="eastAsia" w:ascii="宋体" w:hAnsi="宋体"/>
          <w:sz w:val="18"/>
          <w:szCs w:val="18"/>
        </w:rPr>
        <w:t>6</w:t>
      </w:r>
    </w:p>
    <w:p>
      <w:pPr>
        <w:spacing w:line="300" w:lineRule="auto"/>
        <w:jc w:val="left"/>
        <w:rPr>
          <w:rFonts w:ascii="宋体" w:hAnsi="宋体"/>
          <w:sz w:val="18"/>
          <w:szCs w:val="18"/>
        </w:rPr>
      </w:pPr>
      <w:r>
        <w:rPr>
          <w:rFonts w:hint="eastAsia" w:ascii="Times New Roman" w:hAnsi="Times New Roman" w:cs="Times New Roman"/>
          <w:sz w:val="18"/>
          <w:szCs w:val="18"/>
        </w:rPr>
        <w:t>[5]</w:t>
      </w:r>
      <w:r>
        <w:rPr>
          <w:rFonts w:ascii="Times New Roman" w:hAnsi="Times New Roman" w:cs="Times New Roman"/>
          <w:szCs w:val="21"/>
        </w:rPr>
        <w:t xml:space="preserve"> </w:t>
      </w:r>
      <w:r>
        <w:rPr>
          <w:rFonts w:ascii="Times New Roman" w:hAnsi="Times New Roman" w:cs="Times New Roman"/>
          <w:sz w:val="18"/>
          <w:szCs w:val="18"/>
        </w:rPr>
        <w:t xml:space="preserve"> Budi Kurniawan</w:t>
      </w:r>
      <w:r>
        <w:rPr>
          <w:rFonts w:hint="eastAsia" w:ascii="Times New Roman" w:hAnsi="Times New Roman" w:cs="Times New Roman"/>
          <w:sz w:val="18"/>
          <w:szCs w:val="18"/>
        </w:rPr>
        <w:t>.Struts2</w:t>
      </w:r>
      <w:r>
        <w:rPr>
          <w:rFonts w:hint="eastAsia" w:ascii="宋体" w:hAnsi="宋体"/>
          <w:sz w:val="18"/>
          <w:szCs w:val="18"/>
        </w:rPr>
        <w:t>深入浅出.</w:t>
      </w:r>
      <w:r>
        <w:rPr>
          <w:rFonts w:ascii="宋体" w:hAnsi="宋体"/>
          <w:sz w:val="18"/>
          <w:szCs w:val="18"/>
        </w:rPr>
        <w:t>北京：</w:t>
      </w:r>
      <w:r>
        <w:rPr>
          <w:rFonts w:hint="eastAsia" w:ascii="宋体" w:hAnsi="宋体"/>
          <w:sz w:val="18"/>
          <w:szCs w:val="18"/>
        </w:rPr>
        <w:t>人民邮电</w:t>
      </w:r>
      <w:r>
        <w:rPr>
          <w:rFonts w:ascii="宋体" w:hAnsi="宋体"/>
          <w:sz w:val="18"/>
          <w:szCs w:val="18"/>
        </w:rPr>
        <w:t>出版社，200</w:t>
      </w:r>
      <w:r>
        <w:rPr>
          <w:rFonts w:hint="eastAsia" w:ascii="宋体" w:hAnsi="宋体"/>
          <w:sz w:val="18"/>
          <w:szCs w:val="18"/>
        </w:rPr>
        <w:t>9</w:t>
      </w:r>
    </w:p>
    <w:p>
      <w:pPr>
        <w:overflowPunct w:val="0"/>
        <w:adjustRightInd w:val="0"/>
        <w:snapToGrid w:val="0"/>
        <w:spacing w:line="300" w:lineRule="auto"/>
        <w:jc w:val="left"/>
        <w:rPr>
          <w:rFonts w:ascii="宋体" w:hAnsi="宋体"/>
          <w:sz w:val="18"/>
          <w:szCs w:val="18"/>
        </w:rPr>
      </w:pPr>
      <w:r>
        <w:rPr>
          <w:rFonts w:hint="eastAsia" w:ascii="Times New Roman" w:hAnsi="Times New Roman" w:cs="Times New Roman"/>
          <w:sz w:val="18"/>
          <w:szCs w:val="18"/>
        </w:rPr>
        <w:t>[6]</w:t>
      </w:r>
      <w:r>
        <w:rPr>
          <w:szCs w:val="21"/>
        </w:rPr>
        <w:t xml:space="preserve">  </w:t>
      </w:r>
      <w:r>
        <w:rPr>
          <w:rFonts w:ascii="宋体" w:hAnsi="宋体"/>
          <w:sz w:val="18"/>
          <w:szCs w:val="18"/>
        </w:rPr>
        <w:t>张黎伟</w:t>
      </w:r>
      <w:r>
        <w:rPr>
          <w:rFonts w:hint="eastAsia" w:ascii="宋体" w:hAnsi="宋体"/>
          <w:sz w:val="18"/>
          <w:szCs w:val="18"/>
        </w:rPr>
        <w:t>.</w:t>
      </w:r>
      <w:r>
        <w:rPr>
          <w:rFonts w:ascii="宋体" w:hAnsi="宋体"/>
          <w:sz w:val="18"/>
          <w:szCs w:val="18"/>
        </w:rPr>
        <w:t>JSP从入门到精通</w:t>
      </w:r>
      <w:r>
        <w:rPr>
          <w:rFonts w:hint="eastAsia" w:ascii="宋体" w:hAnsi="宋体"/>
          <w:sz w:val="18"/>
          <w:szCs w:val="18"/>
        </w:rPr>
        <w:t>.</w:t>
      </w:r>
      <w:r>
        <w:rPr>
          <w:rFonts w:ascii="宋体" w:hAnsi="宋体"/>
          <w:sz w:val="18"/>
          <w:szCs w:val="18"/>
        </w:rPr>
        <w:t>上海：上海科学普及出版社，2007</w:t>
      </w:r>
    </w:p>
    <w:p>
      <w:pPr>
        <w:spacing w:line="300" w:lineRule="auto"/>
        <w:jc w:val="left"/>
        <w:rPr>
          <w:rFonts w:ascii="宋体" w:hAnsi="宋体"/>
          <w:sz w:val="18"/>
          <w:szCs w:val="18"/>
        </w:rPr>
      </w:pPr>
      <w:r>
        <w:rPr>
          <w:rFonts w:hint="eastAsia" w:ascii="Times New Roman" w:hAnsi="Times New Roman" w:cs="Times New Roman"/>
          <w:sz w:val="18"/>
          <w:szCs w:val="18"/>
        </w:rPr>
        <w:t>[7]</w:t>
      </w:r>
      <w:r>
        <w:rPr>
          <w:rFonts w:ascii="Times New Roman" w:hAnsi="Times New Roman" w:cs="Times New Roman"/>
          <w:szCs w:val="21"/>
        </w:rPr>
        <w:t xml:space="preserve"> </w:t>
      </w:r>
      <w:r>
        <w:rPr>
          <w:szCs w:val="21"/>
        </w:rPr>
        <w:t xml:space="preserve"> </w:t>
      </w:r>
      <w:r>
        <w:rPr>
          <w:rFonts w:ascii="Times New Roman" w:hAnsi="Times New Roman" w:cs="Times New Roman"/>
          <w:sz w:val="18"/>
          <w:szCs w:val="18"/>
        </w:rPr>
        <w:t>Baron Schwartz</w:t>
      </w:r>
      <w:r>
        <w:rPr>
          <w:rFonts w:hint="eastAsia" w:ascii="Times New Roman" w:hAnsi="Times New Roman" w:cs="Times New Roman"/>
          <w:sz w:val="18"/>
          <w:szCs w:val="18"/>
        </w:rPr>
        <w:t>.</w:t>
      </w:r>
      <w:r>
        <w:rPr>
          <w:rFonts w:hint="eastAsia" w:ascii="宋体" w:hAnsi="宋体"/>
          <w:sz w:val="18"/>
          <w:szCs w:val="18"/>
        </w:rPr>
        <w:t>高性能MySQL.</w:t>
      </w:r>
      <w:r>
        <w:rPr>
          <w:rFonts w:ascii="宋体" w:hAnsi="宋体"/>
          <w:sz w:val="18"/>
          <w:szCs w:val="18"/>
        </w:rPr>
        <w:t>北京：</w:t>
      </w:r>
      <w:r>
        <w:rPr>
          <w:rFonts w:hint="eastAsia" w:ascii="宋体" w:hAnsi="宋体"/>
          <w:sz w:val="18"/>
          <w:szCs w:val="18"/>
        </w:rPr>
        <w:t>电子工业出版社</w:t>
      </w:r>
      <w:r>
        <w:rPr>
          <w:rFonts w:ascii="宋体" w:hAnsi="宋体"/>
          <w:sz w:val="18"/>
          <w:szCs w:val="18"/>
        </w:rPr>
        <w:t>，20</w:t>
      </w:r>
      <w:r>
        <w:rPr>
          <w:rFonts w:hint="eastAsia" w:ascii="宋体" w:hAnsi="宋体"/>
          <w:sz w:val="18"/>
          <w:szCs w:val="18"/>
        </w:rPr>
        <w:t>10</w:t>
      </w:r>
    </w:p>
    <w:p>
      <w:pPr>
        <w:spacing w:line="300" w:lineRule="auto"/>
        <w:jc w:val="left"/>
        <w:rPr>
          <w:rFonts w:ascii="宋体" w:hAnsi="宋体"/>
          <w:sz w:val="18"/>
          <w:szCs w:val="18"/>
        </w:rPr>
      </w:pPr>
      <w:r>
        <w:rPr>
          <w:rFonts w:hint="eastAsia" w:ascii="Times New Roman" w:hAnsi="Times New Roman" w:cs="Times New Roman"/>
          <w:sz w:val="18"/>
          <w:szCs w:val="18"/>
        </w:rPr>
        <w:t>[8]</w:t>
      </w:r>
      <w:r>
        <w:rPr>
          <w:szCs w:val="21"/>
        </w:rPr>
        <w:t xml:space="preserve">  </w:t>
      </w:r>
      <w:r>
        <w:rPr>
          <w:rFonts w:ascii="宋体" w:hAnsi="宋体"/>
          <w:sz w:val="18"/>
          <w:szCs w:val="18"/>
        </w:rPr>
        <w:t>孙卫琴</w:t>
      </w:r>
      <w:r>
        <w:rPr>
          <w:rFonts w:hint="eastAsia" w:ascii="宋体" w:hAnsi="宋体"/>
          <w:sz w:val="18"/>
          <w:szCs w:val="18"/>
        </w:rPr>
        <w:t>.</w:t>
      </w:r>
      <w:r>
        <w:rPr>
          <w:rFonts w:ascii="宋体" w:hAnsi="宋体"/>
          <w:sz w:val="18"/>
          <w:szCs w:val="18"/>
        </w:rPr>
        <w:t>Java网络编程精解</w:t>
      </w:r>
      <w:r>
        <w:rPr>
          <w:rFonts w:hint="eastAsia" w:ascii="宋体" w:hAnsi="宋体"/>
          <w:sz w:val="18"/>
          <w:szCs w:val="18"/>
        </w:rPr>
        <w:t>.</w:t>
      </w:r>
      <w:r>
        <w:rPr>
          <w:rFonts w:ascii="宋体" w:hAnsi="宋体"/>
          <w:sz w:val="18"/>
          <w:szCs w:val="18"/>
        </w:rPr>
        <w:t>北京：电子工业出版社，2007</w:t>
      </w:r>
    </w:p>
    <w:p>
      <w:pPr>
        <w:overflowPunct w:val="0"/>
        <w:adjustRightInd w:val="0"/>
        <w:snapToGrid w:val="0"/>
        <w:spacing w:line="300" w:lineRule="auto"/>
        <w:jc w:val="left"/>
        <w:rPr>
          <w:rFonts w:ascii="宋体" w:hAnsi="宋体"/>
          <w:sz w:val="18"/>
          <w:szCs w:val="18"/>
        </w:rPr>
      </w:pPr>
      <w:r>
        <w:rPr>
          <w:rFonts w:hint="eastAsia" w:ascii="Times New Roman" w:hAnsi="Times New Roman" w:cs="Times New Roman"/>
          <w:sz w:val="18"/>
          <w:szCs w:val="18"/>
        </w:rPr>
        <w:t>[9]</w:t>
      </w:r>
      <w:r>
        <w:rPr>
          <w:rFonts w:hint="eastAsia" w:ascii="Times New Roman" w:hAnsi="Times New Roman" w:cs="Times New Roman"/>
          <w:szCs w:val="21"/>
        </w:rPr>
        <w:t xml:space="preserve"> </w:t>
      </w:r>
      <w:r>
        <w:rPr>
          <w:rFonts w:hint="eastAsia"/>
          <w:szCs w:val="21"/>
        </w:rPr>
        <w:t xml:space="preserve"> </w:t>
      </w:r>
      <w:r>
        <w:rPr>
          <w:rFonts w:hint="eastAsia" w:ascii="Times New Roman" w:hAnsi="Times New Roman" w:cs="Times New Roman"/>
          <w:sz w:val="18"/>
          <w:szCs w:val="18"/>
        </w:rPr>
        <w:t xml:space="preserve">Rogers Cadenhead,Laura Lemay. </w:t>
      </w:r>
      <w:r>
        <w:rPr>
          <w:rFonts w:hint="eastAsia"/>
          <w:szCs w:val="21"/>
        </w:rPr>
        <w:t>21</w:t>
      </w:r>
      <w:r>
        <w:rPr>
          <w:rFonts w:hint="eastAsia" w:ascii="宋体" w:hAnsi="宋体"/>
          <w:sz w:val="18"/>
          <w:szCs w:val="18"/>
        </w:rPr>
        <w:t>天学通Java6.北京：人民邮电出版社2009</w:t>
      </w:r>
    </w:p>
    <w:p>
      <w:pPr>
        <w:spacing w:line="300" w:lineRule="auto"/>
        <w:jc w:val="left"/>
        <w:rPr>
          <w:szCs w:val="21"/>
        </w:rPr>
      </w:pPr>
      <w:r>
        <w:rPr>
          <w:rFonts w:hint="eastAsia" w:ascii="Times New Roman" w:hAnsi="Times New Roman" w:cs="Times New Roman"/>
          <w:sz w:val="18"/>
          <w:szCs w:val="18"/>
        </w:rPr>
        <w:t>[10]</w:t>
      </w:r>
      <w:r>
        <w:rPr>
          <w:szCs w:val="21"/>
        </w:rPr>
        <w:t xml:space="preserve">  </w:t>
      </w:r>
      <w:r>
        <w:rPr>
          <w:rFonts w:ascii="Times New Roman" w:hAnsi="Times New Roman" w:cs="Times New Roman"/>
          <w:sz w:val="18"/>
          <w:szCs w:val="18"/>
        </w:rPr>
        <w:t>Art Taylor</w:t>
      </w:r>
      <w:r>
        <w:rPr>
          <w:rFonts w:hint="eastAsia" w:ascii="Times New Roman" w:hAnsi="Times New Roman" w:cs="Times New Roman"/>
          <w:sz w:val="18"/>
          <w:szCs w:val="18"/>
        </w:rPr>
        <w:t>.</w:t>
      </w:r>
      <w:r>
        <w:rPr>
          <w:rFonts w:ascii="Times New Roman" w:hAnsi="Times New Roman" w:cs="Times New Roman"/>
          <w:sz w:val="18"/>
          <w:szCs w:val="18"/>
        </w:rPr>
        <w:t>JDBC Database Programming With J2EE</w:t>
      </w:r>
      <w:r>
        <w:rPr>
          <w:rFonts w:hint="eastAsia"/>
          <w:szCs w:val="21"/>
        </w:rPr>
        <w:t>.</w:t>
      </w:r>
      <w:r>
        <w:rPr>
          <w:rFonts w:ascii="宋体" w:hAnsi="宋体"/>
          <w:sz w:val="18"/>
          <w:szCs w:val="18"/>
        </w:rPr>
        <w:t>北京：电子工业出版社，</w:t>
      </w:r>
      <w:r>
        <w:rPr>
          <w:szCs w:val="21"/>
        </w:rPr>
        <w:t>2004</w:t>
      </w:r>
    </w:p>
    <w:p>
      <w:pPr>
        <w:overflowPunct w:val="0"/>
        <w:adjustRightInd w:val="0"/>
        <w:snapToGrid w:val="0"/>
        <w:spacing w:line="300" w:lineRule="auto"/>
        <w:jc w:val="left"/>
        <w:rPr>
          <w:rFonts w:ascii="宋体" w:hAnsi="宋体"/>
          <w:sz w:val="18"/>
          <w:szCs w:val="18"/>
        </w:rPr>
      </w:pPr>
      <w:r>
        <w:rPr>
          <w:rFonts w:hint="eastAsia" w:ascii="Times New Roman" w:hAnsi="Times New Roman" w:cs="Times New Roman"/>
          <w:sz w:val="18"/>
          <w:szCs w:val="18"/>
        </w:rPr>
        <w:t>[11]</w:t>
      </w:r>
      <w:r>
        <w:rPr>
          <w:rFonts w:hint="eastAsia"/>
          <w:szCs w:val="21"/>
        </w:rPr>
        <w:t xml:space="preserve">  </w:t>
      </w:r>
      <w:r>
        <w:rPr>
          <w:rFonts w:hint="eastAsia" w:ascii="宋体" w:hAnsi="宋体"/>
          <w:sz w:val="18"/>
          <w:szCs w:val="18"/>
        </w:rPr>
        <w:t>郑阿奇.JSP实用教程.北京：电子工业出版社 2008</w:t>
      </w:r>
    </w:p>
    <w:p>
      <w:pPr>
        <w:spacing w:line="300" w:lineRule="auto"/>
        <w:jc w:val="left"/>
        <w:rPr>
          <w:rFonts w:ascii="宋体" w:hAnsi="宋体"/>
          <w:sz w:val="18"/>
          <w:szCs w:val="18"/>
        </w:rPr>
      </w:pPr>
      <w:r>
        <w:rPr>
          <w:rFonts w:ascii="Times New Roman" w:hAnsi="Times New Roman" w:cs="Times New Roman"/>
          <w:sz w:val="18"/>
          <w:szCs w:val="18"/>
        </w:rPr>
        <w:t>[1</w:t>
      </w:r>
      <w:r>
        <w:rPr>
          <w:rFonts w:hint="eastAsia" w:ascii="Times New Roman" w:hAnsi="Times New Roman" w:cs="Times New Roman"/>
          <w:sz w:val="18"/>
          <w:szCs w:val="18"/>
        </w:rPr>
        <w:t>2</w:t>
      </w:r>
      <w:r>
        <w:rPr>
          <w:rFonts w:ascii="Times New Roman" w:hAnsi="Times New Roman" w:cs="Times New Roman"/>
          <w:sz w:val="18"/>
          <w:szCs w:val="18"/>
        </w:rPr>
        <w:t xml:space="preserve">] </w:t>
      </w:r>
      <w:r>
        <w:rPr>
          <w:szCs w:val="21"/>
        </w:rPr>
        <w:t xml:space="preserve"> </w:t>
      </w:r>
      <w:r>
        <w:rPr>
          <w:rFonts w:ascii="Times New Roman" w:hAnsi="Times New Roman" w:cs="Times New Roman"/>
          <w:sz w:val="18"/>
          <w:szCs w:val="18"/>
        </w:rPr>
        <w:t>Ryan Asleson,Nathaniel T.Schutta</w:t>
      </w:r>
      <w:r>
        <w:rPr>
          <w:rFonts w:hint="eastAsia" w:ascii="Times New Roman" w:hAnsi="Times New Roman" w:cs="Times New Roman"/>
          <w:sz w:val="18"/>
          <w:szCs w:val="18"/>
        </w:rPr>
        <w:t>.AJAX</w:t>
      </w:r>
      <w:r>
        <w:rPr>
          <w:rFonts w:hint="eastAsia" w:ascii="宋体" w:hAnsi="宋体"/>
          <w:sz w:val="18"/>
          <w:szCs w:val="18"/>
        </w:rPr>
        <w:t>基础教程.</w:t>
      </w:r>
      <w:r>
        <w:rPr>
          <w:rFonts w:ascii="宋体" w:hAnsi="宋体"/>
          <w:sz w:val="18"/>
          <w:szCs w:val="18"/>
        </w:rPr>
        <w:t>北京：</w:t>
      </w:r>
      <w:r>
        <w:rPr>
          <w:rFonts w:hint="eastAsia" w:ascii="宋体" w:hAnsi="宋体"/>
          <w:sz w:val="18"/>
          <w:szCs w:val="18"/>
        </w:rPr>
        <w:t>人民邮电出版社</w:t>
      </w:r>
      <w:r>
        <w:rPr>
          <w:rFonts w:ascii="宋体" w:hAnsi="宋体"/>
          <w:sz w:val="18"/>
          <w:szCs w:val="18"/>
        </w:rPr>
        <w:t>，200</w:t>
      </w:r>
      <w:r>
        <w:rPr>
          <w:rFonts w:hint="eastAsia" w:ascii="宋体" w:hAnsi="宋体"/>
          <w:sz w:val="18"/>
          <w:szCs w:val="18"/>
        </w:rPr>
        <w:t>6</w:t>
      </w:r>
    </w:p>
    <w:p>
      <w:pPr>
        <w:spacing w:line="300" w:lineRule="auto"/>
        <w:jc w:val="left"/>
      </w:pPr>
      <w:r>
        <w:rPr>
          <w:rFonts w:hint="eastAsia" w:ascii="Times New Roman" w:hAnsi="Times New Roman" w:cs="Times New Roman"/>
          <w:sz w:val="18"/>
          <w:szCs w:val="18"/>
        </w:rPr>
        <w:t>[13]</w:t>
      </w:r>
      <w:r>
        <w:rPr>
          <w:rFonts w:hint="eastAsia"/>
        </w:rPr>
        <w:t xml:space="preserve">  </w:t>
      </w:r>
      <w:r>
        <w:rPr>
          <w:rFonts w:hint="eastAsia" w:ascii="Times New Roman" w:hAnsi="Times New Roman" w:cs="Times New Roman"/>
          <w:sz w:val="18"/>
          <w:szCs w:val="18"/>
        </w:rPr>
        <w:t>Antbony T.Holdener</w:t>
      </w:r>
      <w:r>
        <w:rPr>
          <w:rFonts w:hint="eastAsia" w:ascii="Times New Roman" w:hAnsi="Times New Roman" w:cs="Times New Roman"/>
          <w:sz w:val="18"/>
          <w:szCs w:val="18"/>
        </w:rPr>
        <w:fldChar w:fldCharType="begin"/>
      </w:r>
      <w:r>
        <w:rPr>
          <w:rFonts w:hint="eastAsia" w:ascii="Times New Roman" w:hAnsi="Times New Roman" w:cs="Times New Roman"/>
          <w:sz w:val="18"/>
          <w:szCs w:val="18"/>
        </w:rPr>
        <w:instrText xml:space="preserve"> = 3 \* ROMAN \* MERGEFORMAT </w:instrText>
      </w:r>
      <w:r>
        <w:rPr>
          <w:rFonts w:hint="eastAsia" w:ascii="Times New Roman" w:hAnsi="Times New Roman" w:cs="Times New Roman"/>
          <w:sz w:val="18"/>
          <w:szCs w:val="18"/>
        </w:rPr>
        <w:fldChar w:fldCharType="separate"/>
      </w:r>
      <w:r>
        <w:rPr>
          <w:rFonts w:ascii="Times New Roman" w:hAnsi="Times New Roman" w:cs="Times New Roman"/>
          <w:sz w:val="18"/>
          <w:szCs w:val="18"/>
        </w:rPr>
        <w:t>III</w:t>
      </w:r>
      <w:r>
        <w:rPr>
          <w:rFonts w:hint="eastAsia" w:ascii="Times New Roman" w:hAnsi="Times New Roman" w:cs="Times New Roman"/>
          <w:sz w:val="18"/>
          <w:szCs w:val="18"/>
        </w:rPr>
        <w:fldChar w:fldCharType="end"/>
      </w:r>
      <w:r>
        <w:rPr>
          <w:rFonts w:hint="eastAsia" w:ascii="Times New Roman" w:hAnsi="Times New Roman" w:cs="Times New Roman"/>
          <w:sz w:val="18"/>
          <w:szCs w:val="18"/>
        </w:rPr>
        <w:t>.Ajax:The Definitive Guide.南京：</w:t>
      </w:r>
      <w:r>
        <w:rPr>
          <w:rFonts w:hint="eastAsia" w:ascii="宋体" w:hAnsi="宋体"/>
          <w:sz w:val="18"/>
          <w:szCs w:val="18"/>
        </w:rPr>
        <w:t>东南大学出版社,2008</w:t>
      </w:r>
    </w:p>
    <w:p>
      <w:pPr>
        <w:spacing w:line="300" w:lineRule="auto"/>
        <w:jc w:val="left"/>
        <w:rPr>
          <w:rFonts w:ascii="宋体" w:hAnsi="宋体"/>
          <w:sz w:val="18"/>
          <w:szCs w:val="18"/>
        </w:rPr>
      </w:pPr>
      <w:r>
        <w:rPr>
          <w:rFonts w:ascii="Times New Roman" w:hAnsi="Times New Roman" w:cs="Times New Roman"/>
          <w:sz w:val="18"/>
          <w:szCs w:val="18"/>
        </w:rPr>
        <w:t>[1</w:t>
      </w:r>
      <w:r>
        <w:rPr>
          <w:rFonts w:hint="eastAsia" w:ascii="Times New Roman" w:hAnsi="Times New Roman" w:cs="Times New Roman"/>
          <w:sz w:val="18"/>
          <w:szCs w:val="18"/>
        </w:rPr>
        <w:t>4</w:t>
      </w:r>
      <w:r>
        <w:rPr>
          <w:rFonts w:ascii="Times New Roman" w:hAnsi="Times New Roman" w:cs="Times New Roman"/>
          <w:sz w:val="18"/>
          <w:szCs w:val="18"/>
        </w:rPr>
        <w:t xml:space="preserve">] </w:t>
      </w:r>
      <w:r>
        <w:rPr>
          <w:szCs w:val="21"/>
        </w:rPr>
        <w:t xml:space="preserve"> </w:t>
      </w:r>
      <w:r>
        <w:rPr>
          <w:rFonts w:hint="eastAsia" w:ascii="宋体" w:hAnsi="宋体"/>
          <w:sz w:val="18"/>
          <w:szCs w:val="18"/>
        </w:rPr>
        <w:t>杨兴凯.电子商务系统分析与设计.</w:t>
      </w:r>
      <w:r>
        <w:rPr>
          <w:rFonts w:ascii="宋体" w:hAnsi="宋体"/>
          <w:sz w:val="18"/>
          <w:szCs w:val="18"/>
        </w:rPr>
        <w:t>北京：</w:t>
      </w:r>
      <w:r>
        <w:rPr>
          <w:rFonts w:hint="eastAsia" w:ascii="宋体" w:hAnsi="宋体"/>
          <w:sz w:val="18"/>
          <w:szCs w:val="18"/>
        </w:rPr>
        <w:t>清华大学出版社；北京交通大学出版社 2008</w:t>
      </w:r>
    </w:p>
    <w:p>
      <w:pPr>
        <w:spacing w:line="300" w:lineRule="auto"/>
        <w:jc w:val="left"/>
        <w:rPr>
          <w:rFonts w:ascii="宋体" w:hAnsi="宋体"/>
          <w:sz w:val="18"/>
          <w:szCs w:val="18"/>
        </w:rPr>
      </w:pPr>
      <w:r>
        <w:rPr>
          <w:rFonts w:ascii="Times New Roman" w:hAnsi="Times New Roman" w:cs="Times New Roman"/>
          <w:sz w:val="18"/>
          <w:szCs w:val="18"/>
        </w:rPr>
        <w:t>[1</w:t>
      </w:r>
      <w:r>
        <w:rPr>
          <w:rFonts w:hint="eastAsia" w:ascii="Times New Roman" w:hAnsi="Times New Roman" w:cs="Times New Roman"/>
          <w:sz w:val="18"/>
          <w:szCs w:val="18"/>
        </w:rPr>
        <w:t>5</w:t>
      </w:r>
      <w:r>
        <w:rPr>
          <w:rFonts w:ascii="Times New Roman" w:hAnsi="Times New Roman" w:cs="Times New Roman"/>
          <w:sz w:val="18"/>
          <w:szCs w:val="18"/>
        </w:rPr>
        <w:t>]</w:t>
      </w:r>
      <w:r>
        <w:rPr>
          <w:rFonts w:hint="eastAsia"/>
          <w:sz w:val="18"/>
          <w:szCs w:val="18"/>
        </w:rPr>
        <w:t xml:space="preserve"> </w:t>
      </w:r>
      <w:r>
        <w:rPr>
          <w:szCs w:val="21"/>
        </w:rPr>
        <w:t xml:space="preserve"> </w:t>
      </w:r>
      <w:r>
        <w:rPr>
          <w:rFonts w:ascii="宋体" w:hAnsi="宋体"/>
          <w:sz w:val="18"/>
          <w:szCs w:val="18"/>
        </w:rPr>
        <w:t>孙卫琴，李洪成</w:t>
      </w:r>
      <w:r>
        <w:rPr>
          <w:rFonts w:hint="eastAsia" w:ascii="宋体" w:hAnsi="宋体"/>
          <w:sz w:val="18"/>
          <w:szCs w:val="18"/>
        </w:rPr>
        <w:t>.</w:t>
      </w:r>
      <w:r>
        <w:rPr>
          <w:rFonts w:ascii="宋体" w:hAnsi="宋体"/>
          <w:sz w:val="18"/>
          <w:szCs w:val="18"/>
        </w:rPr>
        <w:t>Tomcat与Java Web开发技术详解</w:t>
      </w:r>
      <w:r>
        <w:rPr>
          <w:rFonts w:hint="eastAsia" w:ascii="宋体" w:hAnsi="宋体"/>
          <w:sz w:val="18"/>
          <w:szCs w:val="18"/>
        </w:rPr>
        <w:t>.</w:t>
      </w:r>
      <w:r>
        <w:rPr>
          <w:rFonts w:ascii="宋体" w:hAnsi="宋体"/>
          <w:sz w:val="18"/>
          <w:szCs w:val="18"/>
        </w:rPr>
        <w:t>北京：电子工业出版社，2004</w:t>
      </w:r>
    </w:p>
    <w:p>
      <w:pPr>
        <w:spacing w:line="300" w:lineRule="auto"/>
        <w:jc w:val="left"/>
        <w:rPr>
          <w:szCs w:val="21"/>
        </w:rPr>
      </w:pPr>
      <w:r>
        <w:rPr>
          <w:rFonts w:ascii="Times New Roman" w:hAnsi="Times New Roman" w:cs="Times New Roman"/>
          <w:sz w:val="18"/>
          <w:szCs w:val="18"/>
        </w:rPr>
        <w:t>[1</w:t>
      </w:r>
      <w:r>
        <w:rPr>
          <w:rFonts w:hint="eastAsia" w:ascii="Times New Roman" w:hAnsi="Times New Roman" w:cs="Times New Roman"/>
          <w:sz w:val="18"/>
          <w:szCs w:val="18"/>
        </w:rPr>
        <w:t>6</w:t>
      </w:r>
      <w:r>
        <w:rPr>
          <w:rFonts w:ascii="Times New Roman" w:hAnsi="Times New Roman" w:cs="Times New Roman"/>
          <w:sz w:val="18"/>
          <w:szCs w:val="18"/>
        </w:rPr>
        <w:t>]  Elisabeth Freeman,Eric Freeman,Bert Bates,Kathy Sierra</w:t>
      </w:r>
      <w:r>
        <w:rPr>
          <w:rFonts w:hint="eastAsia"/>
          <w:szCs w:val="21"/>
        </w:rPr>
        <w:t>.</w:t>
      </w:r>
      <w:r>
        <w:rPr>
          <w:rFonts w:hint="eastAsia" w:ascii="宋体" w:hAnsi="宋体"/>
          <w:sz w:val="18"/>
          <w:szCs w:val="18"/>
        </w:rPr>
        <w:t>深入浅出</w:t>
      </w:r>
      <w:r>
        <w:rPr>
          <w:rFonts w:ascii="宋体" w:hAnsi="宋体"/>
          <w:sz w:val="18"/>
          <w:szCs w:val="18"/>
        </w:rPr>
        <w:t>设计模式</w:t>
      </w:r>
      <w:r>
        <w:rPr>
          <w:rFonts w:hint="eastAsia" w:ascii="宋体" w:hAnsi="宋体"/>
          <w:sz w:val="18"/>
          <w:szCs w:val="18"/>
        </w:rPr>
        <w:t>.东南大学</w:t>
      </w:r>
      <w:r>
        <w:rPr>
          <w:rFonts w:ascii="宋体" w:hAnsi="宋体"/>
          <w:sz w:val="18"/>
          <w:szCs w:val="18"/>
        </w:rPr>
        <w:t>出版社，200</w:t>
      </w:r>
      <w:r>
        <w:rPr>
          <w:rFonts w:hint="eastAsia" w:ascii="宋体" w:hAnsi="宋体"/>
          <w:sz w:val="18"/>
          <w:szCs w:val="18"/>
        </w:rPr>
        <w:t>6</w:t>
      </w:r>
    </w:p>
    <w:p>
      <w:pPr>
        <w:spacing w:line="300" w:lineRule="auto"/>
        <w:jc w:val="left"/>
        <w:rPr>
          <w:rFonts w:ascii="宋体" w:hAnsi="宋体"/>
          <w:sz w:val="18"/>
          <w:szCs w:val="18"/>
        </w:rPr>
      </w:pPr>
      <w:r>
        <w:rPr>
          <w:rFonts w:ascii="Times New Roman" w:hAnsi="Times New Roman" w:cs="Times New Roman"/>
          <w:sz w:val="18"/>
          <w:szCs w:val="18"/>
        </w:rPr>
        <w:t>[1</w:t>
      </w:r>
      <w:r>
        <w:rPr>
          <w:rFonts w:hint="eastAsia" w:ascii="Times New Roman" w:hAnsi="Times New Roman" w:cs="Times New Roman"/>
          <w:sz w:val="18"/>
          <w:szCs w:val="18"/>
        </w:rPr>
        <w:t>7</w:t>
      </w:r>
      <w:r>
        <w:rPr>
          <w:rFonts w:ascii="Times New Roman" w:hAnsi="Times New Roman" w:cs="Times New Roman"/>
          <w:sz w:val="18"/>
          <w:szCs w:val="18"/>
        </w:rPr>
        <w:t xml:space="preserve">] </w:t>
      </w:r>
      <w:r>
        <w:rPr>
          <w:rFonts w:hint="eastAsia" w:ascii="宋体" w:hAnsi="宋体"/>
          <w:sz w:val="18"/>
          <w:szCs w:val="18"/>
        </w:rPr>
        <w:t xml:space="preserve"> 姜承尧.MySQL技术内幕：InnoDB存储引擎.</w:t>
      </w:r>
      <w:r>
        <w:rPr>
          <w:rFonts w:ascii="宋体" w:hAnsi="宋体"/>
          <w:sz w:val="18"/>
          <w:szCs w:val="18"/>
        </w:rPr>
        <w:t>北京：</w:t>
      </w:r>
      <w:r>
        <w:rPr>
          <w:rFonts w:hint="eastAsia" w:ascii="宋体" w:hAnsi="宋体"/>
          <w:sz w:val="18"/>
          <w:szCs w:val="18"/>
        </w:rPr>
        <w:t>机械工业出版社</w:t>
      </w:r>
      <w:r>
        <w:rPr>
          <w:rFonts w:ascii="宋体" w:hAnsi="宋体"/>
          <w:sz w:val="18"/>
          <w:szCs w:val="18"/>
        </w:rPr>
        <w:t>，20</w:t>
      </w:r>
      <w:r>
        <w:rPr>
          <w:rFonts w:hint="eastAsia" w:ascii="宋体" w:hAnsi="宋体"/>
          <w:sz w:val="18"/>
          <w:szCs w:val="18"/>
        </w:rPr>
        <w:t>11</w:t>
      </w:r>
    </w:p>
    <w:p>
      <w:pPr>
        <w:jc w:val="left"/>
        <w:rPr>
          <w:rFonts w:ascii="宋体" w:hAnsi="宋体"/>
          <w:sz w:val="18"/>
          <w:szCs w:val="18"/>
        </w:rPr>
      </w:pPr>
    </w:p>
    <w:p>
      <w:pPr>
        <w:spacing w:line="440" w:lineRule="exact"/>
        <w:jc w:val="left"/>
        <w:rPr>
          <w:szCs w:val="21"/>
        </w:rPr>
      </w:pPr>
    </w:p>
    <w:p>
      <w:pPr>
        <w:pStyle w:val="2"/>
        <w:rPr>
          <w:szCs w:val="21"/>
        </w:rPr>
      </w:pPr>
    </w:p>
    <w:sectPr>
      <w:headerReference r:id="rId18" w:type="default"/>
      <w:pgSz w:w="11906" w:h="16838"/>
      <w:pgMar w:top="1588" w:right="1418" w:bottom="1418" w:left="1418" w:header="1020" w:footer="907" w:gutter="284"/>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lang w:val="zh-CN"/>
      </w:rPr>
    </w:pPr>
    <w:r>
      <w:rPr>
        <w:sz w:val="21"/>
        <w:szCs w:val="21"/>
      </w:rPr>
      <w:fldChar w:fldCharType="begin"/>
    </w:r>
    <w:r>
      <w:instrText xml:space="preserve"> PAGE   \* MERGEFORMAT </w:instrText>
    </w:r>
    <w:r>
      <w:fldChar w:fldCharType="separate"/>
    </w:r>
    <w:r>
      <w:rPr>
        <w:lang w:val="zh-CN"/>
      </w:rPr>
      <w:t>II</w:t>
    </w:r>
    <w:r>
      <w:rPr>
        <w:lang w:val="zh-CN"/>
      </w:rPr>
      <w:fldChar w:fldCharType="end"/>
    </w:r>
  </w:p>
  <w:p>
    <w:pPr>
      <w:pStyle w:val="8"/>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lang w:val="zh-CN"/>
      </w:rPr>
    </w:pPr>
  </w:p>
  <w:p>
    <w:pPr>
      <w:pStyle w:val="8"/>
    </w:pPr>
  </w:p>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lang w:val="zh-CN"/>
      </w:rPr>
    </w:pPr>
    <w:r>
      <w:rPr>
        <w:sz w:val="21"/>
        <w:szCs w:val="21"/>
      </w:rPr>
      <w:fldChar w:fldCharType="begin"/>
    </w:r>
    <w:r>
      <w:instrText xml:space="preserve"> PAGE   \* MERGEFORMAT </w:instrText>
    </w:r>
    <w:r>
      <w:fldChar w:fldCharType="separate"/>
    </w:r>
    <w:r>
      <w:rPr>
        <w:lang w:val="zh-CN"/>
      </w:rPr>
      <w:t>2</w:t>
    </w:r>
    <w:r>
      <w:rPr>
        <w:lang w:val="zh-CN"/>
      </w:rPr>
      <w:fldChar w:fldCharType="end"/>
    </w:r>
  </w:p>
  <w:p>
    <w:pPr>
      <w:pStyle w:val="8"/>
    </w:pP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运行监测结果</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结论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技术简介</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需求分析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概要设计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both"/>
      <w:rPr>
        <w:sz w:val="21"/>
        <w:szCs w:val="21"/>
      </w:rPr>
    </w:pPr>
    <w:r>
      <w:rPr>
        <w:rFonts w:hint="eastAsia"/>
        <w:sz w:val="21"/>
        <w:szCs w:val="21"/>
      </w:rPr>
      <w:t>东华理工大学软件学院毕业设计（论文）</w:t>
    </w:r>
    <w:r>
      <w:rPr>
        <w:rFonts w:hint="eastAsia"/>
        <w:sz w:val="21"/>
        <w:szCs w:val="21"/>
      </w:rPr>
      <w:tab/>
    </w:r>
    <w:r>
      <w:rPr>
        <w:rFonts w:hint="eastAsia"/>
        <w:sz w:val="21"/>
        <w:szCs w:val="21"/>
      </w:rPr>
      <w:tab/>
    </w:r>
    <w:r>
      <w:rPr>
        <w:rFonts w:hint="eastAsia"/>
        <w:sz w:val="21"/>
        <w:szCs w:val="21"/>
      </w:rPr>
      <w:t>详细设计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000000B"/>
    <w:multiLevelType w:val="multilevel"/>
    <w:tmpl w:val="0000000B"/>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1BA"/>
    <w:rsid w:val="0000028F"/>
    <w:rsid w:val="00003913"/>
    <w:rsid w:val="00014BE1"/>
    <w:rsid w:val="00053E1B"/>
    <w:rsid w:val="00062427"/>
    <w:rsid w:val="000A0926"/>
    <w:rsid w:val="000A2DF8"/>
    <w:rsid w:val="000B4415"/>
    <w:rsid w:val="000D61D9"/>
    <w:rsid w:val="000E20FF"/>
    <w:rsid w:val="000E5C97"/>
    <w:rsid w:val="000F22C0"/>
    <w:rsid w:val="001126C0"/>
    <w:rsid w:val="00127056"/>
    <w:rsid w:val="00132BB7"/>
    <w:rsid w:val="001407D8"/>
    <w:rsid w:val="00142461"/>
    <w:rsid w:val="00153FAE"/>
    <w:rsid w:val="00170EE1"/>
    <w:rsid w:val="00172DC7"/>
    <w:rsid w:val="00175330"/>
    <w:rsid w:val="00192049"/>
    <w:rsid w:val="001932E2"/>
    <w:rsid w:val="001A01BA"/>
    <w:rsid w:val="001A1656"/>
    <w:rsid w:val="001A5B68"/>
    <w:rsid w:val="001B0197"/>
    <w:rsid w:val="001B08D5"/>
    <w:rsid w:val="001C5ADC"/>
    <w:rsid w:val="001D24EC"/>
    <w:rsid w:val="00200B50"/>
    <w:rsid w:val="00217C1C"/>
    <w:rsid w:val="00226034"/>
    <w:rsid w:val="00231643"/>
    <w:rsid w:val="00243734"/>
    <w:rsid w:val="00255048"/>
    <w:rsid w:val="0028105B"/>
    <w:rsid w:val="002A51BA"/>
    <w:rsid w:val="002A5C05"/>
    <w:rsid w:val="002E0978"/>
    <w:rsid w:val="002F0EE6"/>
    <w:rsid w:val="002F2933"/>
    <w:rsid w:val="00312E85"/>
    <w:rsid w:val="00314184"/>
    <w:rsid w:val="00315C83"/>
    <w:rsid w:val="00316EB2"/>
    <w:rsid w:val="00327106"/>
    <w:rsid w:val="00327F72"/>
    <w:rsid w:val="00334F5B"/>
    <w:rsid w:val="003457A6"/>
    <w:rsid w:val="003542B4"/>
    <w:rsid w:val="0035793A"/>
    <w:rsid w:val="003728CC"/>
    <w:rsid w:val="00375C10"/>
    <w:rsid w:val="00381D74"/>
    <w:rsid w:val="00390EA8"/>
    <w:rsid w:val="00396232"/>
    <w:rsid w:val="003A60DE"/>
    <w:rsid w:val="003D1206"/>
    <w:rsid w:val="003D1C04"/>
    <w:rsid w:val="003D4790"/>
    <w:rsid w:val="003E2121"/>
    <w:rsid w:val="003E2F48"/>
    <w:rsid w:val="00403122"/>
    <w:rsid w:val="00425749"/>
    <w:rsid w:val="00432C31"/>
    <w:rsid w:val="00437AF7"/>
    <w:rsid w:val="004447DC"/>
    <w:rsid w:val="00451FAF"/>
    <w:rsid w:val="00454490"/>
    <w:rsid w:val="0045637B"/>
    <w:rsid w:val="00476B4B"/>
    <w:rsid w:val="00492C0C"/>
    <w:rsid w:val="004942B4"/>
    <w:rsid w:val="00495C60"/>
    <w:rsid w:val="004A18BC"/>
    <w:rsid w:val="004A2A36"/>
    <w:rsid w:val="004A5DCD"/>
    <w:rsid w:val="004B2E07"/>
    <w:rsid w:val="004C5DF0"/>
    <w:rsid w:val="004D5F67"/>
    <w:rsid w:val="004E25CE"/>
    <w:rsid w:val="004E5CD7"/>
    <w:rsid w:val="004F79E2"/>
    <w:rsid w:val="005045E3"/>
    <w:rsid w:val="00516C09"/>
    <w:rsid w:val="005174ED"/>
    <w:rsid w:val="005223CD"/>
    <w:rsid w:val="0052760C"/>
    <w:rsid w:val="00530A3B"/>
    <w:rsid w:val="00534794"/>
    <w:rsid w:val="005376CD"/>
    <w:rsid w:val="00544D18"/>
    <w:rsid w:val="005546DA"/>
    <w:rsid w:val="005608F1"/>
    <w:rsid w:val="00574663"/>
    <w:rsid w:val="0057681E"/>
    <w:rsid w:val="00577B8E"/>
    <w:rsid w:val="00580CB6"/>
    <w:rsid w:val="005850F0"/>
    <w:rsid w:val="00591E65"/>
    <w:rsid w:val="005B362C"/>
    <w:rsid w:val="005C04FA"/>
    <w:rsid w:val="005C2134"/>
    <w:rsid w:val="005F21E0"/>
    <w:rsid w:val="005F29B5"/>
    <w:rsid w:val="00603D3E"/>
    <w:rsid w:val="00621B9D"/>
    <w:rsid w:val="00633111"/>
    <w:rsid w:val="006467CB"/>
    <w:rsid w:val="0064708D"/>
    <w:rsid w:val="00671BBC"/>
    <w:rsid w:val="0068067B"/>
    <w:rsid w:val="00690DE0"/>
    <w:rsid w:val="00694029"/>
    <w:rsid w:val="006B6DF2"/>
    <w:rsid w:val="006C018F"/>
    <w:rsid w:val="006C5A19"/>
    <w:rsid w:val="007020C6"/>
    <w:rsid w:val="00702E8A"/>
    <w:rsid w:val="0072755B"/>
    <w:rsid w:val="00743AF5"/>
    <w:rsid w:val="00760E66"/>
    <w:rsid w:val="0077303C"/>
    <w:rsid w:val="00791CFC"/>
    <w:rsid w:val="0079737D"/>
    <w:rsid w:val="007A1632"/>
    <w:rsid w:val="007A1A63"/>
    <w:rsid w:val="007A269A"/>
    <w:rsid w:val="007A6BDD"/>
    <w:rsid w:val="007B15A8"/>
    <w:rsid w:val="007C45C0"/>
    <w:rsid w:val="007E4FC5"/>
    <w:rsid w:val="007F1AEE"/>
    <w:rsid w:val="007F2A6B"/>
    <w:rsid w:val="00810425"/>
    <w:rsid w:val="008243F7"/>
    <w:rsid w:val="00836B0C"/>
    <w:rsid w:val="00836F3A"/>
    <w:rsid w:val="00842945"/>
    <w:rsid w:val="008437FD"/>
    <w:rsid w:val="00845B89"/>
    <w:rsid w:val="008553CD"/>
    <w:rsid w:val="00856B34"/>
    <w:rsid w:val="008816A5"/>
    <w:rsid w:val="008834C2"/>
    <w:rsid w:val="00885CD9"/>
    <w:rsid w:val="0089422F"/>
    <w:rsid w:val="008A435D"/>
    <w:rsid w:val="008A5B04"/>
    <w:rsid w:val="008C396D"/>
    <w:rsid w:val="008C3A4D"/>
    <w:rsid w:val="008D7FA9"/>
    <w:rsid w:val="008F6673"/>
    <w:rsid w:val="008F6E4F"/>
    <w:rsid w:val="0090214F"/>
    <w:rsid w:val="00905581"/>
    <w:rsid w:val="00907919"/>
    <w:rsid w:val="0091589F"/>
    <w:rsid w:val="00923BEC"/>
    <w:rsid w:val="00943A60"/>
    <w:rsid w:val="009569CA"/>
    <w:rsid w:val="00957DA0"/>
    <w:rsid w:val="0098791C"/>
    <w:rsid w:val="009925A4"/>
    <w:rsid w:val="0099489E"/>
    <w:rsid w:val="0099515C"/>
    <w:rsid w:val="009B06D8"/>
    <w:rsid w:val="009B510C"/>
    <w:rsid w:val="009C5D08"/>
    <w:rsid w:val="00A066A5"/>
    <w:rsid w:val="00A11EC7"/>
    <w:rsid w:val="00A250B2"/>
    <w:rsid w:val="00A30D99"/>
    <w:rsid w:val="00A36C0C"/>
    <w:rsid w:val="00A36C5A"/>
    <w:rsid w:val="00A4078C"/>
    <w:rsid w:val="00A438C2"/>
    <w:rsid w:val="00A44097"/>
    <w:rsid w:val="00A46690"/>
    <w:rsid w:val="00A5544D"/>
    <w:rsid w:val="00A63D25"/>
    <w:rsid w:val="00A665DE"/>
    <w:rsid w:val="00A73BAE"/>
    <w:rsid w:val="00A84DD0"/>
    <w:rsid w:val="00A87BE7"/>
    <w:rsid w:val="00A94E52"/>
    <w:rsid w:val="00A958FD"/>
    <w:rsid w:val="00AD3C59"/>
    <w:rsid w:val="00AE3968"/>
    <w:rsid w:val="00AE696E"/>
    <w:rsid w:val="00AF5C5A"/>
    <w:rsid w:val="00B15DC0"/>
    <w:rsid w:val="00B15F75"/>
    <w:rsid w:val="00B3192B"/>
    <w:rsid w:val="00B50176"/>
    <w:rsid w:val="00B51001"/>
    <w:rsid w:val="00B568BE"/>
    <w:rsid w:val="00BB19C7"/>
    <w:rsid w:val="00BB231C"/>
    <w:rsid w:val="00BB65C6"/>
    <w:rsid w:val="00BC6723"/>
    <w:rsid w:val="00BE61AB"/>
    <w:rsid w:val="00BF51DE"/>
    <w:rsid w:val="00C41105"/>
    <w:rsid w:val="00C46F5E"/>
    <w:rsid w:val="00C56A55"/>
    <w:rsid w:val="00C6121C"/>
    <w:rsid w:val="00C66346"/>
    <w:rsid w:val="00C711BD"/>
    <w:rsid w:val="00C72387"/>
    <w:rsid w:val="00C85E49"/>
    <w:rsid w:val="00CB32E9"/>
    <w:rsid w:val="00CB63B4"/>
    <w:rsid w:val="00CC6EDC"/>
    <w:rsid w:val="00CE06A5"/>
    <w:rsid w:val="00CE7290"/>
    <w:rsid w:val="00CE7D32"/>
    <w:rsid w:val="00D022B7"/>
    <w:rsid w:val="00D03E64"/>
    <w:rsid w:val="00D10BE3"/>
    <w:rsid w:val="00D115C1"/>
    <w:rsid w:val="00D138B3"/>
    <w:rsid w:val="00D20207"/>
    <w:rsid w:val="00D25D06"/>
    <w:rsid w:val="00D2727B"/>
    <w:rsid w:val="00D35F1E"/>
    <w:rsid w:val="00D527C8"/>
    <w:rsid w:val="00D55270"/>
    <w:rsid w:val="00D6364C"/>
    <w:rsid w:val="00D67E6F"/>
    <w:rsid w:val="00D711BB"/>
    <w:rsid w:val="00D81312"/>
    <w:rsid w:val="00D90EC7"/>
    <w:rsid w:val="00D91219"/>
    <w:rsid w:val="00D96558"/>
    <w:rsid w:val="00DB5740"/>
    <w:rsid w:val="00DD5D63"/>
    <w:rsid w:val="00DE24B3"/>
    <w:rsid w:val="00DE290A"/>
    <w:rsid w:val="00E0705D"/>
    <w:rsid w:val="00E36EBF"/>
    <w:rsid w:val="00E44581"/>
    <w:rsid w:val="00E44D5B"/>
    <w:rsid w:val="00E650BD"/>
    <w:rsid w:val="00E665B7"/>
    <w:rsid w:val="00E97A24"/>
    <w:rsid w:val="00EB55E7"/>
    <w:rsid w:val="00EC0714"/>
    <w:rsid w:val="00EC48FF"/>
    <w:rsid w:val="00F123E3"/>
    <w:rsid w:val="00F142CA"/>
    <w:rsid w:val="00F15997"/>
    <w:rsid w:val="00F15D75"/>
    <w:rsid w:val="00F473E0"/>
    <w:rsid w:val="00F5063A"/>
    <w:rsid w:val="00F55D9C"/>
    <w:rsid w:val="00F67E3E"/>
    <w:rsid w:val="00F70C11"/>
    <w:rsid w:val="00F7716A"/>
    <w:rsid w:val="00F80C1A"/>
    <w:rsid w:val="00F910EF"/>
    <w:rsid w:val="00FE2A65"/>
    <w:rsid w:val="00FE7234"/>
    <w:rsid w:val="00FF15A2"/>
    <w:rsid w:val="016637E7"/>
    <w:rsid w:val="01A33022"/>
    <w:rsid w:val="01C539A0"/>
    <w:rsid w:val="0216410B"/>
    <w:rsid w:val="03B15BA4"/>
    <w:rsid w:val="03C31EA1"/>
    <w:rsid w:val="04F07390"/>
    <w:rsid w:val="050C771D"/>
    <w:rsid w:val="05534208"/>
    <w:rsid w:val="05971B0D"/>
    <w:rsid w:val="059826E7"/>
    <w:rsid w:val="06241ADA"/>
    <w:rsid w:val="07C22470"/>
    <w:rsid w:val="08AA3546"/>
    <w:rsid w:val="08ED358E"/>
    <w:rsid w:val="090042A3"/>
    <w:rsid w:val="09D613B8"/>
    <w:rsid w:val="0A733DA7"/>
    <w:rsid w:val="0C6F01C7"/>
    <w:rsid w:val="0CD66062"/>
    <w:rsid w:val="0CFF0875"/>
    <w:rsid w:val="0D99683F"/>
    <w:rsid w:val="0F7B1183"/>
    <w:rsid w:val="0FF23353"/>
    <w:rsid w:val="1145734E"/>
    <w:rsid w:val="12E57916"/>
    <w:rsid w:val="13AA660A"/>
    <w:rsid w:val="14953CE1"/>
    <w:rsid w:val="15955AB2"/>
    <w:rsid w:val="16592F70"/>
    <w:rsid w:val="17A6438D"/>
    <w:rsid w:val="19127B79"/>
    <w:rsid w:val="198A25D6"/>
    <w:rsid w:val="19914A0A"/>
    <w:rsid w:val="19C22849"/>
    <w:rsid w:val="19EA2A82"/>
    <w:rsid w:val="1D7D66DE"/>
    <w:rsid w:val="1E6323F6"/>
    <w:rsid w:val="202A115B"/>
    <w:rsid w:val="208D45EE"/>
    <w:rsid w:val="20927092"/>
    <w:rsid w:val="21782C6A"/>
    <w:rsid w:val="22B95984"/>
    <w:rsid w:val="22E31928"/>
    <w:rsid w:val="23F43D91"/>
    <w:rsid w:val="24D61F36"/>
    <w:rsid w:val="26AC433A"/>
    <w:rsid w:val="26EF6396"/>
    <w:rsid w:val="27A67DA6"/>
    <w:rsid w:val="27EC2350"/>
    <w:rsid w:val="28731EC0"/>
    <w:rsid w:val="288F679D"/>
    <w:rsid w:val="28BD44B1"/>
    <w:rsid w:val="2A495A7B"/>
    <w:rsid w:val="2A6423DF"/>
    <w:rsid w:val="2A8A2855"/>
    <w:rsid w:val="2D0F6084"/>
    <w:rsid w:val="2E2465B7"/>
    <w:rsid w:val="2E796158"/>
    <w:rsid w:val="2F4561F5"/>
    <w:rsid w:val="2F9A70BD"/>
    <w:rsid w:val="3017544C"/>
    <w:rsid w:val="30233B35"/>
    <w:rsid w:val="306C2BBF"/>
    <w:rsid w:val="30AD5073"/>
    <w:rsid w:val="31A610EC"/>
    <w:rsid w:val="32236C36"/>
    <w:rsid w:val="32C930CC"/>
    <w:rsid w:val="32CA6DC8"/>
    <w:rsid w:val="32DE0BF2"/>
    <w:rsid w:val="34970768"/>
    <w:rsid w:val="36D61622"/>
    <w:rsid w:val="37134F83"/>
    <w:rsid w:val="379959D3"/>
    <w:rsid w:val="38516165"/>
    <w:rsid w:val="38BD490D"/>
    <w:rsid w:val="3A9824B7"/>
    <w:rsid w:val="3ADD38E7"/>
    <w:rsid w:val="3AF94703"/>
    <w:rsid w:val="3B147975"/>
    <w:rsid w:val="3B5508BF"/>
    <w:rsid w:val="3C0C46D8"/>
    <w:rsid w:val="3C9D1537"/>
    <w:rsid w:val="3CEF501E"/>
    <w:rsid w:val="3CFA1992"/>
    <w:rsid w:val="3E3E6630"/>
    <w:rsid w:val="3EAF4D20"/>
    <w:rsid w:val="3ED20F1D"/>
    <w:rsid w:val="405D26F4"/>
    <w:rsid w:val="406C0088"/>
    <w:rsid w:val="40A056BB"/>
    <w:rsid w:val="40EC6D66"/>
    <w:rsid w:val="42542247"/>
    <w:rsid w:val="42826FB5"/>
    <w:rsid w:val="428927A9"/>
    <w:rsid w:val="44BA6B1A"/>
    <w:rsid w:val="461A1D88"/>
    <w:rsid w:val="468B46F8"/>
    <w:rsid w:val="474C7B43"/>
    <w:rsid w:val="4A7363A9"/>
    <w:rsid w:val="4C001D95"/>
    <w:rsid w:val="4C1B49BC"/>
    <w:rsid w:val="4CE42746"/>
    <w:rsid w:val="4DD71C9B"/>
    <w:rsid w:val="4FFB750D"/>
    <w:rsid w:val="51AC3A6E"/>
    <w:rsid w:val="51AD245B"/>
    <w:rsid w:val="51ED3A74"/>
    <w:rsid w:val="526B1DFC"/>
    <w:rsid w:val="527B0EB0"/>
    <w:rsid w:val="56AA5188"/>
    <w:rsid w:val="57AC4926"/>
    <w:rsid w:val="588E13C4"/>
    <w:rsid w:val="595074B8"/>
    <w:rsid w:val="5C7328B3"/>
    <w:rsid w:val="5D827CCE"/>
    <w:rsid w:val="5E950D8E"/>
    <w:rsid w:val="5ECC6205"/>
    <w:rsid w:val="5F111927"/>
    <w:rsid w:val="60953EF1"/>
    <w:rsid w:val="616C0263"/>
    <w:rsid w:val="622A5A92"/>
    <w:rsid w:val="62474DAD"/>
    <w:rsid w:val="629B6B16"/>
    <w:rsid w:val="63F32896"/>
    <w:rsid w:val="649F5659"/>
    <w:rsid w:val="64D24E19"/>
    <w:rsid w:val="65E42799"/>
    <w:rsid w:val="65E96116"/>
    <w:rsid w:val="67C478E0"/>
    <w:rsid w:val="68BA42BE"/>
    <w:rsid w:val="69094B3E"/>
    <w:rsid w:val="6A0D0586"/>
    <w:rsid w:val="6A291E37"/>
    <w:rsid w:val="6CC111E9"/>
    <w:rsid w:val="6D5B4F04"/>
    <w:rsid w:val="6E087B58"/>
    <w:rsid w:val="6EFA547B"/>
    <w:rsid w:val="6FFD50EA"/>
    <w:rsid w:val="703E6932"/>
    <w:rsid w:val="74CD1476"/>
    <w:rsid w:val="75083C5A"/>
    <w:rsid w:val="77212E78"/>
    <w:rsid w:val="773B567D"/>
    <w:rsid w:val="77B738FC"/>
    <w:rsid w:val="791C5365"/>
    <w:rsid w:val="79F44694"/>
    <w:rsid w:val="7DAF1222"/>
    <w:rsid w:val="7E95198B"/>
    <w:rsid w:val="7FA54D58"/>
    <w:rsid w:val="7FBC0A10"/>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semiHidden="0" w:name="toc 3"/>
    <w:lsdException w:qFormat="1" w:unhideWhenUsed="0"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paragraph" w:styleId="2">
    <w:name w:val="heading 1"/>
    <w:basedOn w:val="1"/>
    <w:next w:val="1"/>
    <w:link w:val="16"/>
    <w:uiPriority w:val="0"/>
    <w:pPr>
      <w:keepNext/>
      <w:keepLines/>
      <w:spacing w:before="340" w:after="330" w:line="578" w:lineRule="auto"/>
      <w:outlineLvl w:val="0"/>
    </w:pPr>
    <w:rPr>
      <w:b/>
      <w:bCs/>
      <w:kern w:val="44"/>
      <w:sz w:val="44"/>
      <w:szCs w:val="44"/>
    </w:rPr>
  </w:style>
  <w:style w:type="paragraph" w:styleId="3">
    <w:name w:val="heading 2"/>
    <w:basedOn w:val="1"/>
    <w:next w:val="1"/>
    <w:link w:val="17"/>
    <w:uiPriority w:val="0"/>
    <w:pPr>
      <w:keepNext/>
      <w:keepLines/>
      <w:spacing w:before="260" w:after="260" w:line="416" w:lineRule="auto"/>
      <w:outlineLvl w:val="1"/>
    </w:pPr>
    <w:rPr>
      <w:rFonts w:ascii="Cambria" w:hAnsi="Cambria"/>
      <w:b/>
      <w:bCs/>
      <w:sz w:val="32"/>
      <w:szCs w:val="32"/>
    </w:rPr>
  </w:style>
  <w:style w:type="paragraph" w:styleId="4">
    <w:name w:val="heading 3"/>
    <w:basedOn w:val="1"/>
    <w:next w:val="1"/>
    <w:link w:val="18"/>
    <w:qFormat/>
    <w:uiPriority w:val="0"/>
    <w:pPr>
      <w:keepNext/>
      <w:keepLines/>
      <w:spacing w:before="260" w:after="260" w:line="416" w:lineRule="auto"/>
      <w:outlineLvl w:val="2"/>
    </w:pPr>
    <w:rPr>
      <w:b/>
      <w:bCs/>
      <w:sz w:val="32"/>
      <w:szCs w:val="32"/>
    </w:rPr>
  </w:style>
  <w:style w:type="paragraph" w:styleId="5">
    <w:name w:val="heading 4"/>
    <w:basedOn w:val="1"/>
    <w:next w:val="1"/>
    <w:link w:val="19"/>
    <w:qFormat/>
    <w:uiPriority w:val="0"/>
    <w:pPr>
      <w:keepNext/>
      <w:keepLines/>
      <w:spacing w:before="280" w:after="290" w:line="376" w:lineRule="auto"/>
      <w:outlineLvl w:val="3"/>
    </w:pPr>
    <w:rPr>
      <w:rFonts w:ascii="Cambria" w:hAnsi="Cambria"/>
      <w:b/>
      <w:bCs/>
      <w:sz w:val="28"/>
      <w:szCs w:val="28"/>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qFormat/>
    <w:uiPriority w:val="0"/>
    <w:pPr>
      <w:widowControl/>
      <w:spacing w:after="100" w:line="276" w:lineRule="auto"/>
      <w:ind w:left="440"/>
      <w:jc w:val="left"/>
    </w:pPr>
    <w:rPr>
      <w:kern w:val="0"/>
      <w:sz w:val="22"/>
    </w:rPr>
  </w:style>
  <w:style w:type="paragraph" w:styleId="7">
    <w:name w:val="Balloon Text"/>
    <w:basedOn w:val="1"/>
    <w:link w:val="26"/>
    <w:qFormat/>
    <w:uiPriority w:val="0"/>
    <w:rPr>
      <w:sz w:val="18"/>
      <w:szCs w:val="18"/>
    </w:rPr>
  </w:style>
  <w:style w:type="paragraph" w:styleId="8">
    <w:name w:val="footer"/>
    <w:basedOn w:val="1"/>
    <w:link w:val="27"/>
    <w:qFormat/>
    <w:uiPriority w:val="0"/>
    <w:pPr>
      <w:tabs>
        <w:tab w:val="center" w:pos="4153"/>
        <w:tab w:val="right" w:pos="8306"/>
      </w:tabs>
      <w:snapToGrid w:val="0"/>
      <w:jc w:val="left"/>
    </w:pPr>
    <w:rPr>
      <w:sz w:val="18"/>
      <w:szCs w:val="18"/>
    </w:rPr>
  </w:style>
  <w:style w:type="paragraph" w:styleId="9">
    <w:name w:val="header"/>
    <w:basedOn w:val="1"/>
    <w:link w:val="28"/>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pPr>
      <w:widowControl/>
      <w:spacing w:after="100" w:line="276" w:lineRule="auto"/>
      <w:jc w:val="left"/>
    </w:pPr>
    <w:rPr>
      <w:kern w:val="0"/>
      <w:sz w:val="22"/>
    </w:rPr>
  </w:style>
  <w:style w:type="paragraph" w:styleId="11">
    <w:name w:val="toc 4"/>
    <w:basedOn w:val="1"/>
    <w:next w:val="1"/>
    <w:qFormat/>
    <w:uiPriority w:val="39"/>
    <w:pPr>
      <w:ind w:left="1260" w:leftChars="600"/>
    </w:pPr>
  </w:style>
  <w:style w:type="paragraph" w:styleId="12">
    <w:name w:val="toc 2"/>
    <w:basedOn w:val="1"/>
    <w:next w:val="1"/>
    <w:qFormat/>
    <w:uiPriority w:val="39"/>
    <w:pPr>
      <w:ind w:left="420" w:leftChars="200"/>
    </w:pPr>
  </w:style>
  <w:style w:type="character" w:styleId="14">
    <w:name w:val="Hyperlink"/>
    <w:basedOn w:val="13"/>
    <w:qFormat/>
    <w:uiPriority w:val="99"/>
    <w:rPr>
      <w:color w:val="0000FF"/>
      <w:u w:val="single"/>
    </w:rPr>
  </w:style>
  <w:style w:type="character" w:customStyle="1" w:styleId="16">
    <w:name w:val="标题 1 Char"/>
    <w:basedOn w:val="13"/>
    <w:link w:val="2"/>
    <w:semiHidden/>
    <w:qFormat/>
    <w:uiPriority w:val="0"/>
    <w:rPr>
      <w:b/>
      <w:bCs/>
      <w:kern w:val="44"/>
      <w:sz w:val="44"/>
      <w:szCs w:val="44"/>
    </w:rPr>
  </w:style>
  <w:style w:type="character" w:customStyle="1" w:styleId="17">
    <w:name w:val="标题 2 Char"/>
    <w:basedOn w:val="13"/>
    <w:link w:val="3"/>
    <w:semiHidden/>
    <w:qFormat/>
    <w:uiPriority w:val="0"/>
    <w:rPr>
      <w:rFonts w:ascii="Cambria" w:hAnsi="Cambria" w:eastAsia="宋体" w:cs="黑体"/>
      <w:b/>
      <w:bCs/>
      <w:sz w:val="32"/>
      <w:szCs w:val="32"/>
    </w:rPr>
  </w:style>
  <w:style w:type="character" w:customStyle="1" w:styleId="18">
    <w:name w:val="标题 3 Char"/>
    <w:basedOn w:val="13"/>
    <w:link w:val="4"/>
    <w:semiHidden/>
    <w:qFormat/>
    <w:uiPriority w:val="0"/>
    <w:rPr>
      <w:b/>
      <w:bCs/>
      <w:sz w:val="32"/>
      <w:szCs w:val="32"/>
    </w:rPr>
  </w:style>
  <w:style w:type="character" w:customStyle="1" w:styleId="19">
    <w:name w:val="标题 4 Char"/>
    <w:basedOn w:val="13"/>
    <w:link w:val="5"/>
    <w:semiHidden/>
    <w:qFormat/>
    <w:uiPriority w:val="0"/>
    <w:rPr>
      <w:rFonts w:ascii="Cambria" w:hAnsi="Cambria" w:eastAsia="宋体" w:cs="黑体"/>
      <w:b/>
      <w:bCs/>
      <w:sz w:val="28"/>
      <w:szCs w:val="28"/>
    </w:rPr>
  </w:style>
  <w:style w:type="character" w:customStyle="1" w:styleId="20">
    <w:name w:val="文档结构图 Char"/>
    <w:basedOn w:val="13"/>
    <w:link w:val="21"/>
    <w:semiHidden/>
    <w:qFormat/>
    <w:uiPriority w:val="0"/>
    <w:rPr>
      <w:rFonts w:ascii="宋体" w:eastAsia="宋体"/>
      <w:sz w:val="18"/>
      <w:szCs w:val="18"/>
    </w:rPr>
  </w:style>
  <w:style w:type="paragraph" w:customStyle="1" w:styleId="21">
    <w:name w:val="文档结构图1"/>
    <w:basedOn w:val="1"/>
    <w:link w:val="20"/>
    <w:qFormat/>
    <w:uiPriority w:val="0"/>
    <w:rPr>
      <w:rFonts w:ascii="宋体"/>
      <w:sz w:val="18"/>
      <w:szCs w:val="18"/>
    </w:rPr>
  </w:style>
  <w:style w:type="character" w:customStyle="1" w:styleId="22">
    <w:name w:val="正文文本缩进 Char"/>
    <w:basedOn w:val="13"/>
    <w:link w:val="23"/>
    <w:semiHidden/>
    <w:qFormat/>
    <w:uiPriority w:val="0"/>
    <w:rPr>
      <w:rFonts w:ascii="宋体" w:hAnsi="宋体" w:eastAsia="宋体" w:cs="Times New Roman"/>
      <w:color w:val="0000FF"/>
      <w:sz w:val="28"/>
      <w:szCs w:val="24"/>
    </w:rPr>
  </w:style>
  <w:style w:type="paragraph" w:customStyle="1" w:styleId="23">
    <w:name w:val="正文文本缩进1"/>
    <w:basedOn w:val="1"/>
    <w:link w:val="22"/>
    <w:qFormat/>
    <w:uiPriority w:val="0"/>
    <w:pPr>
      <w:spacing w:line="360" w:lineRule="auto"/>
      <w:ind w:firstLine="560" w:firstLineChars="200"/>
    </w:pPr>
    <w:rPr>
      <w:rFonts w:ascii="宋体" w:hAnsi="宋体" w:cs="Times New Roman"/>
      <w:color w:val="0000FF"/>
      <w:sz w:val="28"/>
      <w:szCs w:val="24"/>
    </w:rPr>
  </w:style>
  <w:style w:type="character" w:customStyle="1" w:styleId="24">
    <w:name w:val="纯文本 Char"/>
    <w:basedOn w:val="13"/>
    <w:link w:val="25"/>
    <w:semiHidden/>
    <w:qFormat/>
    <w:uiPriority w:val="0"/>
    <w:rPr>
      <w:rFonts w:ascii="宋体" w:hAnsi="Courier New" w:eastAsia="宋体" w:cs="Times New Roman"/>
      <w:szCs w:val="20"/>
    </w:rPr>
  </w:style>
  <w:style w:type="paragraph" w:customStyle="1" w:styleId="25">
    <w:name w:val="纯文本1"/>
    <w:basedOn w:val="1"/>
    <w:link w:val="24"/>
    <w:qFormat/>
    <w:uiPriority w:val="0"/>
    <w:rPr>
      <w:rFonts w:ascii="宋体" w:hAnsi="Courier New" w:cs="Times New Roman"/>
      <w:szCs w:val="20"/>
    </w:rPr>
  </w:style>
  <w:style w:type="character" w:customStyle="1" w:styleId="26">
    <w:name w:val="批注框文本 Char"/>
    <w:basedOn w:val="13"/>
    <w:link w:val="7"/>
    <w:semiHidden/>
    <w:qFormat/>
    <w:uiPriority w:val="0"/>
    <w:rPr>
      <w:sz w:val="18"/>
      <w:szCs w:val="18"/>
    </w:rPr>
  </w:style>
  <w:style w:type="character" w:customStyle="1" w:styleId="27">
    <w:name w:val="页脚 Char"/>
    <w:basedOn w:val="13"/>
    <w:link w:val="8"/>
    <w:semiHidden/>
    <w:qFormat/>
    <w:uiPriority w:val="0"/>
    <w:rPr>
      <w:sz w:val="18"/>
      <w:szCs w:val="18"/>
    </w:rPr>
  </w:style>
  <w:style w:type="character" w:customStyle="1" w:styleId="28">
    <w:name w:val="页眉 Char"/>
    <w:basedOn w:val="13"/>
    <w:link w:val="9"/>
    <w:semiHidden/>
    <w:qFormat/>
    <w:uiPriority w:val="0"/>
    <w:rPr>
      <w:sz w:val="18"/>
      <w:szCs w:val="18"/>
    </w:rPr>
  </w:style>
  <w:style w:type="paragraph" w:customStyle="1" w:styleId="29">
    <w:name w:val="列出段落1"/>
    <w:basedOn w:val="1"/>
    <w:qFormat/>
    <w:uiPriority w:val="0"/>
    <w:pPr>
      <w:ind w:firstLine="420" w:firstLineChars="200"/>
    </w:pPr>
  </w:style>
  <w:style w:type="paragraph" w:customStyle="1" w:styleId="30">
    <w:name w:val="reader-word-layer"/>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31">
    <w:name w:val="普通(网站)1"/>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32">
    <w:name w:val="TOC 标题1"/>
    <w:basedOn w:val="2"/>
    <w:next w:val="1"/>
    <w:qFormat/>
    <w:uiPriority w:val="0"/>
    <w:pPr>
      <w:widowControl/>
      <w:spacing w:before="480" w:after="0" w:line="276" w:lineRule="auto"/>
      <w:jc w:val="left"/>
      <w:outlineLvl w:val="9"/>
    </w:pPr>
    <w:rPr>
      <w:rFonts w:ascii="Cambria" w:hAnsi="Cambria"/>
      <w:color w:val="365F90"/>
      <w:kern w:val="0"/>
      <w:sz w:val="28"/>
      <w:szCs w:val="28"/>
    </w:rPr>
  </w:style>
  <w:style w:type="paragraph" w:customStyle="1" w:styleId="33">
    <w:name w:val="列出段落11"/>
    <w:basedOn w:val="1"/>
    <w:qFormat/>
    <w:uiPriority w:val="0"/>
    <w:pPr>
      <w:ind w:firstLine="420" w:firstLineChars="200"/>
    </w:pPr>
  </w:style>
  <w:style w:type="paragraph" w:customStyle="1" w:styleId="34">
    <w:name w:val="本科论文正文"/>
    <w:basedOn w:val="1"/>
    <w:qFormat/>
    <w:uiPriority w:val="0"/>
    <w:pPr>
      <w:spacing w:line="360" w:lineRule="exact"/>
      <w:ind w:firstLine="480" w:firstLineChars="200"/>
    </w:pPr>
    <w:rPr>
      <w:rFonts w:ascii="Times New Roman" w:hAnsi="Times New Roman" w:cs="宋体"/>
      <w:sz w:val="24"/>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28.jpe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pn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png"/><Relationship Id="rId27" Type="http://schemas.openxmlformats.org/officeDocument/2006/relationships/image" Target="media/image6.emf"/><Relationship Id="rId26" Type="http://schemas.openxmlformats.org/officeDocument/2006/relationships/oleObject" Target="embeddings/oleObject2.bin"/><Relationship Id="rId25" Type="http://schemas.openxmlformats.org/officeDocument/2006/relationships/image" Target="media/image5.emf"/><Relationship Id="rId24" Type="http://schemas.openxmlformats.org/officeDocument/2006/relationships/oleObject" Target="embeddings/oleObject1.bin"/><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13.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0A42CD-1732-4C52-9E20-49EF45AFEFFB}">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46</Pages>
  <Words>4688</Words>
  <Characters>26728</Characters>
  <Lines>222</Lines>
  <Paragraphs>62</Paragraphs>
  <ScaleCrop>false</ScaleCrop>
  <LinksUpToDate>false</LinksUpToDate>
  <CharactersWithSpaces>31354</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2016-05-17T09:11:00Z</dcterms:created>
  <dc:creator>Microsoft</dc:creator>
  <cp:lastModifiedBy>Administrator</cp:lastModifiedBy>
  <dcterms:modified xsi:type="dcterms:W3CDTF">2017-04-12T13:24:29Z</dcterms:modified>
  <dc:title>Microsoft</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