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311D" w14:textId="08CE44B0" w:rsidR="00701C77" w:rsidRPr="00EE59CE" w:rsidRDefault="00701C77" w:rsidP="00701C7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E59C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MKT 568 -Assignment </w:t>
      </w:r>
      <w:r w:rsidR="00BD62FF" w:rsidRPr="00EE59C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4</w:t>
      </w:r>
    </w:p>
    <w:p w14:paraId="3AC7F975" w14:textId="77777777" w:rsidR="00701C77" w:rsidRPr="00EE59CE" w:rsidRDefault="00701C77" w:rsidP="00701C7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4B9C1C4" w14:textId="2A9F0998" w:rsidR="00701C77" w:rsidRPr="00EE59CE" w:rsidRDefault="00701C77" w:rsidP="00701C77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Names: </w:t>
      </w:r>
      <w:r w:rsidR="00EF0218" w:rsidRPr="00EE59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Lidan Zhang a</w:t>
      </w:r>
      <w:r w:rsidRPr="00EE59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nd  </w:t>
      </w:r>
      <w:r w:rsidR="00EF0218" w:rsidRPr="00EE59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Tianze Huang</w:t>
      </w:r>
    </w:p>
    <w:p w14:paraId="054B41E4" w14:textId="77777777" w:rsidR="00701C77" w:rsidRPr="00EE59CE" w:rsidRDefault="00701C77" w:rsidP="00701C7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B7875" w14:textId="1054AF33" w:rsidR="00701C77" w:rsidRPr="00EE59CE" w:rsidRDefault="00701C77" w:rsidP="00701C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Due: March 15</w:t>
      </w:r>
      <w:r w:rsidRPr="00EE59C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Pr="00EE59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4:59 pm</w:t>
      </w:r>
    </w:p>
    <w:p w14:paraId="1B533920" w14:textId="6353DD1A" w:rsidR="002D6FB4" w:rsidRDefault="00701C77" w:rsidP="00056FF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Scoring: 1</w:t>
      </w:r>
      <w:r w:rsidR="002421F6" w:rsidRPr="00EE59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EE59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points total or </w:t>
      </w:r>
      <w:r w:rsidR="002421F6" w:rsidRPr="00EE59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EE59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 of your grade</w:t>
      </w:r>
      <w:r w:rsidR="004D0BD6" w:rsidRPr="00EE59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+ 2% extra credit points</w:t>
      </w:r>
    </w:p>
    <w:p w14:paraId="3BA2A3DB" w14:textId="1444F63F" w:rsidR="00CD1138" w:rsidRPr="00EE59CE" w:rsidRDefault="00CD1138" w:rsidP="00056FF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A:</w:t>
      </w:r>
    </w:p>
    <w:p w14:paraId="4E686F19" w14:textId="3857755F" w:rsidR="000841DA" w:rsidRPr="00EE59CE" w:rsidRDefault="000841DA" w:rsidP="000841DA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D64D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points)</w:t>
      </w:r>
      <w:r w:rsidR="00205A00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(references are at the end of the doc)</w:t>
      </w:r>
    </w:p>
    <w:p w14:paraId="7AC5A564" w14:textId="6D06DD98" w:rsidR="00BF3C63" w:rsidRPr="00EE59CE" w:rsidRDefault="00BC5EE1" w:rsidP="00B579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People </w:t>
      </w:r>
      <w:r w:rsidR="005D6A5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have defined the recommender systems differently</w:t>
      </w:r>
      <w:r w:rsidR="00651ED6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547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due to different contents and backgrounds</w:t>
      </w:r>
      <w:r w:rsidR="005D6A5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65CC8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Here are the</w:t>
      </w:r>
      <w:r w:rsidR="005D6A5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majority of the recommen</w:t>
      </w:r>
      <w:r w:rsidR="00F1502A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der </w:t>
      </w:r>
      <w:r w:rsidR="005D6A5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systems</w:t>
      </w:r>
      <w:r w:rsidR="00F1502A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5CC8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we found from internet</w:t>
      </w:r>
      <w:r w:rsidR="0021251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: Collaborative Recommender system, Content-based recommender system, Demographic based recommender system, Utility based recommender system, Knowledge based recommender system and Hybrid recommender system</w:t>
      </w:r>
      <w:r w:rsidR="00B81338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56A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07AF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&lt;EndNote&gt;&lt;Cite&gt;&lt;Author&gt;BluePi&lt;/Author&gt;&lt;Year&gt;2015&lt;/Year&gt;&lt;RecNum&gt;435&lt;/RecNum&gt;&lt;DisplayText&gt;(BluePi, 2015; Techlabs, 2021)&lt;/DisplayText&gt;&lt;record&gt;&lt;rec-number&gt;435&lt;/rec-number&gt;&lt;foreign-keys&gt;&lt;key app="EN" db-id="zfrrdzfr12rss8extp6xa026vvetrt2x2tet" timestamp="1647309908"&gt;435&lt;/key&gt;&lt;/foreign-keys&gt;&lt;ref-type name="Web Page"&gt;12&lt;/ref-type&gt;&lt;contributors&gt;&lt;authors&gt;&lt;author&gt;BluePi&lt;/author&gt;&lt;/authors&gt;&lt;/contributors&gt;&lt;titles&gt;&lt;title&gt;Classifying Different Types of Recommender Systems&lt;/title&gt;&lt;/titles&gt;&lt;volume&gt;2022&lt;/volume&gt;&lt;number&gt;03/14&lt;/number&gt;&lt;dates&gt;&lt;year&gt;2015&lt;/year&gt;&lt;/dates&gt;&lt;urls&gt;&lt;related-urls&gt;&lt;url&gt;https://www.bluepiit.com/blog/classifying-recommender-systems/&lt;/url&gt;&lt;/related-urls&gt;&lt;/urls&gt;&lt;/record&gt;&lt;/Cite&gt;&lt;Cite&gt;&lt;Author&gt;Techlabs&lt;/Author&gt;&lt;Year&gt;2021&lt;/Year&gt;&lt;RecNum&gt;437&lt;/RecNum&gt;&lt;record&gt;&lt;rec-number&gt;437&lt;/rec-number&gt;&lt;foreign-keys&gt;&lt;key app="EN" db-id="zfrrdzfr12rss8extp6xa026vvetrt2x2tet" timestamp="1647310572"&gt;437&lt;/key&gt;&lt;/foreign-keys&gt;&lt;ref-type name="Web Page"&gt;12&lt;/ref-type&gt;&lt;contributors&gt;&lt;authors&gt;&lt;author&gt;Maruti Techlabs&lt;/author&gt;&lt;/authors&gt;&lt;/contributors&gt;&lt;titles&gt;&lt;title&gt;Types of Recommendation Systems &amp;amp; Their Use Cases&lt;/title&gt;&lt;secondary-title&gt;MLearning.ai&lt;/secondary-title&gt;&lt;/titles&gt;&lt;volume&gt;2022&lt;/volume&gt;&lt;number&gt;03/14&lt;/number&gt;&lt;dates&gt;&lt;year&gt;2021&lt;/year&gt;&lt;/dates&gt;&lt;publisher&gt;Medium.com&lt;/publisher&gt;&lt;urls&gt;&lt;related-urls&gt;&lt;url&gt;https://medium.com/mlearning-ai/what-are-the-types-of-recommendation-systems-3487cbafa7c9&lt;/url&gt;&lt;/related-urls&gt;&lt;/urls&gt;&lt;/record&gt;&lt;/Cite&gt;&lt;/EndNote&gt;</w:instrText>
      </w:r>
      <w:r w:rsidR="00AB56A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07AF4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(BluePi, 2015; Techlabs, 2021)</w:t>
      </w:r>
      <w:r w:rsidR="00AB56A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F208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6547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most </w:t>
      </w:r>
      <w:r w:rsidR="00D703E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commonly used recommendation </w:t>
      </w:r>
      <w:r w:rsidR="003C667A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systems are </w:t>
      </w:r>
      <w:r w:rsidR="00F05CB2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content-based and collaborative filtering methods.</w:t>
      </w:r>
    </w:p>
    <w:p w14:paraId="636B9AE0" w14:textId="107DDDAD" w:rsidR="000841DA" w:rsidRPr="00EE59CE" w:rsidRDefault="00656EB3" w:rsidP="00205A0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D64D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points)</w:t>
      </w:r>
      <w:r w:rsidR="00205A00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(references are at the end of the doc)</w:t>
      </w:r>
    </w:p>
    <w:p w14:paraId="685336C4" w14:textId="2B2A0783" w:rsidR="007D5257" w:rsidRPr="00EE59CE" w:rsidRDefault="006B290A" w:rsidP="00B579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Barnes and Nobles could consider collaborative filler algorithms </w:t>
      </w:r>
      <w:r w:rsidR="00A9618A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content-based </w:t>
      </w:r>
      <w:r w:rsidR="007D525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approaches. They are:</w:t>
      </w:r>
    </w:p>
    <w:p w14:paraId="539A52C6" w14:textId="6C9C5C48" w:rsidR="00B57974" w:rsidRPr="00EE59CE" w:rsidRDefault="00305E59" w:rsidP="00B579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Collaborative Filtering Using k-Nearest Neighbors (kNN)</w:t>
      </w:r>
      <w:r w:rsidR="00F6667F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2582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user-user collaborative filtering, item-item collaborative filte</w:t>
      </w:r>
      <w:r w:rsidR="005A54C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ring </w:t>
      </w:r>
      <w:r w:rsidR="005A54C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A54C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&lt;EndNote&gt;&lt;Cite&gt;&lt;Author&gt;Doshi&lt;/Author&gt;&lt;Year&gt;2019&lt;/Year&gt;&lt;RecNum&gt;436&lt;/RecNum&gt;&lt;DisplayText&gt;(Doshi, 2019)&lt;/DisplayText&gt;&lt;record&gt;&lt;rec-number&gt;436&lt;/rec-number&gt;&lt;foreign-keys&gt;&lt;key app="EN" db-id="zfrrdzfr12rss8extp6xa026vvetrt2x2tet" timestamp="1647310435"&gt;436&lt;/key&gt;&lt;/foreign-keys&gt;&lt;ref-type name="Web Page"&gt;12&lt;/ref-type&gt;&lt;contributors&gt;&lt;authors&gt;&lt;author&gt;Sanket Doshi&lt;/author&gt;&lt;/authors&gt;&lt;/contributors&gt;&lt;titles&gt;&lt;title&gt;Brief on Recommender Systems: Different types of recommendation methods used in industries.&lt;/title&gt;&lt;secondary-title&gt;Towards Data Science&lt;/secondary-title&gt;&lt;/titles&gt;&lt;volume&gt;2022&lt;/volume&gt;&lt;number&gt;03/14&lt;/number&gt;&lt;dates&gt;&lt;year&gt;2019&lt;/year&gt;&lt;/dates&gt;&lt;publisher&gt;Medium.com&lt;/publisher&gt;&lt;urls&gt;&lt;related-urls&gt;&lt;url&gt;https://towardsdatascience.com/brief-on-recommender-systems-b86a1068a4dd&lt;/url&gt;&lt;/related-urls&gt;&lt;/urls&gt;&lt;/record&gt;&lt;/Cite&gt;&lt;/EndNote&gt;</w:instrText>
      </w:r>
      <w:r w:rsidR="005A54C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A54CD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(Doshi, 2019)</w:t>
      </w:r>
      <w:r w:rsidR="005A54C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A54C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2582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collaborative filtering using matrix factorization </w:t>
      </w:r>
      <w:r w:rsidR="007F6761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A54CD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&lt;EndNote&gt;&lt;Cite&gt;&lt;Author&gt;Li&lt;/Author&gt;&lt;Year&gt;2017&lt;/Year&gt;&lt;RecNum&gt;439&lt;/RecNum&gt;&lt;DisplayText&gt;(Li, 2017; Rocca, 2019)&lt;/DisplayText&gt;&lt;record&gt;&lt;rec-number&gt;439&lt;/rec-number&gt;&lt;foreign-keys&gt;&lt;key app="EN" db-id="zfrrdzfr12rss8extp6xa026vvetrt2x2tet" timestamp="1647311426"&gt;439&lt;/key&gt;&lt;/foreign-keys&gt;&lt;ref-type name="Web Page"&gt;12&lt;/ref-type&gt;&lt;contributors&gt;&lt;authors&gt;&lt;author&gt;Susan Li&lt;/author&gt;&lt;/authors&gt;&lt;/contributors&gt;&lt;titles&gt;&lt;title&gt;Building A Book Recommender System – The Basics, kNN and Matrix Factorization&lt;/title&gt;&lt;/titles&gt;&lt;volume&gt;2022&lt;/volume&gt;&lt;number&gt;03/14&lt;/number&gt;&lt;dates&gt;&lt;year&gt;2017&lt;/year&gt;&lt;/dates&gt;&lt;publisher&gt;DataSciencePlus&lt;/publisher&gt;&lt;urls&gt;&lt;related-urls&gt;&lt;url&gt;https://datascienceplus.com/building-a-book-recommender-system-the-basics-knn-and-matrix-factorization/&lt;/url&gt;&lt;/related-urls&gt;&lt;/urls&gt;&lt;/record&gt;&lt;/Cite&gt;&lt;Cite&gt;&lt;Author&gt;Rocca&lt;/Author&gt;&lt;Year&gt;2019&lt;/Year&gt;&lt;RecNum&gt;438&lt;/RecNum&gt;&lt;record&gt;&lt;rec-number&gt;438&lt;/rec-number&gt;&lt;foreign-keys&gt;&lt;key app="EN" db-id="zfrrdzfr12rss8extp6xa026vvetrt2x2tet" timestamp="1647311095"&gt;438&lt;/key&gt;&lt;/foreign-keys&gt;&lt;ref-type name="Web Page"&gt;12&lt;/ref-type&gt;&lt;contributors&gt;&lt;authors&gt;&lt;author&gt;Baptiste Rocca&lt;/author&gt;&lt;/authors&gt;&lt;/contributors&gt;&lt;titles&gt;&lt;title&gt;Introduction to recommender systems: Overview of some major recommendation algorithms.&lt;/title&gt;&lt;secondary-title&gt;Towards Data Science&lt;/secondary-title&gt;&lt;/titles&gt;&lt;volume&gt;2022&lt;/volume&gt;&lt;number&gt;03/14&lt;/number&gt;&lt;dates&gt;&lt;year&gt;2019&lt;/year&gt;&lt;/dates&gt;&lt;publisher&gt;Mudium.com&lt;/publisher&gt;&lt;urls&gt;&lt;related-urls&gt;&lt;url&gt;https://towardsdatascience.com/introduction-to-recommender-systems-6c66cf15ada&lt;/url&gt;&lt;/related-urls&gt;&lt;/urls&gt;&lt;/record&gt;&lt;/Cite&gt;&lt;/EndNote&gt;</w:instrText>
      </w:r>
      <w:r w:rsidR="007F6761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A54CD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(Li, 2017; Rocca, 2019)</w:t>
      </w:r>
      <w:r w:rsidR="007F6761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4F2AA0D" w14:textId="003A5029" w:rsidR="00B57974" w:rsidRPr="00EE59CE" w:rsidRDefault="004C454E" w:rsidP="00B5797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Content-based </w:t>
      </w:r>
      <w:r w:rsidR="00383520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regression or classification models, such as </w:t>
      </w:r>
      <w:r w:rsidR="0092582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A51B2F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tem-centred Bayesian classifier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2582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ser-centred linear regression </w:t>
      </w:r>
      <w:r w:rsidR="00F513C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513C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&lt;EndNote&gt;&lt;Cite&gt;&lt;Author&gt;Rocca&lt;/Author&gt;&lt;Year&gt;2019&lt;/Year&gt;&lt;RecNum&gt;438&lt;/RecNum&gt;&lt;DisplayText&gt;(Rocca, 2019)&lt;/DisplayText&gt;&lt;record&gt;&lt;rec-number&gt;438&lt;/rec-number&gt;&lt;foreign-keys&gt;&lt;key app="EN" db-id="zfrrdzfr12rss8extp6xa026vvetrt2x2tet" timestamp="1647311095"&gt;438&lt;/key&gt;&lt;/foreign-keys&gt;&lt;ref-type name="Web Page"&gt;12&lt;/ref-type&gt;&lt;contributors&gt;&lt;authors&gt;&lt;author&gt;Baptiste Rocca&lt;/author&gt;&lt;/authors&gt;&lt;/contributors&gt;&lt;titles&gt;&lt;title&gt;Introduction to recommender systems: Overview of some major recommendation algorithms.&lt;/title&gt;&lt;secondary-title&gt;Towards Data Science&lt;/secondary-title&gt;&lt;/titles&gt;&lt;volume&gt;2022&lt;/volume&gt;&lt;number&gt;03/14&lt;/number&gt;&lt;dates&gt;&lt;year&gt;2019&lt;/year&gt;&lt;/dates&gt;&lt;publisher&gt;Mudium.com&lt;/publisher&gt;&lt;urls&gt;&lt;related-urls&gt;&lt;url&gt;https://towardsdatascience.com/introduction-to-recommender-systems-6c66cf15ada&lt;/url&gt;&lt;/related-urls&gt;&lt;/urls&gt;&lt;/record&gt;&lt;/Cite&gt;&lt;/EndNote&gt;</w:instrText>
      </w:r>
      <w:r w:rsidR="00F513C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F513C4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(Rocca, 2019)</w:t>
      </w:r>
      <w:r w:rsidR="00F513C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F513C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D6F05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4504AA" w14:textId="40B724A5" w:rsidR="000841DA" w:rsidRPr="00EE59CE" w:rsidRDefault="00656EB3" w:rsidP="00C2640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D64D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points)</w:t>
      </w:r>
      <w:r w:rsidR="00C2640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(references are at the end of the doc)</w:t>
      </w:r>
    </w:p>
    <w:p w14:paraId="63F62369" w14:textId="75D193CC" w:rsidR="00B57974" w:rsidRPr="00EE59CE" w:rsidRDefault="005B27CB" w:rsidP="0061475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To build a recommender system for Barnes and Nobles, we need at least rating</w:t>
      </w:r>
      <w:r w:rsidR="003330C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  <w:r w:rsidR="003330C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(the data that users give ratings to books</w:t>
      </w:r>
      <w:r w:rsidR="008E15E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, including userID, bookID, and bookRating</w:t>
      </w:r>
      <w:r w:rsidR="003330C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15383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94211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 data (including </w:t>
      </w:r>
      <w:r w:rsidR="008F682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bookID, </w:t>
      </w:r>
      <w:r w:rsidR="00794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ISBN, </w:t>
      </w:r>
      <w:r w:rsidR="008F682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 title, book author, publisher, publish year, </w:t>
      </w:r>
      <w:r w:rsidR="00765AE5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 description, </w:t>
      </w:r>
      <w:r w:rsidR="008F682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and so on</w:t>
      </w:r>
      <w:r w:rsidR="00894211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F682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14751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users data (the data of user demographic information, including userID, location, gender, browser history, purchase history, and age)</w:t>
      </w:r>
      <w:r w:rsidR="00DD44E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44E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D44E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EN.CITE &lt;EndNote&gt;&lt;Cite&gt;&lt;Author&gt;Li&lt;/Author&gt;&lt;Year&gt;2017&lt;/Year&gt;&lt;RecNum&gt;439&lt;/RecNum&gt;&lt;DisplayText&gt;(Li, 2017)&lt;/DisplayText&gt;&lt;record&gt;&lt;rec-number&gt;439&lt;/rec-number&gt;&lt;foreign-keys&gt;&lt;key app="EN" db-id="zfrrdzfr12rss8extp6xa026vvetrt2x2tet" timestamp="1647311426"&gt;439&lt;/key&gt;&lt;/foreign-keys&gt;&lt;ref-type name="Web Page"&gt;12&lt;/ref-type&gt;&lt;contributors&gt;&lt;authors&gt;&lt;author&gt;Susan Li&lt;/author&gt;&lt;/authors&gt;&lt;/contributors&gt;&lt;titles&gt;&lt;title&gt;Building A Book Recommender System – The Basics, kNN and Matrix Factorization&lt;/title&gt;&lt;/titles&gt;&lt;volume&gt;2022&lt;/volume&gt;&lt;number&gt;03/14&lt;/number&gt;&lt;dates&gt;&lt;year&gt;2017&lt;/year&gt;&lt;/dates&gt;&lt;publisher&gt;DataSciencePlus&lt;/publisher&gt;&lt;urls&gt;&lt;related-urls&gt;&lt;url&gt;https://datascienceplus.com/building-a-book-recommender-system-the-basics-knn-and-matrix-factorization/&lt;/url&gt;&lt;/related-urls&gt;&lt;/urls&gt;&lt;/record&gt;&lt;/Cite&gt;&lt;/EndNote&gt;</w:instrText>
      </w:r>
      <w:r w:rsidR="00DD44E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D44E9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(Li, 2017)</w:t>
      </w:r>
      <w:r w:rsidR="00DD44E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30902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="00C22BC3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book </w:t>
      </w:r>
      <w:r w:rsidR="00130902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sale </w:t>
      </w:r>
      <w:r w:rsidR="00C22BC3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="00130902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22BC3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sale records of books, including sale numbers, </w:t>
      </w:r>
      <w:r w:rsidR="00C02CCE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top 10 best sellers, best sellers for each category, </w:t>
      </w:r>
      <w:r w:rsidR="009A38B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best sellers in new books, classic book best sellers, and so on</w:t>
      </w:r>
      <w:r w:rsidR="00130902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B6ED784" w14:textId="77777777" w:rsidR="00067FDA" w:rsidRPr="00EE59CE" w:rsidRDefault="00067FDA" w:rsidP="00067F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AD3FBB" w14:textId="2DC6D3E2" w:rsidR="006330EB" w:rsidRPr="00AB3C43" w:rsidRDefault="00AB3C43" w:rsidP="00067FD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3C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 B:</w:t>
      </w:r>
    </w:p>
    <w:p w14:paraId="6D76353B" w14:textId="01712790" w:rsidR="00E1609C" w:rsidRPr="00EE59CE" w:rsidRDefault="00E66A43" w:rsidP="004A5C0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1609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napshot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1609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process</w:t>
      </w:r>
      <w:r w:rsidR="00F67C60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results</w:t>
      </w:r>
      <w:r w:rsidR="00E1609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604790" w14:textId="78E09268" w:rsidR="001E1AF5" w:rsidRPr="00EE59CE" w:rsidRDefault="001E1AF5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The stream interface:</w:t>
      </w:r>
    </w:p>
    <w:p w14:paraId="02816E41" w14:textId="18BD5405" w:rsidR="007C3B57" w:rsidRDefault="003B4B66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96478" wp14:editId="7864F430">
                <wp:simplePos x="0" y="0"/>
                <wp:positionH relativeFrom="column">
                  <wp:posOffset>272716</wp:posOffset>
                </wp:positionH>
                <wp:positionV relativeFrom="paragraph">
                  <wp:posOffset>130743</wp:posOffset>
                </wp:positionV>
                <wp:extent cx="5605780" cy="2117558"/>
                <wp:effectExtent l="0" t="0" r="762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780" cy="2117558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A5573" id="Rectangle 30" o:spid="_x0000_s1026" style="position:absolute;margin-left:21.45pt;margin-top:10.3pt;width:441.4pt;height:1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" filled="f" strokecolor="#70ad47 [3209]" strokeweight="1pt">
                <v:stroke dashstyle="3 1"/>
              </v:rect>
            </w:pict>
          </mc:Fallback>
        </mc:AlternateContent>
      </w: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90F04" wp14:editId="4A57ECBD">
                <wp:simplePos x="0" y="0"/>
                <wp:positionH relativeFrom="column">
                  <wp:posOffset>3255879</wp:posOffset>
                </wp:positionH>
                <wp:positionV relativeFrom="paragraph">
                  <wp:posOffset>224991</wp:posOffset>
                </wp:positionV>
                <wp:extent cx="1300079" cy="360680"/>
                <wp:effectExtent l="63500" t="38100" r="59055" b="711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079" cy="36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9AABC" w14:textId="5A4545C2" w:rsidR="007C3B57" w:rsidRDefault="007C3B57">
                            <w:r>
                              <w:t>Classification trees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A90F04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6.35pt;margin-top:17.7pt;width:102.35pt;height:2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29AABC" w14:textId="5A4545C2" w:rsidR="007C3B57" w:rsidRDefault="007C3B57">
                      <w:r>
                        <w:t>Classification trees</w:t>
                      </w:r>
                    </w:p>
                  </w:txbxContent>
                </v:textbox>
              </v:shape>
            </w:pict>
          </mc:Fallback>
        </mc:AlternateContent>
      </w: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AC39B" wp14:editId="287324CF">
                <wp:simplePos x="0" y="0"/>
                <wp:positionH relativeFrom="column">
                  <wp:posOffset>336216</wp:posOffset>
                </wp:positionH>
                <wp:positionV relativeFrom="paragraph">
                  <wp:posOffset>3281012</wp:posOffset>
                </wp:positionV>
                <wp:extent cx="538079" cy="285750"/>
                <wp:effectExtent l="63500" t="38100" r="59055" b="825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79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1957C" w14:textId="608D07DF" w:rsidR="003B4B66" w:rsidRDefault="003B4B66" w:rsidP="003B4B66">
                            <w: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C39B" id="Text Box 35" o:spid="_x0000_s1027" type="#_x0000_t202" style="position:absolute;margin-left:26.45pt;margin-top:258.35pt;width:42.3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11957C" w14:textId="608D07DF" w:rsidR="003B4B66" w:rsidRDefault="003B4B66" w:rsidP="003B4B66">
                      <w:r>
                        <w:t>KNN</w:t>
                      </w:r>
                    </w:p>
                  </w:txbxContent>
                </v:textbox>
              </v:shape>
            </w:pict>
          </mc:Fallback>
        </mc:AlternateContent>
      </w: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34A64" wp14:editId="5A415EE3">
                <wp:simplePos x="0" y="0"/>
                <wp:positionH relativeFrom="column">
                  <wp:posOffset>127769</wp:posOffset>
                </wp:positionH>
                <wp:positionV relativeFrom="paragraph">
                  <wp:posOffset>3121560</wp:posOffset>
                </wp:positionV>
                <wp:extent cx="2574624" cy="1187015"/>
                <wp:effectExtent l="0" t="0" r="16510" b="69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624" cy="1187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96B5E" id="Rectangle 34" o:spid="_x0000_s1026" style="position:absolute;margin-left:10.05pt;margin-top:245.8pt;width:202.75pt;height:9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" filled="f" strokecolor="#4472c4 [3208]" strokeweight="1pt">
                <v:stroke dashstyle="3 1"/>
              </v:rect>
            </w:pict>
          </mc:Fallback>
        </mc:AlternateContent>
      </w:r>
      <w:r w:rsidR="007C3B57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34E4C" wp14:editId="5D65FAF9">
                <wp:simplePos x="0" y="0"/>
                <wp:positionH relativeFrom="column">
                  <wp:posOffset>3432342</wp:posOffset>
                </wp:positionH>
                <wp:positionV relativeFrom="paragraph">
                  <wp:posOffset>4091138</wp:posOffset>
                </wp:positionV>
                <wp:extent cx="1332163" cy="285750"/>
                <wp:effectExtent l="63500" t="38100" r="65405" b="825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163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F03AA" w14:textId="23325A6C" w:rsidR="007C3B57" w:rsidRDefault="007C3B57" w:rsidP="007C3B57">
                            <w:r>
                              <w:t xml:space="preserve">Logistics </w:t>
                            </w:r>
                            <w:r w:rsidR="003B4B66">
                              <w:t>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4E4C" id="Text Box 33" o:spid="_x0000_s1028" type="#_x0000_t202" style="position:absolute;margin-left:270.25pt;margin-top:322.15pt;width:104.9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AF03AA" w14:textId="23325A6C" w:rsidR="007C3B57" w:rsidRDefault="007C3B57" w:rsidP="007C3B57">
                      <w:r>
                        <w:t>Logistics</w:t>
                      </w:r>
                      <w:r>
                        <w:t xml:space="preserve"> </w:t>
                      </w:r>
                      <w:r w:rsidR="003B4B66">
                        <w:t>regression</w:t>
                      </w:r>
                    </w:p>
                  </w:txbxContent>
                </v:textbox>
              </v:shape>
            </w:pict>
          </mc:Fallback>
        </mc:AlternateContent>
      </w:r>
      <w:r w:rsidR="007C3B57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E56EA" wp14:editId="380D8930">
                <wp:simplePos x="0" y="0"/>
                <wp:positionH relativeFrom="column">
                  <wp:posOffset>3031958</wp:posOffset>
                </wp:positionH>
                <wp:positionV relativeFrom="paragraph">
                  <wp:posOffset>2553101</wp:posOffset>
                </wp:positionV>
                <wp:extent cx="1820779" cy="1948815"/>
                <wp:effectExtent l="0" t="0" r="8255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779" cy="1948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6B250" id="Rectangle 32" o:spid="_x0000_s1026" style="position:absolute;margin-left:238.75pt;margin-top:201.05pt;width:143.35pt;height:15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" filled="f" strokecolor="#ffc000 [3207]" strokeweight="1pt">
                <v:stroke dashstyle="3 1"/>
              </v:rect>
            </w:pict>
          </mc:Fallback>
        </mc:AlternateContent>
      </w:r>
      <w:r w:rsidR="00195B4D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72B8746" wp14:editId="7579B008">
            <wp:extent cx="5943600" cy="4363085"/>
            <wp:effectExtent l="0" t="0" r="0" b="5715"/>
            <wp:docPr id="29" name="Picture 2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664" w14:textId="77777777" w:rsidR="00E66A43" w:rsidRPr="00EE59CE" w:rsidRDefault="00E66A43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FE5985" w14:textId="35686F45" w:rsidR="004D2402" w:rsidRPr="00EE59CE" w:rsidRDefault="00C3278E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Partition node: </w:t>
      </w:r>
    </w:p>
    <w:p w14:paraId="7DBC491E" w14:textId="567C7DB8" w:rsidR="004D2402" w:rsidRPr="00EE59CE" w:rsidRDefault="00E1158D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EFEA5E" wp14:editId="1D3329B4">
            <wp:extent cx="4507832" cy="2073314"/>
            <wp:effectExtent l="0" t="0" r="127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88" cy="208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FA6F" w14:textId="6AD380B2" w:rsidR="004D2402" w:rsidRPr="00EE59CE" w:rsidRDefault="00E1158D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Input variables:</w:t>
      </w:r>
    </w:p>
    <w:p w14:paraId="5E36DA6E" w14:textId="734C765E" w:rsidR="00E1158D" w:rsidRPr="00EE59CE" w:rsidRDefault="004C697C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765DBC6" wp14:editId="04BEF8E5">
            <wp:extent cx="5943600" cy="302577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41A9" w14:textId="77777777" w:rsidR="004C697C" w:rsidRPr="00EE59CE" w:rsidRDefault="004C697C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63971" w14:textId="5A3F934A" w:rsidR="004C697C" w:rsidRPr="00EE59CE" w:rsidRDefault="004C697C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Logistic regression: </w:t>
      </w:r>
    </w:p>
    <w:p w14:paraId="782DFDFB" w14:textId="123F8299" w:rsidR="004C697C" w:rsidRPr="00EE59CE" w:rsidRDefault="0053437D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81F4FC" wp14:editId="7D8B4BC4">
            <wp:extent cx="5943600" cy="3082925"/>
            <wp:effectExtent l="0" t="0" r="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6AD5" w14:textId="17DB642B" w:rsidR="00E94234" w:rsidRPr="00EE59CE" w:rsidRDefault="00B750A8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69E7EB7" wp14:editId="442B3EBC">
            <wp:extent cx="3761874" cy="1942675"/>
            <wp:effectExtent l="0" t="0" r="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29" cy="195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1156" w14:textId="77777777" w:rsidR="004C697C" w:rsidRPr="00EE59CE" w:rsidRDefault="004C697C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F7B06C" w14:textId="67220297" w:rsidR="004C697C" w:rsidRPr="00EE59CE" w:rsidRDefault="0053437D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C697C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lassification tree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290BA842" w14:textId="6B5D619C" w:rsidR="004C697C" w:rsidRPr="00EE59CE" w:rsidRDefault="00022307" w:rsidP="000223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Classification and Regression (C&amp;R)</w:t>
      </w:r>
    </w:p>
    <w:p w14:paraId="687E2AFE" w14:textId="32E03F76" w:rsidR="00022307" w:rsidRPr="00EE59CE" w:rsidRDefault="00AC375A" w:rsidP="0002230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7C355C4" wp14:editId="2D22C79B">
            <wp:extent cx="1837930" cy="1909010"/>
            <wp:effectExtent l="0" t="0" r="381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219" cy="19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173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FEF5BAC" wp14:editId="33F355BD">
            <wp:extent cx="4088022" cy="2052821"/>
            <wp:effectExtent l="0" t="0" r="1905" b="508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54" cy="20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EC81" w14:textId="77777777" w:rsidR="00022307" w:rsidRPr="00EE59CE" w:rsidRDefault="00022307" w:rsidP="0002230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BC44D" w14:textId="77777777" w:rsidR="00E1155A" w:rsidRPr="00E1155A" w:rsidRDefault="00E1155A" w:rsidP="00E115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155A">
        <w:rPr>
          <w:rFonts w:ascii="Times New Roman" w:hAnsi="Times New Roman" w:cs="Times New Roman"/>
          <w:color w:val="000000" w:themeColor="text1"/>
          <w:sz w:val="24"/>
          <w:szCs w:val="24"/>
        </w:rPr>
        <w:t>C5.0</w:t>
      </w:r>
    </w:p>
    <w:p w14:paraId="587D3A95" w14:textId="169C7B12" w:rsidR="00E1155A" w:rsidRPr="00EE59CE" w:rsidRDefault="0042021B" w:rsidP="00E11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35004F" wp14:editId="1CC7C43D">
            <wp:extent cx="1684721" cy="1740568"/>
            <wp:effectExtent l="0" t="0" r="4445" b="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50" cy="17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2FF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2A1086" wp14:editId="36AF3470">
            <wp:extent cx="4170947" cy="2264767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91" cy="23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118" w14:textId="7D9F0484" w:rsidR="00E1155A" w:rsidRPr="00EE59CE" w:rsidRDefault="00E1155A" w:rsidP="00E115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155A">
        <w:rPr>
          <w:rFonts w:ascii="Times New Roman" w:hAnsi="Times New Roman" w:cs="Times New Roman"/>
          <w:color w:val="000000" w:themeColor="text1"/>
          <w:sz w:val="24"/>
          <w:szCs w:val="24"/>
        </w:rPr>
        <w:t>Chi-square Automatic Interaction Detector (CHAID)</w:t>
      </w:r>
    </w:p>
    <w:p w14:paraId="1E92412A" w14:textId="0D2C10DF" w:rsidR="00E1155A" w:rsidRPr="00EE59CE" w:rsidRDefault="00BA38D5" w:rsidP="00E11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DA4D085" wp14:editId="563192F4">
            <wp:extent cx="2473144" cy="3120189"/>
            <wp:effectExtent l="0" t="0" r="3810" b="444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075" cy="31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44A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B3AFA0" wp14:editId="6977E022">
            <wp:extent cx="3424990" cy="1806331"/>
            <wp:effectExtent l="0" t="0" r="444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24" cy="19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4FA6" w14:textId="4C69AFE6" w:rsidR="00022307" w:rsidRPr="00EE59CE" w:rsidRDefault="00E1155A" w:rsidP="0002230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QUEST</w:t>
      </w:r>
    </w:p>
    <w:p w14:paraId="5A829E40" w14:textId="3A2A8FE7" w:rsidR="004C697C" w:rsidRPr="00EE59CE" w:rsidRDefault="004F0091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FB19FF4" wp14:editId="6871ABDB">
            <wp:extent cx="1626460" cy="1699972"/>
            <wp:effectExtent l="0" t="0" r="0" b="190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957" cy="17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FBD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89B5B" wp14:editId="61B98770">
            <wp:extent cx="4234848" cy="2175172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3" cy="221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4B15" w14:textId="77777777" w:rsidR="00D241AE" w:rsidRPr="00EE59CE" w:rsidRDefault="00D241AE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AEEC76" w14:textId="77777777" w:rsidR="001F2028" w:rsidRPr="00EE59CE" w:rsidRDefault="004C697C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K-NN</w:t>
      </w:r>
    </w:p>
    <w:p w14:paraId="4F48B758" w14:textId="22807C96" w:rsidR="0053437D" w:rsidRPr="00EE59CE" w:rsidRDefault="0028274A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638437D" wp14:editId="5B433F34">
            <wp:extent cx="5101389" cy="2783963"/>
            <wp:effectExtent l="0" t="0" r="4445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726" cy="27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2882" w14:textId="7AE48006" w:rsidR="00B750A8" w:rsidRPr="00EE59CE" w:rsidRDefault="00932E36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106C61" wp14:editId="674F2453">
            <wp:extent cx="3771837" cy="1860884"/>
            <wp:effectExtent l="0" t="0" r="635" b="635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631" cy="18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107E" w14:textId="33565675" w:rsidR="004C697C" w:rsidRPr="00EE59CE" w:rsidRDefault="004C697C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5F3CF5" w14:textId="0C217E78" w:rsidR="00CC70BA" w:rsidRPr="00EE59CE" w:rsidRDefault="00656EB3" w:rsidP="00CC70B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92CD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points)</w:t>
      </w:r>
    </w:p>
    <w:p w14:paraId="044DAB49" w14:textId="77BD8DD3" w:rsidR="00424525" w:rsidRDefault="00424525" w:rsidP="0042452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The KNN performed better in predicting the class for the records in the test set</w:t>
      </w:r>
      <w:r w:rsidR="00322E1A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34BD5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comparing to the logistic regression </w:t>
      </w:r>
      <w:r w:rsidR="007A62B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(86.64%) </w:t>
      </w:r>
      <w:r w:rsidR="00734BD5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and classification tree</w:t>
      </w:r>
      <w:r w:rsidR="007A62B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(86.39%)</w:t>
      </w:r>
      <w:r w:rsidR="00734BD5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, the accuracy</w:t>
      </w:r>
      <w:r w:rsidR="007A62B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rate of test set of </w:t>
      </w:r>
      <w:r w:rsidR="00734BD5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KNN</w:t>
      </w:r>
      <w:r w:rsidR="007A62B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higher (89.91%). Also, the training set </w:t>
      </w:r>
      <w:r w:rsidR="00970286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accuracy rate (90.21%) </w:t>
      </w:r>
      <w:r w:rsidR="007A62B9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and test set of KNN</w:t>
      </w:r>
      <w:r w:rsidR="00970286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(89.91%)</w:t>
      </w:r>
      <w:r w:rsidR="00C5196A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</w:t>
      </w:r>
      <w:r w:rsidR="00E63FE0">
        <w:rPr>
          <w:rFonts w:ascii="Times New Roman" w:hAnsi="Times New Roman" w:cs="Times New Roman"/>
          <w:color w:val="000000" w:themeColor="text1"/>
          <w:sz w:val="24"/>
          <w:szCs w:val="24"/>
        </w:rPr>
        <w:t>no big</w:t>
      </w:r>
      <w:r w:rsidR="00970286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difference</w:t>
      </w:r>
      <w:r w:rsidR="00C5196A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s, which means the data perform well and accurate under KNN algorithm. </w:t>
      </w:r>
    </w:p>
    <w:p w14:paraId="3D0FB1E9" w14:textId="058FC43E" w:rsidR="004020F3" w:rsidRPr="00EE59CE" w:rsidRDefault="004020F3" w:rsidP="0042452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results </w:t>
      </w:r>
      <w:r w:rsidR="00E63FE0">
        <w:rPr>
          <w:rFonts w:ascii="Times New Roman" w:hAnsi="Times New Roman" w:cs="Times New Roman"/>
          <w:color w:val="000000" w:themeColor="text1"/>
          <w:sz w:val="24"/>
          <w:szCs w:val="24"/>
        </w:rPr>
        <w:t>from Modeler and Excel calculations to support the answer:</w:t>
      </w:r>
    </w:p>
    <w:p w14:paraId="4F1CC1A4" w14:textId="3A057ABA" w:rsidR="008C2ACD" w:rsidRPr="00EE59CE" w:rsidRDefault="0045168A" w:rsidP="004516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Logistic regression</w:t>
      </w:r>
      <w:r w:rsidR="002E0BF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classification evaluation metrics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4E26631" w14:textId="07D53031" w:rsidR="0045168A" w:rsidRPr="00EE59CE" w:rsidRDefault="00322E1A" w:rsidP="0045168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BAFB2" wp14:editId="18A67762">
                <wp:simplePos x="0" y="0"/>
                <wp:positionH relativeFrom="column">
                  <wp:posOffset>5502442</wp:posOffset>
                </wp:positionH>
                <wp:positionV relativeFrom="paragraph">
                  <wp:posOffset>1013059</wp:posOffset>
                </wp:positionV>
                <wp:extent cx="434407" cy="304800"/>
                <wp:effectExtent l="12700" t="12700" r="1016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07" cy="3048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DB87" id="Rectangle 25" o:spid="_x0000_s1026" style="position:absolute;margin-left:433.25pt;margin-top:79.75pt;width:34.2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" filled="f" strokecolor="#ed7d31 [3205]" strokeweight="2pt"/>
            </w:pict>
          </mc:Fallback>
        </mc:AlternateContent>
      </w:r>
      <w:r w:rsidR="005052EE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6420AA" wp14:editId="14EBAF82">
            <wp:extent cx="2732265" cy="2366211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547" cy="24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C66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0209A7" wp14:editId="1040FD19">
            <wp:extent cx="3201849" cy="1732547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4"/>
                    <a:stretch/>
                  </pic:blipFill>
                  <pic:spPr bwMode="auto">
                    <a:xfrm>
                      <a:off x="0" y="0"/>
                      <a:ext cx="3283703" cy="177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FB3DC" w14:textId="69A96A67" w:rsidR="00F33336" w:rsidRPr="00EE59CE" w:rsidRDefault="00F33336" w:rsidP="00D730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Classification tree classification evaluation metrics</w:t>
      </w:r>
      <w:r w:rsidR="00424525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C&amp;R</w:t>
      </w:r>
      <w:r w:rsidR="00D7304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1155A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C5.0</w:t>
      </w:r>
      <w:r w:rsidR="00D7304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1155A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CHAID</w:t>
      </w:r>
      <w:r w:rsidR="00D7304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QUEST</w:t>
      </w:r>
      <w:r w:rsidR="00D73044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the same results</w:t>
      </w:r>
    </w:p>
    <w:p w14:paraId="7A4CAD45" w14:textId="6B4FF7CC" w:rsidR="00CC70BA" w:rsidRPr="00EE59CE" w:rsidRDefault="00322E1A" w:rsidP="00D7304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A404F" wp14:editId="27194B31">
                <wp:simplePos x="0" y="0"/>
                <wp:positionH relativeFrom="column">
                  <wp:posOffset>5461334</wp:posOffset>
                </wp:positionH>
                <wp:positionV relativeFrom="paragraph">
                  <wp:posOffset>1115762</wp:posOffset>
                </wp:positionV>
                <wp:extent cx="434407" cy="304800"/>
                <wp:effectExtent l="12700" t="12700" r="1016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07" cy="3048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C746D" id="Rectangle 27" o:spid="_x0000_s1026" style="position:absolute;margin-left:430.05pt;margin-top:87.85pt;width:34.2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" filled="f" strokecolor="#ed7d31 [3205]" strokeweight="2pt"/>
            </w:pict>
          </mc:Fallback>
        </mc:AlternateContent>
      </w:r>
      <w:r w:rsidR="00CC70BA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C533D3" wp14:editId="183A7CC6">
            <wp:extent cx="2728131" cy="2470183"/>
            <wp:effectExtent l="0" t="0" r="254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58" cy="252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C66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01C456" wp14:editId="6CE0253E">
            <wp:extent cx="3080084" cy="1679131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8"/>
                    <a:stretch/>
                  </pic:blipFill>
                  <pic:spPr bwMode="auto">
                    <a:xfrm>
                      <a:off x="0" y="0"/>
                      <a:ext cx="3282570" cy="178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ACA62" w14:textId="6B64EB3D" w:rsidR="00F33336" w:rsidRPr="00EE59CE" w:rsidRDefault="00F33336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07C9" w14:textId="05F1BEE5" w:rsidR="005052EE" w:rsidRPr="00EE59CE" w:rsidRDefault="005052EE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>KNN</w:t>
      </w:r>
      <w:r w:rsidR="002E0BF7"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classification evaluation metrics</w: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74FA6B75" w14:textId="75E236D5" w:rsidR="003112B8" w:rsidRPr="00EE59CE" w:rsidRDefault="00322E1A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2F618" wp14:editId="19D396F9">
                <wp:simplePos x="0" y="0"/>
                <wp:positionH relativeFrom="column">
                  <wp:posOffset>5501974</wp:posOffset>
                </wp:positionH>
                <wp:positionV relativeFrom="paragraph">
                  <wp:posOffset>1097547</wp:posOffset>
                </wp:positionV>
                <wp:extent cx="434407" cy="304800"/>
                <wp:effectExtent l="12700" t="12700" r="1016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07" cy="3048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B4B60" id="Rectangle 28" o:spid="_x0000_s1026" style="position:absolute;margin-left:433.25pt;margin-top:86.4pt;width:34.2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" filled="f" strokecolor="#ed7d31 [3205]" strokeweight="2pt"/>
            </w:pict>
          </mc:Fallback>
        </mc:AlternateContent>
      </w:r>
      <w:r w:rsidR="002E0BF7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3CFB2D" wp14:editId="03414DB6">
            <wp:extent cx="2745497" cy="2414337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708" cy="24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BBA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D5912EF" wp14:editId="7E33498E">
            <wp:extent cx="3149749" cy="1627839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8"/>
                    <a:stretch/>
                  </pic:blipFill>
                  <pic:spPr bwMode="auto">
                    <a:xfrm>
                      <a:off x="0" y="0"/>
                      <a:ext cx="3241485" cy="167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2635B" w14:textId="77777777" w:rsidR="004D2402" w:rsidRPr="00EE59CE" w:rsidRDefault="004D2402" w:rsidP="004D240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9687E" w14:textId="7B43B205" w:rsidR="004D2402" w:rsidRPr="009752BE" w:rsidRDefault="009752BE" w:rsidP="004D240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51FE00FA" w14:textId="79BDF4CE" w:rsidR="00DD44E9" w:rsidRPr="00EE59CE" w:rsidRDefault="00AB56AC" w:rsidP="00DD44E9">
      <w:pPr>
        <w:pStyle w:val="EndNoteBibliography"/>
        <w:ind w:left="720" w:hanging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ADDIN EN.REFLIST </w:instrText>
      </w: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DD44E9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BluePi. (2015). </w:t>
      </w:r>
      <w:r w:rsidR="00DD44E9" w:rsidRPr="00EE59CE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Classifying Different Types of Recommender Systems</w:t>
      </w:r>
      <w:r w:rsidR="00DD44E9"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. Retrieved 03/14 from </w:t>
      </w:r>
      <w:hyperlink r:id="rId24" w:history="1">
        <w:r w:rsidR="00DD44E9" w:rsidRPr="00EE59CE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https://www.bluepiit.com/blog/classifying-recommender-systems/</w:t>
        </w:r>
      </w:hyperlink>
    </w:p>
    <w:p w14:paraId="596DC411" w14:textId="77777777" w:rsidR="00DD44E9" w:rsidRPr="00EE59CE" w:rsidRDefault="00DD44E9" w:rsidP="00DD44E9">
      <w:pPr>
        <w:pStyle w:val="EndNoteBibliography"/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3C090DE" w14:textId="0AD1F1E4" w:rsidR="00DD44E9" w:rsidRPr="00EE59CE" w:rsidRDefault="00DD44E9" w:rsidP="00DD44E9">
      <w:pPr>
        <w:pStyle w:val="EndNoteBibliography"/>
        <w:ind w:left="720" w:hanging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Doshi, S. (2019). </w:t>
      </w:r>
      <w:r w:rsidRPr="00EE59CE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Brief on Recommender Systems: Different types of recommendation methods used in industries.</w:t>
      </w: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Medium.com. Retrieved 03/14 from </w:t>
      </w:r>
      <w:hyperlink r:id="rId25" w:history="1">
        <w:r w:rsidRPr="00EE59CE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https://towardsdatascience.com/brief-on-recommender-systems-b86a1068a4dd</w:t>
        </w:r>
      </w:hyperlink>
    </w:p>
    <w:p w14:paraId="1F8226D6" w14:textId="77777777" w:rsidR="00DD44E9" w:rsidRPr="00EE59CE" w:rsidRDefault="00DD44E9" w:rsidP="00DD44E9">
      <w:pPr>
        <w:pStyle w:val="EndNoteBibliography"/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82C680C" w14:textId="38F7AE88" w:rsidR="00DD44E9" w:rsidRPr="00EE59CE" w:rsidRDefault="00DD44E9" w:rsidP="00DD44E9">
      <w:pPr>
        <w:pStyle w:val="EndNoteBibliography"/>
        <w:ind w:left="720" w:hanging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Li, S. (2017). </w:t>
      </w:r>
      <w:r w:rsidRPr="00EE59CE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Building A Book Recommender System – The Basics, kNN and Matrix Factorization</w:t>
      </w: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. DataSciencePlus. Retrieved 03/14 from </w:t>
      </w:r>
      <w:hyperlink r:id="rId26" w:history="1">
        <w:r w:rsidRPr="00EE59CE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https://datascienceplus.com/building-a-book-recommender-system-the-basics-knn-and-matrix-factorization/</w:t>
        </w:r>
      </w:hyperlink>
    </w:p>
    <w:p w14:paraId="48EC9DF9" w14:textId="77777777" w:rsidR="00DD44E9" w:rsidRPr="00EE59CE" w:rsidRDefault="00DD44E9" w:rsidP="00DD44E9">
      <w:pPr>
        <w:pStyle w:val="EndNoteBibliography"/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AA155EC" w14:textId="2F0C76FD" w:rsidR="00DD44E9" w:rsidRPr="00EE59CE" w:rsidRDefault="00DD44E9" w:rsidP="00DD44E9">
      <w:pPr>
        <w:pStyle w:val="EndNoteBibliography"/>
        <w:ind w:left="720" w:hanging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Rocca, B. (2019). </w:t>
      </w:r>
      <w:r w:rsidRPr="00EE59CE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Introduction to recommender systems: Overview of some major recommendation algorithms.</w:t>
      </w: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Mudium.com. Retrieved 03/14 from </w:t>
      </w:r>
      <w:hyperlink r:id="rId27" w:history="1">
        <w:r w:rsidRPr="00EE59CE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https://towardsdatascience.com/introduction-to-recommender-systems-6c66cf15ada</w:t>
        </w:r>
      </w:hyperlink>
    </w:p>
    <w:p w14:paraId="5670CC37" w14:textId="77777777" w:rsidR="00DD44E9" w:rsidRPr="00EE59CE" w:rsidRDefault="00DD44E9" w:rsidP="00DD44E9">
      <w:pPr>
        <w:pStyle w:val="EndNoteBibliography"/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E93B821" w14:textId="21AE30AF" w:rsidR="00DD44E9" w:rsidRPr="00EE59CE" w:rsidRDefault="00DD44E9" w:rsidP="00DD44E9">
      <w:pPr>
        <w:pStyle w:val="EndNoteBibliography"/>
        <w:ind w:left="720" w:hanging="72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Techlabs, M. (2021). </w:t>
      </w:r>
      <w:r w:rsidRPr="00EE59CE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Types of Recommendation Systems &amp; Their Use Cases</w:t>
      </w:r>
      <w:r w:rsidRPr="00EE59C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. Medium.com. Retrieved 03/14 from </w:t>
      </w:r>
      <w:hyperlink r:id="rId28" w:history="1">
        <w:r w:rsidRPr="00EE59CE">
          <w:rPr>
            <w:rStyle w:val="Hyperlink"/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https://medium.com/mlearning-ai/what-are-the-types-of-recommendation-systems-3487cbafa7c9</w:t>
        </w:r>
      </w:hyperlink>
    </w:p>
    <w:p w14:paraId="3FAF75B5" w14:textId="77777777" w:rsidR="00DD44E9" w:rsidRPr="00EE59CE" w:rsidRDefault="00DD44E9" w:rsidP="00DD44E9">
      <w:pPr>
        <w:pStyle w:val="EndNoteBibliography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6407152" w14:textId="340BB1C4" w:rsidR="00E1609C" w:rsidRPr="00EE59CE" w:rsidRDefault="00AB56AC" w:rsidP="004D24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9C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sectPr w:rsidR="00E1609C" w:rsidRPr="00EE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7B0"/>
    <w:multiLevelType w:val="hybridMultilevel"/>
    <w:tmpl w:val="FDF8B0D6"/>
    <w:lvl w:ilvl="0" w:tplc="DF8A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A7A4D"/>
    <w:multiLevelType w:val="hybridMultilevel"/>
    <w:tmpl w:val="3BAA5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765E1"/>
    <w:multiLevelType w:val="hybridMultilevel"/>
    <w:tmpl w:val="47F88D58"/>
    <w:lvl w:ilvl="0" w:tplc="2044514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E84C87"/>
    <w:multiLevelType w:val="hybridMultilevel"/>
    <w:tmpl w:val="BD6ED512"/>
    <w:lvl w:ilvl="0" w:tplc="439AD8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734B9"/>
    <w:multiLevelType w:val="hybridMultilevel"/>
    <w:tmpl w:val="2AECF7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AB067C"/>
    <w:multiLevelType w:val="hybridMultilevel"/>
    <w:tmpl w:val="97FE6DF8"/>
    <w:lvl w:ilvl="0" w:tplc="3DA8D2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50F24"/>
    <w:multiLevelType w:val="hybridMultilevel"/>
    <w:tmpl w:val="39F6EF12"/>
    <w:lvl w:ilvl="0" w:tplc="D5B8A1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352B7"/>
    <w:multiLevelType w:val="hybridMultilevel"/>
    <w:tmpl w:val="14BCD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92C64"/>
    <w:multiLevelType w:val="hybridMultilevel"/>
    <w:tmpl w:val="7406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9685B"/>
    <w:multiLevelType w:val="hybridMultilevel"/>
    <w:tmpl w:val="701A3038"/>
    <w:lvl w:ilvl="0" w:tplc="5702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81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25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EC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09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E2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86C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C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24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892266"/>
    <w:multiLevelType w:val="multilevel"/>
    <w:tmpl w:val="CD06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32E90"/>
    <w:multiLevelType w:val="hybridMultilevel"/>
    <w:tmpl w:val="2ADEEFC2"/>
    <w:lvl w:ilvl="0" w:tplc="04090017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36AF0"/>
    <w:multiLevelType w:val="hybridMultilevel"/>
    <w:tmpl w:val="721A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D511E"/>
    <w:multiLevelType w:val="hybridMultilevel"/>
    <w:tmpl w:val="790AF796"/>
    <w:lvl w:ilvl="0" w:tplc="F2CC21D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7A29C7"/>
    <w:multiLevelType w:val="hybridMultilevel"/>
    <w:tmpl w:val="BB869A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15781"/>
    <w:multiLevelType w:val="hybridMultilevel"/>
    <w:tmpl w:val="EBDAA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E7A4E"/>
    <w:multiLevelType w:val="hybridMultilevel"/>
    <w:tmpl w:val="14A0C29E"/>
    <w:lvl w:ilvl="0" w:tplc="7C6EE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1A7D08"/>
    <w:multiLevelType w:val="hybridMultilevel"/>
    <w:tmpl w:val="5B9ABC54"/>
    <w:lvl w:ilvl="0" w:tplc="9C7CDC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164B1"/>
    <w:multiLevelType w:val="hybridMultilevel"/>
    <w:tmpl w:val="35C6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E63C8"/>
    <w:multiLevelType w:val="hybridMultilevel"/>
    <w:tmpl w:val="6C22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06267D"/>
    <w:multiLevelType w:val="hybridMultilevel"/>
    <w:tmpl w:val="EBDAA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86F10"/>
    <w:multiLevelType w:val="hybridMultilevel"/>
    <w:tmpl w:val="05085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AE46F95"/>
    <w:multiLevelType w:val="hybridMultilevel"/>
    <w:tmpl w:val="EBDA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22688"/>
    <w:multiLevelType w:val="hybridMultilevel"/>
    <w:tmpl w:val="F02458B0"/>
    <w:lvl w:ilvl="0" w:tplc="D414B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D07C20"/>
    <w:multiLevelType w:val="hybridMultilevel"/>
    <w:tmpl w:val="42923E20"/>
    <w:lvl w:ilvl="0" w:tplc="B00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6E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45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C1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C2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6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43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60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EA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5"/>
  </w:num>
  <w:num w:numId="6">
    <w:abstractNumId w:val="1"/>
  </w:num>
  <w:num w:numId="7">
    <w:abstractNumId w:val="23"/>
  </w:num>
  <w:num w:numId="8">
    <w:abstractNumId w:val="16"/>
  </w:num>
  <w:num w:numId="9">
    <w:abstractNumId w:val="6"/>
  </w:num>
  <w:num w:numId="10">
    <w:abstractNumId w:val="2"/>
  </w:num>
  <w:num w:numId="11">
    <w:abstractNumId w:val="11"/>
  </w:num>
  <w:num w:numId="12">
    <w:abstractNumId w:val="13"/>
  </w:num>
  <w:num w:numId="13">
    <w:abstractNumId w:val="21"/>
  </w:num>
  <w:num w:numId="14">
    <w:abstractNumId w:val="17"/>
  </w:num>
  <w:num w:numId="15">
    <w:abstractNumId w:val="18"/>
  </w:num>
  <w:num w:numId="16">
    <w:abstractNumId w:val="12"/>
  </w:num>
  <w:num w:numId="17">
    <w:abstractNumId w:val="8"/>
  </w:num>
  <w:num w:numId="18">
    <w:abstractNumId w:val="22"/>
  </w:num>
  <w:num w:numId="19">
    <w:abstractNumId w:val="19"/>
  </w:num>
  <w:num w:numId="20">
    <w:abstractNumId w:val="20"/>
  </w:num>
  <w:num w:numId="21">
    <w:abstractNumId w:val="9"/>
  </w:num>
  <w:num w:numId="22">
    <w:abstractNumId w:val="24"/>
  </w:num>
  <w:num w:numId="23">
    <w:abstractNumId w:val="15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wMLA0MDIwMjO3NDFR0lEKTi0uzszPAykwNKgFADSpKe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frrdzfr12rss8extp6xa026vvetrt2x2tet&quot;&gt;2022 JIP LR for Frontier &lt;record-ids&gt;&lt;item&gt;435&lt;/item&gt;&lt;item&gt;436&lt;/item&gt;&lt;item&gt;437&lt;/item&gt;&lt;item&gt;438&lt;/item&gt;&lt;item&gt;439&lt;/item&gt;&lt;/record-ids&gt;&lt;/item&gt;&lt;/Libraries&gt;"/>
  </w:docVars>
  <w:rsids>
    <w:rsidRoot w:val="00F409EA"/>
    <w:rsid w:val="000057B9"/>
    <w:rsid w:val="000157C4"/>
    <w:rsid w:val="00022307"/>
    <w:rsid w:val="0002595F"/>
    <w:rsid w:val="00027291"/>
    <w:rsid w:val="00056FF6"/>
    <w:rsid w:val="0006043E"/>
    <w:rsid w:val="00067FDA"/>
    <w:rsid w:val="00070BF6"/>
    <w:rsid w:val="00072D6D"/>
    <w:rsid w:val="00077A74"/>
    <w:rsid w:val="00082CDB"/>
    <w:rsid w:val="000841DA"/>
    <w:rsid w:val="000913BB"/>
    <w:rsid w:val="000920A4"/>
    <w:rsid w:val="00094D0F"/>
    <w:rsid w:val="00094D88"/>
    <w:rsid w:val="000A1B63"/>
    <w:rsid w:val="000A6265"/>
    <w:rsid w:val="000A6451"/>
    <w:rsid w:val="000C2AC2"/>
    <w:rsid w:val="000C2E6F"/>
    <w:rsid w:val="000C2E9F"/>
    <w:rsid w:val="000C35A5"/>
    <w:rsid w:val="000C4CD4"/>
    <w:rsid w:val="000C5E08"/>
    <w:rsid w:val="000C6BAB"/>
    <w:rsid w:val="000C7186"/>
    <w:rsid w:val="000D3494"/>
    <w:rsid w:val="000D64D4"/>
    <w:rsid w:val="000E234C"/>
    <w:rsid w:val="000E35CB"/>
    <w:rsid w:val="000F0FFC"/>
    <w:rsid w:val="000F7BBF"/>
    <w:rsid w:val="001048E4"/>
    <w:rsid w:val="00115614"/>
    <w:rsid w:val="00117608"/>
    <w:rsid w:val="00130902"/>
    <w:rsid w:val="00131C24"/>
    <w:rsid w:val="001374E2"/>
    <w:rsid w:val="001512E3"/>
    <w:rsid w:val="001544FC"/>
    <w:rsid w:val="0016735F"/>
    <w:rsid w:val="00167367"/>
    <w:rsid w:val="001806D5"/>
    <w:rsid w:val="001813B8"/>
    <w:rsid w:val="00195B4D"/>
    <w:rsid w:val="001A59E3"/>
    <w:rsid w:val="001B0129"/>
    <w:rsid w:val="001B31F8"/>
    <w:rsid w:val="001B48B8"/>
    <w:rsid w:val="001C11AE"/>
    <w:rsid w:val="001C2743"/>
    <w:rsid w:val="001C38B4"/>
    <w:rsid w:val="001E1AF5"/>
    <w:rsid w:val="001F2028"/>
    <w:rsid w:val="00205A00"/>
    <w:rsid w:val="002113E2"/>
    <w:rsid w:val="0021251C"/>
    <w:rsid w:val="00223D1F"/>
    <w:rsid w:val="00225493"/>
    <w:rsid w:val="002312BA"/>
    <w:rsid w:val="002421F6"/>
    <w:rsid w:val="00251360"/>
    <w:rsid w:val="002577E0"/>
    <w:rsid w:val="00262BEF"/>
    <w:rsid w:val="00282673"/>
    <w:rsid w:val="0028274A"/>
    <w:rsid w:val="002831B0"/>
    <w:rsid w:val="002862C7"/>
    <w:rsid w:val="002908A0"/>
    <w:rsid w:val="00296FA1"/>
    <w:rsid w:val="002A33B8"/>
    <w:rsid w:val="002A3B68"/>
    <w:rsid w:val="002C1013"/>
    <w:rsid w:val="002C12A2"/>
    <w:rsid w:val="002C4049"/>
    <w:rsid w:val="002D6FB4"/>
    <w:rsid w:val="002E0BF7"/>
    <w:rsid w:val="002E5B3A"/>
    <w:rsid w:val="00302C66"/>
    <w:rsid w:val="00305E59"/>
    <w:rsid w:val="003112B8"/>
    <w:rsid w:val="003121F6"/>
    <w:rsid w:val="0031676F"/>
    <w:rsid w:val="00322E1A"/>
    <w:rsid w:val="003330C9"/>
    <w:rsid w:val="003367C5"/>
    <w:rsid w:val="00353005"/>
    <w:rsid w:val="0037526E"/>
    <w:rsid w:val="00381813"/>
    <w:rsid w:val="00383520"/>
    <w:rsid w:val="0038389D"/>
    <w:rsid w:val="00386204"/>
    <w:rsid w:val="00386258"/>
    <w:rsid w:val="003A76C9"/>
    <w:rsid w:val="003B1B30"/>
    <w:rsid w:val="003B4B66"/>
    <w:rsid w:val="003C2C40"/>
    <w:rsid w:val="003C505F"/>
    <w:rsid w:val="003C667A"/>
    <w:rsid w:val="003C76CF"/>
    <w:rsid w:val="003D6F05"/>
    <w:rsid w:val="003F7151"/>
    <w:rsid w:val="004020F3"/>
    <w:rsid w:val="0040430A"/>
    <w:rsid w:val="004147F3"/>
    <w:rsid w:val="0042021B"/>
    <w:rsid w:val="00424525"/>
    <w:rsid w:val="00425A96"/>
    <w:rsid w:val="0044080E"/>
    <w:rsid w:val="00442047"/>
    <w:rsid w:val="004456B5"/>
    <w:rsid w:val="00445D67"/>
    <w:rsid w:val="00446ED9"/>
    <w:rsid w:val="0045168A"/>
    <w:rsid w:val="00463782"/>
    <w:rsid w:val="004805A2"/>
    <w:rsid w:val="00480DC6"/>
    <w:rsid w:val="00494E93"/>
    <w:rsid w:val="004A22D5"/>
    <w:rsid w:val="004A5C0C"/>
    <w:rsid w:val="004C0C1F"/>
    <w:rsid w:val="004C454E"/>
    <w:rsid w:val="004C697C"/>
    <w:rsid w:val="004D0BD6"/>
    <w:rsid w:val="004D2402"/>
    <w:rsid w:val="004D3591"/>
    <w:rsid w:val="004E1B10"/>
    <w:rsid w:val="004E2E99"/>
    <w:rsid w:val="004E4A43"/>
    <w:rsid w:val="004E6B0F"/>
    <w:rsid w:val="004F0091"/>
    <w:rsid w:val="004F3E6B"/>
    <w:rsid w:val="005052EE"/>
    <w:rsid w:val="005076B9"/>
    <w:rsid w:val="00512BBA"/>
    <w:rsid w:val="0052591C"/>
    <w:rsid w:val="0053437D"/>
    <w:rsid w:val="0054323F"/>
    <w:rsid w:val="005618A6"/>
    <w:rsid w:val="00564C67"/>
    <w:rsid w:val="00565CC8"/>
    <w:rsid w:val="00567E93"/>
    <w:rsid w:val="005755BE"/>
    <w:rsid w:val="00575FEA"/>
    <w:rsid w:val="00583873"/>
    <w:rsid w:val="00585E8E"/>
    <w:rsid w:val="00590DBA"/>
    <w:rsid w:val="00594299"/>
    <w:rsid w:val="005965D6"/>
    <w:rsid w:val="005A2F19"/>
    <w:rsid w:val="005A54CD"/>
    <w:rsid w:val="005A644D"/>
    <w:rsid w:val="005B27CB"/>
    <w:rsid w:val="005D0193"/>
    <w:rsid w:val="005D134A"/>
    <w:rsid w:val="005D3610"/>
    <w:rsid w:val="005D4117"/>
    <w:rsid w:val="005D6A5D"/>
    <w:rsid w:val="005E0BA4"/>
    <w:rsid w:val="005E0D19"/>
    <w:rsid w:val="005E1BAB"/>
    <w:rsid w:val="005E3D18"/>
    <w:rsid w:val="005E5281"/>
    <w:rsid w:val="005E6414"/>
    <w:rsid w:val="005F205B"/>
    <w:rsid w:val="006069A3"/>
    <w:rsid w:val="00607670"/>
    <w:rsid w:val="00614751"/>
    <w:rsid w:val="00621DF7"/>
    <w:rsid w:val="00623FBA"/>
    <w:rsid w:val="00625790"/>
    <w:rsid w:val="006330EB"/>
    <w:rsid w:val="00636BC5"/>
    <w:rsid w:val="00651ED6"/>
    <w:rsid w:val="00656EB3"/>
    <w:rsid w:val="006905F8"/>
    <w:rsid w:val="00693693"/>
    <w:rsid w:val="006B290A"/>
    <w:rsid w:val="006B5044"/>
    <w:rsid w:val="006C1F16"/>
    <w:rsid w:val="006C4301"/>
    <w:rsid w:val="006E0E7E"/>
    <w:rsid w:val="006F38F4"/>
    <w:rsid w:val="006F7B5C"/>
    <w:rsid w:val="00701C77"/>
    <w:rsid w:val="00701D13"/>
    <w:rsid w:val="00702FB2"/>
    <w:rsid w:val="007031A2"/>
    <w:rsid w:val="00705EDB"/>
    <w:rsid w:val="007134D8"/>
    <w:rsid w:val="00715383"/>
    <w:rsid w:val="00715438"/>
    <w:rsid w:val="00715BD4"/>
    <w:rsid w:val="00725264"/>
    <w:rsid w:val="0072786C"/>
    <w:rsid w:val="00734BD5"/>
    <w:rsid w:val="00736948"/>
    <w:rsid w:val="00757218"/>
    <w:rsid w:val="00757465"/>
    <w:rsid w:val="00765AE5"/>
    <w:rsid w:val="007671F1"/>
    <w:rsid w:val="00775DCC"/>
    <w:rsid w:val="007775BD"/>
    <w:rsid w:val="00782F5D"/>
    <w:rsid w:val="00786A7D"/>
    <w:rsid w:val="00794BCF"/>
    <w:rsid w:val="007A62B9"/>
    <w:rsid w:val="007B4E7B"/>
    <w:rsid w:val="007C200E"/>
    <w:rsid w:val="007C3B57"/>
    <w:rsid w:val="007C623B"/>
    <w:rsid w:val="007D05AF"/>
    <w:rsid w:val="007D34AD"/>
    <w:rsid w:val="007D5257"/>
    <w:rsid w:val="007D77C2"/>
    <w:rsid w:val="007D7C14"/>
    <w:rsid w:val="007E524E"/>
    <w:rsid w:val="007F24AF"/>
    <w:rsid w:val="007F65EB"/>
    <w:rsid w:val="007F6761"/>
    <w:rsid w:val="008020D9"/>
    <w:rsid w:val="00820A1B"/>
    <w:rsid w:val="00822783"/>
    <w:rsid w:val="00831214"/>
    <w:rsid w:val="008357C1"/>
    <w:rsid w:val="00836262"/>
    <w:rsid w:val="008437DC"/>
    <w:rsid w:val="00847C17"/>
    <w:rsid w:val="008511E5"/>
    <w:rsid w:val="00854A8B"/>
    <w:rsid w:val="0085772F"/>
    <w:rsid w:val="00873A35"/>
    <w:rsid w:val="00877E94"/>
    <w:rsid w:val="008818C3"/>
    <w:rsid w:val="008855D1"/>
    <w:rsid w:val="00894211"/>
    <w:rsid w:val="008A5C75"/>
    <w:rsid w:val="008B43FF"/>
    <w:rsid w:val="008C2ACD"/>
    <w:rsid w:val="008C2CA5"/>
    <w:rsid w:val="008C33CA"/>
    <w:rsid w:val="008C4EAB"/>
    <w:rsid w:val="008C70E8"/>
    <w:rsid w:val="008D02A5"/>
    <w:rsid w:val="008E1455"/>
    <w:rsid w:val="008E15EC"/>
    <w:rsid w:val="008F6827"/>
    <w:rsid w:val="00906387"/>
    <w:rsid w:val="00911076"/>
    <w:rsid w:val="009212EE"/>
    <w:rsid w:val="00925304"/>
    <w:rsid w:val="00925827"/>
    <w:rsid w:val="00932E36"/>
    <w:rsid w:val="00945936"/>
    <w:rsid w:val="00947490"/>
    <w:rsid w:val="009561E9"/>
    <w:rsid w:val="00960A08"/>
    <w:rsid w:val="009625E6"/>
    <w:rsid w:val="00970286"/>
    <w:rsid w:val="009742CA"/>
    <w:rsid w:val="009752BE"/>
    <w:rsid w:val="00992E68"/>
    <w:rsid w:val="00997D91"/>
    <w:rsid w:val="00997F52"/>
    <w:rsid w:val="009A2BF2"/>
    <w:rsid w:val="009A38B9"/>
    <w:rsid w:val="009A6BFF"/>
    <w:rsid w:val="009A7D2D"/>
    <w:rsid w:val="009E3F0B"/>
    <w:rsid w:val="009E6162"/>
    <w:rsid w:val="009F3BB8"/>
    <w:rsid w:val="00A05179"/>
    <w:rsid w:val="00A057A4"/>
    <w:rsid w:val="00A268D8"/>
    <w:rsid w:val="00A34B1C"/>
    <w:rsid w:val="00A411A4"/>
    <w:rsid w:val="00A51B2F"/>
    <w:rsid w:val="00A55E50"/>
    <w:rsid w:val="00A562A0"/>
    <w:rsid w:val="00A60749"/>
    <w:rsid w:val="00A620AB"/>
    <w:rsid w:val="00A75812"/>
    <w:rsid w:val="00A80D83"/>
    <w:rsid w:val="00A8118F"/>
    <w:rsid w:val="00A8206E"/>
    <w:rsid w:val="00A83B16"/>
    <w:rsid w:val="00A854E8"/>
    <w:rsid w:val="00A855C1"/>
    <w:rsid w:val="00A9618A"/>
    <w:rsid w:val="00AA0BE2"/>
    <w:rsid w:val="00AA0DCE"/>
    <w:rsid w:val="00AB3C43"/>
    <w:rsid w:val="00AB56AC"/>
    <w:rsid w:val="00AC375A"/>
    <w:rsid w:val="00AE021C"/>
    <w:rsid w:val="00B02839"/>
    <w:rsid w:val="00B0478C"/>
    <w:rsid w:val="00B1026E"/>
    <w:rsid w:val="00B2513E"/>
    <w:rsid w:val="00B3258C"/>
    <w:rsid w:val="00B33512"/>
    <w:rsid w:val="00B3442E"/>
    <w:rsid w:val="00B358B0"/>
    <w:rsid w:val="00B476F5"/>
    <w:rsid w:val="00B51AB6"/>
    <w:rsid w:val="00B57974"/>
    <w:rsid w:val="00B63410"/>
    <w:rsid w:val="00B65015"/>
    <w:rsid w:val="00B74629"/>
    <w:rsid w:val="00B750A8"/>
    <w:rsid w:val="00B81338"/>
    <w:rsid w:val="00B9178B"/>
    <w:rsid w:val="00B96EB9"/>
    <w:rsid w:val="00BA38D5"/>
    <w:rsid w:val="00BA6F3E"/>
    <w:rsid w:val="00BB2910"/>
    <w:rsid w:val="00BC5EE1"/>
    <w:rsid w:val="00BD62FF"/>
    <w:rsid w:val="00BE6B94"/>
    <w:rsid w:val="00BF087A"/>
    <w:rsid w:val="00BF208C"/>
    <w:rsid w:val="00BF3C63"/>
    <w:rsid w:val="00BF5183"/>
    <w:rsid w:val="00BF7FCA"/>
    <w:rsid w:val="00C00801"/>
    <w:rsid w:val="00C02CCE"/>
    <w:rsid w:val="00C04B5E"/>
    <w:rsid w:val="00C14CDF"/>
    <w:rsid w:val="00C22BC3"/>
    <w:rsid w:val="00C24240"/>
    <w:rsid w:val="00C24263"/>
    <w:rsid w:val="00C2640C"/>
    <w:rsid w:val="00C27335"/>
    <w:rsid w:val="00C3278E"/>
    <w:rsid w:val="00C32EF8"/>
    <w:rsid w:val="00C418DE"/>
    <w:rsid w:val="00C4297C"/>
    <w:rsid w:val="00C43DC9"/>
    <w:rsid w:val="00C5196A"/>
    <w:rsid w:val="00C61B38"/>
    <w:rsid w:val="00C7288A"/>
    <w:rsid w:val="00C75624"/>
    <w:rsid w:val="00C766C7"/>
    <w:rsid w:val="00C942FF"/>
    <w:rsid w:val="00CA1A6F"/>
    <w:rsid w:val="00CA51E1"/>
    <w:rsid w:val="00CB4F0A"/>
    <w:rsid w:val="00CB5023"/>
    <w:rsid w:val="00CB547F"/>
    <w:rsid w:val="00CC5DED"/>
    <w:rsid w:val="00CC70BA"/>
    <w:rsid w:val="00CC7862"/>
    <w:rsid w:val="00CD1138"/>
    <w:rsid w:val="00CD1B94"/>
    <w:rsid w:val="00CD2B5E"/>
    <w:rsid w:val="00CD79E2"/>
    <w:rsid w:val="00CF0639"/>
    <w:rsid w:val="00CF2BC4"/>
    <w:rsid w:val="00D241AE"/>
    <w:rsid w:val="00D24800"/>
    <w:rsid w:val="00D27AC4"/>
    <w:rsid w:val="00D421B7"/>
    <w:rsid w:val="00D50AF0"/>
    <w:rsid w:val="00D51D4C"/>
    <w:rsid w:val="00D52D58"/>
    <w:rsid w:val="00D57C06"/>
    <w:rsid w:val="00D600C3"/>
    <w:rsid w:val="00D61E9A"/>
    <w:rsid w:val="00D703E9"/>
    <w:rsid w:val="00D73044"/>
    <w:rsid w:val="00D80D58"/>
    <w:rsid w:val="00D91809"/>
    <w:rsid w:val="00D92CD9"/>
    <w:rsid w:val="00D968BE"/>
    <w:rsid w:val="00DA44C6"/>
    <w:rsid w:val="00DA4EC0"/>
    <w:rsid w:val="00DB5808"/>
    <w:rsid w:val="00DB5C60"/>
    <w:rsid w:val="00DC3BC5"/>
    <w:rsid w:val="00DD44E9"/>
    <w:rsid w:val="00DD6CC6"/>
    <w:rsid w:val="00DF4CE7"/>
    <w:rsid w:val="00DF5932"/>
    <w:rsid w:val="00E020BD"/>
    <w:rsid w:val="00E02E5F"/>
    <w:rsid w:val="00E1155A"/>
    <w:rsid w:val="00E1158D"/>
    <w:rsid w:val="00E125AB"/>
    <w:rsid w:val="00E1609C"/>
    <w:rsid w:val="00E31756"/>
    <w:rsid w:val="00E43C87"/>
    <w:rsid w:val="00E44375"/>
    <w:rsid w:val="00E47D2C"/>
    <w:rsid w:val="00E525B4"/>
    <w:rsid w:val="00E63FE0"/>
    <w:rsid w:val="00E651F5"/>
    <w:rsid w:val="00E65479"/>
    <w:rsid w:val="00E66A43"/>
    <w:rsid w:val="00E74F5B"/>
    <w:rsid w:val="00E9139B"/>
    <w:rsid w:val="00E924F6"/>
    <w:rsid w:val="00E94234"/>
    <w:rsid w:val="00EB331D"/>
    <w:rsid w:val="00EB71B0"/>
    <w:rsid w:val="00EC207F"/>
    <w:rsid w:val="00EC2B1E"/>
    <w:rsid w:val="00EE0322"/>
    <w:rsid w:val="00EE59CE"/>
    <w:rsid w:val="00EE7F2B"/>
    <w:rsid w:val="00EF0218"/>
    <w:rsid w:val="00EF4D85"/>
    <w:rsid w:val="00EF69CC"/>
    <w:rsid w:val="00F04FBD"/>
    <w:rsid w:val="00F05CB2"/>
    <w:rsid w:val="00F07AF4"/>
    <w:rsid w:val="00F07D2C"/>
    <w:rsid w:val="00F12B51"/>
    <w:rsid w:val="00F1502A"/>
    <w:rsid w:val="00F161C0"/>
    <w:rsid w:val="00F21269"/>
    <w:rsid w:val="00F258C9"/>
    <w:rsid w:val="00F3226E"/>
    <w:rsid w:val="00F33336"/>
    <w:rsid w:val="00F35D13"/>
    <w:rsid w:val="00F409EA"/>
    <w:rsid w:val="00F4759A"/>
    <w:rsid w:val="00F513C4"/>
    <w:rsid w:val="00F6667F"/>
    <w:rsid w:val="00F67C60"/>
    <w:rsid w:val="00F71F02"/>
    <w:rsid w:val="00F740BF"/>
    <w:rsid w:val="00F83DB9"/>
    <w:rsid w:val="00F85E2D"/>
    <w:rsid w:val="00FB6173"/>
    <w:rsid w:val="00FB799E"/>
    <w:rsid w:val="00FC215D"/>
    <w:rsid w:val="00FD1544"/>
    <w:rsid w:val="00FD568F"/>
    <w:rsid w:val="00FD644A"/>
    <w:rsid w:val="00FD6F9F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E602"/>
  <w15:chartTrackingRefBased/>
  <w15:docId w15:val="{C8130C2E-4F06-43CF-902E-744298EE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EA"/>
    <w:pPr>
      <w:ind w:left="720"/>
      <w:contextualSpacing/>
    </w:pPr>
  </w:style>
  <w:style w:type="paragraph" w:customStyle="1" w:styleId="first-para">
    <w:name w:val="first-para"/>
    <w:basedOn w:val="Normal"/>
    <w:rsid w:val="00E4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AB56AC"/>
    <w:pPr>
      <w:spacing w:after="0"/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56AC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AB56AC"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AB56AC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B5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A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E3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F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datascienceplus.com/building-a-book-recommender-system-the-basics-knn-and-matrix-factorizati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towardsdatascience.com/brief-on-recommender-systems-b86a1068a4d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bluepiit.com/blog/classifying-recommender-system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medium.com/mlearning-ai/what-are-the-types-of-recommendation-systems-3487cbafa7c9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towardsdatascience.com/introduction-to-recommender-systems-6c66cf15ad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FF03B-DD57-477B-9918-CC013EE2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huangtianze521@gmail.com</cp:lastModifiedBy>
  <cp:revision>357</cp:revision>
  <dcterms:created xsi:type="dcterms:W3CDTF">2019-10-03T13:48:00Z</dcterms:created>
  <dcterms:modified xsi:type="dcterms:W3CDTF">2022-03-15T17:22:00Z</dcterms:modified>
</cp:coreProperties>
</file>