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福建教育网前端编</w:t>
      </w:r>
      <w:r>
        <w:rPr>
          <w:rFonts w:hint="eastAsia"/>
        </w:rPr>
        <w:t>码规范</w:t>
      </w:r>
      <w:r>
        <w:rPr>
          <w:rFonts w:hint="eastAsia"/>
          <w:lang w:val="en-US" w:eastAsia="zh-CN"/>
        </w:rPr>
        <w:t>V1.0.0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Autor</w:t>
      </w:r>
      <w:r>
        <w:rPr>
          <w:rFonts w:hint="eastAsia"/>
        </w:rPr>
        <w:t>：黄佳宝(Jabo)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Time</w:t>
      </w:r>
      <w:r>
        <w:rPr>
          <w:rFonts w:hint="eastAsia"/>
        </w:rPr>
        <w:t>：2017/0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Desc</w:t>
      </w:r>
      <w:r>
        <w:rPr>
          <w:rFonts w:hint="eastAsia"/>
        </w:rPr>
        <w:t xml:space="preserve">: </w:t>
      </w:r>
      <w:r>
        <w:rPr>
          <w:rFonts w:hint="eastAsia"/>
          <w:lang w:val="en-US" w:eastAsia="zh-CN"/>
        </w:rPr>
        <w:t>福建教育网</w:t>
      </w:r>
      <w:r>
        <w:rPr>
          <w:rFonts w:hint="eastAsia"/>
        </w:rPr>
        <w:t>前端编码规范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注</w:t>
      </w:r>
      <w:r>
        <w:rPr>
          <w:rFonts w:hint="eastAsia"/>
          <w:lang w:eastAsia="zh-CN"/>
        </w:rPr>
        <w:t>：如果有使用框架则以框架命名规则优先，在无框架或者框架不适用的情况下则以下面的规则处理。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结构及样式部分：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为方便管理及统一，</w:t>
      </w:r>
      <w:r>
        <w:rPr>
          <w:rFonts w:hint="eastAsia"/>
          <w:lang w:val="en-US" w:eastAsia="zh-CN"/>
        </w:rPr>
        <w:t>福建教育网</w:t>
      </w:r>
      <w:r>
        <w:rPr>
          <w:rFonts w:hint="eastAsia"/>
          <w:lang w:eastAsia="zh-CN"/>
        </w:rPr>
        <w:t>前端编码规范如下（注：涉及后端编码时除公共样式否则加</w:t>
      </w:r>
      <w:r>
        <w:rPr>
          <w:rFonts w:hint="eastAsia"/>
          <w:b/>
          <w:bCs/>
          <w:color w:val="FF0000"/>
          <w:lang w:eastAsia="zh-CN"/>
        </w:rPr>
        <w:t>前缀</w:t>
      </w:r>
      <w:r>
        <w:rPr>
          <w:rFonts w:hint="eastAsia"/>
          <w:b/>
          <w:bCs/>
          <w:color w:val="FF0000"/>
          <w:lang w:val="en-US" w:eastAsia="zh-CN"/>
        </w:rPr>
        <w:t>b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页面结构</w:t>
      </w:r>
      <w:r>
        <w:rPr>
          <w:rFonts w:hint="eastAsia"/>
          <w:lang w:eastAsia="zh-CN"/>
        </w:rPr>
        <w:t>层包裹（</w:t>
      </w:r>
      <w:r>
        <w:rPr>
          <w:rFonts w:hint="eastAsia"/>
          <w:color w:val="FF0000"/>
          <w:lang w:eastAsia="zh-CN"/>
        </w:rPr>
        <w:t>公共部分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头部： header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正文模块：section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侧栏： aside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页脚：footer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每个模块层用container 包裹。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公共部分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每个外层块使用</w:t>
      </w:r>
      <w:r>
        <w:rPr>
          <w:rFonts w:hint="eastAsia"/>
          <w:lang w:val="en-US" w:eastAsia="zh-CN"/>
        </w:rPr>
        <w:t xml:space="preserve"> fe{页面|模块名}-wrap   （后端则： bfe-{页面|模块名}-wrap）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每个内层块使用 fe{页面|模块名}--inner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每个面板块使用 fepanel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--》fepanel-box    -- 面板下的盒子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--》fepanel-title    -- 面板下的标题 （如果有多个可以加序号： fepanel-title2）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</w:t>
      </w:r>
      <w:bookmarkStart w:id="0" w:name="OLE_LINK1"/>
      <w:r>
        <w:rPr>
          <w:rFonts w:hint="eastAsia"/>
          <w:lang w:val="en-US" w:eastAsia="zh-CN"/>
        </w:rPr>
        <w:t>fepanel-brief</w:t>
      </w:r>
      <w:bookmarkEnd w:id="0"/>
      <w:r>
        <w:rPr>
          <w:rFonts w:hint="eastAsia"/>
          <w:lang w:val="en-US" w:eastAsia="zh-CN"/>
        </w:rPr>
        <w:t xml:space="preserve">   -- 面板下的简介描述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--》fepanel-para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  面板下的段落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--》fepanel-image  -- 面板下的图片包裹层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每个图文或者文字包裹块使用 febox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每个图片包裹使用 feimage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标题使用 fetitle  --（如果有多个可以加序号： fetitle2）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子标题使用 fesubtitle  --（如果有多个可以加序号： fesubtitle2）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简介使用febrief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段落使用fepara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 febtn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加载更多 femore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eastAsia"/>
          <w:lang w:val="en-US" w:eastAsia="zh-CN"/>
        </w:rPr>
        <w:t>：自定义命名规范：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使用语义化命名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统一小写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中间采用 - 分隔符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 felogin-panel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fechange-login-type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建议</w:t>
      </w:r>
      <w:r>
        <w:rPr>
          <w:rFonts w:hint="eastAsia"/>
          <w:lang w:val="en-US" w:eastAsia="zh-CN"/>
        </w:rPr>
        <w:t>：为防止页面编码冲突，尽量在页面结构层中加入不同的class以便样式分组编写【fe+页面类型+模块功能类型】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案例说明：</w:t>
      </w:r>
    </w:p>
    <w:p>
      <w:pPr>
        <w:jc w:val="center"/>
      </w:pPr>
      <w:r>
        <w:drawing>
          <wp:inline distT="0" distB="0" distL="114300" distR="114300">
            <wp:extent cx="4199890" cy="47332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r>
        <w:rPr>
          <w:rFonts w:hint="eastAsia" w:ascii="Consolas" w:hAnsi="Consolas" w:eastAsia="Consolas"/>
          <w:color w:val="95A3AB"/>
          <w:sz w:val="22"/>
          <w:highlight w:val="lightGray"/>
        </w:rPr>
        <w:t>&lt;!--登陆注册--&gt;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section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"felogin-login-wrap"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"container"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"felogin-inner"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"felogin-type-box"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&gt;学生端&lt;/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&gt;家长端&lt;/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&gt;教师端&lt;/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"felogin-panel-wrap"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form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"felogin-panel"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h4</w:t>
      </w:r>
      <w:r>
        <w:rPr>
          <w:rFonts w:hint="eastAsia" w:ascii="Consolas" w:hAnsi="Consolas" w:eastAsia="Consolas"/>
          <w:color w:val="3E4B53"/>
          <w:sz w:val="22"/>
        </w:rPr>
        <w:t>&gt;福建教育网登录&lt;/</w:t>
      </w:r>
      <w:r>
        <w:rPr>
          <w:rFonts w:hint="eastAsia" w:ascii="Consolas" w:hAnsi="Consolas" w:eastAsia="Consolas"/>
          <w:color w:val="2369B6"/>
          <w:sz w:val="22"/>
        </w:rPr>
        <w:t>h4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</w:t>
      </w:r>
      <w:bookmarkStart w:id="1" w:name="OLE_LINK2"/>
      <w:r>
        <w:rPr>
          <w:rFonts w:hint="eastAsia" w:ascii="Consolas" w:hAnsi="Consolas" w:eastAsia="Consolas"/>
          <w:color w:val="248C85"/>
          <w:sz w:val="22"/>
        </w:rPr>
        <w:t>fechange-login-type</w:t>
      </w:r>
      <w:bookmarkEnd w:id="1"/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>&gt;手机号快速登录&lt;/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label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"felogin-name"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"felogin-name-input" </w:t>
      </w:r>
      <w:r>
        <w:rPr>
          <w:rFonts w:hint="eastAsia" w:ascii="Consolas" w:hAnsi="Consolas" w:eastAsia="Consolas"/>
          <w:color w:val="CB2D01"/>
          <w:sz w:val="22"/>
        </w:rPr>
        <w:t>name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"name"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"请输入手机/用户名/邮箱"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"error"</w:t>
      </w:r>
      <w:r>
        <w:rPr>
          <w:rFonts w:hint="eastAsia" w:ascii="Consolas" w:hAnsi="Consolas" w:eastAsia="Consolas"/>
          <w:color w:val="3E4B53"/>
          <w:sz w:val="22"/>
        </w:rPr>
        <w:t>&gt;用户名不能为空！&lt;/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&lt;/</w:t>
      </w:r>
      <w:r>
        <w:rPr>
          <w:rFonts w:hint="eastAsia" w:ascii="Consolas" w:hAnsi="Consolas" w:eastAsia="Consolas"/>
          <w:color w:val="2369B6"/>
          <w:sz w:val="22"/>
        </w:rPr>
        <w:t>label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label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"felogin-pwd"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"felogin-pwd-input" </w:t>
      </w:r>
      <w:r>
        <w:rPr>
          <w:rFonts w:hint="eastAsia" w:ascii="Consolas" w:hAnsi="Consolas" w:eastAsia="Consolas"/>
          <w:color w:val="CB2D01"/>
          <w:sz w:val="22"/>
        </w:rPr>
        <w:t>name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"password"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"password" </w:t>
      </w:r>
      <w:r>
        <w:rPr>
          <w:rFonts w:hint="eastAsia" w:ascii="Consolas" w:hAnsi="Consolas" w:eastAsia="Consolas"/>
          <w:color w:val="CB2D01"/>
          <w:sz w:val="22"/>
        </w:rPr>
        <w:t>placeholder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"请输入密码"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"error"</w:t>
      </w:r>
      <w:r>
        <w:rPr>
          <w:rFonts w:hint="eastAsia" w:ascii="Consolas" w:hAnsi="Consolas" w:eastAsia="Consolas"/>
          <w:color w:val="3E4B53"/>
          <w:sz w:val="22"/>
        </w:rPr>
        <w:t>&gt;密码不能为空！&lt;/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&lt;/</w:t>
      </w:r>
      <w:r>
        <w:rPr>
          <w:rFonts w:hint="eastAsia" w:ascii="Consolas" w:hAnsi="Consolas" w:eastAsia="Consolas"/>
          <w:color w:val="2369B6"/>
          <w:sz w:val="22"/>
        </w:rPr>
        <w:t>label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label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"felogin-auto"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"jautoLogin" </w:t>
      </w:r>
      <w:r>
        <w:rPr>
          <w:rFonts w:hint="eastAsia" w:ascii="Consolas" w:hAnsi="Consolas" w:eastAsia="Consolas"/>
          <w:color w:val="CB2D01"/>
          <w:sz w:val="22"/>
        </w:rPr>
        <w:t>type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</w:rPr>
        <w:t>name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"autologin" </w:t>
      </w:r>
      <w:r>
        <w:rPr>
          <w:rFonts w:hint="eastAsia" w:ascii="Consolas" w:hAnsi="Consolas" w:eastAsia="Consolas"/>
          <w:color w:val="CB2D01"/>
          <w:sz w:val="22"/>
        </w:rPr>
        <w:t>value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</w:rPr>
        <w:t>checked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"checked" </w:t>
      </w:r>
      <w:r>
        <w:rPr>
          <w:rFonts w:hint="eastAsia" w:ascii="Consolas" w:hAnsi="Consolas" w:eastAsia="Consolas"/>
          <w:color w:val="3E4B53"/>
          <w:sz w:val="22"/>
        </w:rPr>
        <w:t>/&gt;自动登录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    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"fepwd-forget"</w:t>
      </w:r>
      <w:r>
        <w:rPr>
          <w:rFonts w:hint="eastAsia" w:ascii="Consolas" w:hAnsi="Consolas" w:eastAsia="Consolas"/>
          <w:color w:val="3E4B53"/>
          <w:sz w:val="22"/>
        </w:rPr>
        <w:t>&gt;忘记密码&lt;/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                    &lt;/</w:t>
      </w:r>
      <w:r>
        <w:rPr>
          <w:rFonts w:hint="eastAsia" w:ascii="Consolas" w:hAnsi="Consolas" w:eastAsia="Consolas"/>
          <w:color w:val="2369B6"/>
          <w:sz w:val="22"/>
        </w:rPr>
        <w:t>label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"jloginFormBtn"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"felogin-btn"</w:t>
      </w:r>
      <w:r>
        <w:rPr>
          <w:rFonts w:hint="eastAsia" w:ascii="Consolas" w:hAnsi="Consolas" w:eastAsia="Consolas"/>
          <w:color w:val="3E4B53"/>
          <w:sz w:val="22"/>
        </w:rPr>
        <w:t>&gt;登录&lt;/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form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section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样式说明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//以模块外层开始</w:t>
      </w:r>
    </w:p>
    <w:p>
      <w:pPr>
        <w:rPr>
          <w:rFonts w:hint="eastAsia" w:ascii="Consolas" w:hAnsi="Consolas" w:eastAsia="宋体"/>
          <w:color w:val="808040"/>
          <w:sz w:val="26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CB2D01"/>
          <w:sz w:val="26"/>
          <w:highlight w:val="none"/>
          <w:shd w:val="clear" w:color="auto" w:fill="auto"/>
        </w:rPr>
        <w:t>.</w:t>
      </w:r>
      <w:r>
        <w:rPr>
          <w:rFonts w:hint="eastAsia" w:ascii="Consolas" w:hAnsi="Consolas" w:eastAsia="Consolas"/>
          <w:color w:val="248C85"/>
          <w:sz w:val="22"/>
        </w:rPr>
        <w:t>felogin-login-wrap</w:t>
      </w:r>
      <w:r>
        <w:rPr>
          <w:rFonts w:hint="eastAsia" w:ascii="Consolas" w:hAnsi="Consolas" w:eastAsia="Consolas"/>
          <w:color w:val="080808"/>
          <w:sz w:val="26"/>
          <w:highlight w:val="non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2369B6"/>
          <w:sz w:val="26"/>
          <w:highlight w:val="none"/>
          <w:shd w:val="clear" w:color="auto" w:fill="auto"/>
        </w:rPr>
        <w:t>*</w:t>
      </w:r>
      <w:r>
        <w:rPr>
          <w:rFonts w:hint="eastAsia" w:ascii="Consolas" w:hAnsi="Consolas" w:eastAsia="Consolas"/>
          <w:color w:val="080808"/>
          <w:sz w:val="26"/>
          <w:highlight w:val="non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808040"/>
          <w:sz w:val="26"/>
          <w:highlight w:val="none"/>
          <w:shd w:val="clear" w:color="auto" w:fill="auto"/>
        </w:rPr>
        <w:t>{</w:t>
      </w:r>
      <w:r>
        <w:rPr>
          <w:rFonts w:hint="eastAsia" w:ascii="Consolas" w:hAnsi="Consolas" w:eastAsia="Consolas"/>
          <w:color w:val="080808"/>
          <w:sz w:val="26"/>
          <w:highlight w:val="non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95A3AB"/>
          <w:sz w:val="26"/>
          <w:highlight w:val="none"/>
          <w:shd w:val="clear" w:color="auto" w:fill="auto"/>
        </w:rPr>
        <w:t>/*具体*/</w:t>
      </w:r>
      <w:r>
        <w:rPr>
          <w:rFonts w:hint="eastAsia" w:ascii="Consolas" w:hAnsi="Consolas" w:eastAsia="Consolas"/>
          <w:sz w:val="26"/>
          <w:highlight w:val="none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808040"/>
          <w:sz w:val="26"/>
          <w:highlight w:val="none"/>
          <w:shd w:val="clear" w:color="auto" w:fill="auto"/>
        </w:rPr>
        <w:t>}</w:t>
      </w:r>
      <w:r>
        <w:rPr>
          <w:rFonts w:hint="eastAsia" w:ascii="Consolas" w:hAnsi="Consolas" w:eastAsia="宋体"/>
          <w:color w:val="808040"/>
          <w:sz w:val="26"/>
          <w:highlight w:val="none"/>
          <w:shd w:val="clear" w:color="auto" w:fill="auto"/>
          <w:lang w:val="en-US" w:eastAsia="zh-CN"/>
        </w:rPr>
        <w:t xml:space="preserve"> </w:t>
      </w:r>
    </w:p>
    <w:p>
      <w:pPr>
        <w:rPr>
          <w:rFonts w:hint="eastAsia" w:ascii="Consolas" w:hAnsi="Consolas" w:eastAsia="宋体"/>
          <w:color w:val="808040"/>
          <w:sz w:val="26"/>
          <w:highlight w:val="none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ID类型规范：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界面布局</w:t>
      </w:r>
      <w:r>
        <w:rPr>
          <w:rFonts w:hint="eastAsia"/>
          <w:lang w:val="en-US" w:eastAsia="zh-CN"/>
        </w:rPr>
        <w:t>：以class类名为主，如需ID 则以编码规范类型一致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逻辑操作</w:t>
      </w:r>
      <w:r>
        <w:rPr>
          <w:rFonts w:hint="eastAsia"/>
          <w:lang w:val="en-US" w:eastAsia="zh-CN"/>
        </w:rPr>
        <w:t>：理论上只作为触发器和作用域使用，使用j+驼峰命名,不涉及样式</w:t>
      </w:r>
    </w:p>
    <w:p>
      <w:pPr>
        <w:rPr>
          <w:rFonts w:hint="eastAsia" w:ascii="Consolas" w:hAnsi="Consolas" w:eastAsia="Consolas"/>
          <w:color w:val="248C85"/>
          <w:sz w:val="22"/>
        </w:rPr>
      </w:pPr>
      <w:r>
        <w:rPr>
          <w:rFonts w:hint="eastAsia"/>
          <w:lang w:val="en-US" w:eastAsia="zh-CN"/>
        </w:rPr>
        <w:t xml:space="preserve"> eg：</w:t>
      </w:r>
      <w:r>
        <w:rPr>
          <w:rFonts w:hint="eastAsia" w:ascii="Consolas" w:hAnsi="Consolas" w:eastAsia="Consolas"/>
          <w:color w:val="248C85"/>
          <w:sz w:val="22"/>
        </w:rPr>
        <w:t>jloginFormBtn</w:t>
      </w:r>
    </w:p>
    <w:p>
      <w:pPr>
        <w:rPr>
          <w:rFonts w:hint="eastAsia" w:ascii="Consolas" w:hAnsi="Consolas" w:eastAsia="Consolas"/>
          <w:color w:val="248C85"/>
          <w:sz w:val="22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注释规范：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页面代码模块注释</w:t>
      </w:r>
      <w:r>
        <w:rPr>
          <w:rFonts w:hint="eastAsia"/>
          <w:lang w:val="en-US" w:eastAsia="zh-CN"/>
        </w:rPr>
        <w:t>： 写在模块前：控制在3行以内，简介明了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   &lt;!--登录注册--&gt;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section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p</w:t>
      </w:r>
      <w:r>
        <w:rPr>
          <w:rFonts w:hint="eastAsia" w:ascii="Consolas" w:hAnsi="Consolas" w:eastAsia="Consolas"/>
          <w:color w:val="3E4B53"/>
          <w:sz w:val="22"/>
        </w:rPr>
        <w:t>&gt;</w:t>
      </w:r>
      <w:bookmarkStart w:id="2" w:name="OLE_LINK3"/>
      <w:r>
        <w:rPr>
          <w:rFonts w:hint="eastAsia" w:ascii="Consolas" w:hAnsi="Consolas" w:eastAsia="Consolas"/>
          <w:color w:val="3E4B53"/>
          <w:sz w:val="22"/>
        </w:rPr>
        <w:t>我爱她轰轰烈烈最疯狂...</w:t>
      </w:r>
      <w:bookmarkEnd w:id="2"/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p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setion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Css注释</w:t>
      </w:r>
      <w:r>
        <w:rPr>
          <w:rFonts w:hint="eastAsia"/>
          <w:lang w:val="en-US" w:eastAsia="zh-CN"/>
        </w:rPr>
        <w:t>：以页面作为集合，尽量在每个模块前面做注释, 单行注释在其末尾</w:t>
      </w:r>
    </w:p>
    <w:p>
      <w:pPr>
        <w:rPr>
          <w:rFonts w:hint="eastAsia" w:ascii="Consolas" w:hAnsi="Consolas" w:eastAsia="Consolas"/>
          <w:sz w:val="22"/>
        </w:rPr>
      </w:pPr>
      <w:r>
        <w:rPr>
          <w:rFonts w:hint="eastAsia"/>
          <w:lang w:val="en-US" w:eastAsia="zh-CN"/>
        </w:rPr>
        <w:t>Eg：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2"/>
        </w:rPr>
        <w:t>/*</w:t>
      </w:r>
    </w:p>
    <w:p>
      <w:pPr>
        <w:spacing w:beforeLines="0" w:afterLines="0"/>
        <w:ind w:firstLine="660" w:firstLineChars="3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* 登陆注册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95A3AB"/>
          <w:sz w:val="22"/>
        </w:rPr>
        <w:t>*/</w:t>
      </w:r>
    </w:p>
    <w:p>
      <w:pPr>
        <w:ind w:firstLine="420" w:firstLineChars="0"/>
        <w:rPr>
          <w:rFonts w:hint="eastAsia" w:ascii="Consolas" w:hAnsi="Consolas" w:eastAsia="宋体"/>
          <w:color w:val="808040"/>
          <w:sz w:val="22"/>
          <w:lang w:val="en-US" w:eastAsia="zh-CN"/>
        </w:rPr>
      </w:pPr>
      <w:r>
        <w:rPr>
          <w:rFonts w:hint="eastAsia" w:ascii="Consolas" w:hAnsi="Consolas" w:eastAsia="Consolas"/>
          <w:color w:val="CB2D01"/>
          <w:sz w:val="22"/>
        </w:rPr>
        <w:t>.felogin-header-wrap</w:t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  <w:r>
        <w:rPr>
          <w:rFonts w:hint="eastAsia" w:ascii="Consolas" w:hAnsi="Consolas" w:eastAsia="宋体"/>
          <w:color w:val="808040"/>
          <w:sz w:val="22"/>
          <w:lang w:val="en-US" w:eastAsia="zh-CN"/>
        </w:rPr>
        <w:t>/*具体*/}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Js注释</w:t>
      </w:r>
      <w:r>
        <w:rPr>
          <w:rFonts w:hint="eastAsia"/>
          <w:lang w:val="en-US" w:eastAsia="zh-CN"/>
        </w:rPr>
        <w:t>：以模块开始，函数为主，特殊变量必须备注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一个人物行为实例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DB7800"/>
          <w:sz w:val="22"/>
        </w:rPr>
        <w:t xml:space="preserve">PeopleInstance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name</w:t>
      </w:r>
      <w:r>
        <w:rPr>
          <w:rFonts w:hint="eastAsia" w:ascii="Consolas" w:hAnsi="Consolas" w:eastAsia="Consolas"/>
          <w:color w:val="3E4B53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.name 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3E4B53"/>
          <w:sz w:val="22"/>
        </w:rPr>
        <w:t xml:space="preserve">name;   </w:t>
      </w:r>
      <w:r>
        <w:rPr>
          <w:rFonts w:hint="eastAsia" w:ascii="Consolas" w:hAnsi="Consolas" w:eastAsia="Consolas"/>
          <w:color w:val="95A3AB"/>
          <w:sz w:val="22"/>
        </w:rPr>
        <w:t>//名字哦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.gender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248C85"/>
          <w:sz w:val="22"/>
        </w:rPr>
        <w:t>"boy"</w:t>
      </w:r>
      <w:r>
        <w:rPr>
          <w:rFonts w:hint="eastAsia" w:ascii="Consolas" w:hAnsi="Consolas" w:eastAsia="Consolas"/>
          <w:color w:val="3E4B53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//人的说话行为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PeopleInstance.prototype.</w:t>
      </w:r>
      <w:r>
        <w:rPr>
          <w:rFonts w:hint="eastAsia" w:ascii="Consolas" w:hAnsi="Consolas" w:eastAsia="Consolas"/>
          <w:color w:val="DB7800"/>
          <w:sz w:val="22"/>
        </w:rPr>
        <w:t xml:space="preserve">sayLove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 xml:space="preserve">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alert(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.name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" handsome"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364BC0"/>
          <w:sz w:val="22"/>
        </w:rPr>
        <w:t>this</w:t>
      </w:r>
      <w:r>
        <w:rPr>
          <w:rFonts w:hint="eastAsia" w:ascii="Consolas" w:hAnsi="Consolas" w:eastAsia="Consolas"/>
          <w:color w:val="3E4B53"/>
          <w:sz w:val="22"/>
        </w:rPr>
        <w:t xml:space="preserve">.gender </w:t>
      </w:r>
      <w:r>
        <w:rPr>
          <w:rFonts w:hint="eastAsia" w:ascii="Consolas" w:hAnsi="Consolas" w:eastAsia="Consolas"/>
          <w:color w:val="577909"/>
          <w:sz w:val="22"/>
        </w:rPr>
        <w:t xml:space="preserve">+ </w:t>
      </w:r>
      <w:r>
        <w:rPr>
          <w:rFonts w:hint="eastAsia" w:ascii="Consolas" w:hAnsi="Consolas" w:eastAsia="Consolas"/>
          <w:color w:val="248C85"/>
          <w:sz w:val="22"/>
        </w:rPr>
        <w:t>" I love you!"</w:t>
      </w:r>
      <w:r>
        <w:rPr>
          <w:rFonts w:hint="eastAsia" w:ascii="Consolas" w:hAnsi="Consolas" w:eastAsia="Consolas"/>
          <w:color w:val="3E4B53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</w:rPr>
        <w:t xml:space="preserve">myInstance </w:t>
      </w:r>
      <w:r>
        <w:rPr>
          <w:rFonts w:hint="eastAsia" w:ascii="Consolas" w:hAnsi="Consolas" w:eastAsia="Consolas"/>
          <w:color w:val="577909"/>
          <w:sz w:val="22"/>
        </w:rPr>
        <w:t xml:space="preserve">= new </w:t>
      </w:r>
      <w:r>
        <w:rPr>
          <w:rFonts w:hint="eastAsia" w:ascii="Consolas" w:hAnsi="Consolas" w:eastAsia="Consolas"/>
          <w:color w:val="3E4B53"/>
          <w:sz w:val="22"/>
        </w:rPr>
        <w:t>PeopleInstance(</w:t>
      </w:r>
      <w:r>
        <w:rPr>
          <w:rFonts w:hint="eastAsia" w:ascii="Consolas" w:hAnsi="Consolas" w:eastAsia="Consolas"/>
          <w:color w:val="248C85"/>
          <w:sz w:val="22"/>
        </w:rPr>
        <w:t>"Jabo"</w:t>
      </w:r>
      <w:r>
        <w:rPr>
          <w:rFonts w:hint="eastAsia" w:ascii="Consolas" w:hAnsi="Consolas" w:eastAsia="Consolas"/>
          <w:color w:val="3E4B53"/>
          <w:sz w:val="22"/>
        </w:rPr>
        <w:t>)</w:t>
      </w:r>
    </w:p>
    <w:p>
      <w:p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myInstance.sayLove();</w:t>
      </w:r>
    </w:p>
    <w:p>
      <w:pPr>
        <w:rPr>
          <w:rFonts w:hint="eastAsia" w:ascii="Consolas" w:hAnsi="Consolas" w:eastAsia="Consolas"/>
          <w:color w:val="3E4B53"/>
          <w:sz w:val="22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JS命名规范：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语义化命名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 xml:space="preserve">对象命名使用大驼峰命名 eg: 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ab/>
        <w:t xml:space="preserve"> </w:t>
      </w:r>
      <w:bookmarkStart w:id="3" w:name="_GoBack"/>
      <w:bookmarkEnd w:id="3"/>
      <w:r>
        <w:rPr>
          <w:rFonts w:hint="eastAsia" w:ascii="Consolas" w:hAnsi="Consolas" w:eastAsia="Consolas"/>
          <w:color w:val="DB7800"/>
          <w:sz w:val="22"/>
        </w:rPr>
        <w:t>PeopleInstance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 xml:space="preserve">函数、变量小驼峰命名   eg： </w:t>
      </w:r>
      <w:r>
        <w:rPr>
          <w:rFonts w:hint="eastAsia" w:ascii="Consolas" w:hAnsi="Consolas" w:eastAsia="Consolas"/>
          <w:color w:val="DB7800"/>
          <w:sz w:val="22"/>
        </w:rPr>
        <w:t>sayLove</w:t>
      </w:r>
      <w:r>
        <w:rPr>
          <w:rFonts w:hint="eastAsia" w:ascii="Consolas" w:hAnsi="Consolas" w:eastAsia="宋体"/>
          <w:color w:val="DB7800"/>
          <w:sz w:val="22"/>
          <w:lang w:val="en-US" w:eastAsia="zh-CN"/>
        </w:rPr>
        <w:t>()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143" o:spid="_x0000_s2049" o:spt="136" type="#_x0000_t136" style="position:absolute;left:0pt;height:62.9pt;width:52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福建教育网前端编码规范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F42B"/>
    <w:multiLevelType w:val="singleLevel"/>
    <w:tmpl w:val="596CF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CFEB0"/>
    <w:multiLevelType w:val="singleLevel"/>
    <w:tmpl w:val="596CFE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3B1"/>
    <w:rsid w:val="000B0F7C"/>
    <w:rsid w:val="001D7F57"/>
    <w:rsid w:val="0024552D"/>
    <w:rsid w:val="003006D4"/>
    <w:rsid w:val="00372BEC"/>
    <w:rsid w:val="00447908"/>
    <w:rsid w:val="004728EF"/>
    <w:rsid w:val="004C0BC1"/>
    <w:rsid w:val="005530A8"/>
    <w:rsid w:val="005A6012"/>
    <w:rsid w:val="005D3B9E"/>
    <w:rsid w:val="005E70E9"/>
    <w:rsid w:val="006F5039"/>
    <w:rsid w:val="0078628D"/>
    <w:rsid w:val="007C33B5"/>
    <w:rsid w:val="00823848"/>
    <w:rsid w:val="00875D21"/>
    <w:rsid w:val="00A46B85"/>
    <w:rsid w:val="00AE3090"/>
    <w:rsid w:val="00B50EEF"/>
    <w:rsid w:val="00C40E68"/>
    <w:rsid w:val="00C62E16"/>
    <w:rsid w:val="00C727F8"/>
    <w:rsid w:val="00CC59AF"/>
    <w:rsid w:val="00D148F5"/>
    <w:rsid w:val="00FD1CE6"/>
    <w:rsid w:val="01BC6693"/>
    <w:rsid w:val="01C54ECC"/>
    <w:rsid w:val="024C50FD"/>
    <w:rsid w:val="02E309F9"/>
    <w:rsid w:val="042970F0"/>
    <w:rsid w:val="04FC4835"/>
    <w:rsid w:val="060D1CA5"/>
    <w:rsid w:val="084E651B"/>
    <w:rsid w:val="092B17BB"/>
    <w:rsid w:val="09E2624A"/>
    <w:rsid w:val="0A450A10"/>
    <w:rsid w:val="0A512252"/>
    <w:rsid w:val="0A7B0BC7"/>
    <w:rsid w:val="0AE75D85"/>
    <w:rsid w:val="0BBD5DD3"/>
    <w:rsid w:val="0C026658"/>
    <w:rsid w:val="0CEE6F61"/>
    <w:rsid w:val="0D5F6CAF"/>
    <w:rsid w:val="0D620629"/>
    <w:rsid w:val="0D7352A7"/>
    <w:rsid w:val="0DAD61E5"/>
    <w:rsid w:val="1096221B"/>
    <w:rsid w:val="10C0080D"/>
    <w:rsid w:val="126D2AA2"/>
    <w:rsid w:val="1327025F"/>
    <w:rsid w:val="14032FCC"/>
    <w:rsid w:val="14B347F4"/>
    <w:rsid w:val="15D0786C"/>
    <w:rsid w:val="1668358E"/>
    <w:rsid w:val="16760DBE"/>
    <w:rsid w:val="168D3949"/>
    <w:rsid w:val="16C7705E"/>
    <w:rsid w:val="16E04CA0"/>
    <w:rsid w:val="16F26125"/>
    <w:rsid w:val="172F38C2"/>
    <w:rsid w:val="18E2616E"/>
    <w:rsid w:val="1A3421B7"/>
    <w:rsid w:val="1A7F58CF"/>
    <w:rsid w:val="1ADB5B0B"/>
    <w:rsid w:val="1B9B270D"/>
    <w:rsid w:val="1D106091"/>
    <w:rsid w:val="1DF357E0"/>
    <w:rsid w:val="1EE731B6"/>
    <w:rsid w:val="1F3068E8"/>
    <w:rsid w:val="207656B0"/>
    <w:rsid w:val="21057618"/>
    <w:rsid w:val="210F19BF"/>
    <w:rsid w:val="21535027"/>
    <w:rsid w:val="222A1C83"/>
    <w:rsid w:val="237C1A9F"/>
    <w:rsid w:val="23ED7E49"/>
    <w:rsid w:val="24321727"/>
    <w:rsid w:val="24EA07AB"/>
    <w:rsid w:val="26170147"/>
    <w:rsid w:val="26D5340A"/>
    <w:rsid w:val="27C86048"/>
    <w:rsid w:val="27CB0C33"/>
    <w:rsid w:val="284E0345"/>
    <w:rsid w:val="28F16E19"/>
    <w:rsid w:val="294D5791"/>
    <w:rsid w:val="297549FC"/>
    <w:rsid w:val="29891C0A"/>
    <w:rsid w:val="2B5C6073"/>
    <w:rsid w:val="2BC0476D"/>
    <w:rsid w:val="2BCD5B03"/>
    <w:rsid w:val="2C312EC3"/>
    <w:rsid w:val="2D106C4D"/>
    <w:rsid w:val="2D550314"/>
    <w:rsid w:val="2D751347"/>
    <w:rsid w:val="2E194027"/>
    <w:rsid w:val="2E374814"/>
    <w:rsid w:val="2E4624EF"/>
    <w:rsid w:val="2E5A7B98"/>
    <w:rsid w:val="2E772763"/>
    <w:rsid w:val="2E997017"/>
    <w:rsid w:val="2E9A3715"/>
    <w:rsid w:val="312A069C"/>
    <w:rsid w:val="31FF4394"/>
    <w:rsid w:val="329F05D8"/>
    <w:rsid w:val="33A37620"/>
    <w:rsid w:val="3411031F"/>
    <w:rsid w:val="341D6FA6"/>
    <w:rsid w:val="35F0733C"/>
    <w:rsid w:val="36E341C2"/>
    <w:rsid w:val="37204D5A"/>
    <w:rsid w:val="38431240"/>
    <w:rsid w:val="39E16897"/>
    <w:rsid w:val="3ACC7297"/>
    <w:rsid w:val="3B6E0227"/>
    <w:rsid w:val="3C3411DF"/>
    <w:rsid w:val="3D835E4D"/>
    <w:rsid w:val="3DE81B34"/>
    <w:rsid w:val="3F503F09"/>
    <w:rsid w:val="407436D1"/>
    <w:rsid w:val="40D06546"/>
    <w:rsid w:val="41767E2B"/>
    <w:rsid w:val="41AE196B"/>
    <w:rsid w:val="41EB0D08"/>
    <w:rsid w:val="42190017"/>
    <w:rsid w:val="43E352BB"/>
    <w:rsid w:val="48BE7B61"/>
    <w:rsid w:val="48D71F64"/>
    <w:rsid w:val="491C7DBE"/>
    <w:rsid w:val="49742B30"/>
    <w:rsid w:val="4BB83661"/>
    <w:rsid w:val="4C8D3D83"/>
    <w:rsid w:val="4CB67206"/>
    <w:rsid w:val="4F426719"/>
    <w:rsid w:val="4F8C2156"/>
    <w:rsid w:val="501E2224"/>
    <w:rsid w:val="50654E14"/>
    <w:rsid w:val="50C52328"/>
    <w:rsid w:val="515D6233"/>
    <w:rsid w:val="526021AB"/>
    <w:rsid w:val="526D59BB"/>
    <w:rsid w:val="53135D1C"/>
    <w:rsid w:val="53B856F5"/>
    <w:rsid w:val="53D96CEC"/>
    <w:rsid w:val="53DB2FA8"/>
    <w:rsid w:val="542B107F"/>
    <w:rsid w:val="545E40F0"/>
    <w:rsid w:val="55443160"/>
    <w:rsid w:val="55BE7AF1"/>
    <w:rsid w:val="55E1000D"/>
    <w:rsid w:val="560A5483"/>
    <w:rsid w:val="56B4669E"/>
    <w:rsid w:val="570E713D"/>
    <w:rsid w:val="5737052A"/>
    <w:rsid w:val="57E0516F"/>
    <w:rsid w:val="59402FE4"/>
    <w:rsid w:val="5B3147DA"/>
    <w:rsid w:val="5B515D91"/>
    <w:rsid w:val="5BA626E6"/>
    <w:rsid w:val="5BC4241D"/>
    <w:rsid w:val="5C362C2B"/>
    <w:rsid w:val="5E191CAA"/>
    <w:rsid w:val="5E2F3B64"/>
    <w:rsid w:val="5E2F6BD4"/>
    <w:rsid w:val="5E603836"/>
    <w:rsid w:val="5EDE7236"/>
    <w:rsid w:val="5F080FA5"/>
    <w:rsid w:val="5F1820C2"/>
    <w:rsid w:val="5F1B5E38"/>
    <w:rsid w:val="612C6FEE"/>
    <w:rsid w:val="61671EA8"/>
    <w:rsid w:val="61BA6679"/>
    <w:rsid w:val="61F97603"/>
    <w:rsid w:val="62001E4A"/>
    <w:rsid w:val="62283528"/>
    <w:rsid w:val="62407684"/>
    <w:rsid w:val="6405164F"/>
    <w:rsid w:val="640A168E"/>
    <w:rsid w:val="659B07F3"/>
    <w:rsid w:val="65DB1ACD"/>
    <w:rsid w:val="664C3F6A"/>
    <w:rsid w:val="67FC45BD"/>
    <w:rsid w:val="6843439A"/>
    <w:rsid w:val="685B2CA7"/>
    <w:rsid w:val="68B925F4"/>
    <w:rsid w:val="6931348C"/>
    <w:rsid w:val="6B4D0A74"/>
    <w:rsid w:val="6C0D42AC"/>
    <w:rsid w:val="6CCC2323"/>
    <w:rsid w:val="6D107750"/>
    <w:rsid w:val="6EDA6068"/>
    <w:rsid w:val="6FC0044A"/>
    <w:rsid w:val="721E5BA1"/>
    <w:rsid w:val="72630360"/>
    <w:rsid w:val="73002A26"/>
    <w:rsid w:val="730948C6"/>
    <w:rsid w:val="73253FB5"/>
    <w:rsid w:val="73F723C8"/>
    <w:rsid w:val="769D1EDF"/>
    <w:rsid w:val="77262B9E"/>
    <w:rsid w:val="77C56DD9"/>
    <w:rsid w:val="791C00A8"/>
    <w:rsid w:val="79350FBC"/>
    <w:rsid w:val="7A69716D"/>
    <w:rsid w:val="7A6D4D93"/>
    <w:rsid w:val="7AB30E2C"/>
    <w:rsid w:val="7C137C50"/>
    <w:rsid w:val="7CAB3F03"/>
    <w:rsid w:val="7CAC7FC3"/>
    <w:rsid w:val="7CD823AE"/>
    <w:rsid w:val="7D2C7181"/>
    <w:rsid w:val="7F1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</Words>
  <Characters>199</Characters>
  <Lines>1</Lines>
  <Paragraphs>1</Paragraphs>
  <ScaleCrop>false</ScaleCrop>
  <LinksUpToDate>false</LinksUpToDate>
  <CharactersWithSpaces>232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2017-04-24T09:56:00Z</dcterms:created>
  <dc:creator>SF</dc:creator>
  <cp:lastModifiedBy>Administrator</cp:lastModifiedBy>
  <dcterms:modified xsi:type="dcterms:W3CDTF">2017-07-17T17:48:49Z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