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3B0279" w14:paraId="46FF514A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0ED2C5EA" w14:textId="77777777" w:rsidR="003B0279" w:rsidRDefault="003B0279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靜態心電圖</w:t>
            </w:r>
            <w:r>
              <w:rPr>
                <w:b/>
                <w:bCs/>
              </w:rPr>
              <w:t xml:space="preserve"> </w:t>
            </w:r>
          </w:p>
        </w:tc>
      </w:tr>
      <w:tr w:rsidR="003B0279" w14:paraId="2A880D5C" w14:textId="77777777" w:rsidTr="00B828A5">
        <w:tc>
          <w:tcPr>
            <w:tcW w:w="9258" w:type="dxa"/>
            <w:vAlign w:val="center"/>
          </w:tcPr>
          <w:p w14:paraId="4BDE4EF6" w14:textId="3171735F" w:rsidR="003B0279" w:rsidRDefault="003B0279" w:rsidP="00B828A5">
            <w:pPr>
              <w:spacing w:line="360" w:lineRule="auto"/>
            </w:pPr>
          </w:p>
        </w:tc>
      </w:tr>
      <w:tr w:rsidR="003B0279" w14:paraId="26DB60A1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260"/>
            </w:tblGrid>
            <w:tr w:rsidR="003B0279" w14:paraId="5A6E860A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5DE2F2" w14:textId="77777777" w:rsidR="006055E6" w:rsidRPr="006055E6" w:rsidRDefault="003B0279" w:rsidP="00B828A5">
                  <w:pPr>
                    <w:spacing w:line="360" w:lineRule="auto"/>
                    <w:rPr>
                      <w:color w:val="FF0000"/>
                    </w:rPr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節律</w:t>
                  </w:r>
                  <w:r>
                    <w:t>(Rhythm)</w:t>
                  </w:r>
                  <w:r>
                    <w:t>：</w:t>
                  </w:r>
                  <w:r>
                    <w:t xml:space="preserve"> </w:t>
                  </w:r>
                  <w:proofErr w:type="gramStart"/>
                  <w:r w:rsidR="006055E6" w:rsidRPr="006055E6">
                    <w:rPr>
                      <w:color w:val="FF0000"/>
                    </w:rPr>
                    <w:t>竇性心律</w:t>
                  </w:r>
                  <w:proofErr w:type="gramEnd"/>
                  <w:r w:rsidR="006055E6" w:rsidRPr="006055E6">
                    <w:rPr>
                      <w:color w:val="FF0000"/>
                    </w:rPr>
                    <w:t>不整（</w:t>
                  </w:r>
                  <w:r w:rsidR="006055E6" w:rsidRPr="006055E6">
                    <w:rPr>
                      <w:color w:val="FF0000"/>
                    </w:rPr>
                    <w:t>Sinus arrhythmia</w:t>
                  </w:r>
                  <w:r w:rsidR="006055E6" w:rsidRPr="006055E6">
                    <w:rPr>
                      <w:color w:val="FF0000"/>
                    </w:rPr>
                    <w:t>）</w:t>
                  </w:r>
                  <w:r w:rsidR="006055E6" w:rsidRPr="006055E6">
                    <w:rPr>
                      <w:color w:val="FF0000"/>
                    </w:rPr>
                    <w:br/>
                  </w:r>
                  <w:r w:rsidR="006055E6" w:rsidRPr="006055E6">
                    <w:rPr>
                      <w:color w:val="FF0000"/>
                    </w:rPr>
                    <w:t>心跳速率偏慢，</w:t>
                  </w:r>
                  <w:r w:rsidR="006055E6" w:rsidRPr="006055E6">
                    <w:rPr>
                      <w:color w:val="FF0000"/>
                    </w:rPr>
                    <w:t>HR 52 bpm</w:t>
                  </w:r>
                </w:p>
                <w:p w14:paraId="0323C3A7" w14:textId="77777777" w:rsidR="006055E6" w:rsidRPr="006055E6" w:rsidRDefault="003B0279" w:rsidP="00B828A5">
                  <w:pPr>
                    <w:spacing w:line="360" w:lineRule="auto"/>
                    <w:rPr>
                      <w:color w:val="FF0000"/>
                    </w:rPr>
                  </w:pPr>
                  <w:r>
                    <w:t>傳導異常</w:t>
                  </w:r>
                  <w:r>
                    <w:t>(Conduction Abnormalities)</w:t>
                  </w:r>
                  <w:r>
                    <w:t>：</w:t>
                  </w:r>
                  <w:proofErr w:type="gramStart"/>
                  <w:r w:rsidR="006055E6" w:rsidRPr="006055E6">
                    <w:rPr>
                      <w:color w:val="FF0000"/>
                    </w:rPr>
                    <w:t>右束支</w:t>
                  </w:r>
                  <w:proofErr w:type="gramEnd"/>
                  <w:r w:rsidR="006055E6" w:rsidRPr="006055E6">
                    <w:rPr>
                      <w:color w:val="FF0000"/>
                    </w:rPr>
                    <w:t>傳導阻滯（</w:t>
                  </w:r>
                  <w:r w:rsidR="006055E6" w:rsidRPr="006055E6">
                    <w:rPr>
                      <w:color w:val="FF0000"/>
                    </w:rPr>
                    <w:t>Right bundle branch block, RBBB</w:t>
                  </w:r>
                  <w:r w:rsidR="006055E6" w:rsidRPr="006055E6">
                    <w:rPr>
                      <w:color w:val="FF0000"/>
                    </w:rPr>
                    <w:t>）</w:t>
                  </w:r>
                </w:p>
                <w:p w14:paraId="4C2630FD" w14:textId="77777777" w:rsidR="006055E6" w:rsidRPr="006055E6" w:rsidRDefault="003B0279" w:rsidP="00B828A5">
                  <w:pPr>
                    <w:spacing w:line="360" w:lineRule="auto"/>
                    <w:rPr>
                      <w:color w:val="FF0000"/>
                    </w:rPr>
                  </w:pPr>
                  <w:r>
                    <w:t>心室電</w:t>
                  </w:r>
                  <w:proofErr w:type="gramStart"/>
                  <w:r>
                    <w:t>性心軸</w:t>
                  </w:r>
                  <w:proofErr w:type="gramEnd"/>
                  <w:r>
                    <w:t>(QRS Axis)</w:t>
                  </w:r>
                  <w:r>
                    <w:t>：</w:t>
                  </w:r>
                  <w:proofErr w:type="gramStart"/>
                  <w:r w:rsidR="006055E6" w:rsidRPr="006055E6">
                    <w:rPr>
                      <w:rFonts w:hint="eastAsia"/>
                      <w:color w:val="FF0000"/>
                    </w:rPr>
                    <w:t>左軸偏移</w:t>
                  </w:r>
                  <w:proofErr w:type="gramEnd"/>
                  <w:r w:rsidR="006055E6" w:rsidRPr="006055E6">
                    <w:rPr>
                      <w:rFonts w:hint="eastAsia"/>
                      <w:color w:val="FF0000"/>
                    </w:rPr>
                    <w:t>（</w:t>
                  </w:r>
                  <w:r w:rsidR="006055E6" w:rsidRPr="006055E6">
                    <w:rPr>
                      <w:rFonts w:hint="eastAsia"/>
                      <w:color w:val="FF0000"/>
                    </w:rPr>
                    <w:t>Left axis deviation</w:t>
                  </w:r>
                  <w:r w:rsidR="006055E6" w:rsidRPr="006055E6">
                    <w:rPr>
                      <w:rFonts w:hint="eastAsia"/>
                      <w:color w:val="FF0000"/>
                    </w:rPr>
                    <w:t>）</w:t>
                  </w:r>
                </w:p>
                <w:p w14:paraId="6C7EE044" w14:textId="2F6989C3" w:rsidR="003B0279" w:rsidRDefault="003B0279" w:rsidP="00B828A5">
                  <w:pPr>
                    <w:spacing w:line="360" w:lineRule="auto"/>
                  </w:pPr>
                  <w:r>
                    <w:t xml:space="preserve">P-QRS </w:t>
                  </w:r>
                  <w:r>
                    <w:t>變化</w:t>
                  </w:r>
                  <w:r>
                    <w:t>(P-QRS)</w:t>
                  </w:r>
                  <w:r>
                    <w:t>：無明顯異常</w:t>
                  </w:r>
                  <w:r>
                    <w:br/>
                    <w:t>ST-T</w:t>
                  </w:r>
                  <w:r>
                    <w:t>變化</w:t>
                  </w:r>
                  <w:r>
                    <w:t>(ST-T)</w:t>
                  </w:r>
                  <w:r>
                    <w:t>：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color w:val="FF0000"/>
                    </w:rPr>
                    <w:t>非特異性</w:t>
                  </w:r>
                  <w:r>
                    <w:rPr>
                      <w:color w:val="FF0000"/>
                    </w:rPr>
                    <w:t>T</w:t>
                  </w:r>
                  <w:r>
                    <w:rPr>
                      <w:color w:val="FF0000"/>
                    </w:rPr>
                    <w:t>波變化</w:t>
                  </w:r>
                  <w:r>
                    <w:rPr>
                      <w:color w:val="FF0000"/>
                    </w:rPr>
                    <w:t xml:space="preserve"> (Nonspecific T wave abnormality)</w:t>
                  </w:r>
                  <w:r>
                    <w:br/>
                  </w:r>
                  <w:r>
                    <w:t>其他</w:t>
                  </w:r>
                  <w:r>
                    <w:t>(Others)</w:t>
                  </w:r>
                  <w:r>
                    <w:t>：</w:t>
                  </w:r>
                  <w:r w:rsidR="006055E6" w:rsidRPr="006055E6">
                    <w:rPr>
                      <w:color w:val="FF0000"/>
                    </w:rPr>
                    <w:t>疑似左心室肥大（</w:t>
                  </w:r>
                  <w:r w:rsidR="006055E6" w:rsidRPr="006055E6">
                    <w:rPr>
                      <w:color w:val="FF0000"/>
                    </w:rPr>
                    <w:t>Possible LVH</w:t>
                  </w:r>
                  <w:r w:rsidR="006055E6" w:rsidRPr="006055E6">
                    <w:rPr>
                      <w:color w:val="FF0000"/>
                    </w:rPr>
                    <w:t>）</w:t>
                  </w:r>
                  <w:r w:rsidRPr="006055E6">
                    <w:rPr>
                      <w:color w:val="FF0000"/>
                    </w:rP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 w:rsidR="006055E6">
                    <w:t>建議進一步心臟內科</w:t>
                  </w:r>
                  <w:r w:rsidR="006055E6">
                    <w:rPr>
                      <w:rFonts w:hint="eastAsia"/>
                    </w:rPr>
                    <w:t>追蹤</w:t>
                  </w:r>
                  <w:bookmarkStart w:id="0" w:name="_GoBack"/>
                  <w:bookmarkEnd w:id="0"/>
                  <w:r w:rsidR="00F3599D">
                    <w:t>，必要時進行運動心電圖或</w:t>
                  </w:r>
                  <w:r w:rsidR="00F3599D">
                    <w:t>24</w:t>
                  </w:r>
                  <w:r w:rsidR="00F3599D">
                    <w:t>小時心電圖監測。</w:t>
                  </w:r>
                  <w:r>
                    <w:t> </w:t>
                  </w:r>
                </w:p>
              </w:tc>
            </w:tr>
          </w:tbl>
          <w:p w14:paraId="5D1918DB" w14:textId="77777777" w:rsidR="003B0279" w:rsidRDefault="003B0279" w:rsidP="00B828A5">
            <w:pPr>
              <w:spacing w:line="360" w:lineRule="auto"/>
            </w:pPr>
          </w:p>
        </w:tc>
      </w:tr>
    </w:tbl>
    <w:p w14:paraId="1C072CAD" w14:textId="77777777" w:rsidR="003B0279" w:rsidRPr="003B0279" w:rsidRDefault="003B0279"/>
    <w:sectPr w:rsidR="003B0279" w:rsidRPr="003B02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279"/>
    <w:rsid w:val="003B0279"/>
    <w:rsid w:val="005B7BF9"/>
    <w:rsid w:val="006055E6"/>
    <w:rsid w:val="00A37FBD"/>
    <w:rsid w:val="00C83521"/>
    <w:rsid w:val="00F3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6D1B"/>
  <w15:chartTrackingRefBased/>
  <w15:docId w15:val="{5A3F198F-32D7-4EAE-BD58-BE548B83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0279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027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2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279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279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2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279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279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279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279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02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B0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B02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B0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02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02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02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02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02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2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B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27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B0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279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B02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279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3B02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B02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27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B0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2026-04-25T15:56:00Z</dcterms:created>
  <dcterms:modified xsi:type="dcterms:W3CDTF">2026-04-25T15:56:00Z</dcterms:modified>
</cp:coreProperties>
</file>