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qnet官网</w:t>
      </w:r>
      <w:r>
        <w:rPr>
          <w:rFonts w:hint="default"/>
          <w:lang w:eastAsia="zh-Hans"/>
        </w:rPr>
        <w:t>：</w:t>
      </w:r>
    </w:p>
    <w:p>
      <w:r>
        <w:rPr>
          <w:rFonts w:hint="eastAsia"/>
        </w:rPr>
        <w:t>https://wetest.qq.com/products/qnet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E1863"/>
    <w:rsid w:val="3FCE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2022-08-09T16:54:00Z</dcterms:created>
  <dc:creator>土豆</dc:creator>
  <cp:lastModifiedBy>土豆</cp:lastModifiedBy>
  <dcterms:modified xsi:type="dcterms:W3CDTF">2022-08-09T16:56:56Z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321DEDDDAB055A53D320F2629D3EC9AA</vt:lpwstr>
  </property>
</Properties>
</file>