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CHƯƠNG 2: KIẾN TRÚC QUY TRÌNH NGHIỆP VỤ</w:t>
      </w:r>
    </w:p>
    <w:p>
      <w:pPr>
        <w:pStyle w:val="Heading2"/>
      </w:pPr>
      <w:r>
        <w:t xml:space="preserve">2.1 Khái niệm kiến trúc quy trình nghiệp vụ</w:t>
      </w:r>
    </w:p>
    <w:p>
      <w:pPr>
        <w:spacing w:after="200"/>
      </w:pPr>
      <w:r>
        <w:t xml:space="preserve">Kiến trúc quy trình nghiệp vụ (Business Process Architecture – BPA) là bản đồ tổng thể thể hiện toàn bộ các quy trình của doanh nghiệp và mối quan hệ giữa chúng. Theo mô hình "ngôi nhà quy trình", hệ thống quy trình được chia thành ba nhóm: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D9E1F2" w:val="clear"/>
          </w:tcPr>
          <w:p>
            <w:pPr>
              <w:jc w:val="center"/>
              <w:rPr>
                <w:b/>
                <w:bCs/>
                <w:sz w:val="22"/>
                <w:szCs w:val="22"/>
              </w:rPr>
            </w:pPr>
            <w:r>
              <w:t xml:space="preserve">Nhóm</w:t>
            </w:r>
          </w:p>
        </w:tc>
        <w:tc>
          <w:tcPr>
            <w:tcW w:type="dxa" w:w="3000"/>
            <w:shd w:fill="D9E1F2" w:val="clear"/>
          </w:tcPr>
          <w:p>
            <w:pPr>
              <w:jc w:val="center"/>
              <w:rPr>
                <w:b/>
                <w:bCs/>
                <w:sz w:val="22"/>
                <w:szCs w:val="22"/>
              </w:rPr>
            </w:pPr>
            <w:r>
              <w:t xml:space="preserve">Vai trò trong "ngôi nhà"</w:t>
            </w:r>
          </w:p>
        </w:tc>
        <w:tc>
          <w:tcPr>
            <w:tcW w:type="dxa" w:w="5000"/>
            <w:shd w:fill="D9E1F2" w:val="clear"/>
          </w:tcPr>
          <w:p>
            <w:pPr>
              <w:jc w:val="center"/>
              <w:rPr>
                <w:b/>
                <w:bCs/>
                <w:sz w:val="22"/>
                <w:szCs w:val="22"/>
              </w:rPr>
            </w:pPr>
            <w:r>
              <w:t xml:space="preserve">Bản chất</w:t>
            </w:r>
          </w:p>
        </w:tc>
      </w:tr>
      <w:tr>
        <w:tc>
          <w:tcPr>
            <w:tcW w:type="dxa" w:w="2000"/>
          </w:tcPr>
          <w:p>
            <w:pPr>
              <w:jc w:val="left"/>
              <w:rPr>
                <w:b w:val="false"/>
                <w:bCs w:val="false"/>
                <w:sz w:val="22"/>
                <w:szCs w:val="22"/>
              </w:rPr>
            </w:pPr>
            <w:r>
              <w:t xml:space="preserve">Quản lý (Management)</w:t>
            </w:r>
          </w:p>
        </w:tc>
        <w:tc>
          <w:tcPr>
            <w:tcW w:type="dxa" w:w="3000"/>
          </w:tcPr>
          <w:p>
            <w:pPr>
              <w:jc w:val="left"/>
              <w:rPr>
                <w:b w:val="false"/>
                <w:bCs w:val="false"/>
                <w:sz w:val="22"/>
                <w:szCs w:val="22"/>
              </w:rPr>
            </w:pPr>
            <w:r>
              <w:t xml:space="preserve">Mái nhà – định hướng, kiểm soát</w:t>
            </w:r>
          </w:p>
        </w:tc>
        <w:tc>
          <w:tcPr>
            <w:tcW w:type="dxa" w:w="5000"/>
          </w:tcPr>
          <w:p>
            <w:pPr>
              <w:jc w:val="left"/>
              <w:rPr>
                <w:b w:val="false"/>
                <w:bCs w:val="false"/>
                <w:sz w:val="22"/>
                <w:szCs w:val="22"/>
              </w:rPr>
            </w:pPr>
            <w:r>
              <w:t xml:space="preserve">Hoạch định chiến lược, thiết lập chuẩn mực, giám sát tuân thủ. Không trực tiếp tạo doanh thu nhưng quyết định "chơi theo luật nào".</w:t>
            </w:r>
          </w:p>
        </w:tc>
      </w:tr>
      <w:tr>
        <w:tc>
          <w:tcPr>
            <w:tcW w:type="dxa" w:w="2000"/>
          </w:tcPr>
          <w:p>
            <w:pPr>
              <w:jc w:val="left"/>
              <w:rPr>
                <w:b w:val="false"/>
                <w:bCs w:val="false"/>
                <w:sz w:val="22"/>
                <w:szCs w:val="22"/>
              </w:rPr>
            </w:pPr>
            <w:r>
              <w:t xml:space="preserve">Cốt lõi (Core)</w:t>
            </w:r>
          </w:p>
        </w:tc>
        <w:tc>
          <w:tcPr>
            <w:tcW w:type="dxa" w:w="3000"/>
          </w:tcPr>
          <w:p>
            <w:pPr>
              <w:jc w:val="left"/>
              <w:rPr>
                <w:b w:val="false"/>
                <w:bCs w:val="false"/>
                <w:sz w:val="22"/>
                <w:szCs w:val="22"/>
              </w:rPr>
            </w:pPr>
            <w:r>
              <w:t xml:space="preserve">Thân nhà – tạo giá trị</w:t>
            </w:r>
          </w:p>
        </w:tc>
        <w:tc>
          <w:tcPr>
            <w:tcW w:type="dxa" w:w="5000"/>
          </w:tcPr>
          <w:p>
            <w:pPr>
              <w:jc w:val="left"/>
              <w:rPr>
                <w:b w:val="false"/>
                <w:bCs w:val="false"/>
                <w:sz w:val="22"/>
                <w:szCs w:val="22"/>
              </w:rPr>
            </w:pPr>
            <w:r>
              <w:t xml:space="preserve">Chuỗi hoạt động trực tiếp tạo ra giá trị cho khách hàng, gắn với dòng tiền vào của doanh nghiệp.</w:t>
            </w:r>
          </w:p>
        </w:tc>
      </w:tr>
      <w:tr>
        <w:tc>
          <w:tcPr>
            <w:tcW w:type="dxa" w:w="2000"/>
          </w:tcPr>
          <w:p>
            <w:pPr>
              <w:jc w:val="left"/>
              <w:rPr>
                <w:b w:val="false"/>
                <w:bCs w:val="false"/>
                <w:sz w:val="22"/>
                <w:szCs w:val="22"/>
              </w:rPr>
            </w:pPr>
            <w:r>
              <w:t xml:space="preserve">Hỗ trợ (Support)</w:t>
            </w:r>
          </w:p>
        </w:tc>
        <w:tc>
          <w:tcPr>
            <w:tcW w:type="dxa" w:w="3000"/>
          </w:tcPr>
          <w:p>
            <w:pPr>
              <w:jc w:val="left"/>
              <w:rPr>
                <w:b w:val="false"/>
                <w:bCs w:val="false"/>
                <w:sz w:val="22"/>
                <w:szCs w:val="22"/>
              </w:rPr>
            </w:pPr>
            <w:r>
              <w:t xml:space="preserve">Nền móng – duy trì vận hành</w:t>
            </w:r>
          </w:p>
        </w:tc>
        <w:tc>
          <w:tcPr>
            <w:tcW w:type="dxa" w:w="5000"/>
          </w:tcPr>
          <w:p>
            <w:pPr>
              <w:jc w:val="left"/>
              <w:rPr>
                <w:b w:val="false"/>
                <w:bCs w:val="false"/>
                <w:sz w:val="22"/>
                <w:szCs w:val="22"/>
              </w:rPr>
            </w:pPr>
            <w:r>
              <w:t xml:space="preserve">Cung cấp nguồn lực (tiền, người, công nghệ) để quy trình cốt lõi vận hành ổn định.</w:t>
            </w:r>
          </w:p>
        </w:tc>
      </w:tr>
    </w:tbl>
    <w:p>
      <w:pPr>
        <w:spacing w:after="200"/>
      </w:pPr>
    </w:p>
    <w:p>
      <w:pPr>
        <w:spacing w:after="400"/>
      </w:pPr>
      <w:r>
        <w:t xml:space="preserve">Đặc thù của Farmers Market là kinh doanh thực phẩm tươi sống, hạn sử dụng ngắn, yêu cầu chuỗi lạnh liên tục. Vì vậy kiến trúc quy trình phải nhấn mạnh hai trục: (1) tốc độ luân chuyển hàng hóa từ nông trại đến tay khách, và (2) kiểm soát chất lượng – an toàn thực phẩm xuyên suốt.</w:t>
      </w:r>
    </w:p>
    <w:p>
      <w:pPr>
        <w:pStyle w:val="Heading2"/>
      </w:pPr>
      <w:r>
        <w:t xml:space="preserve">2.2 Sơ đồ kiến trúc quy trình (Process House)</w:t>
      </w:r>
    </w:p>
    <w:p>
      <w:pPr>
        <w:spacing w:after="200"/>
      </w:pPr>
      <w:r>
        <w:t xml:space="preserve">10 quy trình được tổ chức theo mô hình ngôi nhà gồm 3 mái (QL1–QL3), 4 thân (CL1–CL4) và 3 nền móng (HT1–HT3).</w:t>
      </w:r>
    </w:p>
    <w:p>
      <w:pPr>
        <w:pStyle w:val="Heading2"/>
      </w:pPr>
      <w:r>
        <w:t xml:space="preserve">2.3 Bảng danh mục mô tả tóm tắt 10 quy trình</w:t>
      </w:r>
    </w:p>
    <w:p>
      <w:pPr>
        <w:pStyle w:val="Heading3"/>
      </w:pPr>
      <w:r>
        <w:t xml:space="preserve">2.3.1 Nhóm quy trình quản lý</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shd w:fill="D9E1F2" w:val="clear"/>
          </w:tcPr>
          <w:p>
            <w:pPr>
              <w:jc w:val="center"/>
              <w:rPr>
                <w:b/>
                <w:bCs/>
                <w:sz w:val="22"/>
                <w:szCs w:val="22"/>
              </w:rPr>
            </w:pPr>
            <w:r>
              <w:t xml:space="preserve">Mã</w:t>
            </w:r>
          </w:p>
        </w:tc>
        <w:tc>
          <w:tcPr>
            <w:tcW w:type="dxa" w:w="2500"/>
            <w:shd w:fill="D9E1F2" w:val="clear"/>
          </w:tcPr>
          <w:p>
            <w:pPr>
              <w:jc w:val="center"/>
              <w:rPr>
                <w:b/>
                <w:bCs/>
                <w:sz w:val="22"/>
                <w:szCs w:val="22"/>
              </w:rPr>
            </w:pPr>
            <w:r>
              <w:t xml:space="preserve">Tên quy trình</w:t>
            </w:r>
          </w:p>
        </w:tc>
        <w:tc>
          <w:tcPr>
            <w:tcW w:type="dxa" w:w="2000"/>
            <w:shd w:fill="D9E1F2" w:val="clear"/>
          </w:tcPr>
          <w:p>
            <w:pPr>
              <w:jc w:val="center"/>
              <w:rPr>
                <w:b/>
                <w:bCs/>
                <w:sz w:val="22"/>
                <w:szCs w:val="22"/>
              </w:rPr>
            </w:pPr>
            <w:r>
              <w:t xml:space="preserve">Mục tiêu</w:t>
            </w:r>
          </w:p>
        </w:tc>
        <w:tc>
          <w:tcPr>
            <w:tcW w:type="dxa" w:w="2000"/>
            <w:shd w:fill="D9E1F2" w:val="clear"/>
          </w:tcPr>
          <w:p>
            <w:pPr>
              <w:jc w:val="center"/>
              <w:rPr>
                <w:b/>
                <w:bCs/>
                <w:sz w:val="22"/>
                <w:szCs w:val="22"/>
              </w:rPr>
            </w:pPr>
            <w:r>
              <w:t xml:space="preserve">Đầu vào chính</w:t>
            </w:r>
          </w:p>
        </w:tc>
        <w:tc>
          <w:tcPr>
            <w:tcW w:type="dxa" w:w="2000"/>
            <w:shd w:fill="D9E1F2" w:val="clear"/>
          </w:tcPr>
          <w:p>
            <w:pPr>
              <w:jc w:val="center"/>
              <w:rPr>
                <w:b/>
                <w:bCs/>
                <w:sz w:val="22"/>
                <w:szCs w:val="22"/>
              </w:rPr>
            </w:pPr>
            <w:r>
              <w:t xml:space="preserve">Đầu ra chính</w:t>
            </w:r>
          </w:p>
        </w:tc>
        <w:tc>
          <w:tcPr>
            <w:tcW w:type="dxa" w:w="1500"/>
            <w:shd w:fill="D9E1F2" w:val="clear"/>
          </w:tcPr>
          <w:p>
            <w:pPr>
              <w:jc w:val="center"/>
              <w:rPr>
                <w:b/>
                <w:bCs/>
                <w:sz w:val="22"/>
                <w:szCs w:val="22"/>
              </w:rPr>
            </w:pPr>
            <w:r>
              <w:t xml:space="preserve">Chủ sở hữu</w:t>
            </w:r>
          </w:p>
        </w:tc>
      </w:tr>
      <w:tr>
        <w:tc>
          <w:tcPr>
            <w:tcW w:type="dxa" w:w="1000"/>
          </w:tcPr>
          <w:p>
            <w:pPr>
              <w:jc w:val="left"/>
              <w:rPr>
                <w:b w:val="false"/>
                <w:bCs w:val="false"/>
                <w:sz w:val="22"/>
                <w:szCs w:val="22"/>
              </w:rPr>
            </w:pPr>
            <w:r>
              <w:t xml:space="preserve">QL1</w:t>
            </w:r>
          </w:p>
        </w:tc>
        <w:tc>
          <w:tcPr>
            <w:tcW w:type="dxa" w:w="2500"/>
          </w:tcPr>
          <w:p>
            <w:pPr>
              <w:jc w:val="left"/>
              <w:rPr>
                <w:b w:val="false"/>
                <w:bCs w:val="false"/>
                <w:sz w:val="22"/>
                <w:szCs w:val="22"/>
              </w:rPr>
            </w:pPr>
            <w:r>
              <w:t xml:space="preserve">Quản lý chuỗi cung ứng &amp; Thu mua nông sản</w:t>
            </w:r>
          </w:p>
        </w:tc>
        <w:tc>
          <w:tcPr>
            <w:tcW w:type="dxa" w:w="2000"/>
          </w:tcPr>
          <w:p>
            <w:pPr>
              <w:jc w:val="left"/>
              <w:rPr>
                <w:b w:val="false"/>
                <w:bCs w:val="false"/>
                <w:sz w:val="22"/>
                <w:szCs w:val="22"/>
              </w:rPr>
            </w:pPr>
            <w:r>
              <w:t xml:space="preserve">Bảo đảm nông sản ổn định, truy xuất được nguồn gốc, giá cạnh tranh</w:t>
            </w:r>
          </w:p>
        </w:tc>
        <w:tc>
          <w:tcPr>
            <w:tcW w:type="dxa" w:w="2000"/>
          </w:tcPr>
          <w:p>
            <w:pPr>
              <w:jc w:val="left"/>
              <w:rPr>
                <w:b w:val="false"/>
                <w:bCs w:val="false"/>
                <w:sz w:val="22"/>
                <w:szCs w:val="22"/>
              </w:rPr>
            </w:pPr>
            <w:r>
              <w:t xml:space="preserve">Kế hoạch nhu cầu, hồ sơ NCC, chứng nhận</w:t>
            </w:r>
          </w:p>
        </w:tc>
        <w:tc>
          <w:tcPr>
            <w:tcW w:type="dxa" w:w="2000"/>
          </w:tcPr>
          <w:p>
            <w:pPr>
              <w:jc w:val="left"/>
              <w:rPr>
                <w:b w:val="false"/>
                <w:bCs w:val="false"/>
                <w:sz w:val="22"/>
                <w:szCs w:val="22"/>
              </w:rPr>
            </w:pPr>
            <w:r>
              <w:t xml:space="preserve">NCC phê duyệt, hợp đồng, PO</w:t>
            </w:r>
          </w:p>
        </w:tc>
        <w:tc>
          <w:tcPr>
            <w:tcW w:type="dxa" w:w="1500"/>
          </w:tcPr>
          <w:p>
            <w:pPr>
              <w:jc w:val="left"/>
              <w:rPr>
                <w:b w:val="false"/>
                <w:bCs w:val="false"/>
                <w:sz w:val="22"/>
                <w:szCs w:val="22"/>
              </w:rPr>
            </w:pPr>
            <w:r>
              <w:t xml:space="preserve">GĐ Thu mua</w:t>
            </w:r>
          </w:p>
        </w:tc>
      </w:tr>
      <w:tr>
        <w:tc>
          <w:tcPr>
            <w:tcW w:type="dxa" w:w="1000"/>
          </w:tcPr>
          <w:p>
            <w:pPr>
              <w:jc w:val="left"/>
              <w:rPr>
                <w:b w:val="false"/>
                <w:bCs w:val="false"/>
                <w:sz w:val="22"/>
                <w:szCs w:val="22"/>
              </w:rPr>
            </w:pPr>
            <w:r>
              <w:t xml:space="preserve">QL2</w:t>
            </w:r>
          </w:p>
        </w:tc>
        <w:tc>
          <w:tcPr>
            <w:tcW w:type="dxa" w:w="2500"/>
          </w:tcPr>
          <w:p>
            <w:pPr>
              <w:jc w:val="left"/>
              <w:rPr>
                <w:b w:val="false"/>
                <w:bCs w:val="false"/>
                <w:sz w:val="22"/>
                <w:szCs w:val="22"/>
              </w:rPr>
            </w:pPr>
            <w:r>
              <w:t xml:space="preserve">Quản lý chất lượng &amp; ATTP nông sản</w:t>
            </w:r>
          </w:p>
        </w:tc>
        <w:tc>
          <w:tcPr>
            <w:tcW w:type="dxa" w:w="2000"/>
          </w:tcPr>
          <w:p>
            <w:pPr>
              <w:jc w:val="left"/>
              <w:rPr>
                <w:b w:val="false"/>
                <w:bCs w:val="false"/>
                <w:sz w:val="22"/>
                <w:szCs w:val="22"/>
              </w:rPr>
            </w:pPr>
            <w:r>
              <w:t xml:space="preserve">Kiểm soát chất lượng từ nhập đến quầy bán</w:t>
            </w:r>
          </w:p>
        </w:tc>
        <w:tc>
          <w:tcPr>
            <w:tcW w:type="dxa" w:w="2000"/>
          </w:tcPr>
          <w:p>
            <w:pPr>
              <w:jc w:val="left"/>
              <w:rPr>
                <w:b w:val="false"/>
                <w:bCs w:val="false"/>
                <w:sz w:val="22"/>
                <w:szCs w:val="22"/>
              </w:rPr>
            </w:pPr>
            <w:r>
              <w:t xml:space="preserve">Tiêu chuẩn HACCP, mẫu test, hàng nhập</w:t>
            </w:r>
          </w:p>
        </w:tc>
        <w:tc>
          <w:tcPr>
            <w:tcW w:type="dxa" w:w="2000"/>
          </w:tcPr>
          <w:p>
            <w:pPr>
              <w:jc w:val="left"/>
              <w:rPr>
                <w:b w:val="false"/>
                <w:bCs w:val="false"/>
                <w:sz w:val="22"/>
                <w:szCs w:val="22"/>
              </w:rPr>
            </w:pPr>
            <w:r>
              <w:t xml:space="preserve">Phiếu QA/QC, quyết định nhận/trả</w:t>
            </w:r>
          </w:p>
        </w:tc>
        <w:tc>
          <w:tcPr>
            <w:tcW w:type="dxa" w:w="1500"/>
          </w:tcPr>
          <w:p>
            <w:pPr>
              <w:jc w:val="left"/>
              <w:rPr>
                <w:b w:val="false"/>
                <w:bCs w:val="false"/>
                <w:sz w:val="22"/>
                <w:szCs w:val="22"/>
              </w:rPr>
            </w:pPr>
            <w:r>
              <w:t xml:space="preserve">Trưởng QA/QC</w:t>
            </w:r>
          </w:p>
        </w:tc>
      </w:tr>
      <w:tr>
        <w:tc>
          <w:tcPr>
            <w:tcW w:type="dxa" w:w="1000"/>
          </w:tcPr>
          <w:p>
            <w:pPr>
              <w:jc w:val="left"/>
              <w:rPr>
                <w:b w:val="false"/>
                <w:bCs w:val="false"/>
                <w:sz w:val="22"/>
                <w:szCs w:val="22"/>
              </w:rPr>
            </w:pPr>
            <w:r>
              <w:t xml:space="preserve">QL3</w:t>
            </w:r>
          </w:p>
        </w:tc>
        <w:tc>
          <w:tcPr>
            <w:tcW w:type="dxa" w:w="2500"/>
          </w:tcPr>
          <w:p>
            <w:pPr>
              <w:jc w:val="left"/>
              <w:rPr>
                <w:b w:val="false"/>
                <w:bCs w:val="false"/>
                <w:sz w:val="22"/>
                <w:szCs w:val="22"/>
              </w:rPr>
            </w:pPr>
            <w:r>
              <w:t xml:space="preserve">Hoạch định kinh doanh &amp; Mở rộng chuỗi</w:t>
            </w:r>
          </w:p>
        </w:tc>
        <w:tc>
          <w:tcPr>
            <w:tcW w:type="dxa" w:w="2000"/>
          </w:tcPr>
          <w:p>
            <w:pPr>
              <w:jc w:val="left"/>
              <w:rPr>
                <w:b w:val="false"/>
                <w:bCs w:val="false"/>
                <w:sz w:val="22"/>
                <w:szCs w:val="22"/>
              </w:rPr>
            </w:pPr>
            <w:r>
              <w:t xml:space="preserve">Xác định mục tiêu doanh thu, mở điểm bán mới</w:t>
            </w:r>
          </w:p>
        </w:tc>
        <w:tc>
          <w:tcPr>
            <w:tcW w:type="dxa" w:w="2000"/>
          </w:tcPr>
          <w:p>
            <w:pPr>
              <w:jc w:val="left"/>
              <w:rPr>
                <w:b w:val="false"/>
                <w:bCs w:val="false"/>
                <w:sz w:val="22"/>
                <w:szCs w:val="22"/>
              </w:rPr>
            </w:pPr>
            <w:r>
              <w:t xml:space="preserve">Dữ liệu thị trường, ngân sách</w:t>
            </w:r>
          </w:p>
        </w:tc>
        <w:tc>
          <w:tcPr>
            <w:tcW w:type="dxa" w:w="2000"/>
          </w:tcPr>
          <w:p>
            <w:pPr>
              <w:jc w:val="left"/>
              <w:rPr>
                <w:b w:val="false"/>
                <w:bCs w:val="false"/>
                <w:sz w:val="22"/>
                <w:szCs w:val="22"/>
              </w:rPr>
            </w:pPr>
            <w:r>
              <w:t xml:space="preserve">KH năm, danh sách mặt bằng</w:t>
            </w:r>
          </w:p>
        </w:tc>
        <w:tc>
          <w:tcPr>
            <w:tcW w:type="dxa" w:w="1500"/>
          </w:tcPr>
          <w:p>
            <w:pPr>
              <w:jc w:val="left"/>
              <w:rPr>
                <w:b w:val="false"/>
                <w:bCs w:val="false"/>
                <w:sz w:val="22"/>
                <w:szCs w:val="22"/>
              </w:rPr>
            </w:pPr>
            <w:r>
              <w:t xml:space="preserve">Ban Giám đốc</w:t>
            </w:r>
          </w:p>
        </w:tc>
      </w:tr>
    </w:tbl>
    <w:p>
      <w:pPr>
        <w:spacing w:after="200"/>
      </w:pPr>
    </w:p>
    <w:p>
      <w:pPr>
        <w:pStyle w:val="Heading3"/>
      </w:pPr>
      <w:r>
        <w:t xml:space="preserve">2.3.2 Nhóm quy trình cốt lõi</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shd w:fill="D9E1F2" w:val="clear"/>
          </w:tcPr>
          <w:p>
            <w:pPr>
              <w:jc w:val="center"/>
              <w:rPr>
                <w:b/>
                <w:bCs/>
                <w:sz w:val="22"/>
                <w:szCs w:val="22"/>
              </w:rPr>
            </w:pPr>
            <w:r>
              <w:t xml:space="preserve">Mã</w:t>
            </w:r>
          </w:p>
        </w:tc>
        <w:tc>
          <w:tcPr>
            <w:tcW w:type="dxa" w:w="2500"/>
            <w:shd w:fill="D9E1F2" w:val="clear"/>
          </w:tcPr>
          <w:p>
            <w:pPr>
              <w:jc w:val="center"/>
              <w:rPr>
                <w:b/>
                <w:bCs/>
                <w:sz w:val="22"/>
                <w:szCs w:val="22"/>
              </w:rPr>
            </w:pPr>
            <w:r>
              <w:t xml:space="preserve">Tên quy trình</w:t>
            </w:r>
          </w:p>
        </w:tc>
        <w:tc>
          <w:tcPr>
            <w:tcW w:type="dxa" w:w="2000"/>
            <w:shd w:fill="D9E1F2" w:val="clear"/>
          </w:tcPr>
          <w:p>
            <w:pPr>
              <w:jc w:val="center"/>
              <w:rPr>
                <w:b/>
                <w:bCs/>
                <w:sz w:val="22"/>
                <w:szCs w:val="22"/>
              </w:rPr>
            </w:pPr>
            <w:r>
              <w:t xml:space="preserve">Mục tiêu</w:t>
            </w:r>
          </w:p>
        </w:tc>
        <w:tc>
          <w:tcPr>
            <w:tcW w:type="dxa" w:w="2000"/>
            <w:shd w:fill="D9E1F2" w:val="clear"/>
          </w:tcPr>
          <w:p>
            <w:pPr>
              <w:jc w:val="center"/>
              <w:rPr>
                <w:b/>
                <w:bCs/>
                <w:sz w:val="22"/>
                <w:szCs w:val="22"/>
              </w:rPr>
            </w:pPr>
            <w:r>
              <w:t xml:space="preserve">Đầu vào</w:t>
            </w:r>
          </w:p>
        </w:tc>
        <w:tc>
          <w:tcPr>
            <w:tcW w:type="dxa" w:w="2000"/>
            <w:shd w:fill="D9E1F2" w:val="clear"/>
          </w:tcPr>
          <w:p>
            <w:pPr>
              <w:jc w:val="center"/>
              <w:rPr>
                <w:b/>
                <w:bCs/>
                <w:sz w:val="22"/>
                <w:szCs w:val="22"/>
              </w:rPr>
            </w:pPr>
            <w:r>
              <w:t xml:space="preserve">Đầu ra</w:t>
            </w:r>
          </w:p>
        </w:tc>
        <w:tc>
          <w:tcPr>
            <w:tcW w:type="dxa" w:w="1500"/>
            <w:shd w:fill="D9E1F2" w:val="clear"/>
          </w:tcPr>
          <w:p>
            <w:pPr>
              <w:jc w:val="center"/>
              <w:rPr>
                <w:b/>
                <w:bCs/>
                <w:sz w:val="22"/>
                <w:szCs w:val="22"/>
              </w:rPr>
            </w:pPr>
            <w:r>
              <w:t xml:space="preserve">Chủ sở hữu</w:t>
            </w:r>
          </w:p>
        </w:tc>
      </w:tr>
      <w:tr>
        <w:tc>
          <w:tcPr>
            <w:tcW w:type="dxa" w:w="1000"/>
          </w:tcPr>
          <w:p>
            <w:pPr>
              <w:jc w:val="left"/>
              <w:rPr>
                <w:b w:val="false"/>
                <w:bCs w:val="false"/>
                <w:sz w:val="22"/>
                <w:szCs w:val="22"/>
              </w:rPr>
            </w:pPr>
            <w:r>
              <w:t xml:space="preserve">CL1</w:t>
            </w:r>
          </w:p>
        </w:tc>
        <w:tc>
          <w:tcPr>
            <w:tcW w:type="dxa" w:w="2500"/>
          </w:tcPr>
          <w:p>
            <w:pPr>
              <w:jc w:val="left"/>
              <w:rPr>
                <w:b w:val="false"/>
                <w:bCs w:val="false"/>
                <w:sz w:val="22"/>
                <w:szCs w:val="22"/>
              </w:rPr>
            </w:pPr>
            <w:r>
              <w:t xml:space="preserve">Bán hàng tại cửa hàng (POS)</w:t>
            </w:r>
          </w:p>
        </w:tc>
        <w:tc>
          <w:tcPr>
            <w:tcW w:type="dxa" w:w="2000"/>
          </w:tcPr>
          <w:p>
            <w:pPr>
              <w:jc w:val="left"/>
              <w:rPr>
                <w:b w:val="false"/>
                <w:bCs w:val="false"/>
                <w:sz w:val="22"/>
                <w:szCs w:val="22"/>
              </w:rPr>
            </w:pPr>
            <w:r>
              <w:t xml:space="preserve">Phục vụ khách nhanh, chính xác, trải nghiệm tốt</w:t>
            </w:r>
          </w:p>
        </w:tc>
        <w:tc>
          <w:tcPr>
            <w:tcW w:type="dxa" w:w="2000"/>
          </w:tcPr>
          <w:p>
            <w:pPr>
              <w:jc w:val="left"/>
              <w:rPr>
                <w:b w:val="false"/>
                <w:bCs w:val="false"/>
                <w:sz w:val="22"/>
                <w:szCs w:val="22"/>
              </w:rPr>
            </w:pPr>
            <w:r>
              <w:t xml:space="preserve">Khách tới cửa, hàng trên quầy</w:t>
            </w:r>
          </w:p>
        </w:tc>
        <w:tc>
          <w:tcPr>
            <w:tcW w:type="dxa" w:w="2000"/>
          </w:tcPr>
          <w:p>
            <w:pPr>
              <w:jc w:val="left"/>
              <w:rPr>
                <w:b w:val="false"/>
                <w:bCs w:val="false"/>
                <w:sz w:val="22"/>
                <w:szCs w:val="22"/>
              </w:rPr>
            </w:pPr>
            <w:r>
              <w:t xml:space="preserve">Hóa đơn, doanh thu ca</w:t>
            </w:r>
          </w:p>
        </w:tc>
        <w:tc>
          <w:tcPr>
            <w:tcW w:type="dxa" w:w="1500"/>
          </w:tcPr>
          <w:p>
            <w:pPr>
              <w:jc w:val="left"/>
              <w:rPr>
                <w:b w:val="false"/>
                <w:bCs w:val="false"/>
                <w:sz w:val="22"/>
                <w:szCs w:val="22"/>
              </w:rPr>
            </w:pPr>
            <w:r>
              <w:t xml:space="preserve">Quản lý cửa hàng</w:t>
            </w:r>
          </w:p>
        </w:tc>
      </w:tr>
      <w:tr>
        <w:tc>
          <w:tcPr>
            <w:tcW w:type="dxa" w:w="1000"/>
          </w:tcPr>
          <w:p>
            <w:pPr>
              <w:jc w:val="left"/>
              <w:rPr>
                <w:b w:val="false"/>
                <w:bCs w:val="false"/>
                <w:sz w:val="22"/>
                <w:szCs w:val="22"/>
              </w:rPr>
            </w:pPr>
            <w:r>
              <w:t xml:space="preserve">CL2</w:t>
            </w:r>
          </w:p>
        </w:tc>
        <w:tc>
          <w:tcPr>
            <w:tcW w:type="dxa" w:w="2500"/>
          </w:tcPr>
          <w:p>
            <w:pPr>
              <w:jc w:val="left"/>
              <w:rPr>
                <w:b w:val="false"/>
                <w:bCs w:val="false"/>
                <w:sz w:val="22"/>
                <w:szCs w:val="22"/>
              </w:rPr>
            </w:pPr>
            <w:r>
              <w:t xml:space="preserve">Xử lý đơn hàng Online &amp; Giao tươi</w:t>
            </w:r>
          </w:p>
        </w:tc>
        <w:tc>
          <w:tcPr>
            <w:tcW w:type="dxa" w:w="2000"/>
          </w:tcPr>
          <w:p>
            <w:pPr>
              <w:jc w:val="left"/>
              <w:rPr>
                <w:b w:val="false"/>
                <w:bCs w:val="false"/>
                <w:sz w:val="22"/>
                <w:szCs w:val="22"/>
              </w:rPr>
            </w:pPr>
            <w:r>
              <w:t xml:space="preserve">Giao hàng tươi đúng hẹn (2–4h), giữ chuỗi lạnh</w:t>
            </w:r>
          </w:p>
        </w:tc>
        <w:tc>
          <w:tcPr>
            <w:tcW w:type="dxa" w:w="2000"/>
          </w:tcPr>
          <w:p>
            <w:pPr>
              <w:jc w:val="left"/>
              <w:rPr>
                <w:b w:val="false"/>
                <w:bCs w:val="false"/>
                <w:sz w:val="22"/>
                <w:szCs w:val="22"/>
              </w:rPr>
            </w:pPr>
            <w:r>
              <w:t xml:space="preserve">Đơn từ App/Web, tồn kho</w:t>
            </w:r>
          </w:p>
        </w:tc>
        <w:tc>
          <w:tcPr>
            <w:tcW w:type="dxa" w:w="2000"/>
          </w:tcPr>
          <w:p>
            <w:pPr>
              <w:jc w:val="left"/>
              <w:rPr>
                <w:b w:val="false"/>
                <w:bCs w:val="false"/>
                <w:sz w:val="22"/>
                <w:szCs w:val="22"/>
              </w:rPr>
            </w:pPr>
            <w:r>
              <w:t xml:space="preserve">Đơn giao thành công, POD</w:t>
            </w:r>
          </w:p>
        </w:tc>
        <w:tc>
          <w:tcPr>
            <w:tcW w:type="dxa" w:w="1500"/>
          </w:tcPr>
          <w:p>
            <w:pPr>
              <w:jc w:val="left"/>
              <w:rPr>
                <w:b w:val="false"/>
                <w:bCs w:val="false"/>
                <w:sz w:val="22"/>
                <w:szCs w:val="22"/>
              </w:rPr>
            </w:pPr>
            <w:r>
              <w:t xml:space="preserve">Trưởng E-commerce</w:t>
            </w:r>
          </w:p>
        </w:tc>
      </w:tr>
      <w:tr>
        <w:tc>
          <w:tcPr>
            <w:tcW w:type="dxa" w:w="1000"/>
          </w:tcPr>
          <w:p>
            <w:pPr>
              <w:jc w:val="left"/>
              <w:rPr>
                <w:b w:val="false"/>
                <w:bCs w:val="false"/>
                <w:sz w:val="22"/>
                <w:szCs w:val="22"/>
              </w:rPr>
            </w:pPr>
            <w:r>
              <w:t xml:space="preserve">CL3</w:t>
            </w:r>
          </w:p>
        </w:tc>
        <w:tc>
          <w:tcPr>
            <w:tcW w:type="dxa" w:w="2500"/>
          </w:tcPr>
          <w:p>
            <w:pPr>
              <w:jc w:val="left"/>
              <w:rPr>
                <w:b w:val="false"/>
                <w:bCs w:val="false"/>
                <w:sz w:val="22"/>
                <w:szCs w:val="22"/>
              </w:rPr>
            </w:pPr>
            <w:r>
              <w:t xml:space="preserve">Kiểm kê kho &amp; Xử lý hao hụt</w:t>
            </w:r>
          </w:p>
        </w:tc>
        <w:tc>
          <w:tcPr>
            <w:tcW w:type="dxa" w:w="2000"/>
          </w:tcPr>
          <w:p>
            <w:pPr>
              <w:jc w:val="left"/>
              <w:rPr>
                <w:b w:val="false"/>
                <w:bCs w:val="false"/>
                <w:sz w:val="22"/>
                <w:szCs w:val="22"/>
              </w:rPr>
            </w:pPr>
            <w:r>
              <w:t xml:space="preserve">Tồn kho chính xác, giảm tỷ lệ hao hụt</w:t>
            </w:r>
          </w:p>
        </w:tc>
        <w:tc>
          <w:tcPr>
            <w:tcW w:type="dxa" w:w="2000"/>
          </w:tcPr>
          <w:p>
            <w:pPr>
              <w:jc w:val="left"/>
              <w:rPr>
                <w:b w:val="false"/>
                <w:bCs w:val="false"/>
                <w:sz w:val="22"/>
                <w:szCs w:val="22"/>
              </w:rPr>
            </w:pPr>
            <w:r>
              <w:t xml:space="preserve">Lịch kiểm kê, dữ liệu tồn</w:t>
            </w:r>
          </w:p>
        </w:tc>
        <w:tc>
          <w:tcPr>
            <w:tcW w:type="dxa" w:w="2000"/>
          </w:tcPr>
          <w:p>
            <w:pPr>
              <w:jc w:val="left"/>
              <w:rPr>
                <w:b w:val="false"/>
                <w:bCs w:val="false"/>
                <w:sz w:val="22"/>
                <w:szCs w:val="22"/>
              </w:rPr>
            </w:pPr>
            <w:r>
              <w:t xml:space="preserve">Biên bản kiểm kê, quyết định giảm giá</w:t>
            </w:r>
          </w:p>
        </w:tc>
        <w:tc>
          <w:tcPr>
            <w:tcW w:type="dxa" w:w="1500"/>
          </w:tcPr>
          <w:p>
            <w:pPr>
              <w:jc w:val="left"/>
              <w:rPr>
                <w:b w:val="false"/>
                <w:bCs w:val="false"/>
                <w:sz w:val="22"/>
                <w:szCs w:val="22"/>
              </w:rPr>
            </w:pPr>
            <w:r>
              <w:t xml:space="preserve">Quản lý kho</w:t>
            </w:r>
          </w:p>
        </w:tc>
      </w:tr>
      <w:tr>
        <w:tc>
          <w:tcPr>
            <w:tcW w:type="dxa" w:w="1000"/>
          </w:tcPr>
          <w:p>
            <w:pPr>
              <w:jc w:val="left"/>
              <w:rPr>
                <w:b w:val="false"/>
                <w:bCs w:val="false"/>
                <w:sz w:val="22"/>
                <w:szCs w:val="22"/>
              </w:rPr>
            </w:pPr>
            <w:r>
              <w:t xml:space="preserve">CL4</w:t>
            </w:r>
          </w:p>
        </w:tc>
        <w:tc>
          <w:tcPr>
            <w:tcW w:type="dxa" w:w="2500"/>
          </w:tcPr>
          <w:p>
            <w:pPr>
              <w:jc w:val="left"/>
              <w:rPr>
                <w:b w:val="false"/>
                <w:bCs w:val="false"/>
                <w:sz w:val="22"/>
                <w:szCs w:val="22"/>
              </w:rPr>
            </w:pPr>
            <w:r>
              <w:t xml:space="preserve">Chăm sóc khách &amp; Xử lý khiếu nại</w:t>
            </w:r>
          </w:p>
        </w:tc>
        <w:tc>
          <w:tcPr>
            <w:tcW w:type="dxa" w:w="2000"/>
          </w:tcPr>
          <w:p>
            <w:pPr>
              <w:jc w:val="left"/>
              <w:rPr>
                <w:b w:val="false"/>
                <w:bCs w:val="false"/>
                <w:sz w:val="22"/>
                <w:szCs w:val="22"/>
              </w:rPr>
            </w:pPr>
            <w:r>
              <w:t xml:space="preserve">Giải quyết nhanh, giữ niềm tin</w:t>
            </w:r>
          </w:p>
        </w:tc>
        <w:tc>
          <w:tcPr>
            <w:tcW w:type="dxa" w:w="2000"/>
          </w:tcPr>
          <w:p>
            <w:pPr>
              <w:jc w:val="left"/>
              <w:rPr>
                <w:b w:val="false"/>
                <w:bCs w:val="false"/>
                <w:sz w:val="22"/>
                <w:szCs w:val="22"/>
              </w:rPr>
            </w:pPr>
            <w:r>
              <w:t xml:space="preserve">Khiếu nại qua hotline/app, hóa đơn</w:t>
            </w:r>
          </w:p>
        </w:tc>
        <w:tc>
          <w:tcPr>
            <w:tcW w:type="dxa" w:w="2000"/>
          </w:tcPr>
          <w:p>
            <w:pPr>
              <w:jc w:val="left"/>
              <w:rPr>
                <w:b w:val="false"/>
                <w:bCs w:val="false"/>
                <w:sz w:val="22"/>
                <w:szCs w:val="22"/>
              </w:rPr>
            </w:pPr>
            <w:r>
              <w:t xml:space="preserve">Phiếu đổi trả, hoàn tiền</w:t>
            </w:r>
          </w:p>
        </w:tc>
        <w:tc>
          <w:tcPr>
            <w:tcW w:type="dxa" w:w="1500"/>
          </w:tcPr>
          <w:p>
            <w:pPr>
              <w:jc w:val="left"/>
              <w:rPr>
                <w:b w:val="false"/>
                <w:bCs w:val="false"/>
                <w:sz w:val="22"/>
                <w:szCs w:val="22"/>
              </w:rPr>
            </w:pPr>
            <w:r>
              <w:t xml:space="preserve">Trưởng CSKH</w:t>
            </w:r>
          </w:p>
        </w:tc>
      </w:tr>
    </w:tbl>
    <w:p>
      <w:pPr>
        <w:spacing w:after="200"/>
      </w:pPr>
    </w:p>
    <w:p>
      <w:pPr>
        <w:pStyle w:val="Heading3"/>
      </w:pPr>
      <w:r>
        <w:t xml:space="preserve">2.3.3 Nhóm quy trình hỗ trợ</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shd w:fill="D9E1F2" w:val="clear"/>
          </w:tcPr>
          <w:p>
            <w:pPr>
              <w:jc w:val="center"/>
              <w:rPr>
                <w:b/>
                <w:bCs/>
                <w:sz w:val="22"/>
                <w:szCs w:val="22"/>
              </w:rPr>
            </w:pPr>
            <w:r>
              <w:t xml:space="preserve">Mã</w:t>
            </w:r>
          </w:p>
        </w:tc>
        <w:tc>
          <w:tcPr>
            <w:tcW w:type="dxa" w:w="2500"/>
            <w:shd w:fill="D9E1F2" w:val="clear"/>
          </w:tcPr>
          <w:p>
            <w:pPr>
              <w:jc w:val="center"/>
              <w:rPr>
                <w:b/>
                <w:bCs/>
                <w:sz w:val="22"/>
                <w:szCs w:val="22"/>
              </w:rPr>
            </w:pPr>
            <w:r>
              <w:t xml:space="preserve">Tên quy trình</w:t>
            </w:r>
          </w:p>
        </w:tc>
        <w:tc>
          <w:tcPr>
            <w:tcW w:type="dxa" w:w="2000"/>
            <w:shd w:fill="D9E1F2" w:val="clear"/>
          </w:tcPr>
          <w:p>
            <w:pPr>
              <w:jc w:val="center"/>
              <w:rPr>
                <w:b/>
                <w:bCs/>
                <w:sz w:val="22"/>
                <w:szCs w:val="22"/>
              </w:rPr>
            </w:pPr>
            <w:r>
              <w:t xml:space="preserve">Mục tiêu</w:t>
            </w:r>
          </w:p>
        </w:tc>
        <w:tc>
          <w:tcPr>
            <w:tcW w:type="dxa" w:w="2000"/>
            <w:shd w:fill="D9E1F2" w:val="clear"/>
          </w:tcPr>
          <w:p>
            <w:pPr>
              <w:jc w:val="center"/>
              <w:rPr>
                <w:b/>
                <w:bCs/>
                <w:sz w:val="22"/>
                <w:szCs w:val="22"/>
              </w:rPr>
            </w:pPr>
            <w:r>
              <w:t xml:space="preserve">Đầu vào</w:t>
            </w:r>
          </w:p>
        </w:tc>
        <w:tc>
          <w:tcPr>
            <w:tcW w:type="dxa" w:w="2000"/>
            <w:shd w:fill="D9E1F2" w:val="clear"/>
          </w:tcPr>
          <w:p>
            <w:pPr>
              <w:jc w:val="center"/>
              <w:rPr>
                <w:b/>
                <w:bCs/>
                <w:sz w:val="22"/>
                <w:szCs w:val="22"/>
              </w:rPr>
            </w:pPr>
            <w:r>
              <w:t xml:space="preserve">Đầu ra</w:t>
            </w:r>
          </w:p>
        </w:tc>
        <w:tc>
          <w:tcPr>
            <w:tcW w:type="dxa" w:w="1500"/>
            <w:shd w:fill="D9E1F2" w:val="clear"/>
          </w:tcPr>
          <w:p>
            <w:pPr>
              <w:jc w:val="center"/>
              <w:rPr>
                <w:b/>
                <w:bCs/>
                <w:sz w:val="22"/>
                <w:szCs w:val="22"/>
              </w:rPr>
            </w:pPr>
            <w:r>
              <w:t xml:space="preserve">Chủ sở hữu</w:t>
            </w:r>
          </w:p>
        </w:tc>
      </w:tr>
      <w:tr>
        <w:tc>
          <w:tcPr>
            <w:tcW w:type="dxa" w:w="1000"/>
          </w:tcPr>
          <w:p>
            <w:pPr>
              <w:jc w:val="left"/>
              <w:rPr>
                <w:b w:val="false"/>
                <w:bCs w:val="false"/>
                <w:sz w:val="22"/>
                <w:szCs w:val="22"/>
              </w:rPr>
            </w:pPr>
            <w:r>
              <w:t xml:space="preserve">HT1</w:t>
            </w:r>
          </w:p>
        </w:tc>
        <w:tc>
          <w:tcPr>
            <w:tcW w:type="dxa" w:w="2500"/>
          </w:tcPr>
          <w:p>
            <w:pPr>
              <w:jc w:val="left"/>
              <w:rPr>
                <w:b w:val="false"/>
                <w:bCs w:val="false"/>
                <w:sz w:val="22"/>
                <w:szCs w:val="22"/>
              </w:rPr>
            </w:pPr>
            <w:r>
              <w:t xml:space="preserve">Kế toán, thu ngân &amp; Đối soát</w:t>
            </w:r>
          </w:p>
        </w:tc>
        <w:tc>
          <w:tcPr>
            <w:tcW w:type="dxa" w:w="2000"/>
          </w:tcPr>
          <w:p>
            <w:pPr>
              <w:jc w:val="left"/>
              <w:rPr>
                <w:b w:val="false"/>
                <w:bCs w:val="false"/>
                <w:sz w:val="22"/>
                <w:szCs w:val="22"/>
              </w:rPr>
            </w:pPr>
            <w:r>
              <w:t xml:space="preserve">Tiền thu đủ–đúng–khớp giữa kênh</w:t>
            </w:r>
          </w:p>
        </w:tc>
        <w:tc>
          <w:tcPr>
            <w:tcW w:type="dxa" w:w="2000"/>
          </w:tcPr>
          <w:p>
            <w:pPr>
              <w:jc w:val="left"/>
              <w:rPr>
                <w:b w:val="false"/>
                <w:bCs w:val="false"/>
                <w:sz w:val="22"/>
                <w:szCs w:val="22"/>
              </w:rPr>
            </w:pPr>
            <w:r>
              <w:t xml:space="preserve">Doanh thu POS/COD/ví điện tử</w:t>
            </w:r>
          </w:p>
        </w:tc>
        <w:tc>
          <w:tcPr>
            <w:tcW w:type="dxa" w:w="2000"/>
          </w:tcPr>
          <w:p>
            <w:pPr>
              <w:jc w:val="left"/>
              <w:rPr>
                <w:b w:val="false"/>
                <w:bCs w:val="false"/>
                <w:sz w:val="22"/>
                <w:szCs w:val="22"/>
              </w:rPr>
            </w:pPr>
            <w:r>
              <w:t xml:space="preserve">Báo cáo đối soát, bút toán</w:t>
            </w:r>
          </w:p>
        </w:tc>
        <w:tc>
          <w:tcPr>
            <w:tcW w:type="dxa" w:w="1500"/>
          </w:tcPr>
          <w:p>
            <w:pPr>
              <w:jc w:val="left"/>
              <w:rPr>
                <w:b w:val="false"/>
                <w:bCs w:val="false"/>
                <w:sz w:val="22"/>
                <w:szCs w:val="22"/>
              </w:rPr>
            </w:pPr>
            <w:r>
              <w:t xml:space="preserve">Kế toán trưởng</w:t>
            </w:r>
          </w:p>
        </w:tc>
      </w:tr>
      <w:tr>
        <w:tc>
          <w:tcPr>
            <w:tcW w:type="dxa" w:w="1000"/>
          </w:tcPr>
          <w:p>
            <w:pPr>
              <w:jc w:val="left"/>
              <w:rPr>
                <w:b w:val="false"/>
                <w:bCs w:val="false"/>
                <w:sz w:val="22"/>
                <w:szCs w:val="22"/>
              </w:rPr>
            </w:pPr>
            <w:r>
              <w:t xml:space="preserve">HT2</w:t>
            </w:r>
          </w:p>
        </w:tc>
        <w:tc>
          <w:tcPr>
            <w:tcW w:type="dxa" w:w="2500"/>
          </w:tcPr>
          <w:p>
            <w:pPr>
              <w:jc w:val="left"/>
              <w:rPr>
                <w:b w:val="false"/>
                <w:bCs w:val="false"/>
                <w:sz w:val="22"/>
                <w:szCs w:val="22"/>
              </w:rPr>
            </w:pPr>
            <w:r>
              <w:t xml:space="preserve">Tuyển dụng &amp; Đào tạo</w:t>
            </w:r>
          </w:p>
        </w:tc>
        <w:tc>
          <w:tcPr>
            <w:tcW w:type="dxa" w:w="2000"/>
          </w:tcPr>
          <w:p>
            <w:pPr>
              <w:jc w:val="left"/>
              <w:rPr>
                <w:b w:val="false"/>
                <w:bCs w:val="false"/>
                <w:sz w:val="22"/>
                <w:szCs w:val="22"/>
              </w:rPr>
            </w:pPr>
            <w:r>
              <w:t xml:space="preserve">Cung ứng nhân sự có kỹ năng</w:t>
            </w:r>
          </w:p>
        </w:tc>
        <w:tc>
          <w:tcPr>
            <w:tcW w:type="dxa" w:w="2000"/>
          </w:tcPr>
          <w:p>
            <w:pPr>
              <w:jc w:val="left"/>
              <w:rPr>
                <w:b w:val="false"/>
                <w:bCs w:val="false"/>
                <w:sz w:val="22"/>
                <w:szCs w:val="22"/>
              </w:rPr>
            </w:pPr>
            <w:r>
              <w:t xml:space="preserve">Định biên, yêu cầu tuyển</w:t>
            </w:r>
          </w:p>
        </w:tc>
        <w:tc>
          <w:tcPr>
            <w:tcW w:type="dxa" w:w="2000"/>
          </w:tcPr>
          <w:p>
            <w:pPr>
              <w:jc w:val="left"/>
              <w:rPr>
                <w:b w:val="false"/>
                <w:bCs w:val="false"/>
                <w:sz w:val="22"/>
                <w:szCs w:val="22"/>
              </w:rPr>
            </w:pPr>
            <w:r>
              <w:t xml:space="preserve">Nhân viên đạt chuẩn, tỷ lệ giữ chân</w:t>
            </w:r>
          </w:p>
        </w:tc>
        <w:tc>
          <w:tcPr>
            <w:tcW w:type="dxa" w:w="1500"/>
          </w:tcPr>
          <w:p>
            <w:pPr>
              <w:jc w:val="left"/>
              <w:rPr>
                <w:b w:val="false"/>
                <w:bCs w:val="false"/>
                <w:sz w:val="22"/>
                <w:szCs w:val="22"/>
              </w:rPr>
            </w:pPr>
            <w:r>
              <w:t xml:space="preserve">Trưởng Nhân sự</w:t>
            </w:r>
          </w:p>
        </w:tc>
      </w:tr>
      <w:tr>
        <w:tc>
          <w:tcPr>
            <w:tcW w:type="dxa" w:w="1000"/>
          </w:tcPr>
          <w:p>
            <w:pPr>
              <w:jc w:val="left"/>
              <w:rPr>
                <w:b w:val="false"/>
                <w:bCs w:val="false"/>
                <w:sz w:val="22"/>
                <w:szCs w:val="22"/>
              </w:rPr>
            </w:pPr>
            <w:r>
              <w:t xml:space="preserve">HT3</w:t>
            </w:r>
          </w:p>
        </w:tc>
        <w:tc>
          <w:tcPr>
            <w:tcW w:type="dxa" w:w="2500"/>
          </w:tcPr>
          <w:p>
            <w:pPr>
              <w:jc w:val="left"/>
              <w:rPr>
                <w:b w:val="false"/>
                <w:bCs w:val="false"/>
                <w:sz w:val="22"/>
                <w:szCs w:val="22"/>
              </w:rPr>
            </w:pPr>
            <w:r>
              <w:t xml:space="preserve">Quản lý CNTT &amp; Vận hành hệ thống</w:t>
            </w:r>
          </w:p>
        </w:tc>
        <w:tc>
          <w:tcPr>
            <w:tcW w:type="dxa" w:w="2000"/>
          </w:tcPr>
          <w:p>
            <w:pPr>
              <w:jc w:val="left"/>
              <w:rPr>
                <w:b w:val="false"/>
                <w:bCs w:val="false"/>
                <w:sz w:val="22"/>
                <w:szCs w:val="22"/>
              </w:rPr>
            </w:pPr>
            <w:r>
              <w:t xml:space="preserve">POS/ERP/App hoạt động liên tục</w:t>
            </w:r>
          </w:p>
        </w:tc>
        <w:tc>
          <w:tcPr>
            <w:tcW w:type="dxa" w:w="2000"/>
          </w:tcPr>
          <w:p>
            <w:pPr>
              <w:jc w:val="left"/>
              <w:rPr>
                <w:b w:val="false"/>
                <w:bCs w:val="false"/>
                <w:sz w:val="22"/>
                <w:szCs w:val="22"/>
              </w:rPr>
            </w:pPr>
            <w:r>
              <w:t xml:space="preserve">Ticket sự cố, SLA</w:t>
            </w:r>
          </w:p>
        </w:tc>
        <w:tc>
          <w:tcPr>
            <w:tcW w:type="dxa" w:w="2000"/>
          </w:tcPr>
          <w:p>
            <w:pPr>
              <w:jc w:val="left"/>
              <w:rPr>
                <w:b w:val="false"/>
                <w:bCs w:val="false"/>
                <w:sz w:val="22"/>
                <w:szCs w:val="22"/>
              </w:rPr>
            </w:pPr>
            <w:r>
              <w:t xml:space="preserve">Sự cố khắc phục, báo cáo uptime</w:t>
            </w:r>
          </w:p>
        </w:tc>
        <w:tc>
          <w:tcPr>
            <w:tcW w:type="dxa" w:w="1500"/>
          </w:tcPr>
          <w:p>
            <w:pPr>
              <w:jc w:val="left"/>
              <w:rPr>
                <w:b w:val="false"/>
                <w:bCs w:val="false"/>
                <w:sz w:val="22"/>
                <w:szCs w:val="22"/>
              </w:rPr>
            </w:pPr>
            <w:r>
              <w:t xml:space="preserve">Trưởng IT</w:t>
            </w:r>
          </w:p>
        </w:tc>
      </w:tr>
    </w:tbl>
    <w:p>
      <w:pPr>
        <w:spacing w:after="400"/>
      </w:pPr>
    </w:p>
    <w:p>
      <w:pPr>
        <w:pStyle w:val="Heading2"/>
      </w:pPr>
      <w:r>
        <w:t xml:space="preserve">2.4 Mối quan hệ tương tác giữa các quy trình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shd w:fill="D9E1F2" w:val="clear"/>
          </w:tcPr>
          <w:p>
            <w:pPr>
              <w:jc w:val="center"/>
              <w:rPr>
                <w:b/>
                <w:bCs/>
                <w:sz w:val="22"/>
                <w:szCs w:val="22"/>
              </w:rPr>
            </w:pPr>
            <w:r>
              <w:t xml:space="preserve">Luồng tương tác</w:t>
            </w:r>
          </w:p>
        </w:tc>
        <w:tc>
          <w:tcPr>
            <w:tcW w:type="dxa" w:w="5000"/>
            <w:shd w:fill="D9E1F2" w:val="clear"/>
          </w:tcPr>
          <w:p>
            <w:pPr>
              <w:jc w:val="center"/>
              <w:rPr>
                <w:b/>
                <w:bCs/>
                <w:sz w:val="22"/>
                <w:szCs w:val="22"/>
              </w:rPr>
            </w:pPr>
            <w:r>
              <w:t xml:space="preserve">Nội dung trao đổi</w:t>
            </w:r>
          </w:p>
        </w:tc>
      </w:tr>
      <w:tr>
        <w:tc>
          <w:tcPr>
            <w:tcW w:type="dxa" w:w="5000"/>
          </w:tcPr>
          <w:p>
            <w:pPr>
              <w:jc w:val="left"/>
              <w:rPr>
                <w:b w:val="false"/>
                <w:bCs w:val="false"/>
                <w:sz w:val="22"/>
                <w:szCs w:val="22"/>
              </w:rPr>
            </w:pPr>
            <w:r>
              <w:t xml:space="preserve">QL3 → QL1</w:t>
            </w:r>
          </w:p>
        </w:tc>
        <w:tc>
          <w:tcPr>
            <w:tcW w:type="dxa" w:w="5000"/>
          </w:tcPr>
          <w:p>
            <w:pPr>
              <w:jc w:val="left"/>
              <w:rPr>
                <w:b w:val="false"/>
                <w:bCs w:val="false"/>
                <w:sz w:val="22"/>
                <w:szCs w:val="22"/>
              </w:rPr>
            </w:pPr>
            <w:r>
              <w:t xml:space="preserve">Kế hoạch kinh doanh xác định sản lượng, ngân sách thu mua</w:t>
            </w:r>
          </w:p>
        </w:tc>
      </w:tr>
      <w:tr>
        <w:tc>
          <w:tcPr>
            <w:tcW w:type="dxa" w:w="5000"/>
          </w:tcPr>
          <w:p>
            <w:pPr>
              <w:jc w:val="left"/>
              <w:rPr>
                <w:b w:val="false"/>
                <w:bCs w:val="false"/>
                <w:sz w:val="22"/>
                <w:szCs w:val="22"/>
              </w:rPr>
            </w:pPr>
            <w:r>
              <w:t xml:space="preserve">QL1 → QL2</w:t>
            </w:r>
          </w:p>
        </w:tc>
        <w:tc>
          <w:tcPr>
            <w:tcW w:type="dxa" w:w="5000"/>
          </w:tcPr>
          <w:p>
            <w:pPr>
              <w:jc w:val="left"/>
              <w:rPr>
                <w:b w:val="false"/>
                <w:bCs w:val="false"/>
                <w:sz w:val="22"/>
                <w:szCs w:val="22"/>
              </w:rPr>
            </w:pPr>
            <w:r>
              <w:t xml:space="preserve">Lô hàng từ NCC chuyển sang khâu kiểm QA/QC trước khi nhập kho</w:t>
            </w:r>
          </w:p>
        </w:tc>
      </w:tr>
      <w:tr>
        <w:tc>
          <w:tcPr>
            <w:tcW w:type="dxa" w:w="5000"/>
          </w:tcPr>
          <w:p>
            <w:pPr>
              <w:jc w:val="left"/>
              <w:rPr>
                <w:b w:val="false"/>
                <w:bCs w:val="false"/>
                <w:sz w:val="22"/>
                <w:szCs w:val="22"/>
              </w:rPr>
            </w:pPr>
            <w:r>
              <w:t xml:space="preserve">QL2 → CL1, CL2, CL3</w:t>
            </w:r>
          </w:p>
        </w:tc>
        <w:tc>
          <w:tcPr>
            <w:tcW w:type="dxa" w:w="5000"/>
          </w:tcPr>
          <w:p>
            <w:pPr>
              <w:jc w:val="left"/>
              <w:rPr>
                <w:b w:val="false"/>
                <w:bCs w:val="false"/>
                <w:sz w:val="22"/>
                <w:szCs w:val="22"/>
              </w:rPr>
            </w:pPr>
            <w:r>
              <w:t xml:space="preserve">Chỉ hàng đạt QA/QC mới được lên quầy, soạn đơn online hoặc lưu kho</w:t>
            </w:r>
          </w:p>
        </w:tc>
      </w:tr>
      <w:tr>
        <w:tc>
          <w:tcPr>
            <w:tcW w:type="dxa" w:w="5000"/>
          </w:tcPr>
          <w:p>
            <w:pPr>
              <w:jc w:val="left"/>
              <w:rPr>
                <w:b w:val="false"/>
                <w:bCs w:val="false"/>
                <w:sz w:val="22"/>
                <w:szCs w:val="22"/>
              </w:rPr>
            </w:pPr>
            <w:r>
              <w:t xml:space="preserve">CL1, CL2 → HT1</w:t>
            </w:r>
          </w:p>
        </w:tc>
        <w:tc>
          <w:tcPr>
            <w:tcW w:type="dxa" w:w="5000"/>
          </w:tcPr>
          <w:p>
            <w:pPr>
              <w:jc w:val="left"/>
              <w:rPr>
                <w:b w:val="false"/>
                <w:bCs w:val="false"/>
                <w:sz w:val="22"/>
                <w:szCs w:val="22"/>
              </w:rPr>
            </w:pPr>
            <w:r>
              <w:t xml:space="preserve">Doanh thu tiền mặt / COD / ví điện tử chuyển sang đối soát</w:t>
            </w:r>
          </w:p>
        </w:tc>
      </w:tr>
      <w:tr>
        <w:tc>
          <w:tcPr>
            <w:tcW w:type="dxa" w:w="5000"/>
          </w:tcPr>
          <w:p>
            <w:pPr>
              <w:jc w:val="left"/>
              <w:rPr>
                <w:b w:val="false"/>
                <w:bCs w:val="false"/>
                <w:sz w:val="22"/>
                <w:szCs w:val="22"/>
              </w:rPr>
            </w:pPr>
            <w:r>
              <w:t xml:space="preserve">CL3 → QL1</w:t>
            </w:r>
          </w:p>
        </w:tc>
        <w:tc>
          <w:tcPr>
            <w:tcW w:type="dxa" w:w="5000"/>
          </w:tcPr>
          <w:p>
            <w:pPr>
              <w:jc w:val="left"/>
              <w:rPr>
                <w:b w:val="false"/>
                <w:bCs w:val="false"/>
                <w:sz w:val="22"/>
                <w:szCs w:val="22"/>
              </w:rPr>
            </w:pPr>
            <w:r>
              <w:t xml:space="preserve">Số liệu tồn kho và hao hụt để điều chỉnh kế hoạch thu mua kỳ sau</w:t>
            </w:r>
          </w:p>
        </w:tc>
      </w:tr>
      <w:tr>
        <w:tc>
          <w:tcPr>
            <w:tcW w:type="dxa" w:w="5000"/>
          </w:tcPr>
          <w:p>
            <w:pPr>
              <w:jc w:val="left"/>
              <w:rPr>
                <w:b w:val="false"/>
                <w:bCs w:val="false"/>
                <w:sz w:val="22"/>
                <w:szCs w:val="22"/>
              </w:rPr>
            </w:pPr>
            <w:r>
              <w:t xml:space="preserve">CL4 → QL2</w:t>
            </w:r>
          </w:p>
        </w:tc>
        <w:tc>
          <w:tcPr>
            <w:tcW w:type="dxa" w:w="5000"/>
          </w:tcPr>
          <w:p>
            <w:pPr>
              <w:jc w:val="left"/>
              <w:rPr>
                <w:b w:val="false"/>
                <w:bCs w:val="false"/>
                <w:sz w:val="22"/>
                <w:szCs w:val="22"/>
              </w:rPr>
            </w:pPr>
            <w:r>
              <w:t xml:space="preserve">Khiếu nại về chất lượng được phản hồi để siết tiêu chuẩn QA/QC</w:t>
            </w:r>
          </w:p>
        </w:tc>
      </w:tr>
      <w:tr>
        <w:tc>
          <w:tcPr>
            <w:tcW w:type="dxa" w:w="5000"/>
          </w:tcPr>
          <w:p>
            <w:pPr>
              <w:jc w:val="left"/>
              <w:rPr>
                <w:b w:val="false"/>
                <w:bCs w:val="false"/>
                <w:sz w:val="22"/>
                <w:szCs w:val="22"/>
              </w:rPr>
            </w:pPr>
            <w:r>
              <w:t xml:space="preserve">HT2 → CL1, CL2</w:t>
            </w:r>
          </w:p>
        </w:tc>
        <w:tc>
          <w:tcPr>
            <w:tcW w:type="dxa" w:w="5000"/>
          </w:tcPr>
          <w:p>
            <w:pPr>
              <w:jc w:val="left"/>
              <w:rPr>
                <w:b w:val="false"/>
                <w:bCs w:val="false"/>
                <w:sz w:val="22"/>
                <w:szCs w:val="22"/>
              </w:rPr>
            </w:pPr>
            <w:r>
              <w:t xml:space="preserve">Cung cấp nhân sự thu ngân, nhân viên soạn đơn, shipper đã đào tạo</w:t>
            </w:r>
          </w:p>
        </w:tc>
      </w:tr>
      <w:tr>
        <w:tc>
          <w:tcPr>
            <w:tcW w:type="dxa" w:w="5000"/>
          </w:tcPr>
          <w:p>
            <w:pPr>
              <w:jc w:val="left"/>
              <w:rPr>
                <w:b w:val="false"/>
                <w:bCs w:val="false"/>
                <w:sz w:val="22"/>
                <w:szCs w:val="22"/>
              </w:rPr>
            </w:pPr>
            <w:r>
              <w:t xml:space="preserve">HT3 → CL1, CL2, CL3</w:t>
            </w:r>
          </w:p>
        </w:tc>
        <w:tc>
          <w:tcPr>
            <w:tcW w:type="dxa" w:w="5000"/>
          </w:tcPr>
          <w:p>
            <w:pPr>
              <w:jc w:val="left"/>
              <w:rPr>
                <w:b w:val="false"/>
                <w:bCs w:val="false"/>
                <w:sz w:val="22"/>
                <w:szCs w:val="22"/>
              </w:rPr>
            </w:pPr>
            <w:r>
              <w:t xml:space="preserve">Bảo đảm POS, ERP, App vận hành ổn định</w:t>
            </w:r>
          </w:p>
        </w:tc>
      </w:tr>
    </w:tbl>
    <w:p>
      <w:pPr>
        <w:spacing w:after="400"/>
      </w:pPr>
    </w:p>
    <w:p>
      <w:pPr>
        <w:pStyle w:val="Heading2"/>
        <w:spacing w:after="200" w:before="400"/>
      </w:pPr>
      <w:r>
        <w:t xml:space="preserve">PHÂN TÍCH QL1 – QUẢN LÝ CHUỖI CUNG ỨNG &amp; THU MUA NÔNG SẢN</w:t>
      </w:r>
    </w:p>
    <w:p>
      <w:pPr>
        <w:pStyle w:val="Heading3"/>
      </w:pPr>
      <w:r>
        <w:t xml:space="preserve">2.5.1 Mục tiêu &amp; Phạm vi</w:t>
      </w:r>
    </w:p>
    <w:p>
      <w:pPr>
        <w:spacing w:after="100"/>
      </w:pPr>
      <w:r>
        <w:t xml:space="preserve">Mục tiêu: Bảo đảm nguồn nông sản ổn định, chất lượng, có khả năng truy xuất được nguồn gốc, giá cạnh tranh và phù hợp ngân sách doanh nghiệp.</w:t>
      </w:r>
    </w:p>
    <w:p>
      <w:pPr>
        <w:spacing w:after="200"/>
      </w:pPr>
      <w:r>
        <w:t xml:space="preserve">Phạm vi: Từ khi Bộ phận Kế hoạch / Cửa hàng phát sinh nhu cầu → Kho &amp; Kế toán xác nhận nhập kho và đối soát thanh toán cho NCC.</w:t>
      </w:r>
    </w:p>
    <w:p>
      <w:pPr>
        <w:pStyle w:val="Heading3"/>
      </w:pPr>
      <w:r>
        <w:t xml:space="preserve">2.5.2 Các bên liên quan (RACI)</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shd w:fill="D9E1F2" w:val="clear"/>
          </w:tcPr>
          <w:p>
            <w:pPr>
              <w:jc w:val="center"/>
              <w:rPr>
                <w:b/>
                <w:bCs/>
                <w:sz w:val="22"/>
                <w:szCs w:val="22"/>
              </w:rPr>
            </w:pPr>
            <w:r>
              <w:t xml:space="preserve">Bên liên quan</w:t>
            </w:r>
          </w:p>
        </w:tc>
        <w:tc>
          <w:tcPr>
            <w:tcW w:type="dxa" w:w="1000"/>
            <w:shd w:fill="D9E1F2" w:val="clear"/>
          </w:tcPr>
          <w:p>
            <w:pPr>
              <w:jc w:val="center"/>
              <w:rPr>
                <w:b/>
                <w:bCs/>
                <w:sz w:val="22"/>
                <w:szCs w:val="22"/>
              </w:rPr>
            </w:pPr>
            <w:r>
              <w:t xml:space="preserve">R</w:t>
            </w:r>
          </w:p>
        </w:tc>
        <w:tc>
          <w:tcPr>
            <w:tcW w:type="dxa" w:w="1000"/>
            <w:shd w:fill="D9E1F2" w:val="clear"/>
          </w:tcPr>
          <w:p>
            <w:pPr>
              <w:jc w:val="center"/>
              <w:rPr>
                <w:b/>
                <w:bCs/>
                <w:sz w:val="22"/>
                <w:szCs w:val="22"/>
              </w:rPr>
            </w:pPr>
            <w:r>
              <w:t xml:space="preserve">A</w:t>
            </w:r>
          </w:p>
        </w:tc>
        <w:tc>
          <w:tcPr>
            <w:tcW w:type="dxa" w:w="1000"/>
            <w:shd w:fill="D9E1F2" w:val="clear"/>
          </w:tcPr>
          <w:p>
            <w:pPr>
              <w:jc w:val="center"/>
              <w:rPr>
                <w:b/>
                <w:bCs/>
                <w:sz w:val="22"/>
                <w:szCs w:val="22"/>
              </w:rPr>
            </w:pPr>
            <w:r>
              <w:t xml:space="preserve">C</w:t>
            </w:r>
          </w:p>
        </w:tc>
        <w:tc>
          <w:tcPr>
            <w:tcW w:type="dxa" w:w="1000"/>
            <w:shd w:fill="D9E1F2" w:val="clear"/>
          </w:tcPr>
          <w:p>
            <w:pPr>
              <w:jc w:val="center"/>
              <w:rPr>
                <w:b/>
                <w:bCs/>
                <w:sz w:val="22"/>
                <w:szCs w:val="22"/>
              </w:rPr>
            </w:pPr>
            <w:r>
              <w:t xml:space="preserve">I</w:t>
            </w:r>
          </w:p>
        </w:tc>
      </w:tr>
      <w:tr>
        <w:tc>
          <w:tcPr>
            <w:tcW w:type="dxa" w:w="2500"/>
          </w:tcPr>
          <w:p>
            <w:pPr>
              <w:jc w:val="left"/>
              <w:rPr>
                <w:b w:val="false"/>
                <w:bCs w:val="false"/>
                <w:sz w:val="22"/>
                <w:szCs w:val="22"/>
              </w:rPr>
            </w:pPr>
            <w:r>
              <w:t xml:space="preserve">Bộ phận Kế hoạch / Cửa hàng</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r>
      <w:tr>
        <w:tc>
          <w:tcPr>
            <w:tcW w:type="dxa" w:w="2500"/>
          </w:tcPr>
          <w:p>
            <w:pPr>
              <w:jc w:val="left"/>
              <w:rPr>
                <w:b w:val="false"/>
                <w:bCs w:val="false"/>
                <w:sz w:val="22"/>
                <w:szCs w:val="22"/>
              </w:rPr>
            </w:pPr>
            <w:r>
              <w:t xml:space="preserve">Phòng Thu mua</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Nhà cung cấp (nông trại)</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Phòng QA/QC</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Ban Giám đốc</w:t>
            </w: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r>
      <w:tr>
        <w:tc>
          <w:tcPr>
            <w:tcW w:type="dxa" w:w="2500"/>
          </w:tcPr>
          <w:p>
            <w:pPr>
              <w:jc w:val="left"/>
              <w:rPr>
                <w:b w:val="false"/>
                <w:bCs w:val="false"/>
                <w:sz w:val="22"/>
                <w:szCs w:val="22"/>
              </w:rPr>
            </w:pPr>
            <w:r>
              <w:t xml:space="preserve">Kho &amp; Kế toán</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r>
    </w:tbl>
    <w:p>
      <w:pPr>
        <w:spacing w:after="200"/>
      </w:pPr>
    </w:p>
    <w:p>
      <w:pPr>
        <w:pStyle w:val="Heading3"/>
      </w:pPr>
      <w:r>
        <w:t xml:space="preserve">2.5.3 Đầu vào – Đầu ra (SIPOC)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E1F2" w:val="clear"/>
          </w:tcPr>
          <w:p>
            <w:pPr>
              <w:jc w:val="center"/>
              <w:rPr>
                <w:b/>
                <w:bCs/>
                <w:sz w:val="22"/>
                <w:szCs w:val="22"/>
              </w:rPr>
            </w:pPr>
            <w:r>
              <w:t xml:space="preserve">Yếu tố</w:t>
            </w:r>
          </w:p>
        </w:tc>
        <w:tc>
          <w:tcPr>
            <w:tcW w:type="dxa" w:w="8000"/>
            <w:shd w:fill="D9E1F2" w:val="clear"/>
          </w:tcPr>
          <w:p>
            <w:pPr>
              <w:jc w:val="center"/>
              <w:rPr>
                <w:b/>
                <w:bCs/>
                <w:sz w:val="22"/>
                <w:szCs w:val="22"/>
              </w:rPr>
            </w:pPr>
            <w:r>
              <w:t xml:space="preserve">Chi tiết</w:t>
            </w:r>
          </w:p>
        </w:tc>
      </w:tr>
      <w:tr>
        <w:tc>
          <w:tcPr>
            <w:tcW w:type="dxa" w:w="2000"/>
          </w:tcPr>
          <w:p>
            <w:pPr>
              <w:jc w:val="left"/>
              <w:rPr>
                <w:b w:val="false"/>
                <w:bCs w:val="false"/>
                <w:sz w:val="22"/>
                <w:szCs w:val="22"/>
              </w:rPr>
            </w:pPr>
            <w:r>
              <w:t xml:space="preserve">Suppliers (Nhà cung cấp)</w:t>
            </w:r>
          </w:p>
        </w:tc>
        <w:tc>
          <w:tcPr>
            <w:tcW w:type="dxa" w:w="8000"/>
          </w:tcPr>
          <w:p>
            <w:pPr>
              <w:jc w:val="left"/>
              <w:rPr>
                <w:b w:val="false"/>
                <w:bCs w:val="false"/>
                <w:sz w:val="22"/>
                <w:szCs w:val="22"/>
              </w:rPr>
            </w:pPr>
            <w:r>
              <w:t xml:space="preserve">Các nông trại, hợp tác xã, cơ sở sản xuất nông sản đã được phê duyệt hoặc tiềm năng</w:t>
            </w:r>
          </w:p>
        </w:tc>
      </w:tr>
      <w:tr>
        <w:tc>
          <w:tcPr>
            <w:tcW w:type="dxa" w:w="2000"/>
          </w:tcPr>
          <w:p>
            <w:pPr>
              <w:jc w:val="left"/>
              <w:rPr>
                <w:b w:val="false"/>
                <w:bCs w:val="false"/>
                <w:sz w:val="22"/>
                <w:szCs w:val="22"/>
              </w:rPr>
            </w:pPr>
            <w:r>
              <w:t xml:space="preserve">Inputs (Đầu vào)</w:t>
            </w:r>
          </w:p>
        </w:tc>
        <w:tc>
          <w:tcPr>
            <w:tcW w:type="dxa" w:w="8000"/>
          </w:tcPr>
          <w:p>
            <w:pPr>
              <w:jc w:val="left"/>
              <w:rPr>
                <w:b w:val="false"/>
                <w:bCs w:val="false"/>
                <w:sz w:val="22"/>
                <w:szCs w:val="22"/>
              </w:rPr>
            </w:pPr>
            <w:r>
              <w:t xml:space="preserve">Kế hoạch nhu cầu hàng hóa từ các cửa hàng; Hồ sơ, chứng nhận VietGAP/GlobalGAP, mẫu sản phẩm từ NCC; Yêu cầu ngân sách, giá, điều kiện giao hàng</w:t>
            </w:r>
          </w:p>
        </w:tc>
      </w:tr>
      <w:tr>
        <w:tc>
          <w:tcPr>
            <w:tcW w:type="dxa" w:w="2000"/>
          </w:tcPr>
          <w:p>
            <w:pPr>
              <w:jc w:val="left"/>
              <w:rPr>
                <w:b w:val="false"/>
                <w:bCs w:val="false"/>
                <w:sz w:val="22"/>
                <w:szCs w:val="22"/>
              </w:rPr>
            </w:pPr>
            <w:r>
              <w:t xml:space="preserve">Process (Quy trình)</w:t>
            </w:r>
          </w:p>
        </w:tc>
        <w:tc>
          <w:tcPr>
            <w:tcW w:type="dxa" w:w="8000"/>
          </w:tcPr>
          <w:p>
            <w:pPr>
              <w:jc w:val="left"/>
              <w:rPr>
                <w:b w:val="false"/>
                <w:bCs w:val="false"/>
                <w:sz w:val="22"/>
                <w:szCs w:val="22"/>
              </w:rPr>
            </w:pPr>
            <w:r>
              <w:t xml:space="preserve">Khảo sát &amp; lập danh sách NCC → Thẩm định hồ sơ &amp; kiểm mẫu → Đàm phán &amp; lập tờ trình → Phê duyệt &amp; ký hợp đồng → Phát hành PO → Nhận hàng &amp; QA/QC → Nhập kho → Đối soát thanh toán</w:t>
            </w:r>
          </w:p>
        </w:tc>
      </w:tr>
      <w:tr>
        <w:tc>
          <w:tcPr>
            <w:tcW w:type="dxa" w:w="2000"/>
          </w:tcPr>
          <w:p>
            <w:pPr>
              <w:jc w:val="left"/>
              <w:rPr>
                <w:b w:val="false"/>
                <w:bCs w:val="false"/>
                <w:sz w:val="22"/>
                <w:szCs w:val="22"/>
              </w:rPr>
            </w:pPr>
            <w:r>
              <w:t xml:space="preserve">Outputs (Đầu ra)</w:t>
            </w:r>
          </w:p>
        </w:tc>
        <w:tc>
          <w:tcPr>
            <w:tcW w:type="dxa" w:w="8000"/>
          </w:tcPr>
          <w:p>
            <w:pPr>
              <w:jc w:val="left"/>
              <w:rPr>
                <w:b w:val="false"/>
                <w:bCs w:val="false"/>
                <w:sz w:val="22"/>
                <w:szCs w:val="22"/>
              </w:rPr>
            </w:pPr>
            <w:r>
              <w:t xml:space="preserve">NCC được phê duyệt &amp; khai báo trên ERP; Hợp đồng khung &amp; tờ trình phê duyệt; Đơn đặt hàng (PO) hàng tuần; Lô hàng nhập kho với số lượng &amp; hạn dùng chính xác; Thanh toán cho NCC</w:t>
            </w:r>
          </w:p>
        </w:tc>
      </w:tr>
      <w:tr>
        <w:tc>
          <w:tcPr>
            <w:tcW w:type="dxa" w:w="2000"/>
          </w:tcPr>
          <w:p>
            <w:pPr>
              <w:jc w:val="left"/>
              <w:rPr>
                <w:b w:val="false"/>
                <w:bCs w:val="false"/>
                <w:sz w:val="22"/>
                <w:szCs w:val="22"/>
              </w:rPr>
            </w:pPr>
            <w:r>
              <w:t xml:space="preserve">Customers (Khách)</w:t>
            </w:r>
          </w:p>
        </w:tc>
        <w:tc>
          <w:tcPr>
            <w:tcW w:type="dxa" w:w="8000"/>
          </w:tcPr>
          <w:p>
            <w:pPr>
              <w:jc w:val="left"/>
              <w:rPr>
                <w:b w:val="false"/>
                <w:bCs w:val="false"/>
                <w:sz w:val="22"/>
                <w:szCs w:val="22"/>
              </w:rPr>
            </w:pPr>
            <w:r>
              <w:t xml:space="preserve">Các cửa hàng bán lẻ Farmers Market, khách hàng cuối cùng (qua CL1 &amp; CL2)</w:t>
            </w:r>
          </w:p>
        </w:tc>
      </w:tr>
    </w:tbl>
    <w:p>
      <w:pPr>
        <w:spacing w:after="200"/>
      </w:pPr>
    </w:p>
    <w:p>
      <w:pPr>
        <w:pStyle w:val="Heading3"/>
      </w:pPr>
      <w:r>
        <w:t xml:space="preserve">2.5.4 Mô tả chi tiết các bước AS-IS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shd w:fill="D9E1F2" w:val="clear"/>
          </w:tcPr>
          <w:p>
            <w:pPr>
              <w:jc w:val="center"/>
              <w:rPr>
                <w:b/>
                <w:bCs/>
                <w:sz w:val="22"/>
                <w:szCs w:val="22"/>
              </w:rPr>
            </w:pPr>
            <w:r>
              <w:t xml:space="preserve">Bước</w:t>
            </w:r>
          </w:p>
        </w:tc>
        <w:tc>
          <w:tcPr>
            <w:tcW w:type="dxa" w:w="2500"/>
            <w:shd w:fill="D9E1F2" w:val="clear"/>
          </w:tcPr>
          <w:p>
            <w:pPr>
              <w:jc w:val="center"/>
              <w:rPr>
                <w:b/>
                <w:bCs/>
                <w:sz w:val="22"/>
                <w:szCs w:val="22"/>
              </w:rPr>
            </w:pPr>
            <w:r>
              <w:t xml:space="preserve">Hoạt động</w:t>
            </w:r>
          </w:p>
        </w:tc>
        <w:tc>
          <w:tcPr>
            <w:tcW w:type="dxa" w:w="2000"/>
            <w:shd w:fill="D9E1F2" w:val="clear"/>
          </w:tcPr>
          <w:p>
            <w:pPr>
              <w:jc w:val="center"/>
              <w:rPr>
                <w:b/>
                <w:bCs/>
                <w:sz w:val="22"/>
                <w:szCs w:val="22"/>
              </w:rPr>
            </w:pPr>
            <w:r>
              <w:t xml:space="preserve">Người thực hiện</w:t>
            </w:r>
          </w:p>
        </w:tc>
        <w:tc>
          <w:tcPr>
            <w:tcW w:type="dxa" w:w="1500"/>
            <w:shd w:fill="D9E1F2" w:val="clear"/>
          </w:tcPr>
          <w:p>
            <w:pPr>
              <w:jc w:val="center"/>
              <w:rPr>
                <w:b/>
                <w:bCs/>
                <w:sz w:val="22"/>
                <w:szCs w:val="22"/>
              </w:rPr>
            </w:pPr>
            <w:r>
              <w:t xml:space="preserve">Hệ thống</w:t>
            </w:r>
          </w:p>
        </w:tc>
        <w:tc>
          <w:tcPr>
            <w:tcW w:type="dxa" w:w="1200"/>
            <w:shd w:fill="D9E1F2" w:val="clear"/>
          </w:tcPr>
          <w:p>
            <w:pPr>
              <w:jc w:val="center"/>
              <w:rPr>
                <w:b/>
                <w:bCs/>
                <w:sz w:val="22"/>
                <w:szCs w:val="22"/>
              </w:rPr>
            </w:pPr>
            <w:r>
              <w:t xml:space="preserve">Thời gian</w:t>
            </w:r>
          </w:p>
        </w:tc>
      </w:tr>
      <w:tr>
        <w:tc>
          <w:tcPr>
            <w:tcW w:type="dxa" w:w="800"/>
          </w:tcPr>
          <w:p>
            <w:pPr>
              <w:jc w:val="left"/>
              <w:rPr>
                <w:b w:val="false"/>
                <w:bCs w:val="false"/>
                <w:sz w:val="22"/>
                <w:szCs w:val="22"/>
              </w:rPr>
            </w:pPr>
            <w:r>
              <w:t xml:space="preserve">1</w:t>
            </w:r>
          </w:p>
        </w:tc>
        <w:tc>
          <w:tcPr>
            <w:tcW w:type="dxa" w:w="2500"/>
          </w:tcPr>
          <w:p>
            <w:pPr>
              <w:jc w:val="left"/>
              <w:rPr>
                <w:b w:val="false"/>
                <w:bCs w:val="false"/>
                <w:sz w:val="22"/>
                <w:szCs w:val="22"/>
              </w:rPr>
            </w:pPr>
            <w:r>
              <w:t xml:space="preserve">Phát sinh nhu cầu nguồn hàng</w:t>
            </w:r>
          </w:p>
        </w:tc>
        <w:tc>
          <w:tcPr>
            <w:tcW w:type="dxa" w:w="2000"/>
          </w:tcPr>
          <w:p>
            <w:pPr>
              <w:jc w:val="left"/>
              <w:rPr>
                <w:b w:val="false"/>
                <w:bCs w:val="false"/>
                <w:sz w:val="22"/>
                <w:szCs w:val="22"/>
              </w:rPr>
            </w:pPr>
            <w:r>
              <w:t xml:space="preserve">Kế hoạch / Cửa hàng</w:t>
            </w:r>
          </w:p>
        </w:tc>
        <w:tc>
          <w:tcPr>
            <w:tcW w:type="dxa" w:w="1500"/>
          </w:tcPr>
          <w:p>
            <w:pPr>
              <w:jc w:val="left"/>
              <w:rPr>
                <w:b w:val="false"/>
                <w:bCs w:val="false"/>
                <w:sz w:val="22"/>
                <w:szCs w:val="22"/>
              </w:rPr>
            </w:pPr>
            <w:r>
              <w:t xml:space="preserve">ERP</w:t>
            </w:r>
          </w:p>
        </w:tc>
        <w:tc>
          <w:tcPr>
            <w:tcW w:type="dxa" w:w="1200"/>
          </w:tcPr>
          <w:p>
            <w:pPr>
              <w:jc w:val="left"/>
              <w:rPr>
                <w:b w:val="false"/>
                <w:bCs w:val="false"/>
                <w:sz w:val="22"/>
                <w:szCs w:val="22"/>
              </w:rPr>
            </w:pPr>
            <w:r>
              <w:t xml:space="preserve">1–2 ngày</w:t>
            </w:r>
          </w:p>
        </w:tc>
      </w:tr>
      <w:tr>
        <w:tc>
          <w:tcPr>
            <w:tcW w:type="dxa" w:w="800"/>
          </w:tcPr>
          <w:p>
            <w:pPr>
              <w:jc w:val="left"/>
              <w:rPr>
                <w:b w:val="false"/>
                <w:bCs w:val="false"/>
                <w:sz w:val="22"/>
                <w:szCs w:val="22"/>
              </w:rPr>
            </w:pPr>
            <w:r>
              <w:t xml:space="preserve">2</w:t>
            </w:r>
          </w:p>
        </w:tc>
        <w:tc>
          <w:tcPr>
            <w:tcW w:type="dxa" w:w="2500"/>
          </w:tcPr>
          <w:p>
            <w:pPr>
              <w:jc w:val="left"/>
              <w:rPr>
                <w:b w:val="false"/>
                <w:bCs w:val="false"/>
                <w:sz w:val="22"/>
                <w:szCs w:val="22"/>
              </w:rPr>
            </w:pPr>
            <w:r>
              <w:t xml:space="preserve">Khảo sát thị trường, lập danh sách NCC tiềm năng</w:t>
            </w:r>
          </w:p>
        </w:tc>
        <w:tc>
          <w:tcPr>
            <w:tcW w:type="dxa" w:w="2000"/>
          </w:tcPr>
          <w:p>
            <w:pPr>
              <w:jc w:val="left"/>
              <w:rPr>
                <w:b w:val="false"/>
                <w:bCs w:val="false"/>
                <w:sz w:val="22"/>
                <w:szCs w:val="22"/>
              </w:rPr>
            </w:pPr>
            <w:r>
              <w:t xml:space="preserve">Thu mua</w:t>
            </w:r>
          </w:p>
        </w:tc>
        <w:tc>
          <w:tcPr>
            <w:tcW w:type="dxa" w:w="1500"/>
          </w:tcPr>
          <w:p>
            <w:pPr>
              <w:jc w:val="left"/>
              <w:rPr>
                <w:b w:val="false"/>
                <w:bCs w:val="false"/>
                <w:sz w:val="22"/>
                <w:szCs w:val="22"/>
              </w:rPr>
            </w:pPr>
            <w:r>
              <w:t xml:space="preserve">Excel/CRM</w:t>
            </w:r>
          </w:p>
        </w:tc>
        <w:tc>
          <w:tcPr>
            <w:tcW w:type="dxa" w:w="1200"/>
          </w:tcPr>
          <w:p>
            <w:pPr>
              <w:jc w:val="left"/>
              <w:rPr>
                <w:b w:val="false"/>
                <w:bCs w:val="false"/>
                <w:sz w:val="22"/>
                <w:szCs w:val="22"/>
              </w:rPr>
            </w:pPr>
            <w:r>
              <w:t xml:space="preserve">1 tuần</w:t>
            </w:r>
          </w:p>
        </w:tc>
      </w:tr>
      <w:tr>
        <w:tc>
          <w:tcPr>
            <w:tcW w:type="dxa" w:w="800"/>
          </w:tcPr>
          <w:p>
            <w:pPr>
              <w:jc w:val="left"/>
              <w:rPr>
                <w:b w:val="false"/>
                <w:bCs w:val="false"/>
                <w:sz w:val="22"/>
                <w:szCs w:val="22"/>
              </w:rPr>
            </w:pPr>
            <w:r>
              <w:t xml:space="preserve">3</w:t>
            </w:r>
          </w:p>
        </w:tc>
        <w:tc>
          <w:tcPr>
            <w:tcW w:type="dxa" w:w="2500"/>
          </w:tcPr>
          <w:p>
            <w:pPr>
              <w:jc w:val="left"/>
              <w:rPr>
                <w:b w:val="false"/>
                <w:bCs w:val="false"/>
                <w:sz w:val="22"/>
                <w:szCs w:val="22"/>
              </w:rPr>
            </w:pPr>
            <w:r>
              <w:t xml:space="preserve">NCC nộp hồ sơ năng lực, chứng nhận, mẫu sản phẩm</w:t>
            </w:r>
          </w:p>
        </w:tc>
        <w:tc>
          <w:tcPr>
            <w:tcW w:type="dxa" w:w="2000"/>
          </w:tcPr>
          <w:p>
            <w:pPr>
              <w:jc w:val="left"/>
              <w:rPr>
                <w:b w:val="false"/>
                <w:bCs w:val="false"/>
                <w:sz w:val="22"/>
                <w:szCs w:val="22"/>
              </w:rPr>
            </w:pPr>
            <w:r>
              <w:t xml:space="preserve">NCC</w:t>
            </w:r>
          </w:p>
        </w:tc>
        <w:tc>
          <w:tcPr>
            <w:tcW w:type="dxa" w:w="1500"/>
          </w:tcPr>
          <w:p>
            <w:pPr>
              <w:jc w:val="left"/>
              <w:rPr>
                <w:b w:val="false"/>
                <w:bCs w:val="false"/>
                <w:sz w:val="22"/>
                <w:szCs w:val="22"/>
              </w:rPr>
            </w:pPr>
            <w:r>
              <w:t xml:space="preserve">Email/Portal</w:t>
            </w:r>
          </w:p>
        </w:tc>
        <w:tc>
          <w:tcPr>
            <w:tcW w:type="dxa" w:w="1200"/>
          </w:tcPr>
          <w:p>
            <w:pPr>
              <w:jc w:val="left"/>
              <w:rPr>
                <w:b w:val="false"/>
                <w:bCs w:val="false"/>
                <w:sz w:val="22"/>
                <w:szCs w:val="22"/>
              </w:rPr>
            </w:pPr>
            <w:r>
              <w:t xml:space="preserve">3–5 ngày</w:t>
            </w:r>
          </w:p>
        </w:tc>
      </w:tr>
      <w:tr>
        <w:tc>
          <w:tcPr>
            <w:tcW w:type="dxa" w:w="800"/>
          </w:tcPr>
          <w:p>
            <w:pPr>
              <w:jc w:val="left"/>
              <w:rPr>
                <w:b w:val="false"/>
                <w:bCs w:val="false"/>
                <w:sz w:val="22"/>
                <w:szCs w:val="22"/>
              </w:rPr>
            </w:pPr>
            <w:r>
              <w:t xml:space="preserve">4</w:t>
            </w:r>
          </w:p>
        </w:tc>
        <w:tc>
          <w:tcPr>
            <w:tcW w:type="dxa" w:w="2500"/>
          </w:tcPr>
          <w:p>
            <w:pPr>
              <w:jc w:val="left"/>
              <w:rPr>
                <w:b w:val="false"/>
                <w:bCs w:val="false"/>
                <w:sz w:val="22"/>
                <w:szCs w:val="22"/>
              </w:rPr>
            </w:pPr>
            <w:r>
              <w:t xml:space="preserve">Thẩm định hồ sơ, kiểm nghiệm mẫu, đánh giá nông trại</w:t>
            </w:r>
          </w:p>
        </w:tc>
        <w:tc>
          <w:tcPr>
            <w:tcW w:type="dxa" w:w="2000"/>
          </w:tcPr>
          <w:p>
            <w:pPr>
              <w:jc w:val="left"/>
              <w:rPr>
                <w:b w:val="false"/>
                <w:bCs w:val="false"/>
                <w:sz w:val="22"/>
                <w:szCs w:val="22"/>
              </w:rPr>
            </w:pPr>
            <w:r>
              <w:t xml:space="preserve">QA/QC + Thu mua</w:t>
            </w:r>
          </w:p>
        </w:tc>
        <w:tc>
          <w:tcPr>
            <w:tcW w:type="dxa" w:w="1500"/>
          </w:tcPr>
          <w:p>
            <w:pPr>
              <w:jc w:val="left"/>
              <w:rPr>
                <w:b w:val="false"/>
                <w:bCs w:val="false"/>
                <w:sz w:val="22"/>
                <w:szCs w:val="22"/>
              </w:rPr>
            </w:pPr>
            <w:r>
              <w:t xml:space="preserve">Lab + ERP</w:t>
            </w:r>
          </w:p>
        </w:tc>
        <w:tc>
          <w:tcPr>
            <w:tcW w:type="dxa" w:w="1200"/>
          </w:tcPr>
          <w:p>
            <w:pPr>
              <w:jc w:val="left"/>
              <w:rPr>
                <w:b w:val="false"/>
                <w:bCs w:val="false"/>
                <w:sz w:val="22"/>
                <w:szCs w:val="22"/>
              </w:rPr>
            </w:pPr>
            <w:r>
              <w:t xml:space="preserve">5–7 ngày</w:t>
            </w:r>
          </w:p>
        </w:tc>
      </w:tr>
      <w:tr>
        <w:tc>
          <w:tcPr>
            <w:tcW w:type="dxa" w:w="800"/>
          </w:tcPr>
          <w:p>
            <w:pPr>
              <w:jc w:val="left"/>
              <w:rPr>
                <w:b w:val="false"/>
                <w:bCs w:val="false"/>
                <w:sz w:val="22"/>
                <w:szCs w:val="22"/>
              </w:rPr>
            </w:pPr>
            <w:r>
              <w:t xml:space="preserve">5</w:t>
            </w:r>
          </w:p>
        </w:tc>
        <w:tc>
          <w:tcPr>
            <w:tcW w:type="dxa" w:w="2500"/>
          </w:tcPr>
          <w:p>
            <w:pPr>
              <w:jc w:val="left"/>
              <w:rPr>
                <w:b w:val="false"/>
                <w:bCs w:val="false"/>
                <w:sz w:val="22"/>
                <w:szCs w:val="22"/>
              </w:rPr>
            </w:pPr>
            <w:r>
              <w:t xml:space="preserve">Quyết định: Đạt chuẩn ATTP?</w:t>
            </w:r>
          </w:p>
        </w:tc>
        <w:tc>
          <w:tcPr>
            <w:tcW w:type="dxa" w:w="2000"/>
          </w:tcPr>
          <w:p>
            <w:pPr>
              <w:jc w:val="left"/>
              <w:rPr>
                <w:b w:val="false"/>
                <w:bCs w:val="false"/>
                <w:sz w:val="22"/>
                <w:szCs w:val="22"/>
              </w:rPr>
            </w:pPr>
            <w:r>
              <w:t xml:space="preserve">Thu mua + QA/QC</w:t>
            </w:r>
          </w:p>
        </w:tc>
        <w:tc>
          <w:tcPr>
            <w:tcW w:type="dxa" w:w="1500"/>
          </w:tcPr>
          <w:p>
            <w:pPr>
              <w:jc w:val="left"/>
              <w:rPr>
                <w:b w:val="false"/>
                <w:bCs w:val="false"/>
                <w:sz w:val="22"/>
                <w:szCs w:val="22"/>
              </w:rPr>
            </w:pPr>
            <w:r>
              <w:t xml:space="preserve">HACCP/ISO 22000</w:t>
            </w:r>
          </w:p>
        </w:tc>
        <w:tc>
          <w:tcPr>
            <w:tcW w:type="dxa" w:w="1200"/>
          </w:tcPr>
          <w:p>
            <w:pPr>
              <w:jc w:val="left"/>
              <w:rPr>
                <w:b w:val="false"/>
                <w:bCs w:val="false"/>
                <w:sz w:val="22"/>
                <w:szCs w:val="22"/>
              </w:rPr>
            </w:pPr>
            <w:r>
              <w:t xml:space="preserve">1 ngày</w:t>
            </w:r>
          </w:p>
        </w:tc>
      </w:tr>
      <w:tr>
        <w:tc>
          <w:tcPr>
            <w:tcW w:type="dxa" w:w="800"/>
          </w:tcPr>
          <w:p>
            <w:pPr>
              <w:jc w:val="left"/>
              <w:rPr>
                <w:b w:val="false"/>
                <w:bCs w:val="false"/>
                <w:sz w:val="22"/>
                <w:szCs w:val="22"/>
              </w:rPr>
            </w:pPr>
            <w:r>
              <w:t xml:space="preserve">6a</w:t>
            </w:r>
          </w:p>
        </w:tc>
        <w:tc>
          <w:tcPr>
            <w:tcW w:type="dxa" w:w="2500"/>
          </w:tcPr>
          <w:p>
            <w:pPr>
              <w:jc w:val="left"/>
              <w:rPr>
                <w:b w:val="false"/>
                <w:bCs w:val="false"/>
                <w:sz w:val="22"/>
                <w:szCs w:val="22"/>
              </w:rPr>
            </w:pPr>
            <w:r>
              <w:t xml:space="preserve">[Nếu không đạt] Thông báo không phù hợp, lưu hồ sơ theo dõi</w:t>
            </w:r>
          </w:p>
        </w:tc>
        <w:tc>
          <w:tcPr>
            <w:tcW w:type="dxa" w:w="2000"/>
          </w:tcPr>
          <w:p>
            <w:pPr>
              <w:jc w:val="left"/>
              <w:rPr>
                <w:b w:val="false"/>
                <w:bCs w:val="false"/>
                <w:sz w:val="22"/>
                <w:szCs w:val="22"/>
              </w:rPr>
            </w:pPr>
            <w:r>
              <w:t xml:space="preserve">Thu mua</w:t>
            </w:r>
          </w:p>
        </w:tc>
        <w:tc>
          <w:tcPr>
            <w:tcW w:type="dxa" w:w="1500"/>
          </w:tcPr>
          <w:p>
            <w:pPr>
              <w:jc w:val="left"/>
              <w:rPr>
                <w:b w:val="false"/>
                <w:bCs w:val="false"/>
                <w:sz w:val="22"/>
                <w:szCs w:val="22"/>
              </w:rPr>
            </w:pPr>
            <w:r>
              <w:t xml:space="preserve">Email</w:t>
            </w:r>
          </w:p>
        </w:tc>
        <w:tc>
          <w:tcPr>
            <w:tcW w:type="dxa" w:w="1200"/>
          </w:tcPr>
          <w:p>
            <w:pPr>
              <w:jc w:val="left"/>
              <w:rPr>
                <w:b w:val="false"/>
                <w:bCs w:val="false"/>
                <w:sz w:val="22"/>
                <w:szCs w:val="22"/>
              </w:rPr>
            </w:pPr>
            <w:r>
              <w:t xml:space="preserve">1 ngày</w:t>
            </w:r>
          </w:p>
        </w:tc>
      </w:tr>
      <w:tr>
        <w:tc>
          <w:tcPr>
            <w:tcW w:type="dxa" w:w="800"/>
          </w:tcPr>
          <w:p>
            <w:pPr>
              <w:jc w:val="left"/>
              <w:rPr>
                <w:b w:val="false"/>
                <w:bCs w:val="false"/>
                <w:sz w:val="22"/>
                <w:szCs w:val="22"/>
              </w:rPr>
            </w:pPr>
            <w:r>
              <w:t xml:space="preserve">6b</w:t>
            </w:r>
          </w:p>
        </w:tc>
        <w:tc>
          <w:tcPr>
            <w:tcW w:type="dxa" w:w="2500"/>
          </w:tcPr>
          <w:p>
            <w:pPr>
              <w:jc w:val="left"/>
              <w:rPr>
                <w:b w:val="false"/>
                <w:bCs w:val="false"/>
                <w:sz w:val="22"/>
                <w:szCs w:val="22"/>
              </w:rPr>
            </w:pPr>
            <w:r>
              <w:t xml:space="preserve">[Nếu đạt] Đàm phán giá, sản lượng, điều khoản giao hàng</w:t>
            </w:r>
          </w:p>
        </w:tc>
        <w:tc>
          <w:tcPr>
            <w:tcW w:type="dxa" w:w="2000"/>
          </w:tcPr>
          <w:p>
            <w:pPr>
              <w:jc w:val="left"/>
              <w:rPr>
                <w:b w:val="false"/>
                <w:bCs w:val="false"/>
                <w:sz w:val="22"/>
                <w:szCs w:val="22"/>
              </w:rPr>
            </w:pPr>
            <w:r>
              <w:t xml:space="preserve">Thu mua</w:t>
            </w:r>
          </w:p>
        </w:tc>
        <w:tc>
          <w:tcPr>
            <w:tcW w:type="dxa" w:w="1500"/>
          </w:tcPr>
          <w:p>
            <w:pPr>
              <w:jc w:val="left"/>
              <w:rPr>
                <w:b w:val="false"/>
                <w:bCs w:val="false"/>
                <w:sz w:val="22"/>
                <w:szCs w:val="22"/>
              </w:rPr>
            </w:pPr>
            <w:r>
              <w:t xml:space="preserve">Email/Call</w:t>
            </w:r>
          </w:p>
        </w:tc>
        <w:tc>
          <w:tcPr>
            <w:tcW w:type="dxa" w:w="1200"/>
          </w:tcPr>
          <w:p>
            <w:pPr>
              <w:jc w:val="left"/>
              <w:rPr>
                <w:b w:val="false"/>
                <w:bCs w:val="false"/>
                <w:sz w:val="22"/>
                <w:szCs w:val="22"/>
              </w:rPr>
            </w:pPr>
            <w:r>
              <w:t xml:space="preserve">3–5 ngày</w:t>
            </w:r>
          </w:p>
        </w:tc>
      </w:tr>
      <w:tr>
        <w:tc>
          <w:tcPr>
            <w:tcW w:type="dxa" w:w="800"/>
          </w:tcPr>
          <w:p>
            <w:pPr>
              <w:jc w:val="left"/>
              <w:rPr>
                <w:b w:val="false"/>
                <w:bCs w:val="false"/>
                <w:sz w:val="22"/>
                <w:szCs w:val="22"/>
              </w:rPr>
            </w:pPr>
            <w:r>
              <w:t xml:space="preserve">7</w:t>
            </w:r>
          </w:p>
        </w:tc>
        <w:tc>
          <w:tcPr>
            <w:tcW w:type="dxa" w:w="2500"/>
          </w:tcPr>
          <w:p>
            <w:pPr>
              <w:jc w:val="left"/>
              <w:rPr>
                <w:b w:val="false"/>
                <w:bCs w:val="false"/>
                <w:sz w:val="22"/>
                <w:szCs w:val="22"/>
              </w:rPr>
            </w:pPr>
            <w:r>
              <w:t xml:space="preserve">Lập tờ trình phê duyệt nhà cung cấp</w:t>
            </w:r>
          </w:p>
        </w:tc>
        <w:tc>
          <w:tcPr>
            <w:tcW w:type="dxa" w:w="2000"/>
          </w:tcPr>
          <w:p>
            <w:pPr>
              <w:jc w:val="left"/>
              <w:rPr>
                <w:b w:val="false"/>
                <w:bCs w:val="false"/>
                <w:sz w:val="22"/>
                <w:szCs w:val="22"/>
              </w:rPr>
            </w:pPr>
            <w:r>
              <w:t xml:space="preserve">Thu mua</w:t>
            </w:r>
          </w:p>
        </w:tc>
        <w:tc>
          <w:tcPr>
            <w:tcW w:type="dxa" w:w="1500"/>
          </w:tcPr>
          <w:p>
            <w:pPr>
              <w:jc w:val="left"/>
              <w:rPr>
                <w:b w:val="false"/>
                <w:bCs w:val="false"/>
                <w:sz w:val="22"/>
                <w:szCs w:val="22"/>
              </w:rPr>
            </w:pPr>
            <w:r>
              <w:t xml:space="preserve">Word/ERP</w:t>
            </w:r>
          </w:p>
        </w:tc>
        <w:tc>
          <w:tcPr>
            <w:tcW w:type="dxa" w:w="1200"/>
          </w:tcPr>
          <w:p>
            <w:pPr>
              <w:jc w:val="left"/>
              <w:rPr>
                <w:b w:val="false"/>
                <w:bCs w:val="false"/>
                <w:sz w:val="22"/>
                <w:szCs w:val="22"/>
              </w:rPr>
            </w:pPr>
            <w:r>
              <w:t xml:space="preserve">1 ngày</w:t>
            </w:r>
          </w:p>
        </w:tc>
      </w:tr>
      <w:tr>
        <w:tc>
          <w:tcPr>
            <w:tcW w:type="dxa" w:w="800"/>
          </w:tcPr>
          <w:p>
            <w:pPr>
              <w:jc w:val="left"/>
              <w:rPr>
                <w:b w:val="false"/>
                <w:bCs w:val="false"/>
                <w:sz w:val="22"/>
                <w:szCs w:val="22"/>
              </w:rPr>
            </w:pPr>
            <w:r>
              <w:t xml:space="preserve">8</w:t>
            </w:r>
          </w:p>
        </w:tc>
        <w:tc>
          <w:tcPr>
            <w:tcW w:type="dxa" w:w="2500"/>
          </w:tcPr>
          <w:p>
            <w:pPr>
              <w:jc w:val="left"/>
              <w:rPr>
                <w:b w:val="false"/>
                <w:bCs w:val="false"/>
                <w:sz w:val="22"/>
                <w:szCs w:val="22"/>
              </w:rPr>
            </w:pPr>
            <w:r>
              <w:t xml:space="preserve">Phê duyệt từ Ban Giám đốc</w:t>
            </w:r>
          </w:p>
        </w:tc>
        <w:tc>
          <w:tcPr>
            <w:tcW w:type="dxa" w:w="2000"/>
          </w:tcPr>
          <w:p>
            <w:pPr>
              <w:jc w:val="left"/>
              <w:rPr>
                <w:b w:val="false"/>
                <w:bCs w:val="false"/>
                <w:sz w:val="22"/>
                <w:szCs w:val="22"/>
              </w:rPr>
            </w:pPr>
            <w:r>
              <w:t xml:space="preserve">Ban Giám đốc</w:t>
            </w:r>
          </w:p>
        </w:tc>
        <w:tc>
          <w:tcPr>
            <w:tcW w:type="dxa" w:w="1500"/>
          </w:tcPr>
          <w:p>
            <w:pPr>
              <w:jc w:val="left"/>
              <w:rPr>
                <w:b w:val="false"/>
                <w:bCs w:val="false"/>
                <w:sz w:val="22"/>
                <w:szCs w:val="22"/>
              </w:rPr>
            </w:pPr>
            <w:r>
              <w:t xml:space="preserve">Tờ trình + Email</w:t>
            </w:r>
          </w:p>
        </w:tc>
        <w:tc>
          <w:tcPr>
            <w:tcW w:type="dxa" w:w="1200"/>
          </w:tcPr>
          <w:p>
            <w:pPr>
              <w:jc w:val="left"/>
              <w:rPr>
                <w:b w:val="false"/>
                <w:bCs w:val="false"/>
                <w:sz w:val="22"/>
                <w:szCs w:val="22"/>
              </w:rPr>
            </w:pPr>
            <w:r>
              <w:t xml:space="preserve">1–2 ngày</w:t>
            </w:r>
          </w:p>
        </w:tc>
      </w:tr>
      <w:tr>
        <w:tc>
          <w:tcPr>
            <w:tcW w:type="dxa" w:w="800"/>
          </w:tcPr>
          <w:p>
            <w:pPr>
              <w:jc w:val="left"/>
              <w:rPr>
                <w:b w:val="false"/>
                <w:bCs w:val="false"/>
                <w:sz w:val="22"/>
                <w:szCs w:val="22"/>
              </w:rPr>
            </w:pPr>
            <w:r>
              <w:t xml:space="preserve">9</w:t>
            </w:r>
          </w:p>
        </w:tc>
        <w:tc>
          <w:tcPr>
            <w:tcW w:type="dxa" w:w="2500"/>
          </w:tcPr>
          <w:p>
            <w:pPr>
              <w:jc w:val="left"/>
              <w:rPr>
                <w:b w:val="false"/>
                <w:bCs w:val="false"/>
                <w:sz w:val="22"/>
                <w:szCs w:val="22"/>
              </w:rPr>
            </w:pPr>
            <w:r>
              <w:t xml:space="preserve">Ký hợp đồng khung, khai báo NCC trên ERP</w:t>
            </w:r>
          </w:p>
        </w:tc>
        <w:tc>
          <w:tcPr>
            <w:tcW w:type="dxa" w:w="2000"/>
          </w:tcPr>
          <w:p>
            <w:pPr>
              <w:jc w:val="left"/>
              <w:rPr>
                <w:b w:val="false"/>
                <w:bCs w:val="false"/>
                <w:sz w:val="22"/>
                <w:szCs w:val="22"/>
              </w:rPr>
            </w:pPr>
            <w:r>
              <w:t xml:space="preserve">Thu mua + NCC</w:t>
            </w:r>
          </w:p>
        </w:tc>
        <w:tc>
          <w:tcPr>
            <w:tcW w:type="dxa" w:w="1500"/>
          </w:tcPr>
          <w:p>
            <w:pPr>
              <w:jc w:val="left"/>
              <w:rPr>
                <w:b w:val="false"/>
                <w:bCs w:val="false"/>
                <w:sz w:val="22"/>
                <w:szCs w:val="22"/>
              </w:rPr>
            </w:pPr>
            <w:r>
              <w:t xml:space="preserve">ERP + Hợp đồng</w:t>
            </w:r>
          </w:p>
        </w:tc>
        <w:tc>
          <w:tcPr>
            <w:tcW w:type="dxa" w:w="1200"/>
          </w:tcPr>
          <w:p>
            <w:pPr>
              <w:jc w:val="left"/>
              <w:rPr>
                <w:b w:val="false"/>
                <w:bCs w:val="false"/>
                <w:sz w:val="22"/>
                <w:szCs w:val="22"/>
              </w:rPr>
            </w:pPr>
            <w:r>
              <w:t xml:space="preserve">1 ngày</w:t>
            </w:r>
          </w:p>
        </w:tc>
      </w:tr>
      <w:tr>
        <w:tc>
          <w:tcPr>
            <w:tcW w:type="dxa" w:w="800"/>
          </w:tcPr>
          <w:p>
            <w:pPr>
              <w:jc w:val="left"/>
              <w:rPr>
                <w:b w:val="false"/>
                <w:bCs w:val="false"/>
                <w:sz w:val="22"/>
                <w:szCs w:val="22"/>
              </w:rPr>
            </w:pPr>
            <w:r>
              <w:t xml:space="preserve">10</w:t>
            </w:r>
          </w:p>
        </w:tc>
        <w:tc>
          <w:tcPr>
            <w:tcW w:type="dxa" w:w="2500"/>
          </w:tcPr>
          <w:p>
            <w:pPr>
              <w:jc w:val="left"/>
              <w:rPr>
                <w:b w:val="false"/>
                <w:bCs w:val="false"/>
                <w:sz w:val="22"/>
                <w:szCs w:val="22"/>
              </w:rPr>
            </w:pPr>
            <w:r>
              <w:t xml:space="preserve">Phát hành đơn đặt hàng (PO) theo kế hoạch hàng tuần</w:t>
            </w:r>
          </w:p>
        </w:tc>
        <w:tc>
          <w:tcPr>
            <w:tcW w:type="dxa" w:w="2000"/>
          </w:tcPr>
          <w:p>
            <w:pPr>
              <w:jc w:val="left"/>
              <w:rPr>
                <w:b w:val="false"/>
                <w:bCs w:val="false"/>
                <w:sz w:val="22"/>
                <w:szCs w:val="22"/>
              </w:rPr>
            </w:pPr>
            <w:r>
              <w:t xml:space="preserve">Thu mua</w:t>
            </w:r>
          </w:p>
        </w:tc>
        <w:tc>
          <w:tcPr>
            <w:tcW w:type="dxa" w:w="1500"/>
          </w:tcPr>
          <w:p>
            <w:pPr>
              <w:jc w:val="left"/>
              <w:rPr>
                <w:b w:val="false"/>
                <w:bCs w:val="false"/>
                <w:sz w:val="22"/>
                <w:szCs w:val="22"/>
              </w:rPr>
            </w:pPr>
            <w:r>
              <w:t xml:space="preserve">ERP</w:t>
            </w:r>
          </w:p>
        </w:tc>
        <w:tc>
          <w:tcPr>
            <w:tcW w:type="dxa" w:w="1200"/>
          </w:tcPr>
          <w:p>
            <w:pPr>
              <w:jc w:val="left"/>
              <w:rPr>
                <w:b w:val="false"/>
                <w:bCs w:val="false"/>
                <w:sz w:val="22"/>
                <w:szCs w:val="22"/>
              </w:rPr>
            </w:pPr>
            <w:r>
              <w:t xml:space="preserve">Hàng tuần</w:t>
            </w:r>
          </w:p>
        </w:tc>
      </w:tr>
      <w:tr>
        <w:tc>
          <w:tcPr>
            <w:tcW w:type="dxa" w:w="800"/>
          </w:tcPr>
          <w:p>
            <w:pPr>
              <w:jc w:val="left"/>
              <w:rPr>
                <w:b w:val="false"/>
                <w:bCs w:val="false"/>
                <w:sz w:val="22"/>
                <w:szCs w:val="22"/>
              </w:rPr>
            </w:pPr>
            <w:r>
              <w:t xml:space="preserve">11</w:t>
            </w:r>
          </w:p>
        </w:tc>
        <w:tc>
          <w:tcPr>
            <w:tcW w:type="dxa" w:w="2500"/>
          </w:tcPr>
          <w:p>
            <w:pPr>
              <w:jc w:val="left"/>
              <w:rPr>
                <w:b w:val="false"/>
                <w:bCs w:val="false"/>
                <w:sz w:val="22"/>
                <w:szCs w:val="22"/>
              </w:rPr>
            </w:pPr>
            <w:r>
              <w:t xml:space="preserve">Giao hàng đến kho theo PO</w:t>
            </w:r>
          </w:p>
        </w:tc>
        <w:tc>
          <w:tcPr>
            <w:tcW w:type="dxa" w:w="2000"/>
          </w:tcPr>
          <w:p>
            <w:pPr>
              <w:jc w:val="left"/>
              <w:rPr>
                <w:b w:val="false"/>
                <w:bCs w:val="false"/>
                <w:sz w:val="22"/>
                <w:szCs w:val="22"/>
              </w:rPr>
            </w:pPr>
            <w:r>
              <w:t xml:space="preserve">NCC + Logistics</w:t>
            </w:r>
          </w:p>
        </w:tc>
        <w:tc>
          <w:tcPr>
            <w:tcW w:type="dxa" w:w="1500"/>
          </w:tcPr>
          <w:p>
            <w:pPr>
              <w:jc w:val="left"/>
              <w:rPr>
                <w:b w:val="false"/>
                <w:bCs w:val="false"/>
                <w:sz w:val="22"/>
                <w:szCs w:val="22"/>
              </w:rPr>
            </w:pPr>
            <w:r>
              <w:t xml:space="preserve">GPS/Tracking</w:t>
            </w:r>
          </w:p>
        </w:tc>
        <w:tc>
          <w:tcPr>
            <w:tcW w:type="dxa" w:w="1200"/>
          </w:tcPr>
          <w:p>
            <w:pPr>
              <w:jc w:val="left"/>
              <w:rPr>
                <w:b w:val="false"/>
                <w:bCs w:val="false"/>
                <w:sz w:val="22"/>
                <w:szCs w:val="22"/>
              </w:rPr>
            </w:pPr>
            <w:r>
              <w:t xml:space="preserve">1–3 ngày</w:t>
            </w:r>
          </w:p>
        </w:tc>
      </w:tr>
      <w:tr>
        <w:tc>
          <w:tcPr>
            <w:tcW w:type="dxa" w:w="800"/>
          </w:tcPr>
          <w:p>
            <w:pPr>
              <w:jc w:val="left"/>
              <w:rPr>
                <w:b w:val="false"/>
                <w:bCs w:val="false"/>
                <w:sz w:val="22"/>
                <w:szCs w:val="22"/>
              </w:rPr>
            </w:pPr>
            <w:r>
              <w:t xml:space="preserve">12</w:t>
            </w:r>
          </w:p>
        </w:tc>
        <w:tc>
          <w:tcPr>
            <w:tcW w:type="dxa" w:w="2500"/>
          </w:tcPr>
          <w:p>
            <w:pPr>
              <w:jc w:val="left"/>
              <w:rPr>
                <w:b w:val="false"/>
                <w:bCs w:val="false"/>
                <w:sz w:val="22"/>
                <w:szCs w:val="22"/>
              </w:rPr>
            </w:pPr>
            <w:r>
              <w:t xml:space="preserve">Kiểm nhận, lấy mẫu test, cân trọng lượng thực tế</w:t>
            </w:r>
          </w:p>
        </w:tc>
        <w:tc>
          <w:tcPr>
            <w:tcW w:type="dxa" w:w="2000"/>
          </w:tcPr>
          <w:p>
            <w:pPr>
              <w:jc w:val="left"/>
              <w:rPr>
                <w:b w:val="false"/>
                <w:bCs w:val="false"/>
                <w:sz w:val="22"/>
                <w:szCs w:val="22"/>
              </w:rPr>
            </w:pPr>
            <w:r>
              <w:t xml:space="preserve">Kho + QA/QC</w:t>
            </w:r>
          </w:p>
        </w:tc>
        <w:tc>
          <w:tcPr>
            <w:tcW w:type="dxa" w:w="1500"/>
          </w:tcPr>
          <w:p>
            <w:pPr>
              <w:jc w:val="left"/>
              <w:rPr>
                <w:b w:val="false"/>
                <w:bCs w:val="false"/>
                <w:sz w:val="22"/>
                <w:szCs w:val="22"/>
              </w:rPr>
            </w:pPr>
            <w:r>
              <w:t xml:space="preserve">Phiếu kiểm + Lab</w:t>
            </w:r>
          </w:p>
        </w:tc>
        <w:tc>
          <w:tcPr>
            <w:tcW w:type="dxa" w:w="1200"/>
          </w:tcPr>
          <w:p>
            <w:pPr>
              <w:jc w:val="left"/>
              <w:rPr>
                <w:b w:val="false"/>
                <w:bCs w:val="false"/>
                <w:sz w:val="22"/>
                <w:szCs w:val="22"/>
              </w:rPr>
            </w:pPr>
            <w:r>
              <w:t xml:space="preserve">2 giờ</w:t>
            </w:r>
          </w:p>
        </w:tc>
      </w:tr>
      <w:tr>
        <w:tc>
          <w:tcPr>
            <w:tcW w:type="dxa" w:w="800"/>
          </w:tcPr>
          <w:p>
            <w:pPr>
              <w:jc w:val="left"/>
              <w:rPr>
                <w:b w:val="false"/>
                <w:bCs w:val="false"/>
                <w:sz w:val="22"/>
                <w:szCs w:val="22"/>
              </w:rPr>
            </w:pPr>
            <w:r>
              <w:t xml:space="preserve">13</w:t>
            </w:r>
          </w:p>
        </w:tc>
        <w:tc>
          <w:tcPr>
            <w:tcW w:type="dxa" w:w="2500"/>
          </w:tcPr>
          <w:p>
            <w:pPr>
              <w:jc w:val="left"/>
              <w:rPr>
                <w:b w:val="false"/>
                <w:bCs w:val="false"/>
                <w:sz w:val="22"/>
                <w:szCs w:val="22"/>
              </w:rPr>
            </w:pPr>
            <w:r>
              <w:t xml:space="preserve">Quyết định: Lô hàng đạt yêu cầu?</w:t>
            </w:r>
          </w:p>
        </w:tc>
        <w:tc>
          <w:tcPr>
            <w:tcW w:type="dxa" w:w="2000"/>
          </w:tcPr>
          <w:p>
            <w:pPr>
              <w:jc w:val="left"/>
              <w:rPr>
                <w:b w:val="false"/>
                <w:bCs w:val="false"/>
                <w:sz w:val="22"/>
                <w:szCs w:val="22"/>
              </w:rPr>
            </w:pPr>
            <w:r>
              <w:t xml:space="preserve">QA/QC + Kho</w:t>
            </w:r>
          </w:p>
        </w:tc>
        <w:tc>
          <w:tcPr>
            <w:tcW w:type="dxa" w:w="1500"/>
          </w:tcPr>
          <w:p>
            <w:pPr>
              <w:jc w:val="left"/>
              <w:rPr>
                <w:b w:val="false"/>
                <w:bCs w:val="false"/>
                <w:sz w:val="22"/>
                <w:szCs w:val="22"/>
              </w:rPr>
            </w:pPr>
            <w:r>
              <w:t xml:space="preserve">Tiêu chuẩn QA/QC</w:t>
            </w:r>
          </w:p>
        </w:tc>
        <w:tc>
          <w:tcPr>
            <w:tcW w:type="dxa" w:w="1200"/>
          </w:tcPr>
          <w:p>
            <w:pPr>
              <w:jc w:val="left"/>
              <w:rPr>
                <w:b w:val="false"/>
                <w:bCs w:val="false"/>
                <w:sz w:val="22"/>
                <w:szCs w:val="22"/>
              </w:rPr>
            </w:pPr>
            <w:r>
              <w:t xml:space="preserve">1 giờ</w:t>
            </w:r>
          </w:p>
        </w:tc>
      </w:tr>
      <w:tr>
        <w:tc>
          <w:tcPr>
            <w:tcW w:type="dxa" w:w="800"/>
          </w:tcPr>
          <w:p>
            <w:pPr>
              <w:jc w:val="left"/>
              <w:rPr>
                <w:b w:val="false"/>
                <w:bCs w:val="false"/>
                <w:sz w:val="22"/>
                <w:szCs w:val="22"/>
              </w:rPr>
            </w:pPr>
            <w:r>
              <w:t xml:space="preserve">14a</w:t>
            </w:r>
          </w:p>
        </w:tc>
        <w:tc>
          <w:tcPr>
            <w:tcW w:type="dxa" w:w="2500"/>
          </w:tcPr>
          <w:p>
            <w:pPr>
              <w:jc w:val="left"/>
              <w:rPr>
                <w:b w:val="false"/>
                <w:bCs w:val="false"/>
                <w:sz w:val="22"/>
                <w:szCs w:val="22"/>
              </w:rPr>
            </w:pPr>
            <w:r>
              <w:t xml:space="preserve">[Nếu không đạt] Lập NCR, trả lô hàng</w:t>
            </w:r>
          </w:p>
        </w:tc>
        <w:tc>
          <w:tcPr>
            <w:tcW w:type="dxa" w:w="2000"/>
          </w:tcPr>
          <w:p>
            <w:pPr>
              <w:jc w:val="left"/>
              <w:rPr>
                <w:b w:val="false"/>
                <w:bCs w:val="false"/>
                <w:sz w:val="22"/>
                <w:szCs w:val="22"/>
              </w:rPr>
            </w:pPr>
            <w:r>
              <w:t xml:space="preserve">Kho + QA/QC + Thu mua</w:t>
            </w:r>
          </w:p>
        </w:tc>
        <w:tc>
          <w:tcPr>
            <w:tcW w:type="dxa" w:w="1500"/>
          </w:tcPr>
          <w:p>
            <w:pPr>
              <w:jc w:val="left"/>
              <w:rPr>
                <w:b w:val="false"/>
                <w:bCs w:val="false"/>
                <w:sz w:val="22"/>
                <w:szCs w:val="22"/>
              </w:rPr>
            </w:pPr>
            <w:r>
              <w:t xml:space="preserve">ERP + NCR</w:t>
            </w:r>
          </w:p>
        </w:tc>
        <w:tc>
          <w:tcPr>
            <w:tcW w:type="dxa" w:w="1200"/>
          </w:tcPr>
          <w:p>
            <w:pPr>
              <w:jc w:val="left"/>
              <w:rPr>
                <w:b w:val="false"/>
                <w:bCs w:val="false"/>
                <w:sz w:val="22"/>
                <w:szCs w:val="22"/>
              </w:rPr>
            </w:pPr>
            <w:r>
              <w:t xml:space="preserve">1–2 ngày</w:t>
            </w:r>
          </w:p>
        </w:tc>
      </w:tr>
      <w:tr>
        <w:tc>
          <w:tcPr>
            <w:tcW w:type="dxa" w:w="800"/>
          </w:tcPr>
          <w:p>
            <w:pPr>
              <w:jc w:val="left"/>
              <w:rPr>
                <w:b w:val="false"/>
                <w:bCs w:val="false"/>
                <w:sz w:val="22"/>
                <w:szCs w:val="22"/>
              </w:rPr>
            </w:pPr>
            <w:r>
              <w:t xml:space="preserve">14b</w:t>
            </w:r>
          </w:p>
        </w:tc>
        <w:tc>
          <w:tcPr>
            <w:tcW w:type="dxa" w:w="2500"/>
          </w:tcPr>
          <w:p>
            <w:pPr>
              <w:jc w:val="left"/>
              <w:rPr>
                <w:b w:val="false"/>
                <w:bCs w:val="false"/>
                <w:sz w:val="22"/>
                <w:szCs w:val="22"/>
              </w:rPr>
            </w:pPr>
            <w:r>
              <w:t xml:space="preserve">[Nếu đạt] Nhập kho, cập nhật tồn &amp; hạn dùng trên ERP</w:t>
            </w:r>
          </w:p>
        </w:tc>
        <w:tc>
          <w:tcPr>
            <w:tcW w:type="dxa" w:w="2000"/>
          </w:tcPr>
          <w:p>
            <w:pPr>
              <w:jc w:val="left"/>
              <w:rPr>
                <w:b w:val="false"/>
                <w:bCs w:val="false"/>
                <w:sz w:val="22"/>
                <w:szCs w:val="22"/>
              </w:rPr>
            </w:pPr>
            <w:r>
              <w:t xml:space="preserve">Kho</w:t>
            </w:r>
          </w:p>
        </w:tc>
        <w:tc>
          <w:tcPr>
            <w:tcW w:type="dxa" w:w="1500"/>
          </w:tcPr>
          <w:p>
            <w:pPr>
              <w:jc w:val="left"/>
              <w:rPr>
                <w:b w:val="false"/>
                <w:bCs w:val="false"/>
                <w:sz w:val="22"/>
                <w:szCs w:val="22"/>
              </w:rPr>
            </w:pPr>
            <w:r>
              <w:t xml:space="preserve">ERP</w:t>
            </w:r>
          </w:p>
        </w:tc>
        <w:tc>
          <w:tcPr>
            <w:tcW w:type="dxa" w:w="1200"/>
          </w:tcPr>
          <w:p>
            <w:pPr>
              <w:jc w:val="left"/>
              <w:rPr>
                <w:b w:val="false"/>
                <w:bCs w:val="false"/>
                <w:sz w:val="22"/>
                <w:szCs w:val="22"/>
              </w:rPr>
            </w:pPr>
            <w:r>
              <w:t xml:space="preserve">30 phút</w:t>
            </w:r>
          </w:p>
        </w:tc>
      </w:tr>
      <w:tr>
        <w:tc>
          <w:tcPr>
            <w:tcW w:type="dxa" w:w="800"/>
          </w:tcPr>
          <w:p>
            <w:pPr>
              <w:jc w:val="left"/>
              <w:rPr>
                <w:b w:val="false"/>
                <w:bCs w:val="false"/>
                <w:sz w:val="22"/>
                <w:szCs w:val="22"/>
              </w:rPr>
            </w:pPr>
            <w:r>
              <w:t xml:space="preserve">15</w:t>
            </w:r>
          </w:p>
        </w:tc>
        <w:tc>
          <w:tcPr>
            <w:tcW w:type="dxa" w:w="2500"/>
          </w:tcPr>
          <w:p>
            <w:pPr>
              <w:jc w:val="left"/>
              <w:rPr>
                <w:b w:val="false"/>
                <w:bCs w:val="false"/>
                <w:sz w:val="22"/>
                <w:szCs w:val="22"/>
              </w:rPr>
            </w:pPr>
            <w:r>
              <w:t xml:space="preserve">Đối chiếu công nợ &amp; thanh toán cho NCC (hạn thanh toán: 15–30 ngày)</w:t>
            </w:r>
          </w:p>
        </w:tc>
        <w:tc>
          <w:tcPr>
            <w:tcW w:type="dxa" w:w="2000"/>
          </w:tcPr>
          <w:p>
            <w:pPr>
              <w:jc w:val="left"/>
              <w:rPr>
                <w:b w:val="false"/>
                <w:bCs w:val="false"/>
                <w:sz w:val="22"/>
                <w:szCs w:val="22"/>
              </w:rPr>
            </w:pPr>
            <w:r>
              <w:t xml:space="preserve">Kế toán</w:t>
            </w:r>
          </w:p>
        </w:tc>
        <w:tc>
          <w:tcPr>
            <w:tcW w:type="dxa" w:w="1500"/>
          </w:tcPr>
          <w:p>
            <w:pPr>
              <w:jc w:val="left"/>
              <w:rPr>
                <w:b w:val="false"/>
                <w:bCs w:val="false"/>
                <w:sz w:val="22"/>
                <w:szCs w:val="22"/>
              </w:rPr>
            </w:pPr>
            <w:r>
              <w:t xml:space="preserve">ERP + Ngân hàng</w:t>
            </w:r>
          </w:p>
        </w:tc>
        <w:tc>
          <w:tcPr>
            <w:tcW w:type="dxa" w:w="1200"/>
          </w:tcPr>
          <w:p>
            <w:pPr>
              <w:jc w:val="left"/>
              <w:rPr>
                <w:b w:val="false"/>
                <w:bCs w:val="false"/>
                <w:sz w:val="22"/>
                <w:szCs w:val="22"/>
              </w:rPr>
            </w:pPr>
            <w:r>
              <w:t xml:space="preserve">15–30 ngày</w:t>
            </w:r>
          </w:p>
        </w:tc>
      </w:tr>
      <w:tr>
        <w:tc>
          <w:tcPr>
            <w:tcW w:type="dxa" w:w="800"/>
          </w:tcPr>
          <w:p>
            <w:pPr>
              <w:jc w:val="left"/>
              <w:rPr>
                <w:b w:val="false"/>
                <w:bCs w:val="false"/>
                <w:sz w:val="22"/>
                <w:szCs w:val="22"/>
              </w:rPr>
            </w:pPr>
            <w:r>
              <w:t xml:space="preserve">16</w:t>
            </w:r>
          </w:p>
        </w:tc>
        <w:tc>
          <w:tcPr>
            <w:tcW w:type="dxa" w:w="2500"/>
          </w:tcPr>
          <w:p>
            <w:pPr>
              <w:jc w:val="left"/>
              <w:rPr>
                <w:b w:val="false"/>
                <w:bCs w:val="false"/>
                <w:sz w:val="22"/>
                <w:szCs w:val="22"/>
              </w:rPr>
            </w:pPr>
            <w:r>
              <w:t xml:space="preserve">Kết thúc quy trình</w:t>
            </w:r>
          </w:p>
        </w:tc>
        <w:tc>
          <w:tcPr>
            <w:tcW w:type="dxa" w:w="2000"/>
          </w:tcPr>
          <w:p>
            <w:pPr>
              <w:jc w:val="left"/>
              <w:rPr>
                <w:b w:val="false"/>
                <w:bCs w:val="false"/>
                <w:sz w:val="22"/>
                <w:szCs w:val="22"/>
              </w:rPr>
            </w:pPr>
            <w:r>
              <w:t xml:space="preserve">Kho</w:t>
            </w:r>
          </w:p>
        </w:tc>
        <w:tc>
          <w:tcPr>
            <w:tcW w:type="dxa" w:w="1500"/>
          </w:tcPr>
          <w:p>
            <w:pPr>
              <w:jc w:val="left"/>
              <w:rPr>
                <w:b w:val="false"/>
                <w:bCs w:val="false"/>
                <w:sz w:val="22"/>
                <w:szCs w:val="22"/>
              </w:rPr>
            </w:pPr>
            <w:r>
              <w:t xml:space="preserve">—</w:t>
            </w:r>
          </w:p>
        </w:tc>
        <w:tc>
          <w:tcPr>
            <w:tcW w:type="dxa" w:w="1200"/>
          </w:tcPr>
          <w:p>
            <w:pPr>
              <w:jc w:val="left"/>
              <w:rPr>
                <w:b w:val="false"/>
                <w:bCs w:val="false"/>
                <w:sz w:val="22"/>
                <w:szCs w:val="22"/>
              </w:rPr>
            </w:pPr>
            <w:r>
              <w:t xml:space="preserve">—</w:t>
            </w:r>
          </w:p>
        </w:tc>
      </w:tr>
    </w:tbl>
    <w:p>
      <w:pPr>
        <w:spacing w:after="200"/>
      </w:pPr>
    </w:p>
    <w:p>
      <w:pPr>
        <w:pStyle w:val="Heading3"/>
      </w:pPr>
      <w:r>
        <w:t xml:space="preserve">2.5.5 Sơ đồ luồng (BPMN AS-IS)</w:t>
      </w:r>
    </w:p>
    <w:p>
      <w:pPr>
        <w:spacing w:after="200"/>
      </w:pPr>
      <w:r>
        <w:t xml:space="preserve">Xem Hình 2.2 — Sơ đồ luồng quy trình QL1 (Trang sau)</w:t>
      </w:r>
    </w:p>
    <w:p>
      <w:pPr>
        <w:pStyle w:val="Heading3"/>
      </w:pPr>
      <w:r>
        <w:t xml:space="preserve">2.5.6 KPI &amp; Điểm nghẽn / Rủi ro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D9E1F2" w:val="clear"/>
          </w:tcPr>
          <w:p>
            <w:pPr>
              <w:jc w:val="center"/>
              <w:rPr>
                <w:b/>
                <w:bCs/>
                <w:sz w:val="22"/>
                <w:szCs w:val="22"/>
              </w:rPr>
            </w:pPr>
            <w:r>
              <w:t xml:space="preserve">KPI / Chỉ số</w:t>
            </w:r>
          </w:p>
        </w:tc>
        <w:tc>
          <w:tcPr>
            <w:tcW w:type="dxa" w:w="3500"/>
            <w:shd w:fill="D9E1F2" w:val="clear"/>
          </w:tcPr>
          <w:p>
            <w:pPr>
              <w:jc w:val="center"/>
              <w:rPr>
                <w:b/>
                <w:bCs/>
                <w:sz w:val="22"/>
                <w:szCs w:val="22"/>
              </w:rPr>
            </w:pPr>
            <w:r>
              <w:t xml:space="preserve">Công thức / Mục tiêu</w:t>
            </w:r>
          </w:p>
        </w:tc>
        <w:tc>
          <w:tcPr>
            <w:tcW w:type="dxa" w:w="2000"/>
            <w:shd w:fill="D9E1F2" w:val="clear"/>
          </w:tcPr>
          <w:p>
            <w:pPr>
              <w:jc w:val="center"/>
              <w:rPr>
                <w:b/>
                <w:bCs/>
                <w:sz w:val="22"/>
                <w:szCs w:val="22"/>
              </w:rPr>
            </w:pPr>
            <w:r>
              <w:t xml:space="preserve">Hiện trạng</w:t>
            </w:r>
          </w:p>
        </w:tc>
      </w:tr>
      <w:tr>
        <w:tc>
          <w:tcPr>
            <w:tcW w:type="dxa" w:w="2500"/>
          </w:tcPr>
          <w:p>
            <w:pPr>
              <w:jc w:val="left"/>
              <w:rPr>
                <w:b w:val="false"/>
                <w:bCs w:val="false"/>
                <w:sz w:val="22"/>
                <w:szCs w:val="22"/>
              </w:rPr>
            </w:pPr>
            <w:r>
              <w:t xml:space="preserve">Thời gian chu kỳ (Lead Time)</w:t>
            </w:r>
          </w:p>
        </w:tc>
        <w:tc>
          <w:tcPr>
            <w:tcW w:type="dxa" w:w="3500"/>
          </w:tcPr>
          <w:p>
            <w:pPr>
              <w:jc w:val="left"/>
              <w:rPr>
                <w:b w:val="false"/>
                <w:bCs w:val="false"/>
                <w:sz w:val="22"/>
                <w:szCs w:val="22"/>
              </w:rPr>
            </w:pPr>
            <w:r>
              <w:t xml:space="preserve">Từ phát sinh nhu cầu đến nhập kho: &lt; 15 ngày</w:t>
            </w:r>
          </w:p>
        </w:tc>
        <w:tc>
          <w:tcPr>
            <w:tcW w:type="dxa" w:w="2000"/>
          </w:tcPr>
          <w:p>
            <w:pPr>
              <w:jc w:val="left"/>
              <w:rPr>
                <w:b w:val="false"/>
                <w:bCs w:val="false"/>
                <w:sz w:val="22"/>
                <w:szCs w:val="22"/>
              </w:rPr>
            </w:pPr>
            <w:r>
              <w:t xml:space="preserve">Hiện tại: ~20–25 ngày</w:t>
            </w:r>
          </w:p>
        </w:tc>
      </w:tr>
      <w:tr>
        <w:tc>
          <w:tcPr>
            <w:tcW w:type="dxa" w:w="2500"/>
          </w:tcPr>
          <w:p>
            <w:pPr>
              <w:jc w:val="left"/>
              <w:rPr>
                <w:b w:val="false"/>
                <w:bCs w:val="false"/>
                <w:sz w:val="22"/>
                <w:szCs w:val="22"/>
              </w:rPr>
            </w:pPr>
            <w:r>
              <w:t xml:space="preserve">Tỷ lệ NCC đạt chuẩn ATTP lần đầu</w:t>
            </w:r>
          </w:p>
        </w:tc>
        <w:tc>
          <w:tcPr>
            <w:tcW w:type="dxa" w:w="3500"/>
          </w:tcPr>
          <w:p>
            <w:pPr>
              <w:jc w:val="left"/>
              <w:rPr>
                <w:b w:val="false"/>
                <w:bCs w:val="false"/>
                <w:sz w:val="22"/>
                <w:szCs w:val="22"/>
              </w:rPr>
            </w:pPr>
            <w:r>
              <w:t xml:space="preserve">(Số lô đạt / Tổng lô nhập) × 100 — Mục tiêu: &gt; 95%</w:t>
            </w:r>
          </w:p>
        </w:tc>
        <w:tc>
          <w:tcPr>
            <w:tcW w:type="dxa" w:w="2000"/>
          </w:tcPr>
          <w:p>
            <w:pPr>
              <w:jc w:val="left"/>
              <w:rPr>
                <w:b w:val="false"/>
                <w:bCs w:val="false"/>
                <w:sz w:val="22"/>
                <w:szCs w:val="22"/>
              </w:rPr>
            </w:pPr>
            <w:r>
              <w:t xml:space="preserve">Hiện tại: ~85–90%</w:t>
            </w:r>
          </w:p>
        </w:tc>
      </w:tr>
      <w:tr>
        <w:tc>
          <w:tcPr>
            <w:tcW w:type="dxa" w:w="2500"/>
          </w:tcPr>
          <w:p>
            <w:pPr>
              <w:jc w:val="left"/>
              <w:rPr>
                <w:b w:val="false"/>
                <w:bCs w:val="false"/>
                <w:sz w:val="22"/>
                <w:szCs w:val="22"/>
              </w:rPr>
            </w:pPr>
            <w:r>
              <w:t xml:space="preserve">Giá mua so với ngân sách</w:t>
            </w:r>
          </w:p>
        </w:tc>
        <w:tc>
          <w:tcPr>
            <w:tcW w:type="dxa" w:w="3500"/>
          </w:tcPr>
          <w:p>
            <w:pPr>
              <w:jc w:val="left"/>
              <w:rPr>
                <w:b w:val="false"/>
                <w:bCs w:val="false"/>
                <w:sz w:val="22"/>
                <w:szCs w:val="22"/>
              </w:rPr>
            </w:pPr>
            <w:r>
              <w:t xml:space="preserve">(Giá thực / Giá dự toán) × 100 — Mục tiêu: 95–100%</w:t>
            </w:r>
          </w:p>
        </w:tc>
        <w:tc>
          <w:tcPr>
            <w:tcW w:type="dxa" w:w="2000"/>
          </w:tcPr>
          <w:p>
            <w:pPr>
              <w:jc w:val="left"/>
              <w:rPr>
                <w:b w:val="false"/>
                <w:bCs w:val="false"/>
                <w:sz w:val="22"/>
                <w:szCs w:val="22"/>
              </w:rPr>
            </w:pPr>
            <w:r>
              <w:t xml:space="preserve">Hiện tại: ~105–110% (vượt)</w:t>
            </w:r>
          </w:p>
        </w:tc>
      </w:tr>
      <w:tr>
        <w:tc>
          <w:tcPr>
            <w:tcW w:type="dxa" w:w="2500"/>
          </w:tcPr>
          <w:p>
            <w:pPr>
              <w:jc w:val="left"/>
              <w:rPr>
                <w:b w:val="false"/>
                <w:bCs w:val="false"/>
                <w:sz w:val="22"/>
                <w:szCs w:val="22"/>
              </w:rPr>
            </w:pPr>
            <w:r>
              <w:t xml:space="preserve">Lỗi dự báo nhu cầu</w:t>
            </w:r>
          </w:p>
        </w:tc>
        <w:tc>
          <w:tcPr>
            <w:tcW w:type="dxa" w:w="3500"/>
          </w:tcPr>
          <w:p>
            <w:pPr>
              <w:jc w:val="left"/>
              <w:rPr>
                <w:b w:val="false"/>
                <w:bCs w:val="false"/>
                <w:sz w:val="22"/>
                <w:szCs w:val="22"/>
              </w:rPr>
            </w:pPr>
            <w:r>
              <w:t xml:space="preserve">|Nhu cầu thực – Nhu cầu dự báo| / Nhu cầu thực — Mục tiêu: &lt; 10%</w:t>
            </w:r>
          </w:p>
        </w:tc>
        <w:tc>
          <w:tcPr>
            <w:tcW w:type="dxa" w:w="2000"/>
          </w:tcPr>
          <w:p>
            <w:pPr>
              <w:jc w:val="left"/>
              <w:rPr>
                <w:b w:val="false"/>
                <w:bCs w:val="false"/>
                <w:sz w:val="22"/>
                <w:szCs w:val="22"/>
              </w:rPr>
            </w:pPr>
            <w:r>
              <w:t xml:space="preserve">Hiện tại: ~15–20%</w:t>
            </w:r>
          </w:p>
        </w:tc>
      </w:tr>
    </w:tbl>
    <w:p>
      <w:pPr>
        <w:spacing w:after="200"/>
      </w:pPr>
    </w:p>
    <w:p>
      <w:pPr>
        <w:spacing w:after="100"/>
        <w:rPr>
          <w:b/>
          <w:bCs/>
        </w:rPr>
      </w:pPr>
      <w:r>
        <w:t xml:space="preserve">Điểm nghẽn chính (Bottleneck):</w:t>
      </w:r>
    </w:p>
    <w:p>
      <w:pPr>
        <w:spacing w:after="100"/>
      </w:pPr>
      <w:r>
        <w:t xml:space="preserve">1. Khâu khảo sát &amp; thẩm định NCC kéo dài (1–2 tuần) do kiểm tra field và lab không song song được.</w:t>
      </w:r>
    </w:p>
    <w:p>
      <w:pPr>
        <w:spacing w:after="100"/>
      </w:pPr>
      <w:r>
        <w:t xml:space="preserve">2. Phê duyệt từ Ban Giám đốc có khi trễ (chờ phê duyệt 2–3 ngày).</w:t>
      </w:r>
    </w:p>
    <w:p>
      <w:pPr>
        <w:spacing w:after="200"/>
      </w:pPr>
      <w:r>
        <w:t xml:space="preserve">3. Kiểm tra QA/QC lô hàng nhập kho có khi chậm (2–4 giờ) nếu tập trung nhiều lô cùng lúc.</w:t>
      </w:r>
    </w:p>
    <w:p>
      <w:pPr>
        <w:spacing w:after="100"/>
        <w:rPr>
          <w:b/>
          <w:bCs/>
        </w:rPr>
      </w:pPr>
      <w:r>
        <w:t xml:space="preserve">Rủi ro chính:</w:t>
      </w:r>
    </w:p>
    <w:p>
      <w:pPr>
        <w:spacing w:after="100"/>
      </w:pPr>
      <w:r>
        <w:t xml:space="preserve">• Nông trại không ổn định cung cấp → Ảnh hưởng tồn kho, doanh số bán.</w:t>
      </w:r>
    </w:p>
    <w:p>
      <w:pPr>
        <w:spacing w:after="100"/>
      </w:pPr>
      <w:r>
        <w:t xml:space="preserve">• Lô hàng không đạt QA/QC → Phải trả lại, giáng tốc độ giao hàng đến khách.</w:t>
      </w:r>
    </w:p>
    <w:p>
      <w:pPr>
        <w:spacing w:after="400"/>
      </w:pPr>
      <w:r>
        <w:t xml:space="preserve">• Sai lệch giá thực vs. dự toán → Ảnh hưởng lợi nhuận gộp.</w:t>
      </w:r>
    </w:p>
    <w:p>
      <w:pPr>
        <w:pageBreakBefore/>
      </w:pPr>
    </w:p>
    <w:p>
      <w:pPr>
        <w:pStyle w:val="Heading2"/>
        <w:spacing w:after="200" w:before="0"/>
      </w:pPr>
      <w:r>
        <w:t xml:space="preserve">PHÂN TÍCH CL2 – XỬ LÝ ĐƠN HÀNG ONLINE &amp; GIAO HÀNG TƯƠI</w:t>
      </w:r>
    </w:p>
    <w:p>
      <w:pPr>
        <w:pStyle w:val="Heading3"/>
      </w:pPr>
      <w:r>
        <w:t xml:space="preserve">2.6.1 Mục tiêu &amp; Phạm vi</w:t>
      </w:r>
    </w:p>
    <w:p>
      <w:pPr>
        <w:spacing w:after="100"/>
      </w:pPr>
      <w:r>
        <w:t xml:space="preserve">Mục tiêu: Xử lý đơn hàng online nhanh chóng (ghi nhận, soạn, đóng gói) và giao tươi đúng hẹn (2–4 giờ), duy trì chuỗi lạnh, giảm tỷ lệ hàng bị từ chối.</w:t>
      </w:r>
    </w:p>
    <w:p>
      <w:pPr>
        <w:spacing w:after="200"/>
      </w:pPr>
      <w:r>
        <w:t xml:space="preserve">Phạm vi: Từ lúc khách đặt hàng trên App/Web → Khách nhận hàng và xác nhận thanh công (POD).</w:t>
      </w:r>
    </w:p>
    <w:p>
      <w:pPr>
        <w:pStyle w:val="Heading3"/>
      </w:pPr>
      <w:r>
        <w:t xml:space="preserve">2.6.2 Các bên liên quan (RACI)</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shd w:fill="D9E1F2" w:val="clear"/>
          </w:tcPr>
          <w:p>
            <w:pPr>
              <w:jc w:val="center"/>
              <w:rPr>
                <w:b/>
                <w:bCs/>
                <w:sz w:val="22"/>
                <w:szCs w:val="22"/>
              </w:rPr>
            </w:pPr>
            <w:r>
              <w:t xml:space="preserve">Bên liên quan</w:t>
            </w:r>
          </w:p>
        </w:tc>
        <w:tc>
          <w:tcPr>
            <w:tcW w:type="dxa" w:w="1000"/>
            <w:shd w:fill="D9E1F2" w:val="clear"/>
          </w:tcPr>
          <w:p>
            <w:pPr>
              <w:jc w:val="center"/>
              <w:rPr>
                <w:b/>
                <w:bCs/>
                <w:sz w:val="22"/>
                <w:szCs w:val="22"/>
              </w:rPr>
            </w:pPr>
            <w:r>
              <w:t xml:space="preserve">R</w:t>
            </w:r>
          </w:p>
        </w:tc>
        <w:tc>
          <w:tcPr>
            <w:tcW w:type="dxa" w:w="1000"/>
            <w:shd w:fill="D9E1F2" w:val="clear"/>
          </w:tcPr>
          <w:p>
            <w:pPr>
              <w:jc w:val="center"/>
              <w:rPr>
                <w:b/>
                <w:bCs/>
                <w:sz w:val="22"/>
                <w:szCs w:val="22"/>
              </w:rPr>
            </w:pPr>
            <w:r>
              <w:t xml:space="preserve">A</w:t>
            </w:r>
          </w:p>
        </w:tc>
        <w:tc>
          <w:tcPr>
            <w:tcW w:type="dxa" w:w="1000"/>
            <w:shd w:fill="D9E1F2" w:val="clear"/>
          </w:tcPr>
          <w:p>
            <w:pPr>
              <w:jc w:val="center"/>
              <w:rPr>
                <w:b/>
                <w:bCs/>
                <w:sz w:val="22"/>
                <w:szCs w:val="22"/>
              </w:rPr>
            </w:pPr>
            <w:r>
              <w:t xml:space="preserve">C</w:t>
            </w:r>
          </w:p>
        </w:tc>
        <w:tc>
          <w:tcPr>
            <w:tcW w:type="dxa" w:w="1000"/>
            <w:shd w:fill="D9E1F2" w:val="clear"/>
          </w:tcPr>
          <w:p>
            <w:pPr>
              <w:jc w:val="center"/>
              <w:rPr>
                <w:b/>
                <w:bCs/>
                <w:sz w:val="22"/>
                <w:szCs w:val="22"/>
              </w:rPr>
            </w:pPr>
            <w:r>
              <w:t xml:space="preserve">I</w:t>
            </w:r>
          </w:p>
        </w:tc>
      </w:tr>
      <w:tr>
        <w:tc>
          <w:tcPr>
            <w:tcW w:type="dxa" w:w="2500"/>
          </w:tcPr>
          <w:p>
            <w:pPr>
              <w:jc w:val="left"/>
              <w:rPr>
                <w:b w:val="false"/>
                <w:bCs w:val="false"/>
                <w:sz w:val="22"/>
                <w:szCs w:val="22"/>
              </w:rPr>
            </w:pPr>
            <w:r>
              <w:t xml:space="preserve">Khách hàng</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Hệ thống App / Website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r>
              <w:t xml:space="preserve">✓</w:t>
            </w:r>
          </w:p>
        </w:tc>
      </w:tr>
      <w:tr>
        <w:tc>
          <w:tcPr>
            <w:tcW w:type="dxa" w:w="2500"/>
          </w:tcPr>
          <w:p>
            <w:pPr>
              <w:jc w:val="left"/>
              <w:rPr>
                <w:b w:val="false"/>
                <w:bCs w:val="false"/>
                <w:sz w:val="22"/>
                <w:szCs w:val="22"/>
              </w:rPr>
            </w:pPr>
            <w:r>
              <w:t xml:space="preserve">Tổng đài &amp; Điều phối đơn</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Nhân viên soạn hàng (Cửa hàng)</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Shipper / Giao hàng</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p>
        </w:tc>
      </w:tr>
      <w:tr>
        <w:tc>
          <w:tcPr>
            <w:tcW w:type="dxa" w:w="2500"/>
          </w:tcPr>
          <w:p>
            <w:pPr>
              <w:jc w:val="left"/>
              <w:rPr>
                <w:b w:val="false"/>
                <w:bCs w:val="false"/>
                <w:sz w:val="22"/>
                <w:szCs w:val="22"/>
              </w:rPr>
            </w:pPr>
            <w:r>
              <w:t xml:space="preserve">Kế toán / Thu ngân</w:t>
            </w:r>
          </w:p>
        </w:tc>
        <w:tc>
          <w:tcPr>
            <w:tcW w:type="dxa" w:w="1000"/>
          </w:tcPr>
          <w:p>
            <w:pPr>
              <w:jc w:val="left"/>
              <w:rPr>
                <w:b w:val="false"/>
                <w:bCs w:val="false"/>
                <w:sz w:val="22"/>
                <w:szCs w:val="22"/>
              </w:rPr>
            </w:pPr>
            <w:r>
              <w:t xml:space="preserve">✓</w:t>
            </w:r>
          </w:p>
        </w:tc>
        <w:tc>
          <w:tcPr>
            <w:tcW w:type="dxa" w:w="1000"/>
          </w:tcPr>
          <w:p>
            <w:pPr>
              <w:jc w:val="left"/>
              <w:rPr>
                <w:b w:val="false"/>
                <w:bCs w:val="false"/>
                <w:sz w:val="22"/>
                <w:szCs w:val="22"/>
              </w:rPr>
            </w:pPr>
          </w:p>
        </w:tc>
        <w:tc>
          <w:tcPr>
            <w:tcW w:type="dxa" w:w="1000"/>
          </w:tcPr>
          <w:p>
            <w:pPr>
              <w:jc w:val="left"/>
              <w:rPr>
                <w:b w:val="false"/>
                <w:bCs w:val="false"/>
                <w:sz w:val="22"/>
                <w:szCs w:val="22"/>
              </w:rPr>
            </w:pPr>
          </w:p>
        </w:tc>
        <w:tc>
          <w:tcPr>
            <w:tcW w:type="dxa" w:w="1000"/>
          </w:tcPr>
          <w:p>
            <w:pPr>
              <w:jc w:val="left"/>
              <w:rPr>
                <w:b w:val="false"/>
                <w:bCs w:val="false"/>
                <w:sz w:val="22"/>
                <w:szCs w:val="22"/>
              </w:rPr>
            </w:pPr>
            <w:r>
              <w:t xml:space="preserve">✓</w:t>
            </w:r>
          </w:p>
        </w:tc>
      </w:tr>
    </w:tbl>
    <w:p>
      <w:pPr>
        <w:spacing w:after="200"/>
      </w:pPr>
    </w:p>
    <w:p>
      <w:pPr>
        <w:pStyle w:val="Heading3"/>
      </w:pPr>
      <w:r>
        <w:t xml:space="preserve">2.6.3 Đầu vào – Đầu ra (SIPOC)</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D9E1F2" w:val="clear"/>
          </w:tcPr>
          <w:p>
            <w:pPr>
              <w:jc w:val="center"/>
              <w:rPr>
                <w:b/>
                <w:bCs/>
                <w:sz w:val="22"/>
                <w:szCs w:val="22"/>
              </w:rPr>
            </w:pPr>
            <w:r>
              <w:t xml:space="preserve">Yếu tố</w:t>
            </w:r>
          </w:p>
        </w:tc>
        <w:tc>
          <w:tcPr>
            <w:tcW w:type="dxa" w:w="8000"/>
            <w:shd w:fill="D9E1F2" w:val="clear"/>
          </w:tcPr>
          <w:p>
            <w:pPr>
              <w:jc w:val="center"/>
              <w:rPr>
                <w:b/>
                <w:bCs/>
                <w:sz w:val="22"/>
                <w:szCs w:val="22"/>
              </w:rPr>
            </w:pPr>
            <w:r>
              <w:t xml:space="preserve">Chi tiết</w:t>
            </w:r>
          </w:p>
        </w:tc>
      </w:tr>
      <w:tr>
        <w:tc>
          <w:tcPr>
            <w:tcW w:type="dxa" w:w="2000"/>
          </w:tcPr>
          <w:p>
            <w:pPr>
              <w:jc w:val="left"/>
              <w:rPr>
                <w:b w:val="false"/>
                <w:bCs w:val="false"/>
                <w:sz w:val="22"/>
                <w:szCs w:val="22"/>
              </w:rPr>
            </w:pPr>
            <w:r>
              <w:t xml:space="preserve">Suppliers (Nhà cung cấp)</w:t>
            </w:r>
          </w:p>
        </w:tc>
        <w:tc>
          <w:tcPr>
            <w:tcW w:type="dxa" w:w="8000"/>
          </w:tcPr>
          <w:p>
            <w:pPr>
              <w:jc w:val="left"/>
              <w:rPr>
                <w:b w:val="false"/>
                <w:bCs w:val="false"/>
                <w:sz w:val="22"/>
                <w:szCs w:val="22"/>
              </w:rPr>
            </w:pPr>
            <w:r>
              <w:t xml:space="preserve">Hệ thống App/Website (Shopee, Zalo Shop, trang web riêng); Bộ phận Soạn hàng (Cửa hàng); Bên cung cấp dịch vụ giao hàng (Shipper, Logistics)</w:t>
            </w:r>
          </w:p>
        </w:tc>
      </w:tr>
      <w:tr>
        <w:tc>
          <w:tcPr>
            <w:tcW w:type="dxa" w:w="2000"/>
          </w:tcPr>
          <w:p>
            <w:pPr>
              <w:jc w:val="left"/>
              <w:rPr>
                <w:b w:val="false"/>
                <w:bCs w:val="false"/>
                <w:sz w:val="22"/>
                <w:szCs w:val="22"/>
              </w:rPr>
            </w:pPr>
            <w:r>
              <w:t xml:space="preserve">Inputs (Đầu vào)</w:t>
            </w:r>
          </w:p>
        </w:tc>
        <w:tc>
          <w:tcPr>
            <w:tcW w:type="dxa" w:w="8000"/>
          </w:tcPr>
          <w:p>
            <w:pPr>
              <w:jc w:val="left"/>
              <w:rPr>
                <w:b w:val="false"/>
                <w:bCs w:val="false"/>
                <w:sz w:val="22"/>
                <w:szCs w:val="22"/>
              </w:rPr>
            </w:pPr>
            <w:r>
              <w:t xml:space="preserve">Đơn hàng từ khách qua App/Web; Dữ liệu tồn kho theo cửa hàng; Phương thức thanh toán của khách (COD, ví điện tử, chuyển khoản); Địa chỉ giao hàng; Yêu cầu về thời gian giao</w:t>
            </w:r>
          </w:p>
        </w:tc>
      </w:tr>
      <w:tr>
        <w:tc>
          <w:tcPr>
            <w:tcW w:type="dxa" w:w="2000"/>
          </w:tcPr>
          <w:p>
            <w:pPr>
              <w:jc w:val="left"/>
              <w:rPr>
                <w:b w:val="false"/>
                <w:bCs w:val="false"/>
                <w:sz w:val="22"/>
                <w:szCs w:val="22"/>
              </w:rPr>
            </w:pPr>
            <w:r>
              <w:t xml:space="preserve">Process (Quy trình)</w:t>
            </w:r>
          </w:p>
        </w:tc>
        <w:tc>
          <w:tcPr>
            <w:tcW w:type="dxa" w:w="8000"/>
          </w:tcPr>
          <w:p>
            <w:pPr>
              <w:jc w:val="left"/>
              <w:rPr>
                <w:b w:val="false"/>
                <w:bCs w:val="false"/>
                <w:sz w:val="22"/>
                <w:szCs w:val="22"/>
              </w:rPr>
            </w:pPr>
            <w:r>
              <w:t xml:space="preserve">Ghi nhận đơn → Kiểm tồn kho → Xác nhận/Gọi khách → Soạn hàng → Đóng gói lạnh → Điều phối shipper → Giao hàng (2–4h) → Khách nhận → Thu tiền → Đối soát</w:t>
            </w:r>
          </w:p>
        </w:tc>
      </w:tr>
      <w:tr>
        <w:tc>
          <w:tcPr>
            <w:tcW w:type="dxa" w:w="2000"/>
          </w:tcPr>
          <w:p>
            <w:pPr>
              <w:jc w:val="left"/>
              <w:rPr>
                <w:b w:val="false"/>
                <w:bCs w:val="false"/>
                <w:sz w:val="22"/>
                <w:szCs w:val="22"/>
              </w:rPr>
            </w:pPr>
            <w:r>
              <w:t xml:space="preserve">Outputs (Đầu ra)</w:t>
            </w:r>
          </w:p>
        </w:tc>
        <w:tc>
          <w:tcPr>
            <w:tcW w:type="dxa" w:w="8000"/>
          </w:tcPr>
          <w:p>
            <w:pPr>
              <w:jc w:val="left"/>
              <w:rPr>
                <w:b w:val="false"/>
                <w:bCs w:val="false"/>
                <w:sz w:val="22"/>
                <w:szCs w:val="22"/>
              </w:rPr>
            </w:pPr>
            <w:r>
              <w:t xml:space="preserve">Đơn xác nhận gửi khách; Phiếu soạn hàng (picking list); Hàng đóng gói trong thùng giữ lạnh; POD (Proof of Delivery) — ảnh &amp; chữ ký khách; Xác nhận giao hàng thành công; Doanh thu COD hoặc ví; Đánh giá khách hàng; Tích điểm thành viên</w:t>
            </w:r>
          </w:p>
        </w:tc>
      </w:tr>
      <w:tr>
        <w:tc>
          <w:tcPr>
            <w:tcW w:type="dxa" w:w="2000"/>
          </w:tcPr>
          <w:p>
            <w:pPr>
              <w:jc w:val="left"/>
              <w:rPr>
                <w:b w:val="false"/>
                <w:bCs w:val="false"/>
                <w:sz w:val="22"/>
                <w:szCs w:val="22"/>
              </w:rPr>
            </w:pPr>
            <w:r>
              <w:t xml:space="preserve">Customers (Khách)</w:t>
            </w:r>
          </w:p>
        </w:tc>
        <w:tc>
          <w:tcPr>
            <w:tcW w:type="dxa" w:w="8000"/>
          </w:tcPr>
          <w:p>
            <w:pPr>
              <w:jc w:val="left"/>
              <w:rPr>
                <w:b w:val="false"/>
                <w:bCs w:val="false"/>
                <w:sz w:val="22"/>
                <w:szCs w:val="22"/>
              </w:rPr>
            </w:pPr>
            <w:r>
              <w:t xml:space="preserve">Khách hàng lẻ đặt qua App; Khách hàng công ty (nếu có dịch vụ B2B)</w:t>
            </w:r>
          </w:p>
        </w:tc>
      </w:tr>
    </w:tbl>
    <w:p>
      <w:pPr>
        <w:spacing w:after="200"/>
      </w:pPr>
    </w:p>
    <w:p>
      <w:pPr>
        <w:pStyle w:val="Heading3"/>
      </w:pPr>
      <w:r>
        <w:t xml:space="preserve">2.6.4 Mô tả chi tiết các bước AS-IS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shd w:fill="D9E1F2" w:val="clear"/>
          </w:tcPr>
          <w:p>
            <w:pPr>
              <w:jc w:val="center"/>
              <w:rPr>
                <w:b/>
                <w:bCs/>
                <w:sz w:val="22"/>
                <w:szCs w:val="22"/>
              </w:rPr>
            </w:pPr>
            <w:r>
              <w:t xml:space="preserve">Bước</w:t>
            </w:r>
          </w:p>
        </w:tc>
        <w:tc>
          <w:tcPr>
            <w:tcW w:type="dxa" w:w="2500"/>
            <w:shd w:fill="D9E1F2" w:val="clear"/>
          </w:tcPr>
          <w:p>
            <w:pPr>
              <w:jc w:val="center"/>
              <w:rPr>
                <w:b/>
                <w:bCs/>
                <w:sz w:val="22"/>
                <w:szCs w:val="22"/>
              </w:rPr>
            </w:pPr>
            <w:r>
              <w:t xml:space="preserve">Hoạt động</w:t>
            </w:r>
          </w:p>
        </w:tc>
        <w:tc>
          <w:tcPr>
            <w:tcW w:type="dxa" w:w="2000"/>
            <w:shd w:fill="D9E1F2" w:val="clear"/>
          </w:tcPr>
          <w:p>
            <w:pPr>
              <w:jc w:val="center"/>
              <w:rPr>
                <w:b/>
                <w:bCs/>
                <w:sz w:val="22"/>
                <w:szCs w:val="22"/>
              </w:rPr>
            </w:pPr>
            <w:r>
              <w:t xml:space="preserve">Người thực hiện</w:t>
            </w:r>
          </w:p>
        </w:tc>
        <w:tc>
          <w:tcPr>
            <w:tcW w:type="dxa" w:w="1500"/>
            <w:shd w:fill="D9E1F2" w:val="clear"/>
          </w:tcPr>
          <w:p>
            <w:pPr>
              <w:jc w:val="center"/>
              <w:rPr>
                <w:b/>
                <w:bCs/>
                <w:sz w:val="22"/>
                <w:szCs w:val="22"/>
              </w:rPr>
            </w:pPr>
            <w:r>
              <w:t xml:space="preserve">Hệ thống</w:t>
            </w:r>
          </w:p>
        </w:tc>
        <w:tc>
          <w:tcPr>
            <w:tcW w:type="dxa" w:w="1200"/>
            <w:shd w:fill="D9E1F2" w:val="clear"/>
          </w:tcPr>
          <w:p>
            <w:pPr>
              <w:jc w:val="center"/>
              <w:rPr>
                <w:b/>
                <w:bCs/>
                <w:sz w:val="22"/>
                <w:szCs w:val="22"/>
              </w:rPr>
            </w:pPr>
            <w:r>
              <w:t xml:space="preserve">Thời gian</w:t>
            </w:r>
          </w:p>
        </w:tc>
      </w:tr>
      <w:tr>
        <w:tc>
          <w:tcPr>
            <w:tcW w:type="dxa" w:w="800"/>
          </w:tcPr>
          <w:p>
            <w:pPr>
              <w:jc w:val="left"/>
              <w:rPr>
                <w:b w:val="false"/>
                <w:bCs w:val="false"/>
                <w:sz w:val="22"/>
                <w:szCs w:val="22"/>
              </w:rPr>
            </w:pPr>
            <w:r>
              <w:t xml:space="preserve">1</w:t>
            </w:r>
          </w:p>
        </w:tc>
        <w:tc>
          <w:tcPr>
            <w:tcW w:type="dxa" w:w="2500"/>
          </w:tcPr>
          <w:p>
            <w:pPr>
              <w:jc w:val="left"/>
              <w:rPr>
                <w:b w:val="false"/>
                <w:bCs w:val="false"/>
                <w:sz w:val="22"/>
                <w:szCs w:val="22"/>
              </w:rPr>
            </w:pPr>
            <w:r>
              <w:t xml:space="preserve">Khách đặt hàng trên App/Web</w:t>
            </w:r>
          </w:p>
        </w:tc>
        <w:tc>
          <w:tcPr>
            <w:tcW w:type="dxa" w:w="2000"/>
          </w:tcPr>
          <w:p>
            <w:pPr>
              <w:jc w:val="left"/>
              <w:rPr>
                <w:b w:val="false"/>
                <w:bCs w:val="false"/>
                <w:sz w:val="22"/>
                <w:szCs w:val="22"/>
              </w:rPr>
            </w:pPr>
            <w:r>
              <w:t xml:space="preserve">Khách hàng</w:t>
            </w:r>
          </w:p>
        </w:tc>
        <w:tc>
          <w:tcPr>
            <w:tcW w:type="dxa" w:w="1500"/>
          </w:tcPr>
          <w:p>
            <w:pPr>
              <w:jc w:val="left"/>
              <w:rPr>
                <w:b w:val="false"/>
                <w:bCs w:val="false"/>
                <w:sz w:val="22"/>
                <w:szCs w:val="22"/>
              </w:rPr>
            </w:pPr>
            <w:r>
              <w:t xml:space="preserve">App/Website</w:t>
            </w:r>
          </w:p>
        </w:tc>
        <w:tc>
          <w:tcPr>
            <w:tcW w:type="dxa" w:w="1200"/>
          </w:tcPr>
          <w:p>
            <w:pPr>
              <w:jc w:val="left"/>
              <w:rPr>
                <w:b w:val="false"/>
                <w:bCs w:val="false"/>
                <w:sz w:val="22"/>
                <w:szCs w:val="22"/>
              </w:rPr>
            </w:pPr>
            <w:r>
              <w:t xml:space="preserve">5–10 phút</w:t>
            </w:r>
          </w:p>
        </w:tc>
      </w:tr>
      <w:tr>
        <w:tc>
          <w:tcPr>
            <w:tcW w:type="dxa" w:w="800"/>
          </w:tcPr>
          <w:p>
            <w:pPr>
              <w:jc w:val="left"/>
              <w:rPr>
                <w:b w:val="false"/>
                <w:bCs w:val="false"/>
                <w:sz w:val="22"/>
                <w:szCs w:val="22"/>
              </w:rPr>
            </w:pPr>
            <w:r>
              <w:t xml:space="preserve">2</w:t>
            </w:r>
          </w:p>
        </w:tc>
        <w:tc>
          <w:tcPr>
            <w:tcW w:type="dxa" w:w="2500"/>
          </w:tcPr>
          <w:p>
            <w:pPr>
              <w:jc w:val="left"/>
              <w:rPr>
                <w:b w:val="false"/>
                <w:bCs w:val="false"/>
                <w:sz w:val="22"/>
                <w:szCs w:val="22"/>
              </w:rPr>
            </w:pPr>
            <w:r>
              <w:t xml:space="preserve">Ghi nhận đơn, kiểm tra tồn kho cửa hàng gần nhất</w:t>
            </w:r>
          </w:p>
        </w:tc>
        <w:tc>
          <w:tcPr>
            <w:tcW w:type="dxa" w:w="2000"/>
          </w:tcPr>
          <w:p>
            <w:pPr>
              <w:jc w:val="left"/>
              <w:rPr>
                <w:b w:val="false"/>
                <w:bCs w:val="false"/>
                <w:sz w:val="22"/>
                <w:szCs w:val="22"/>
              </w:rPr>
            </w:pPr>
            <w:r>
              <w:t xml:space="preserve">App/Hệ thống tự động</w:t>
            </w:r>
          </w:p>
        </w:tc>
        <w:tc>
          <w:tcPr>
            <w:tcW w:type="dxa" w:w="1500"/>
          </w:tcPr>
          <w:p>
            <w:pPr>
              <w:jc w:val="left"/>
              <w:rPr>
                <w:b w:val="false"/>
                <w:bCs w:val="false"/>
                <w:sz w:val="22"/>
                <w:szCs w:val="22"/>
              </w:rPr>
            </w:pPr>
            <w:r>
              <w:t xml:space="preserve">ERP + App</w:t>
            </w:r>
          </w:p>
        </w:tc>
        <w:tc>
          <w:tcPr>
            <w:tcW w:type="dxa" w:w="1200"/>
          </w:tcPr>
          <w:p>
            <w:pPr>
              <w:jc w:val="left"/>
              <w:rPr>
                <w:b w:val="false"/>
                <w:bCs w:val="false"/>
                <w:sz w:val="22"/>
                <w:szCs w:val="22"/>
              </w:rPr>
            </w:pPr>
            <w:r>
              <w:t xml:space="preserve">30 giây</w:t>
            </w:r>
          </w:p>
        </w:tc>
      </w:tr>
      <w:tr>
        <w:tc>
          <w:tcPr>
            <w:tcW w:type="dxa" w:w="800"/>
          </w:tcPr>
          <w:p>
            <w:pPr>
              <w:jc w:val="left"/>
              <w:rPr>
                <w:b w:val="false"/>
                <w:bCs w:val="false"/>
                <w:sz w:val="22"/>
                <w:szCs w:val="22"/>
              </w:rPr>
            </w:pPr>
            <w:r>
              <w:t xml:space="preserve">3</w:t>
            </w:r>
          </w:p>
        </w:tc>
        <w:tc>
          <w:tcPr>
            <w:tcW w:type="dxa" w:w="2500"/>
          </w:tcPr>
          <w:p>
            <w:pPr>
              <w:jc w:val="left"/>
              <w:rPr>
                <w:b w:val="false"/>
                <w:bCs w:val="false"/>
                <w:sz w:val="22"/>
                <w:szCs w:val="22"/>
              </w:rPr>
            </w:pPr>
            <w:r>
              <w:t xml:space="preserve">Cân nhắc: Còn đủ hàng?</w:t>
            </w:r>
          </w:p>
        </w:tc>
        <w:tc>
          <w:tcPr>
            <w:tcW w:type="dxa" w:w="2000"/>
          </w:tcPr>
          <w:p>
            <w:pPr>
              <w:jc w:val="left"/>
              <w:rPr>
                <w:b w:val="false"/>
                <w:bCs w:val="false"/>
                <w:sz w:val="22"/>
                <w:szCs w:val="22"/>
              </w:rPr>
            </w:pPr>
            <w:r>
              <w:t xml:space="preserve">App/Tổng đài</w:t>
            </w:r>
          </w:p>
        </w:tc>
        <w:tc>
          <w:tcPr>
            <w:tcW w:type="dxa" w:w="1500"/>
          </w:tcPr>
          <w:p>
            <w:pPr>
              <w:jc w:val="left"/>
              <w:rPr>
                <w:b w:val="false"/>
                <w:bCs w:val="false"/>
                <w:sz w:val="22"/>
                <w:szCs w:val="22"/>
              </w:rPr>
            </w:pPr>
            <w:r>
              <w:t xml:space="preserve">ERP</w:t>
            </w:r>
          </w:p>
        </w:tc>
        <w:tc>
          <w:tcPr>
            <w:tcW w:type="dxa" w:w="1200"/>
          </w:tcPr>
          <w:p>
            <w:pPr>
              <w:jc w:val="left"/>
              <w:rPr>
                <w:b w:val="false"/>
                <w:bCs w:val="false"/>
                <w:sz w:val="22"/>
                <w:szCs w:val="22"/>
              </w:rPr>
            </w:pPr>
            <w:r>
              <w:t xml:space="preserve">1 phút</w:t>
            </w:r>
          </w:p>
        </w:tc>
      </w:tr>
      <w:tr>
        <w:tc>
          <w:tcPr>
            <w:tcW w:type="dxa" w:w="800"/>
          </w:tcPr>
          <w:p>
            <w:pPr>
              <w:jc w:val="left"/>
              <w:rPr>
                <w:b w:val="false"/>
                <w:bCs w:val="false"/>
                <w:sz w:val="22"/>
                <w:szCs w:val="22"/>
              </w:rPr>
            </w:pPr>
            <w:r>
              <w:t xml:space="preserve">3a</w:t>
            </w:r>
          </w:p>
        </w:tc>
        <w:tc>
          <w:tcPr>
            <w:tcW w:type="dxa" w:w="2500"/>
          </w:tcPr>
          <w:p>
            <w:pPr>
              <w:jc w:val="left"/>
              <w:rPr>
                <w:b w:val="false"/>
                <w:bCs w:val="false"/>
                <w:sz w:val="22"/>
                <w:szCs w:val="22"/>
              </w:rPr>
            </w:pPr>
            <w:r>
              <w:t xml:space="preserve">[Nếu không] Gọi khách đề xuất sản phẩm thay thế hoặc hủy đơn</w:t>
            </w:r>
          </w:p>
        </w:tc>
        <w:tc>
          <w:tcPr>
            <w:tcW w:type="dxa" w:w="2000"/>
          </w:tcPr>
          <w:p>
            <w:pPr>
              <w:jc w:val="left"/>
              <w:rPr>
                <w:b w:val="false"/>
                <w:bCs w:val="false"/>
                <w:sz w:val="22"/>
                <w:szCs w:val="22"/>
              </w:rPr>
            </w:pPr>
            <w:r>
              <w:t xml:space="preserve">Tổng đài</w:t>
            </w:r>
          </w:p>
        </w:tc>
        <w:tc>
          <w:tcPr>
            <w:tcW w:type="dxa" w:w="1500"/>
          </w:tcPr>
          <w:p>
            <w:pPr>
              <w:jc w:val="left"/>
              <w:rPr>
                <w:b w:val="false"/>
                <w:bCs w:val="false"/>
                <w:sz w:val="22"/>
                <w:szCs w:val="22"/>
              </w:rPr>
            </w:pPr>
            <w:r>
              <w:t xml:space="preserve">Call center</w:t>
            </w:r>
          </w:p>
        </w:tc>
        <w:tc>
          <w:tcPr>
            <w:tcW w:type="dxa" w:w="1200"/>
          </w:tcPr>
          <w:p>
            <w:pPr>
              <w:jc w:val="left"/>
              <w:rPr>
                <w:b w:val="false"/>
                <w:bCs w:val="false"/>
                <w:sz w:val="22"/>
                <w:szCs w:val="22"/>
              </w:rPr>
            </w:pPr>
            <w:r>
              <w:t xml:space="preserve">5–10 phút</w:t>
            </w:r>
          </w:p>
        </w:tc>
      </w:tr>
      <w:tr>
        <w:tc>
          <w:tcPr>
            <w:tcW w:type="dxa" w:w="800"/>
          </w:tcPr>
          <w:p>
            <w:pPr>
              <w:jc w:val="left"/>
              <w:rPr>
                <w:b w:val="false"/>
                <w:bCs w:val="false"/>
                <w:sz w:val="22"/>
                <w:szCs w:val="22"/>
              </w:rPr>
            </w:pPr>
            <w:r>
              <w:t xml:space="preserve">4</w:t>
            </w:r>
          </w:p>
        </w:tc>
        <w:tc>
          <w:tcPr>
            <w:tcW w:type="dxa" w:w="2500"/>
          </w:tcPr>
          <w:p>
            <w:pPr>
              <w:jc w:val="left"/>
              <w:rPr>
                <w:b w:val="false"/>
                <w:bCs w:val="false"/>
                <w:sz w:val="22"/>
                <w:szCs w:val="22"/>
              </w:rPr>
            </w:pPr>
            <w:r>
              <w:t xml:space="preserve">Xác nhận đơn &amp; ghi nhận phương thức thanh toán</w:t>
            </w:r>
          </w:p>
        </w:tc>
        <w:tc>
          <w:tcPr>
            <w:tcW w:type="dxa" w:w="2000"/>
          </w:tcPr>
          <w:p>
            <w:pPr>
              <w:jc w:val="left"/>
              <w:rPr>
                <w:b w:val="false"/>
                <w:bCs w:val="false"/>
                <w:sz w:val="22"/>
                <w:szCs w:val="22"/>
              </w:rPr>
            </w:pPr>
            <w:r>
              <w:t xml:space="preserve">Tổng đài/App</w:t>
            </w:r>
          </w:p>
        </w:tc>
        <w:tc>
          <w:tcPr>
            <w:tcW w:type="dxa" w:w="1500"/>
          </w:tcPr>
          <w:p>
            <w:pPr>
              <w:jc w:val="left"/>
              <w:rPr>
                <w:b w:val="false"/>
                <w:bCs w:val="false"/>
                <w:sz w:val="22"/>
                <w:szCs w:val="22"/>
              </w:rPr>
            </w:pPr>
            <w:r>
              <w:t xml:space="preserve">ERP + App</w:t>
            </w:r>
          </w:p>
        </w:tc>
        <w:tc>
          <w:tcPr>
            <w:tcW w:type="dxa" w:w="1200"/>
          </w:tcPr>
          <w:p>
            <w:pPr>
              <w:jc w:val="left"/>
              <w:rPr>
                <w:b w:val="false"/>
                <w:bCs w:val="false"/>
                <w:sz w:val="22"/>
                <w:szCs w:val="22"/>
              </w:rPr>
            </w:pPr>
            <w:r>
              <w:t xml:space="preserve">1 phút</w:t>
            </w:r>
          </w:p>
        </w:tc>
      </w:tr>
      <w:tr>
        <w:tc>
          <w:tcPr>
            <w:tcW w:type="dxa" w:w="800"/>
          </w:tcPr>
          <w:p>
            <w:pPr>
              <w:jc w:val="left"/>
              <w:rPr>
                <w:b w:val="false"/>
                <w:bCs w:val="false"/>
                <w:sz w:val="22"/>
                <w:szCs w:val="22"/>
              </w:rPr>
            </w:pPr>
            <w:r>
              <w:t xml:space="preserve">5</w:t>
            </w:r>
          </w:p>
        </w:tc>
        <w:tc>
          <w:tcPr>
            <w:tcW w:type="dxa" w:w="2500"/>
          </w:tcPr>
          <w:p>
            <w:pPr>
              <w:jc w:val="left"/>
              <w:rPr>
                <w:b w:val="false"/>
                <w:bCs w:val="false"/>
                <w:sz w:val="22"/>
                <w:szCs w:val="22"/>
              </w:rPr>
            </w:pPr>
            <w:r>
              <w:t xml:space="preserve">Đẩy đơn về cửa hàng, in phiếu soạn hàng</w:t>
            </w:r>
          </w:p>
        </w:tc>
        <w:tc>
          <w:tcPr>
            <w:tcW w:type="dxa" w:w="2000"/>
          </w:tcPr>
          <w:p>
            <w:pPr>
              <w:jc w:val="left"/>
              <w:rPr>
                <w:b w:val="false"/>
                <w:bCs w:val="false"/>
                <w:sz w:val="22"/>
                <w:szCs w:val="22"/>
              </w:rPr>
            </w:pPr>
            <w:r>
              <w:t xml:space="preserve">Điều phối</w:t>
            </w:r>
          </w:p>
        </w:tc>
        <w:tc>
          <w:tcPr>
            <w:tcW w:type="dxa" w:w="1500"/>
          </w:tcPr>
          <w:p>
            <w:pPr>
              <w:jc w:val="left"/>
              <w:rPr>
                <w:b w:val="false"/>
                <w:bCs w:val="false"/>
                <w:sz w:val="22"/>
                <w:szCs w:val="22"/>
              </w:rPr>
            </w:pPr>
            <w:r>
              <w:t xml:space="preserve">ERP</w:t>
            </w:r>
          </w:p>
        </w:tc>
        <w:tc>
          <w:tcPr>
            <w:tcW w:type="dxa" w:w="1200"/>
          </w:tcPr>
          <w:p>
            <w:pPr>
              <w:jc w:val="left"/>
              <w:rPr>
                <w:b w:val="false"/>
                <w:bCs w:val="false"/>
                <w:sz w:val="22"/>
                <w:szCs w:val="22"/>
              </w:rPr>
            </w:pPr>
            <w:r>
              <w:t xml:space="preserve">2 phút</w:t>
            </w:r>
          </w:p>
        </w:tc>
      </w:tr>
      <w:tr>
        <w:tc>
          <w:tcPr>
            <w:tcW w:type="dxa" w:w="800"/>
          </w:tcPr>
          <w:p>
            <w:pPr>
              <w:jc w:val="left"/>
              <w:rPr>
                <w:b w:val="false"/>
                <w:bCs w:val="false"/>
                <w:sz w:val="22"/>
                <w:szCs w:val="22"/>
              </w:rPr>
            </w:pPr>
            <w:r>
              <w:t xml:space="preserve">6</w:t>
            </w:r>
          </w:p>
        </w:tc>
        <w:tc>
          <w:tcPr>
            <w:tcW w:type="dxa" w:w="2500"/>
          </w:tcPr>
          <w:p>
            <w:pPr>
              <w:jc w:val="left"/>
              <w:rPr>
                <w:b w:val="false"/>
                <w:bCs w:val="false"/>
                <w:sz w:val="22"/>
                <w:szCs w:val="22"/>
              </w:rPr>
            </w:pPr>
            <w:r>
              <w:t xml:space="preserve">Soạn hàng, cân trọng lượng thực tế, kiểm hạn dùng</w:t>
            </w:r>
          </w:p>
        </w:tc>
        <w:tc>
          <w:tcPr>
            <w:tcW w:type="dxa" w:w="2000"/>
          </w:tcPr>
          <w:p>
            <w:pPr>
              <w:jc w:val="left"/>
              <w:rPr>
                <w:b w:val="false"/>
                <w:bCs w:val="false"/>
                <w:sz w:val="22"/>
                <w:szCs w:val="22"/>
              </w:rPr>
            </w:pPr>
            <w:r>
              <w:t xml:space="preserve">Nhân viên soạn hàng</w:t>
            </w:r>
          </w:p>
        </w:tc>
        <w:tc>
          <w:tcPr>
            <w:tcW w:type="dxa" w:w="1500"/>
          </w:tcPr>
          <w:p>
            <w:pPr>
              <w:jc w:val="left"/>
              <w:rPr>
                <w:b w:val="false"/>
                <w:bCs w:val="false"/>
                <w:sz w:val="22"/>
                <w:szCs w:val="22"/>
              </w:rPr>
            </w:pPr>
            <w:r>
              <w:t xml:space="preserve">Cân điện tử + Mắt thường</w:t>
            </w:r>
          </w:p>
        </w:tc>
        <w:tc>
          <w:tcPr>
            <w:tcW w:type="dxa" w:w="1200"/>
          </w:tcPr>
          <w:p>
            <w:pPr>
              <w:jc w:val="left"/>
              <w:rPr>
                <w:b w:val="false"/>
                <w:bCs w:val="false"/>
                <w:sz w:val="22"/>
                <w:szCs w:val="22"/>
              </w:rPr>
            </w:pPr>
            <w:r>
              <w:t xml:space="preserve">10–15 phút</w:t>
            </w:r>
          </w:p>
        </w:tc>
      </w:tr>
      <w:tr>
        <w:tc>
          <w:tcPr>
            <w:tcW w:type="dxa" w:w="800"/>
          </w:tcPr>
          <w:p>
            <w:pPr>
              <w:jc w:val="left"/>
              <w:rPr>
                <w:b w:val="false"/>
                <w:bCs w:val="false"/>
                <w:sz w:val="22"/>
                <w:szCs w:val="22"/>
              </w:rPr>
            </w:pPr>
            <w:r>
              <w:t xml:space="preserve">7</w:t>
            </w:r>
          </w:p>
        </w:tc>
        <w:tc>
          <w:tcPr>
            <w:tcW w:type="dxa" w:w="2500"/>
          </w:tcPr>
          <w:p>
            <w:pPr>
              <w:jc w:val="left"/>
              <w:rPr>
                <w:b w:val="false"/>
                <w:bCs w:val="false"/>
                <w:sz w:val="22"/>
                <w:szCs w:val="22"/>
              </w:rPr>
            </w:pPr>
            <w:r>
              <w:t xml:space="preserve">Đóng gói giữ lạnh, dán tem, kiểm nhiệt độ thùng</w:t>
            </w:r>
          </w:p>
        </w:tc>
        <w:tc>
          <w:tcPr>
            <w:tcW w:type="dxa" w:w="2000"/>
          </w:tcPr>
          <w:p>
            <w:pPr>
              <w:jc w:val="left"/>
              <w:rPr>
                <w:b w:val="false"/>
                <w:bCs w:val="false"/>
                <w:sz w:val="22"/>
                <w:szCs w:val="22"/>
              </w:rPr>
            </w:pPr>
            <w:r>
              <w:t xml:space="preserve">Nhân viên soạn hàng</w:t>
            </w:r>
          </w:p>
        </w:tc>
        <w:tc>
          <w:tcPr>
            <w:tcW w:type="dxa" w:w="1500"/>
          </w:tcPr>
          <w:p>
            <w:pPr>
              <w:jc w:val="left"/>
              <w:rPr>
                <w:b w:val="false"/>
                <w:bCs w:val="false"/>
                <w:sz w:val="22"/>
                <w:szCs w:val="22"/>
              </w:rPr>
            </w:pPr>
            <w:r>
              <w:t xml:space="preserve">Tủ lạnh / Thùng EPS</w:t>
            </w:r>
          </w:p>
        </w:tc>
        <w:tc>
          <w:tcPr>
            <w:tcW w:type="dxa" w:w="1200"/>
          </w:tcPr>
          <w:p>
            <w:pPr>
              <w:jc w:val="left"/>
              <w:rPr>
                <w:b w:val="false"/>
                <w:bCs w:val="false"/>
                <w:sz w:val="22"/>
                <w:szCs w:val="22"/>
              </w:rPr>
            </w:pPr>
            <w:r>
              <w:t xml:space="preserve">5–10 phút</w:t>
            </w:r>
          </w:p>
        </w:tc>
      </w:tr>
      <w:tr>
        <w:tc>
          <w:tcPr>
            <w:tcW w:type="dxa" w:w="800"/>
          </w:tcPr>
          <w:p>
            <w:pPr>
              <w:jc w:val="left"/>
              <w:rPr>
                <w:b w:val="false"/>
                <w:bCs w:val="false"/>
                <w:sz w:val="22"/>
                <w:szCs w:val="22"/>
              </w:rPr>
            </w:pPr>
            <w:r>
              <w:t xml:space="preserve">8</w:t>
            </w:r>
          </w:p>
        </w:tc>
        <w:tc>
          <w:tcPr>
            <w:tcW w:type="dxa" w:w="2500"/>
          </w:tcPr>
          <w:p>
            <w:pPr>
              <w:jc w:val="left"/>
              <w:rPr>
                <w:b w:val="false"/>
                <w:bCs w:val="false"/>
                <w:sz w:val="22"/>
                <w:szCs w:val="22"/>
              </w:rPr>
            </w:pPr>
            <w:r>
              <w:t xml:space="preserve">Điều phối shipper theo tuyến giao, gán tài xế</w:t>
            </w:r>
          </w:p>
        </w:tc>
        <w:tc>
          <w:tcPr>
            <w:tcW w:type="dxa" w:w="2000"/>
          </w:tcPr>
          <w:p>
            <w:pPr>
              <w:jc w:val="left"/>
              <w:rPr>
                <w:b w:val="false"/>
                <w:bCs w:val="false"/>
                <w:sz w:val="22"/>
                <w:szCs w:val="22"/>
              </w:rPr>
            </w:pPr>
            <w:r>
              <w:t xml:space="preserve">Điều phối</w:t>
            </w:r>
          </w:p>
        </w:tc>
        <w:tc>
          <w:tcPr>
            <w:tcW w:type="dxa" w:w="1500"/>
          </w:tcPr>
          <w:p>
            <w:pPr>
              <w:jc w:val="left"/>
              <w:rPr>
                <w:b w:val="false"/>
                <w:bCs w:val="false"/>
                <w:sz w:val="22"/>
                <w:szCs w:val="22"/>
              </w:rPr>
            </w:pPr>
            <w:r>
              <w:t xml:space="preserve">GPS / TMS</w:t>
            </w:r>
          </w:p>
        </w:tc>
        <w:tc>
          <w:tcPr>
            <w:tcW w:type="dxa" w:w="1200"/>
          </w:tcPr>
          <w:p>
            <w:pPr>
              <w:jc w:val="left"/>
              <w:rPr>
                <w:b w:val="false"/>
                <w:bCs w:val="false"/>
                <w:sz w:val="22"/>
                <w:szCs w:val="22"/>
              </w:rPr>
            </w:pPr>
            <w:r>
              <w:t xml:space="preserve">2–5 phút</w:t>
            </w:r>
          </w:p>
        </w:tc>
      </w:tr>
      <w:tr>
        <w:tc>
          <w:tcPr>
            <w:tcW w:type="dxa" w:w="800"/>
          </w:tcPr>
          <w:p>
            <w:pPr>
              <w:jc w:val="left"/>
              <w:rPr>
                <w:b w:val="false"/>
                <w:bCs w:val="false"/>
                <w:sz w:val="22"/>
                <w:szCs w:val="22"/>
              </w:rPr>
            </w:pPr>
            <w:r>
              <w:t xml:space="preserve">9</w:t>
            </w:r>
          </w:p>
        </w:tc>
        <w:tc>
          <w:tcPr>
            <w:tcW w:type="dxa" w:w="2500"/>
          </w:tcPr>
          <w:p>
            <w:pPr>
              <w:jc w:val="left"/>
              <w:rPr>
                <w:b w:val="false"/>
                <w:bCs w:val="false"/>
                <w:sz w:val="22"/>
                <w:szCs w:val="22"/>
              </w:rPr>
            </w:pPr>
            <w:r>
              <w:t xml:space="preserve">Nhận hàng, giao khách trong 2–4 giờ</w:t>
            </w:r>
          </w:p>
        </w:tc>
        <w:tc>
          <w:tcPr>
            <w:tcW w:type="dxa" w:w="2000"/>
          </w:tcPr>
          <w:p>
            <w:pPr>
              <w:jc w:val="left"/>
              <w:rPr>
                <w:b w:val="false"/>
                <w:bCs w:val="false"/>
                <w:sz w:val="22"/>
                <w:szCs w:val="22"/>
              </w:rPr>
            </w:pPr>
            <w:r>
              <w:t xml:space="preserve">Shipper</w:t>
            </w:r>
          </w:p>
        </w:tc>
        <w:tc>
          <w:tcPr>
            <w:tcW w:type="dxa" w:w="1500"/>
          </w:tcPr>
          <w:p>
            <w:pPr>
              <w:jc w:val="left"/>
              <w:rPr>
                <w:b w:val="false"/>
                <w:bCs w:val="false"/>
                <w:sz w:val="22"/>
                <w:szCs w:val="22"/>
              </w:rPr>
            </w:pPr>
            <w:r>
              <w:t xml:space="preserve">GPS + App</w:t>
            </w:r>
          </w:p>
        </w:tc>
        <w:tc>
          <w:tcPr>
            <w:tcW w:type="dxa" w:w="1200"/>
          </w:tcPr>
          <w:p>
            <w:pPr>
              <w:jc w:val="left"/>
              <w:rPr>
                <w:b w:val="false"/>
                <w:bCs w:val="false"/>
                <w:sz w:val="22"/>
                <w:szCs w:val="22"/>
              </w:rPr>
            </w:pPr>
            <w:r>
              <w:t xml:space="preserve">2–4 giờ</w:t>
            </w:r>
          </w:p>
        </w:tc>
      </w:tr>
      <w:tr>
        <w:tc>
          <w:tcPr>
            <w:tcW w:type="dxa" w:w="800"/>
          </w:tcPr>
          <w:p>
            <w:pPr>
              <w:jc w:val="left"/>
              <w:rPr>
                <w:b w:val="false"/>
                <w:bCs w:val="false"/>
                <w:sz w:val="22"/>
                <w:szCs w:val="22"/>
              </w:rPr>
            </w:pPr>
            <w:r>
              <w:t xml:space="preserve">10</w:t>
            </w:r>
          </w:p>
        </w:tc>
        <w:tc>
          <w:tcPr>
            <w:tcW w:type="dxa" w:w="2500"/>
          </w:tcPr>
          <w:p>
            <w:pPr>
              <w:jc w:val="left"/>
              <w:rPr>
                <w:b w:val="false"/>
                <w:bCs w:val="false"/>
                <w:sz w:val="22"/>
                <w:szCs w:val="22"/>
              </w:rPr>
            </w:pPr>
            <w:r>
              <w:t xml:space="preserve">Khách nhận &amp; kiểm tra hàng</w:t>
            </w:r>
          </w:p>
        </w:tc>
        <w:tc>
          <w:tcPr>
            <w:tcW w:type="dxa" w:w="2000"/>
          </w:tcPr>
          <w:p>
            <w:pPr>
              <w:jc w:val="left"/>
              <w:rPr>
                <w:b w:val="false"/>
                <w:bCs w:val="false"/>
                <w:sz w:val="22"/>
                <w:szCs w:val="22"/>
              </w:rPr>
            </w:pPr>
            <w:r>
              <w:t xml:space="preserve">Khách hàng</w:t>
            </w:r>
          </w:p>
        </w:tc>
        <w:tc>
          <w:tcPr>
            <w:tcW w:type="dxa" w:w="1500"/>
          </w:tcPr>
          <w:p>
            <w:pPr>
              <w:jc w:val="left"/>
              <w:rPr>
                <w:b w:val="false"/>
                <w:bCs w:val="false"/>
                <w:sz w:val="22"/>
                <w:szCs w:val="22"/>
              </w:rPr>
            </w:pPr>
            <w:r>
              <w:t xml:space="preserve">Mắt thường</w:t>
            </w:r>
          </w:p>
        </w:tc>
        <w:tc>
          <w:tcPr>
            <w:tcW w:type="dxa" w:w="1200"/>
          </w:tcPr>
          <w:p>
            <w:pPr>
              <w:jc w:val="left"/>
              <w:rPr>
                <w:b w:val="false"/>
                <w:bCs w:val="false"/>
                <w:sz w:val="22"/>
                <w:szCs w:val="22"/>
              </w:rPr>
            </w:pPr>
            <w:r>
              <w:t xml:space="preserve">5–10 phút</w:t>
            </w:r>
          </w:p>
        </w:tc>
      </w:tr>
      <w:tr>
        <w:tc>
          <w:tcPr>
            <w:tcW w:type="dxa" w:w="800"/>
          </w:tcPr>
          <w:p>
            <w:pPr>
              <w:jc w:val="left"/>
              <w:rPr>
                <w:b w:val="false"/>
                <w:bCs w:val="false"/>
                <w:sz w:val="22"/>
                <w:szCs w:val="22"/>
              </w:rPr>
            </w:pPr>
            <w:r>
              <w:t xml:space="preserve">11</w:t>
            </w:r>
          </w:p>
        </w:tc>
        <w:tc>
          <w:tcPr>
            <w:tcW w:type="dxa" w:w="2500"/>
          </w:tcPr>
          <w:p>
            <w:pPr>
              <w:jc w:val="left"/>
              <w:rPr>
                <w:b w:val="false"/>
                <w:bCs w:val="false"/>
                <w:sz w:val="22"/>
                <w:szCs w:val="22"/>
              </w:rPr>
            </w:pPr>
            <w:r>
              <w:t xml:space="preserve">Cân nhắc: Hàng đạt yêu cầu?</w:t>
            </w:r>
          </w:p>
        </w:tc>
        <w:tc>
          <w:tcPr>
            <w:tcW w:type="dxa" w:w="2000"/>
          </w:tcPr>
          <w:p>
            <w:pPr>
              <w:jc w:val="left"/>
              <w:rPr>
                <w:b w:val="false"/>
                <w:bCs w:val="false"/>
                <w:sz w:val="22"/>
                <w:szCs w:val="22"/>
              </w:rPr>
            </w:pPr>
            <w:r>
              <w:t xml:space="preserve">Khách hàng</w:t>
            </w:r>
          </w:p>
        </w:tc>
        <w:tc>
          <w:tcPr>
            <w:tcW w:type="dxa" w:w="1500"/>
          </w:tcPr>
          <w:p>
            <w:pPr>
              <w:jc w:val="left"/>
              <w:rPr>
                <w:b w:val="false"/>
                <w:bCs w:val="false"/>
                <w:sz w:val="22"/>
                <w:szCs w:val="22"/>
              </w:rPr>
            </w:pPr>
            <w:r>
              <w:t xml:space="preserve">—</w:t>
            </w:r>
          </w:p>
        </w:tc>
        <w:tc>
          <w:tcPr>
            <w:tcW w:type="dxa" w:w="1200"/>
          </w:tcPr>
          <w:p>
            <w:pPr>
              <w:jc w:val="left"/>
              <w:rPr>
                <w:b w:val="false"/>
                <w:bCs w:val="false"/>
                <w:sz w:val="22"/>
                <w:szCs w:val="22"/>
              </w:rPr>
            </w:pPr>
            <w:r>
              <w:t xml:space="preserve">1 phút</w:t>
            </w:r>
          </w:p>
        </w:tc>
      </w:tr>
      <w:tr>
        <w:tc>
          <w:tcPr>
            <w:tcW w:type="dxa" w:w="800"/>
          </w:tcPr>
          <w:p>
            <w:pPr>
              <w:jc w:val="left"/>
              <w:rPr>
                <w:b w:val="false"/>
                <w:bCs w:val="false"/>
                <w:sz w:val="22"/>
                <w:szCs w:val="22"/>
              </w:rPr>
            </w:pPr>
            <w:r>
              <w:t xml:space="preserve">11a</w:t>
            </w:r>
          </w:p>
        </w:tc>
        <w:tc>
          <w:tcPr>
            <w:tcW w:type="dxa" w:w="2500"/>
          </w:tcPr>
          <w:p>
            <w:pPr>
              <w:jc w:val="left"/>
              <w:rPr>
                <w:b w:val="false"/>
                <w:bCs w:val="false"/>
                <w:sz w:val="22"/>
                <w:szCs w:val="22"/>
              </w:rPr>
            </w:pPr>
            <w:r>
              <w:t xml:space="preserve">[Nếu không] Chuyển CL4 xử lý khiếu nại/đổi trả/hoàn tiền</w:t>
            </w:r>
          </w:p>
        </w:tc>
        <w:tc>
          <w:tcPr>
            <w:tcW w:type="dxa" w:w="2000"/>
          </w:tcPr>
          <w:p>
            <w:pPr>
              <w:jc w:val="left"/>
              <w:rPr>
                <w:b w:val="false"/>
                <w:bCs w:val="false"/>
                <w:sz w:val="22"/>
                <w:szCs w:val="22"/>
              </w:rPr>
            </w:pPr>
            <w:r>
              <w:t xml:space="preserve">Tổng đài</w:t>
            </w:r>
          </w:p>
        </w:tc>
        <w:tc>
          <w:tcPr>
            <w:tcW w:type="dxa" w:w="1500"/>
          </w:tcPr>
          <w:p>
            <w:pPr>
              <w:jc w:val="left"/>
              <w:rPr>
                <w:b w:val="false"/>
                <w:bCs w:val="false"/>
                <w:sz w:val="22"/>
                <w:szCs w:val="22"/>
              </w:rPr>
            </w:pPr>
            <w:r>
              <w:t xml:space="preserve">App + CRM</w:t>
            </w:r>
          </w:p>
        </w:tc>
        <w:tc>
          <w:tcPr>
            <w:tcW w:type="dxa" w:w="1200"/>
          </w:tcPr>
          <w:p>
            <w:pPr>
              <w:jc w:val="left"/>
              <w:rPr>
                <w:b w:val="false"/>
                <w:bCs w:val="false"/>
                <w:sz w:val="22"/>
                <w:szCs w:val="22"/>
              </w:rPr>
            </w:pPr>
            <w:r>
              <w:t xml:space="preserve">—</w:t>
            </w:r>
          </w:p>
        </w:tc>
      </w:tr>
      <w:tr>
        <w:tc>
          <w:tcPr>
            <w:tcW w:type="dxa" w:w="800"/>
          </w:tcPr>
          <w:p>
            <w:pPr>
              <w:jc w:val="left"/>
              <w:rPr>
                <w:b w:val="false"/>
                <w:bCs w:val="false"/>
                <w:sz w:val="22"/>
                <w:szCs w:val="22"/>
              </w:rPr>
            </w:pPr>
            <w:r>
              <w:t xml:space="preserve">11b</w:t>
            </w:r>
          </w:p>
        </w:tc>
        <w:tc>
          <w:tcPr>
            <w:tcW w:type="dxa" w:w="2500"/>
          </w:tcPr>
          <w:p>
            <w:pPr>
              <w:jc w:val="left"/>
              <w:rPr>
                <w:b w:val="false"/>
                <w:bCs w:val="false"/>
                <w:sz w:val="22"/>
                <w:szCs w:val="22"/>
              </w:rPr>
            </w:pPr>
            <w:r>
              <w:t xml:space="preserve">[Nếu đạt] Thu tiền COD &amp; xác nhận giao thành công (POD)</w:t>
            </w:r>
          </w:p>
        </w:tc>
        <w:tc>
          <w:tcPr>
            <w:tcW w:type="dxa" w:w="2000"/>
          </w:tcPr>
          <w:p>
            <w:pPr>
              <w:jc w:val="left"/>
              <w:rPr>
                <w:b w:val="false"/>
                <w:bCs w:val="false"/>
                <w:sz w:val="22"/>
                <w:szCs w:val="22"/>
              </w:rPr>
            </w:pPr>
            <w:r>
              <w:t xml:space="preserve">Shipper</w:t>
            </w:r>
          </w:p>
        </w:tc>
        <w:tc>
          <w:tcPr>
            <w:tcW w:type="dxa" w:w="1500"/>
          </w:tcPr>
          <w:p>
            <w:pPr>
              <w:jc w:val="left"/>
              <w:rPr>
                <w:b w:val="false"/>
                <w:bCs w:val="false"/>
                <w:sz w:val="22"/>
                <w:szCs w:val="22"/>
              </w:rPr>
            </w:pPr>
            <w:r>
              <w:t xml:space="preserve">App + POS di động</w:t>
            </w:r>
          </w:p>
        </w:tc>
        <w:tc>
          <w:tcPr>
            <w:tcW w:type="dxa" w:w="1200"/>
          </w:tcPr>
          <w:p>
            <w:pPr>
              <w:jc w:val="left"/>
              <w:rPr>
                <w:b w:val="false"/>
                <w:bCs w:val="false"/>
                <w:sz w:val="22"/>
                <w:szCs w:val="22"/>
              </w:rPr>
            </w:pPr>
            <w:r>
              <w:t xml:space="preserve">2–5 phút</w:t>
            </w:r>
          </w:p>
        </w:tc>
      </w:tr>
      <w:tr>
        <w:tc>
          <w:tcPr>
            <w:tcW w:type="dxa" w:w="800"/>
          </w:tcPr>
          <w:p>
            <w:pPr>
              <w:jc w:val="left"/>
              <w:rPr>
                <w:b w:val="false"/>
                <w:bCs w:val="false"/>
                <w:sz w:val="22"/>
                <w:szCs w:val="22"/>
              </w:rPr>
            </w:pPr>
            <w:r>
              <w:t xml:space="preserve">12</w:t>
            </w:r>
          </w:p>
        </w:tc>
        <w:tc>
          <w:tcPr>
            <w:tcW w:type="dxa" w:w="2500"/>
          </w:tcPr>
          <w:p>
            <w:pPr>
              <w:jc w:val="left"/>
              <w:rPr>
                <w:b w:val="false"/>
                <w:bCs w:val="false"/>
                <w:sz w:val="22"/>
                <w:szCs w:val="22"/>
              </w:rPr>
            </w:pPr>
            <w:r>
              <w:t xml:space="preserve">Đối soát COD, ví điện tử, ghi nhận doanh thu</w:t>
            </w:r>
          </w:p>
        </w:tc>
        <w:tc>
          <w:tcPr>
            <w:tcW w:type="dxa" w:w="2000"/>
          </w:tcPr>
          <w:p>
            <w:pPr>
              <w:jc w:val="left"/>
              <w:rPr>
                <w:b w:val="false"/>
                <w:bCs w:val="false"/>
                <w:sz w:val="22"/>
                <w:szCs w:val="22"/>
              </w:rPr>
            </w:pPr>
            <w:r>
              <w:t xml:space="preserve">Kế toán</w:t>
            </w:r>
          </w:p>
        </w:tc>
        <w:tc>
          <w:tcPr>
            <w:tcW w:type="dxa" w:w="1500"/>
          </w:tcPr>
          <w:p>
            <w:pPr>
              <w:jc w:val="left"/>
              <w:rPr>
                <w:b w:val="false"/>
                <w:bCs w:val="false"/>
                <w:sz w:val="22"/>
                <w:szCs w:val="22"/>
              </w:rPr>
            </w:pPr>
            <w:r>
              <w:t xml:space="preserve">ERP + Ngân hàng</w:t>
            </w:r>
          </w:p>
        </w:tc>
        <w:tc>
          <w:tcPr>
            <w:tcW w:type="dxa" w:w="1200"/>
          </w:tcPr>
          <w:p>
            <w:pPr>
              <w:jc w:val="left"/>
              <w:rPr>
                <w:b w:val="false"/>
                <w:bCs w:val="false"/>
                <w:sz w:val="22"/>
                <w:szCs w:val="22"/>
              </w:rPr>
            </w:pPr>
            <w:r>
              <w:t xml:space="preserve">Hàng ngày</w:t>
            </w:r>
          </w:p>
        </w:tc>
      </w:tr>
      <w:tr>
        <w:tc>
          <w:tcPr>
            <w:tcW w:type="dxa" w:w="800"/>
          </w:tcPr>
          <w:p>
            <w:pPr>
              <w:jc w:val="left"/>
              <w:rPr>
                <w:b w:val="false"/>
                <w:bCs w:val="false"/>
                <w:sz w:val="22"/>
                <w:szCs w:val="22"/>
              </w:rPr>
            </w:pPr>
            <w:r>
              <w:t xml:space="preserve">13</w:t>
            </w:r>
          </w:p>
        </w:tc>
        <w:tc>
          <w:tcPr>
            <w:tcW w:type="dxa" w:w="2500"/>
          </w:tcPr>
          <w:p>
            <w:pPr>
              <w:jc w:val="left"/>
              <w:rPr>
                <w:b w:val="false"/>
                <w:bCs w:val="false"/>
                <w:sz w:val="22"/>
                <w:szCs w:val="22"/>
              </w:rPr>
            </w:pPr>
            <w:r>
              <w:t xml:space="preserve">Gửi khảo sát đánh giá &amp; tích điểm thành viên</w:t>
            </w:r>
          </w:p>
        </w:tc>
        <w:tc>
          <w:tcPr>
            <w:tcW w:type="dxa" w:w="2000"/>
          </w:tcPr>
          <w:p>
            <w:pPr>
              <w:jc w:val="left"/>
              <w:rPr>
                <w:b w:val="false"/>
                <w:bCs w:val="false"/>
                <w:sz w:val="22"/>
                <w:szCs w:val="22"/>
              </w:rPr>
            </w:pPr>
            <w:r>
              <w:t xml:space="preserve">App/Tổng đài</w:t>
            </w:r>
          </w:p>
        </w:tc>
        <w:tc>
          <w:tcPr>
            <w:tcW w:type="dxa" w:w="1500"/>
          </w:tcPr>
          <w:p>
            <w:pPr>
              <w:jc w:val="left"/>
              <w:rPr>
                <w:b w:val="false"/>
                <w:bCs w:val="false"/>
                <w:sz w:val="22"/>
                <w:szCs w:val="22"/>
              </w:rPr>
            </w:pPr>
            <w:r>
              <w:t xml:space="preserve">App + CRM</w:t>
            </w:r>
          </w:p>
        </w:tc>
        <w:tc>
          <w:tcPr>
            <w:tcW w:type="dxa" w:w="1200"/>
          </w:tcPr>
          <w:p>
            <w:pPr>
              <w:jc w:val="left"/>
              <w:rPr>
                <w:b w:val="false"/>
                <w:bCs w:val="false"/>
                <w:sz w:val="22"/>
                <w:szCs w:val="22"/>
              </w:rPr>
            </w:pPr>
            <w:r>
              <w:t xml:space="preserve">Tự động sau 2 giờ</w:t>
            </w:r>
          </w:p>
        </w:tc>
      </w:tr>
      <w:tr>
        <w:tc>
          <w:tcPr>
            <w:tcW w:type="dxa" w:w="800"/>
          </w:tcPr>
          <w:p>
            <w:pPr>
              <w:jc w:val="left"/>
              <w:rPr>
                <w:b w:val="false"/>
                <w:bCs w:val="false"/>
                <w:sz w:val="22"/>
                <w:szCs w:val="22"/>
              </w:rPr>
            </w:pPr>
            <w:r>
              <w:t xml:space="preserve">14</w:t>
            </w:r>
          </w:p>
        </w:tc>
        <w:tc>
          <w:tcPr>
            <w:tcW w:type="dxa" w:w="2500"/>
          </w:tcPr>
          <w:p>
            <w:pPr>
              <w:jc w:val="left"/>
              <w:rPr>
                <w:b w:val="false"/>
                <w:bCs w:val="false"/>
                <w:sz w:val="22"/>
                <w:szCs w:val="22"/>
              </w:rPr>
            </w:pPr>
            <w:r>
              <w:t xml:space="preserve">Kết thúc quy trình</w:t>
            </w:r>
          </w:p>
        </w:tc>
        <w:tc>
          <w:tcPr>
            <w:tcW w:type="dxa" w:w="2000"/>
          </w:tcPr>
          <w:p>
            <w:pPr>
              <w:jc w:val="left"/>
              <w:rPr>
                <w:b w:val="false"/>
                <w:bCs w:val="false"/>
                <w:sz w:val="22"/>
                <w:szCs w:val="22"/>
              </w:rPr>
            </w:pPr>
            <w:r>
              <w:t xml:space="preserve">—</w:t>
            </w:r>
          </w:p>
        </w:tc>
        <w:tc>
          <w:tcPr>
            <w:tcW w:type="dxa" w:w="1500"/>
          </w:tcPr>
          <w:p>
            <w:pPr>
              <w:jc w:val="left"/>
              <w:rPr>
                <w:b w:val="false"/>
                <w:bCs w:val="false"/>
                <w:sz w:val="22"/>
                <w:szCs w:val="22"/>
              </w:rPr>
            </w:pPr>
            <w:r>
              <w:t xml:space="preserve">—</w:t>
            </w:r>
          </w:p>
        </w:tc>
        <w:tc>
          <w:tcPr>
            <w:tcW w:type="dxa" w:w="1200"/>
          </w:tcPr>
          <w:p>
            <w:pPr>
              <w:jc w:val="left"/>
              <w:rPr>
                <w:b w:val="false"/>
                <w:bCs w:val="false"/>
                <w:sz w:val="22"/>
                <w:szCs w:val="22"/>
              </w:rPr>
            </w:pPr>
            <w:r>
              <w:t xml:space="preserve">—</w:t>
            </w:r>
          </w:p>
        </w:tc>
      </w:tr>
    </w:tbl>
    <w:p>
      <w:pPr>
        <w:spacing w:after="200"/>
      </w:pPr>
    </w:p>
    <w:p>
      <w:pPr>
        <w:pStyle w:val="Heading3"/>
      </w:pPr>
      <w:r>
        <w:t xml:space="preserve">2.6.5 Sơ đồ luồng (BPMN AS-IS)</w:t>
      </w:r>
    </w:p>
    <w:p>
      <w:pPr>
        <w:spacing w:after="200"/>
      </w:pPr>
      <w:r>
        <w:t xml:space="preserve">Xem Hình 2.3 — Sơ đồ luồng quy trình CL2 (Trang sau)</w:t>
      </w:r>
    </w:p>
    <w:p>
      <w:pPr>
        <w:pStyle w:val="Heading3"/>
      </w:pPr>
      <w:r>
        <w:t xml:space="preserve">2.6.6 KPI &amp; Điểm nghẽn / Rủi ro</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D9E1F2" w:val="clear"/>
          </w:tcPr>
          <w:p>
            <w:pPr>
              <w:jc w:val="center"/>
              <w:rPr>
                <w:b/>
                <w:bCs/>
                <w:sz w:val="22"/>
                <w:szCs w:val="22"/>
              </w:rPr>
            </w:pPr>
            <w:r>
              <w:t xml:space="preserve">KPI / Chỉ số</w:t>
            </w:r>
          </w:p>
        </w:tc>
        <w:tc>
          <w:tcPr>
            <w:tcW w:type="dxa" w:w="3500"/>
            <w:shd w:fill="D9E1F2" w:val="clear"/>
          </w:tcPr>
          <w:p>
            <w:pPr>
              <w:jc w:val="center"/>
              <w:rPr>
                <w:b/>
                <w:bCs/>
                <w:sz w:val="22"/>
                <w:szCs w:val="22"/>
              </w:rPr>
            </w:pPr>
            <w:r>
              <w:t xml:space="preserve">Công thức / Mục tiêu</w:t>
            </w:r>
          </w:p>
        </w:tc>
        <w:tc>
          <w:tcPr>
            <w:tcW w:type="dxa" w:w="2000"/>
            <w:shd w:fill="D9E1F2" w:val="clear"/>
          </w:tcPr>
          <w:p>
            <w:pPr>
              <w:jc w:val="center"/>
              <w:rPr>
                <w:b/>
                <w:bCs/>
                <w:sz w:val="22"/>
                <w:szCs w:val="22"/>
              </w:rPr>
            </w:pPr>
            <w:r>
              <w:t xml:space="preserve">Hiện trạng</w:t>
            </w:r>
          </w:p>
        </w:tc>
      </w:tr>
      <w:tr>
        <w:tc>
          <w:tcPr>
            <w:tcW w:type="dxa" w:w="2500"/>
          </w:tcPr>
          <w:p>
            <w:pPr>
              <w:jc w:val="left"/>
              <w:rPr>
                <w:b w:val="false"/>
                <w:bCs w:val="false"/>
                <w:sz w:val="22"/>
                <w:szCs w:val="22"/>
              </w:rPr>
            </w:pPr>
            <w:r>
              <w:t xml:space="preserve">Thời gian giao hàng (OTD)</w:t>
            </w:r>
          </w:p>
        </w:tc>
        <w:tc>
          <w:tcPr>
            <w:tcW w:type="dxa" w:w="3500"/>
          </w:tcPr>
          <w:p>
            <w:pPr>
              <w:jc w:val="left"/>
              <w:rPr>
                <w:b w:val="false"/>
                <w:bCs w:val="false"/>
                <w:sz w:val="22"/>
                <w:szCs w:val="22"/>
              </w:rPr>
            </w:pPr>
            <w:r>
              <w:t xml:space="preserve">Thực tế vs. Hẹn — Mục tiêu: 100% đúng giờ trong 2–4h</w:t>
            </w:r>
          </w:p>
        </w:tc>
        <w:tc>
          <w:tcPr>
            <w:tcW w:type="dxa" w:w="2000"/>
          </w:tcPr>
          <w:p>
            <w:pPr>
              <w:jc w:val="left"/>
              <w:rPr>
                <w:b w:val="false"/>
                <w:bCs w:val="false"/>
                <w:sz w:val="22"/>
                <w:szCs w:val="22"/>
              </w:rPr>
            </w:pPr>
            <w:r>
              <w:t xml:space="preserve">Hiện tại: ~85–90%</w:t>
            </w:r>
          </w:p>
        </w:tc>
      </w:tr>
      <w:tr>
        <w:tc>
          <w:tcPr>
            <w:tcW w:type="dxa" w:w="2500"/>
          </w:tcPr>
          <w:p>
            <w:pPr>
              <w:jc w:val="left"/>
              <w:rPr>
                <w:b w:val="false"/>
                <w:bCs w:val="false"/>
                <w:sz w:val="22"/>
                <w:szCs w:val="22"/>
              </w:rPr>
            </w:pPr>
            <w:r>
              <w:t xml:space="preserve">Tỷ lệ khiếu nại về chất lượng</w:t>
            </w:r>
          </w:p>
        </w:tc>
        <w:tc>
          <w:tcPr>
            <w:tcW w:type="dxa" w:w="3500"/>
          </w:tcPr>
          <w:p>
            <w:pPr>
              <w:jc w:val="left"/>
              <w:rPr>
                <w:b w:val="false"/>
                <w:bCs w:val="false"/>
                <w:sz w:val="22"/>
                <w:szCs w:val="22"/>
              </w:rPr>
            </w:pPr>
            <w:r>
              <w:t xml:space="preserve">(Đơn khiếu nại / Tổng đơn giao) × 100 — Mục tiêu: &lt; 2%</w:t>
            </w:r>
          </w:p>
        </w:tc>
        <w:tc>
          <w:tcPr>
            <w:tcW w:type="dxa" w:w="2000"/>
          </w:tcPr>
          <w:p>
            <w:pPr>
              <w:jc w:val="left"/>
              <w:rPr>
                <w:b w:val="false"/>
                <w:bCs w:val="false"/>
                <w:sz w:val="22"/>
                <w:szCs w:val="22"/>
              </w:rPr>
            </w:pPr>
            <w:r>
              <w:t xml:space="preserve">Hiện tại: ~3–4%</w:t>
            </w:r>
          </w:p>
        </w:tc>
      </w:tr>
      <w:tr>
        <w:tc>
          <w:tcPr>
            <w:tcW w:type="dxa" w:w="2500"/>
          </w:tcPr>
          <w:p>
            <w:pPr>
              <w:jc w:val="left"/>
              <w:rPr>
                <w:b w:val="false"/>
                <w:bCs w:val="false"/>
                <w:sz w:val="22"/>
                <w:szCs w:val="22"/>
              </w:rPr>
            </w:pPr>
            <w:r>
              <w:t xml:space="preserve">Tỷ lệ giao thành công lần đầu (FSOT)</w:t>
            </w:r>
          </w:p>
        </w:tc>
        <w:tc>
          <w:tcPr>
            <w:tcW w:type="dxa" w:w="3500"/>
          </w:tcPr>
          <w:p>
            <w:pPr>
              <w:jc w:val="left"/>
              <w:rPr>
                <w:b w:val="false"/>
                <w:bCs w:val="false"/>
                <w:sz w:val="22"/>
                <w:szCs w:val="22"/>
              </w:rPr>
            </w:pPr>
            <w:r>
              <w:t xml:space="preserve">(Đơn giao thành công lần 1 / Tổng đơn) × 100 — Mục tiêu: &gt; 95%</w:t>
            </w:r>
          </w:p>
        </w:tc>
        <w:tc>
          <w:tcPr>
            <w:tcW w:type="dxa" w:w="2000"/>
          </w:tcPr>
          <w:p>
            <w:pPr>
              <w:jc w:val="left"/>
              <w:rPr>
                <w:b w:val="false"/>
                <w:bCs w:val="false"/>
                <w:sz w:val="22"/>
                <w:szCs w:val="22"/>
              </w:rPr>
            </w:pPr>
            <w:r>
              <w:t xml:space="preserve">Hiện tại: ~92–94%</w:t>
            </w:r>
          </w:p>
        </w:tc>
      </w:tr>
      <w:tr>
        <w:tc>
          <w:tcPr>
            <w:tcW w:type="dxa" w:w="2500"/>
          </w:tcPr>
          <w:p>
            <w:pPr>
              <w:jc w:val="left"/>
              <w:rPr>
                <w:b w:val="false"/>
                <w:bCs w:val="false"/>
                <w:sz w:val="22"/>
                <w:szCs w:val="22"/>
              </w:rPr>
            </w:pPr>
            <w:r>
              <w:t xml:space="preserve">Thời gian soạn hàng</w:t>
            </w:r>
          </w:p>
        </w:tc>
        <w:tc>
          <w:tcPr>
            <w:tcW w:type="dxa" w:w="3500"/>
          </w:tcPr>
          <w:p>
            <w:pPr>
              <w:jc w:val="left"/>
              <w:rPr>
                <w:b w:val="false"/>
                <w:bCs w:val="false"/>
                <w:sz w:val="22"/>
                <w:szCs w:val="22"/>
              </w:rPr>
            </w:pPr>
            <w:r>
              <w:t xml:space="preserve">Từ lúc nhận phiếu đến lúc hàng sẵn sàng giao — Mục tiêu: &lt; 20 phút</w:t>
            </w:r>
          </w:p>
        </w:tc>
        <w:tc>
          <w:tcPr>
            <w:tcW w:type="dxa" w:w="2000"/>
          </w:tcPr>
          <w:p>
            <w:pPr>
              <w:jc w:val="left"/>
              <w:rPr>
                <w:b w:val="false"/>
                <w:bCs w:val="false"/>
                <w:sz w:val="22"/>
                <w:szCs w:val="22"/>
              </w:rPr>
            </w:pPr>
            <w:r>
              <w:t xml:space="preserve">Hiện tại: ~22–25 phút</w:t>
            </w:r>
          </w:p>
        </w:tc>
      </w:tr>
      <w:tr>
        <w:tc>
          <w:tcPr>
            <w:tcW w:type="dxa" w:w="2500"/>
          </w:tcPr>
          <w:p>
            <w:pPr>
              <w:jc w:val="left"/>
              <w:rPr>
                <w:b w:val="false"/>
                <w:bCs w:val="false"/>
                <w:sz w:val="22"/>
                <w:szCs w:val="22"/>
              </w:rPr>
            </w:pPr>
            <w:r>
              <w:t xml:space="preserve">Độ chính xác picking (sai hàng)</w:t>
            </w:r>
          </w:p>
        </w:tc>
        <w:tc>
          <w:tcPr>
            <w:tcW w:type="dxa" w:w="3500"/>
          </w:tcPr>
          <w:p>
            <w:pPr>
              <w:jc w:val="left"/>
              <w:rPr>
                <w:b w:val="false"/>
                <w:bCs w:val="false"/>
                <w:sz w:val="22"/>
                <w:szCs w:val="22"/>
              </w:rPr>
            </w:pPr>
            <w:r>
              <w:t xml:space="preserve">(Đơn chính xác / Tổng đơn) × 100 — Mục tiêu: &gt; 98%</w:t>
            </w:r>
          </w:p>
        </w:tc>
        <w:tc>
          <w:tcPr>
            <w:tcW w:type="dxa" w:w="2000"/>
          </w:tcPr>
          <w:p>
            <w:pPr>
              <w:jc w:val="left"/>
              <w:rPr>
                <w:b w:val="false"/>
                <w:bCs w:val="false"/>
                <w:sz w:val="22"/>
                <w:szCs w:val="22"/>
              </w:rPr>
            </w:pPr>
            <w:r>
              <w:t xml:space="preserve">Hiện tại: ~96–97%</w:t>
            </w:r>
          </w:p>
        </w:tc>
      </w:tr>
    </w:tbl>
    <w:p>
      <w:pPr>
        <w:spacing w:after="200"/>
      </w:pPr>
    </w:p>
    <w:p>
      <w:pPr>
        <w:spacing w:after="100"/>
        <w:rPr>
          <w:b/>
          <w:bCs/>
        </w:rPr>
      </w:pPr>
      <w:r>
        <w:t xml:space="preserve">Điểm nghẽn chính (Bottleneck):</w:t>
      </w:r>
    </w:p>
    <w:p>
      <w:pPr>
        <w:spacing w:after="100"/>
      </w:pPr>
      <w:r>
        <w:t xml:space="preserve">1. Khâu soạn hàng tại cửa hàng (10–15 phút) — nếu có quá nhiều đơn online cùng lúc, nhân viên không đủ.</w:t>
      </w:r>
    </w:p>
    <w:p>
      <w:pPr>
        <w:spacing w:after="100"/>
      </w:pPr>
      <w:r>
        <w:t xml:space="preserve">2. Điều phối shipper chậm trong giờ cao điểm (19h–21h) → Giao hàng trễ hẹn.</w:t>
      </w:r>
    </w:p>
    <w:p>
      <w:pPr>
        <w:spacing w:after="200"/>
      </w:pPr>
      <w:r>
        <w:t xml:space="preserve">3. Kiểm tra hạn dùng &amp; kiểm chất lượng lô soạn có khi bị bỏ qua nếu gấp rút → Lỗi picking hoặc hàng kém chất lượng.</w:t>
      </w:r>
    </w:p>
    <w:p>
      <w:pPr>
        <w:spacing w:after="100"/>
        <w:rPr>
          <w:b/>
          <w:bCs/>
        </w:rPr>
      </w:pPr>
      <w:r>
        <w:t xml:space="preserve">Rủi ro chính:</w:t>
      </w:r>
    </w:p>
    <w:p>
      <w:pPr>
        <w:spacing w:after="100"/>
      </w:pPr>
      <w:r>
        <w:t xml:space="preserve">• Hàng bị hỏng / mất chuỗi lạnh trong quá trình vận chuyển → Khiếu nại, hoàn tiền, mất khách.</w:t>
      </w:r>
    </w:p>
    <w:p>
      <w:pPr>
        <w:spacing w:after="100"/>
      </w:pPr>
      <w:r>
        <w:t xml:space="preserve">• Sai hàng / hàng bị dập → Phải xử lý đổi trả, tốn chi phí, khách không hài lòng.</w:t>
      </w:r>
    </w:p>
    <w:p>
      <w:pPr>
        <w:spacing w:after="100"/>
      </w:pPr>
      <w:r>
        <w:t xml:space="preserve">• Hạn giao (2–4h) không đảm bảo nếu quá tải → Giảm tỷ lệ repeat customer.</w:t>
      </w:r>
    </w:p>
    <w:p>
      <w:pPr>
        <w:spacing w:after="200"/>
      </w:pPr>
      <w:r>
        <w:t xml:space="preserve">• Phương tiện giao hàng lạnh (xe) không đủ hoặc hỏng → Gián đoạn dịch vụ.</w:t>
      </w:r>
    </w:p>
    <w:p>
      <w:pPr>
        <w:pStyle w:val="Heading2"/>
        <w:spacing w:after="200" w:before="400"/>
      </w:pPr>
      <w:r>
        <w:t xml:space="preserve">KẾT LUẬN CHƯƠNG 2</w:t>
      </w:r>
    </w:p>
    <w:p>
      <w:pPr>
        <w:spacing w:after="200"/>
      </w:pPr>
      <w:r>
        <w:t xml:space="preserve">Farmers Market hiện có 10 quy trình chính được tổ chức theo mô hình ngôi nhà, trong đó QL1 và CL2 là hai quy trình then chốt có liên quan trực tiếp đến tốc độ và chất lượng. Cả hai quy trình đều có điểm nghẽn về thời gian và rủi ro về hao hụt / sai sót, đòi hỏi cải tiến trong tuần tới (Chương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2026-08-09T11:43:20.093Z</dcterms:created>
  <dcterms:modified xsi:type="dcterms:W3CDTF">2026-08-09T11:43:20.094Z</dcterms:modified>
</cp:coreProperties>
</file>

<file path=docProps/custom.xml><?xml version="1.0" encoding="utf-8"?>
<Properties xmlns="http://schemas.openxmlformats.org/officeDocument/2006/custom-properties" xmlns:vt="http://schemas.openxmlformats.org/officeDocument/2006/docPropsVTypes"/>
</file>