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D63" w:rsidRDefault="004A2D63" w:rsidP="004A2D63">
      <w:pPr>
        <w:spacing w:after="120"/>
        <w:jc w:val="center"/>
        <w:rPr>
          <w:rFonts w:ascii="Times New Roman" w:eastAsia="Times" w:hAnsi="Times New Roman" w:cs="Times New Roman"/>
          <w:b/>
          <w:bCs/>
          <w:sz w:val="24"/>
          <w:szCs w:val="24"/>
          <w:u w:val="single"/>
        </w:rPr>
      </w:pPr>
      <w:r w:rsidRPr="002958B3">
        <w:rPr>
          <w:rFonts w:ascii="Times New Roman" w:eastAsia="Times" w:hAnsi="Times New Roman" w:cs="Times New Roman"/>
          <w:b/>
          <w:bCs/>
          <w:sz w:val="24"/>
          <w:szCs w:val="24"/>
          <w:u w:val="single"/>
        </w:rPr>
        <w:t>CASH FLOW STATEMENT</w:t>
      </w:r>
    </w:p>
    <w:p w:rsidR="00272AB5" w:rsidRPr="002958B3" w:rsidRDefault="00F46AA2" w:rsidP="002958B3">
      <w:pPr>
        <w:spacing w:after="240" w:line="240" w:lineRule="auto"/>
        <w:rPr>
          <w:rFonts w:ascii="Times New Roman" w:hAnsi="Times New Roman" w:cs="Times New Roman"/>
          <w:b/>
          <w:sz w:val="24"/>
          <w:szCs w:val="24"/>
          <w:u w:val="single"/>
        </w:rPr>
      </w:pPr>
      <w:r>
        <w:rPr>
          <w:rFonts w:ascii="Times New Roman" w:hAnsi="Times New Roman" w:cs="Times New Roman"/>
          <w:b/>
          <w:sz w:val="24"/>
          <w:szCs w:val="24"/>
          <w:u w:val="single"/>
        </w:rPr>
        <w:t>Definitions</w:t>
      </w:r>
    </w:p>
    <w:p w:rsidR="00DB3524" w:rsidRPr="002958B3" w:rsidRDefault="00EC7FA4" w:rsidP="006714C8">
      <w:pPr>
        <w:spacing w:after="240" w:line="240" w:lineRule="auto"/>
        <w:jc w:val="both"/>
        <w:rPr>
          <w:rFonts w:ascii="Times New Roman" w:hAnsi="Times New Roman" w:cs="Times New Roman"/>
          <w:sz w:val="24"/>
          <w:szCs w:val="24"/>
        </w:rPr>
      </w:pPr>
      <w:r>
        <w:rPr>
          <w:rFonts w:ascii="Times New Roman" w:hAnsi="Times New Roman" w:cs="Times New Roman"/>
          <w:b/>
          <w:sz w:val="24"/>
          <w:szCs w:val="24"/>
        </w:rPr>
        <w:t>Cash Flow Statement</w:t>
      </w:r>
      <w:r w:rsidR="00DB3524" w:rsidRPr="002958B3">
        <w:rPr>
          <w:rFonts w:ascii="Times New Roman" w:hAnsi="Times New Roman" w:cs="Times New Roman"/>
          <w:b/>
          <w:sz w:val="24"/>
          <w:szCs w:val="24"/>
        </w:rPr>
        <w:t>:</w:t>
      </w:r>
      <w:r w:rsidR="00272AB5" w:rsidRPr="002958B3">
        <w:rPr>
          <w:rFonts w:ascii="Times New Roman" w:hAnsi="Times New Roman" w:cs="Times New Roman"/>
          <w:b/>
          <w:sz w:val="24"/>
          <w:szCs w:val="24"/>
        </w:rPr>
        <w:t xml:space="preserve"> </w:t>
      </w:r>
      <w:r w:rsidR="00DB3524" w:rsidRPr="002958B3">
        <w:rPr>
          <w:rFonts w:ascii="Times New Roman" w:hAnsi="Times New Roman" w:cs="Times New Roman"/>
          <w:sz w:val="24"/>
          <w:szCs w:val="24"/>
        </w:rPr>
        <w:t>T</w:t>
      </w:r>
      <w:bookmarkStart w:id="0" w:name="_GoBack"/>
      <w:bookmarkEnd w:id="0"/>
      <w:r w:rsidR="00DB3524" w:rsidRPr="002958B3">
        <w:rPr>
          <w:rFonts w:ascii="Times New Roman" w:hAnsi="Times New Roman" w:cs="Times New Roman"/>
          <w:sz w:val="24"/>
          <w:szCs w:val="24"/>
        </w:rPr>
        <w:t>he ac</w:t>
      </w:r>
      <w:r w:rsidR="009C2FC9">
        <w:rPr>
          <w:rFonts w:ascii="Times New Roman" w:hAnsi="Times New Roman" w:cs="Times New Roman"/>
          <w:sz w:val="24"/>
          <w:szCs w:val="24"/>
        </w:rPr>
        <w:t>crual accounting system produces the</w:t>
      </w:r>
      <w:r w:rsidR="00DB3524" w:rsidRPr="002958B3">
        <w:rPr>
          <w:rFonts w:ascii="Times New Roman" w:hAnsi="Times New Roman" w:cs="Times New Roman"/>
          <w:sz w:val="24"/>
          <w:szCs w:val="24"/>
        </w:rPr>
        <w:t xml:space="preserve"> income statement</w:t>
      </w:r>
      <w:r w:rsidR="009C2FC9">
        <w:rPr>
          <w:rFonts w:ascii="Times New Roman" w:hAnsi="Times New Roman" w:cs="Times New Roman"/>
          <w:sz w:val="24"/>
          <w:szCs w:val="24"/>
        </w:rPr>
        <w:t>,</w:t>
      </w:r>
      <w:r w:rsidR="00DB3524" w:rsidRPr="002958B3">
        <w:rPr>
          <w:rFonts w:ascii="Times New Roman" w:hAnsi="Times New Roman" w:cs="Times New Roman"/>
          <w:sz w:val="24"/>
          <w:szCs w:val="24"/>
        </w:rPr>
        <w:t xml:space="preserve"> which matches revenue</w:t>
      </w:r>
      <w:r w:rsidR="006E51C2">
        <w:rPr>
          <w:rFonts w:ascii="Times New Roman" w:hAnsi="Times New Roman" w:cs="Times New Roman"/>
          <w:sz w:val="24"/>
          <w:szCs w:val="24"/>
        </w:rPr>
        <w:t>s</w:t>
      </w:r>
      <w:r w:rsidR="00DB3524" w:rsidRPr="002958B3">
        <w:rPr>
          <w:rFonts w:ascii="Times New Roman" w:hAnsi="Times New Roman" w:cs="Times New Roman"/>
          <w:sz w:val="24"/>
          <w:szCs w:val="24"/>
        </w:rPr>
        <w:t xml:space="preserve"> with expenses.</w:t>
      </w:r>
      <w:r w:rsidR="009C2FC9">
        <w:rPr>
          <w:rFonts w:ascii="Times New Roman" w:hAnsi="Times New Roman" w:cs="Times New Roman"/>
          <w:sz w:val="24"/>
          <w:szCs w:val="24"/>
        </w:rPr>
        <w:t xml:space="preserve"> </w:t>
      </w:r>
      <w:r w:rsidR="006714C8">
        <w:rPr>
          <w:rFonts w:ascii="Times New Roman" w:hAnsi="Times New Roman" w:cs="Times New Roman"/>
          <w:sz w:val="24"/>
          <w:szCs w:val="24"/>
        </w:rPr>
        <w:t>T</w:t>
      </w:r>
      <w:r w:rsidR="009C2FC9">
        <w:rPr>
          <w:rFonts w:ascii="Times New Roman" w:hAnsi="Times New Roman" w:cs="Times New Roman"/>
          <w:sz w:val="24"/>
          <w:szCs w:val="24"/>
        </w:rPr>
        <w:t>h</w:t>
      </w:r>
      <w:r w:rsidR="006714C8">
        <w:rPr>
          <w:rFonts w:ascii="Times New Roman" w:hAnsi="Times New Roman" w:cs="Times New Roman"/>
          <w:sz w:val="24"/>
          <w:szCs w:val="24"/>
        </w:rPr>
        <w:t xml:space="preserve">is </w:t>
      </w:r>
      <w:r w:rsidR="00DB3524" w:rsidRPr="002958B3">
        <w:rPr>
          <w:rFonts w:ascii="Times New Roman" w:hAnsi="Times New Roman" w:cs="Times New Roman"/>
          <w:sz w:val="24"/>
          <w:szCs w:val="24"/>
        </w:rPr>
        <w:t>statement</w:t>
      </w:r>
      <w:r w:rsidR="006714C8">
        <w:rPr>
          <w:rFonts w:ascii="Times New Roman" w:hAnsi="Times New Roman" w:cs="Times New Roman"/>
          <w:sz w:val="24"/>
          <w:szCs w:val="24"/>
        </w:rPr>
        <w:t>, though,</w:t>
      </w:r>
      <w:r w:rsidR="00DB3524" w:rsidRPr="002958B3">
        <w:rPr>
          <w:rFonts w:ascii="Times New Roman" w:hAnsi="Times New Roman" w:cs="Times New Roman"/>
          <w:sz w:val="24"/>
          <w:szCs w:val="24"/>
        </w:rPr>
        <w:t xml:space="preserve"> does not provide detailed information about the impact of transactions on </w:t>
      </w:r>
      <w:r w:rsidR="009C2FC9">
        <w:rPr>
          <w:rFonts w:ascii="Times New Roman" w:hAnsi="Times New Roman" w:cs="Times New Roman"/>
          <w:sz w:val="24"/>
          <w:szCs w:val="24"/>
        </w:rPr>
        <w:t xml:space="preserve">the </w:t>
      </w:r>
      <w:r w:rsidR="00DB3524" w:rsidRPr="002958B3">
        <w:rPr>
          <w:rFonts w:ascii="Times New Roman" w:hAnsi="Times New Roman" w:cs="Times New Roman"/>
          <w:sz w:val="24"/>
          <w:szCs w:val="24"/>
        </w:rPr>
        <w:t xml:space="preserve">cash position of the firm. The cash flow statement provides this information. </w:t>
      </w:r>
    </w:p>
    <w:p w:rsidR="00DF1F3D" w:rsidRPr="002958B3" w:rsidRDefault="00457912" w:rsidP="00754F0C">
      <w:pPr>
        <w:spacing w:after="240" w:line="240" w:lineRule="auto"/>
        <w:jc w:val="both"/>
        <w:rPr>
          <w:rFonts w:ascii="Times New Roman" w:hAnsi="Times New Roman" w:cs="Times New Roman"/>
          <w:sz w:val="24"/>
          <w:szCs w:val="24"/>
        </w:rPr>
      </w:pPr>
      <w:r w:rsidRPr="002958B3">
        <w:rPr>
          <w:rFonts w:ascii="Times New Roman" w:hAnsi="Times New Roman" w:cs="Times New Roman"/>
          <w:sz w:val="24"/>
          <w:szCs w:val="24"/>
        </w:rPr>
        <w:t>The c</w:t>
      </w:r>
      <w:r w:rsidR="00DB3524" w:rsidRPr="002958B3">
        <w:rPr>
          <w:rFonts w:ascii="Times New Roman" w:hAnsi="Times New Roman" w:cs="Times New Roman"/>
          <w:sz w:val="24"/>
          <w:szCs w:val="24"/>
        </w:rPr>
        <w:t>ash flow statement</w:t>
      </w:r>
      <w:r w:rsidR="00AE1656" w:rsidRPr="002958B3">
        <w:rPr>
          <w:rFonts w:ascii="Times New Roman" w:hAnsi="Times New Roman" w:cs="Times New Roman"/>
          <w:sz w:val="24"/>
          <w:szCs w:val="24"/>
        </w:rPr>
        <w:t xml:space="preserve"> explains how cash has been </w:t>
      </w:r>
      <w:r w:rsidR="00BB6FD6">
        <w:rPr>
          <w:rFonts w:ascii="Times New Roman" w:hAnsi="Times New Roman" w:cs="Times New Roman"/>
          <w:sz w:val="24"/>
          <w:szCs w:val="24"/>
        </w:rPr>
        <w:t>generated</w:t>
      </w:r>
      <w:r w:rsidR="00AE1656" w:rsidRPr="002958B3">
        <w:rPr>
          <w:rFonts w:ascii="Times New Roman" w:hAnsi="Times New Roman" w:cs="Times New Roman"/>
          <w:sz w:val="24"/>
          <w:szCs w:val="24"/>
        </w:rPr>
        <w:t xml:space="preserve"> and used during an accounting period. </w:t>
      </w:r>
      <w:r w:rsidR="006714C8">
        <w:rPr>
          <w:rFonts w:ascii="Times New Roman" w:hAnsi="Times New Roman" w:cs="Times New Roman"/>
          <w:sz w:val="24"/>
          <w:szCs w:val="24"/>
        </w:rPr>
        <w:t xml:space="preserve">It </w:t>
      </w:r>
      <w:r w:rsidR="00DF1F3D" w:rsidRPr="002958B3">
        <w:rPr>
          <w:rFonts w:ascii="Times New Roman" w:hAnsi="Times New Roman" w:cs="Times New Roman"/>
          <w:sz w:val="24"/>
          <w:szCs w:val="24"/>
        </w:rPr>
        <w:t>is, in essence, a rearrangement of the cash T-account in an informative way.</w:t>
      </w:r>
      <w:r w:rsidR="00C97E8A">
        <w:rPr>
          <w:rFonts w:ascii="Times New Roman" w:hAnsi="Times New Roman" w:cs="Times New Roman"/>
          <w:sz w:val="24"/>
          <w:szCs w:val="24"/>
        </w:rPr>
        <w:t xml:space="preserve"> </w:t>
      </w:r>
      <w:r w:rsidR="00DF1F3D" w:rsidRPr="002958B3">
        <w:rPr>
          <w:rFonts w:ascii="Times New Roman" w:hAnsi="Times New Roman" w:cs="Times New Roman"/>
          <w:sz w:val="24"/>
          <w:szCs w:val="24"/>
        </w:rPr>
        <w:t>The</w:t>
      </w:r>
      <w:r w:rsidR="009C2FC9">
        <w:rPr>
          <w:rFonts w:ascii="Times New Roman" w:hAnsi="Times New Roman" w:cs="Times New Roman"/>
          <w:sz w:val="24"/>
          <w:szCs w:val="24"/>
        </w:rPr>
        <w:t xml:space="preserve"> statement of cash flows</w:t>
      </w:r>
      <w:r w:rsidR="00754F0C">
        <w:rPr>
          <w:rFonts w:ascii="Times New Roman" w:hAnsi="Times New Roman" w:cs="Times New Roman"/>
          <w:sz w:val="24"/>
          <w:szCs w:val="24"/>
        </w:rPr>
        <w:t xml:space="preserve"> </w:t>
      </w:r>
      <w:r w:rsidR="00DF1F3D" w:rsidRPr="002958B3">
        <w:rPr>
          <w:rFonts w:ascii="Times New Roman" w:hAnsi="Times New Roman" w:cs="Times New Roman"/>
          <w:sz w:val="24"/>
          <w:szCs w:val="24"/>
        </w:rPr>
        <w:t xml:space="preserve">describes the annual </w:t>
      </w:r>
      <w:r w:rsidR="00BB6FD6">
        <w:rPr>
          <w:rFonts w:ascii="Times New Roman" w:hAnsi="Times New Roman" w:cs="Times New Roman"/>
          <w:sz w:val="24"/>
          <w:szCs w:val="24"/>
        </w:rPr>
        <w:t xml:space="preserve">and quarterly </w:t>
      </w:r>
      <w:r w:rsidR="00DF1F3D" w:rsidRPr="002958B3">
        <w:rPr>
          <w:rFonts w:ascii="Times New Roman" w:hAnsi="Times New Roman" w:cs="Times New Roman"/>
          <w:sz w:val="24"/>
          <w:szCs w:val="24"/>
        </w:rPr>
        <w:t xml:space="preserve">flows of cash </w:t>
      </w:r>
      <w:r w:rsidR="00BB6FD6">
        <w:rPr>
          <w:rFonts w:ascii="Times New Roman" w:hAnsi="Times New Roman" w:cs="Times New Roman"/>
          <w:sz w:val="24"/>
          <w:szCs w:val="24"/>
        </w:rPr>
        <w:t xml:space="preserve">through a firm </w:t>
      </w:r>
      <w:r w:rsidR="00DF1F3D" w:rsidRPr="002958B3">
        <w:rPr>
          <w:rFonts w:ascii="Times New Roman" w:hAnsi="Times New Roman" w:cs="Times New Roman"/>
          <w:sz w:val="24"/>
          <w:szCs w:val="24"/>
        </w:rPr>
        <w:t>and is divided into three sections:</w:t>
      </w:r>
    </w:p>
    <w:p w:rsidR="00DF1F3D" w:rsidRPr="002958B3" w:rsidRDefault="001A5947" w:rsidP="00BB6FD6">
      <w:pPr>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Cash flow from operating activities</w:t>
      </w:r>
    </w:p>
    <w:p w:rsidR="00DF1F3D" w:rsidRPr="002958B3" w:rsidRDefault="00DF1F3D" w:rsidP="00BB6FD6">
      <w:pPr>
        <w:numPr>
          <w:ilvl w:val="0"/>
          <w:numId w:val="18"/>
        </w:num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Cash flow from investing activities</w:t>
      </w:r>
    </w:p>
    <w:p w:rsidR="00DF1F3D" w:rsidRPr="002958B3" w:rsidRDefault="00DF1F3D" w:rsidP="00BB6FD6">
      <w:pPr>
        <w:numPr>
          <w:ilvl w:val="0"/>
          <w:numId w:val="18"/>
        </w:num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Cash </w:t>
      </w:r>
      <w:r w:rsidR="00522A19">
        <w:rPr>
          <w:rFonts w:ascii="Times New Roman" w:hAnsi="Times New Roman" w:cs="Times New Roman"/>
          <w:sz w:val="24"/>
          <w:szCs w:val="24"/>
        </w:rPr>
        <w:t>flow from financing activities</w:t>
      </w:r>
    </w:p>
    <w:p w:rsidR="00522A19" w:rsidRDefault="00522A19" w:rsidP="00522A19">
      <w:pPr>
        <w:spacing w:after="0" w:line="240" w:lineRule="auto"/>
        <w:jc w:val="both"/>
        <w:rPr>
          <w:rFonts w:ascii="Times New Roman" w:hAnsi="Times New Roman" w:cs="Times New Roman"/>
          <w:sz w:val="24"/>
          <w:szCs w:val="24"/>
        </w:rPr>
      </w:pPr>
    </w:p>
    <w:p w:rsidR="00DB3524" w:rsidRPr="002958B3" w:rsidRDefault="00DF1F3D" w:rsidP="00754F0C">
      <w:pPr>
        <w:spacing w:after="24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The total cash flow </w:t>
      </w:r>
      <w:r w:rsidR="00BB6FD6">
        <w:rPr>
          <w:rFonts w:ascii="Times New Roman" w:hAnsi="Times New Roman" w:cs="Times New Roman"/>
          <w:sz w:val="24"/>
          <w:szCs w:val="24"/>
        </w:rPr>
        <w:t xml:space="preserve">during a period is equal to </w:t>
      </w:r>
      <w:r w:rsidRPr="002958B3">
        <w:rPr>
          <w:rFonts w:ascii="Times New Roman" w:hAnsi="Times New Roman" w:cs="Times New Roman"/>
          <w:sz w:val="24"/>
          <w:szCs w:val="24"/>
        </w:rPr>
        <w:t xml:space="preserve">the difference between the </w:t>
      </w:r>
      <w:r w:rsidR="00BB6FD6">
        <w:rPr>
          <w:rFonts w:ascii="Times New Roman" w:hAnsi="Times New Roman" w:cs="Times New Roman"/>
          <w:sz w:val="24"/>
          <w:szCs w:val="24"/>
        </w:rPr>
        <w:t xml:space="preserve">ending and </w:t>
      </w:r>
      <w:r w:rsidRPr="002958B3">
        <w:rPr>
          <w:rFonts w:ascii="Times New Roman" w:hAnsi="Times New Roman" w:cs="Times New Roman"/>
          <w:sz w:val="24"/>
          <w:szCs w:val="24"/>
        </w:rPr>
        <w:t>beginning balance</w:t>
      </w:r>
      <w:r w:rsidR="00BB6FD6">
        <w:rPr>
          <w:rFonts w:ascii="Times New Roman" w:hAnsi="Times New Roman" w:cs="Times New Roman"/>
          <w:sz w:val="24"/>
          <w:szCs w:val="24"/>
        </w:rPr>
        <w:t>s</w:t>
      </w:r>
      <w:r w:rsidRPr="002958B3">
        <w:rPr>
          <w:rFonts w:ascii="Times New Roman" w:hAnsi="Times New Roman" w:cs="Times New Roman"/>
          <w:sz w:val="24"/>
          <w:szCs w:val="24"/>
        </w:rPr>
        <w:t xml:space="preserve"> of </w:t>
      </w:r>
      <w:r w:rsidR="009C2FC9">
        <w:rPr>
          <w:rFonts w:ascii="Times New Roman" w:hAnsi="Times New Roman" w:cs="Times New Roman"/>
          <w:sz w:val="24"/>
          <w:szCs w:val="24"/>
        </w:rPr>
        <w:t xml:space="preserve">the </w:t>
      </w:r>
      <w:r w:rsidRPr="002958B3">
        <w:rPr>
          <w:rFonts w:ascii="Times New Roman" w:hAnsi="Times New Roman" w:cs="Times New Roman"/>
          <w:sz w:val="24"/>
          <w:szCs w:val="24"/>
        </w:rPr>
        <w:t xml:space="preserve">cash </w:t>
      </w:r>
      <w:r w:rsidR="0090665C">
        <w:rPr>
          <w:rFonts w:ascii="Times New Roman" w:hAnsi="Times New Roman" w:cs="Times New Roman"/>
          <w:sz w:val="24"/>
          <w:szCs w:val="24"/>
        </w:rPr>
        <w:t>account</w:t>
      </w:r>
      <w:r w:rsidRPr="002958B3">
        <w:rPr>
          <w:rFonts w:ascii="Times New Roman" w:hAnsi="Times New Roman" w:cs="Times New Roman"/>
          <w:sz w:val="24"/>
          <w:szCs w:val="24"/>
        </w:rPr>
        <w:t xml:space="preserve"> on the balance sheet. </w:t>
      </w:r>
      <w:r w:rsidR="00AE1656" w:rsidRPr="002958B3">
        <w:rPr>
          <w:rFonts w:ascii="Times New Roman" w:hAnsi="Times New Roman" w:cs="Times New Roman"/>
          <w:sz w:val="24"/>
          <w:szCs w:val="24"/>
        </w:rPr>
        <w:t>A business enter</w:t>
      </w:r>
      <w:r w:rsidR="00754F0C">
        <w:rPr>
          <w:rFonts w:ascii="Times New Roman" w:hAnsi="Times New Roman" w:cs="Times New Roman"/>
          <w:sz w:val="24"/>
          <w:szCs w:val="24"/>
        </w:rPr>
        <w:t>prise is required to provide the cash flow statement</w:t>
      </w:r>
      <w:r w:rsidR="00AE1656" w:rsidRPr="002958B3">
        <w:rPr>
          <w:rFonts w:ascii="Times New Roman" w:hAnsi="Times New Roman" w:cs="Times New Roman"/>
          <w:sz w:val="24"/>
          <w:szCs w:val="24"/>
        </w:rPr>
        <w:t xml:space="preserve"> for each period for which results of operations are presented.</w:t>
      </w:r>
      <w:r w:rsidR="00294E0E" w:rsidRPr="002958B3">
        <w:rPr>
          <w:rFonts w:ascii="Times New Roman" w:hAnsi="Times New Roman" w:cs="Times New Roman"/>
          <w:sz w:val="24"/>
          <w:szCs w:val="24"/>
        </w:rPr>
        <w:t xml:space="preserve"> </w:t>
      </w:r>
      <w:r w:rsidR="00DB3524" w:rsidRPr="002958B3">
        <w:rPr>
          <w:rFonts w:ascii="Times New Roman" w:hAnsi="Times New Roman" w:cs="Times New Roman"/>
          <w:sz w:val="24"/>
          <w:szCs w:val="24"/>
        </w:rPr>
        <w:t>Cash flow statement</w:t>
      </w:r>
      <w:r w:rsidR="009C2FC9">
        <w:rPr>
          <w:rFonts w:ascii="Times New Roman" w:hAnsi="Times New Roman" w:cs="Times New Roman"/>
          <w:sz w:val="24"/>
          <w:szCs w:val="24"/>
        </w:rPr>
        <w:t>s provide</w:t>
      </w:r>
      <w:r w:rsidR="00DB3524" w:rsidRPr="002958B3">
        <w:rPr>
          <w:rFonts w:ascii="Times New Roman" w:hAnsi="Times New Roman" w:cs="Times New Roman"/>
          <w:sz w:val="24"/>
          <w:szCs w:val="24"/>
        </w:rPr>
        <w:t xml:space="preserve"> valuable information about the liquidity, solvency</w:t>
      </w:r>
      <w:r w:rsidR="00BB6FD6">
        <w:rPr>
          <w:rFonts w:ascii="Times New Roman" w:hAnsi="Times New Roman" w:cs="Times New Roman"/>
          <w:sz w:val="24"/>
          <w:szCs w:val="24"/>
        </w:rPr>
        <w:t>,</w:t>
      </w:r>
      <w:r w:rsidR="00DB3524" w:rsidRPr="002958B3">
        <w:rPr>
          <w:rFonts w:ascii="Times New Roman" w:hAnsi="Times New Roman" w:cs="Times New Roman"/>
          <w:sz w:val="24"/>
          <w:szCs w:val="24"/>
        </w:rPr>
        <w:t xml:space="preserve"> and financial flexibility of the reporting company. </w:t>
      </w:r>
      <w:r w:rsidRPr="002958B3">
        <w:rPr>
          <w:rFonts w:ascii="Times New Roman" w:hAnsi="Times New Roman" w:cs="Times New Roman"/>
          <w:sz w:val="24"/>
          <w:szCs w:val="24"/>
        </w:rPr>
        <w:t>Thus, cash flow statement</w:t>
      </w:r>
      <w:r w:rsidR="009C2FC9">
        <w:rPr>
          <w:rFonts w:ascii="Times New Roman" w:hAnsi="Times New Roman" w:cs="Times New Roman"/>
          <w:sz w:val="24"/>
          <w:szCs w:val="24"/>
        </w:rPr>
        <w:t>s</w:t>
      </w:r>
      <w:r w:rsidRPr="002958B3">
        <w:rPr>
          <w:rFonts w:ascii="Times New Roman" w:hAnsi="Times New Roman" w:cs="Times New Roman"/>
          <w:sz w:val="24"/>
          <w:szCs w:val="24"/>
        </w:rPr>
        <w:t xml:space="preserve"> and income statement</w:t>
      </w:r>
      <w:r w:rsidR="009C2FC9">
        <w:rPr>
          <w:rFonts w:ascii="Times New Roman" w:hAnsi="Times New Roman" w:cs="Times New Roman"/>
          <w:sz w:val="24"/>
          <w:szCs w:val="24"/>
        </w:rPr>
        <w:t>s</w:t>
      </w:r>
      <w:r w:rsidRPr="002958B3">
        <w:rPr>
          <w:rFonts w:ascii="Times New Roman" w:hAnsi="Times New Roman" w:cs="Times New Roman"/>
          <w:sz w:val="24"/>
          <w:szCs w:val="24"/>
        </w:rPr>
        <w:t xml:space="preserve"> complement each other.</w:t>
      </w:r>
    </w:p>
    <w:p w:rsidR="00522A19" w:rsidRDefault="00522A19" w:rsidP="00237C83">
      <w:pPr>
        <w:spacing w:after="240" w:line="240" w:lineRule="auto"/>
        <w:jc w:val="both"/>
        <w:rPr>
          <w:rFonts w:ascii="Times New Roman" w:hAnsi="Times New Roman" w:cs="Times New Roman"/>
          <w:sz w:val="24"/>
          <w:szCs w:val="24"/>
        </w:rPr>
      </w:pPr>
      <w:r w:rsidRPr="00522A19">
        <w:rPr>
          <w:rFonts w:ascii="Times New Roman" w:hAnsi="Times New Roman" w:cs="Times New Roman"/>
          <w:b/>
          <w:sz w:val="24"/>
          <w:szCs w:val="24"/>
        </w:rPr>
        <w:t>Free Cash Flow</w:t>
      </w:r>
      <w:r w:rsidR="00F52153">
        <w:rPr>
          <w:rFonts w:ascii="Times New Roman" w:hAnsi="Times New Roman" w:cs="Times New Roman"/>
          <w:bCs/>
          <w:sz w:val="24"/>
          <w:szCs w:val="24"/>
        </w:rPr>
        <w:t xml:space="preserve">: </w:t>
      </w:r>
      <w:r>
        <w:rPr>
          <w:rFonts w:ascii="Times New Roman" w:hAnsi="Times New Roman" w:cs="Times New Roman"/>
          <w:sz w:val="24"/>
          <w:szCs w:val="24"/>
        </w:rPr>
        <w:t xml:space="preserve">Free cash flow </w:t>
      </w:r>
      <w:r w:rsidRPr="0047399D">
        <w:rPr>
          <w:rFonts w:ascii="Times New Roman" w:hAnsi="Times New Roman" w:cs="Times New Roman"/>
          <w:sz w:val="24"/>
          <w:szCs w:val="24"/>
        </w:rPr>
        <w:t xml:space="preserve">is the cash flow available to the firm after meeting all current </w:t>
      </w:r>
      <w:r w:rsidRPr="00252B4E">
        <w:rPr>
          <w:rFonts w:ascii="Times New Roman" w:hAnsi="Times New Roman" w:cs="Times New Roman"/>
          <w:sz w:val="24"/>
          <w:szCs w:val="24"/>
          <w:u w:val="single"/>
        </w:rPr>
        <w:t>commitments</w:t>
      </w:r>
      <w:r w:rsidRPr="0047399D">
        <w:rPr>
          <w:rFonts w:ascii="Times New Roman" w:hAnsi="Times New Roman" w:cs="Times New Roman"/>
          <w:sz w:val="24"/>
          <w:szCs w:val="24"/>
        </w:rPr>
        <w:t xml:space="preserve"> required to </w:t>
      </w:r>
      <w:r>
        <w:rPr>
          <w:rFonts w:ascii="Times New Roman" w:hAnsi="Times New Roman" w:cs="Times New Roman"/>
          <w:sz w:val="24"/>
          <w:szCs w:val="24"/>
        </w:rPr>
        <w:t>maintain and grow</w:t>
      </w:r>
      <w:r w:rsidRPr="0047399D">
        <w:rPr>
          <w:rFonts w:ascii="Times New Roman" w:hAnsi="Times New Roman" w:cs="Times New Roman"/>
          <w:sz w:val="24"/>
          <w:szCs w:val="24"/>
        </w:rPr>
        <w:t xml:space="preserve"> </w:t>
      </w:r>
      <w:r w:rsidR="00F52153">
        <w:rPr>
          <w:rFonts w:ascii="Times New Roman" w:hAnsi="Times New Roman" w:cs="Times New Roman"/>
          <w:sz w:val="24"/>
          <w:szCs w:val="24"/>
        </w:rPr>
        <w:t xml:space="preserve">its </w:t>
      </w:r>
      <w:r w:rsidRPr="0047399D">
        <w:rPr>
          <w:rFonts w:ascii="Times New Roman" w:hAnsi="Times New Roman" w:cs="Times New Roman"/>
          <w:sz w:val="24"/>
          <w:szCs w:val="24"/>
        </w:rPr>
        <w:t xml:space="preserve">operations. </w:t>
      </w:r>
      <w:r>
        <w:rPr>
          <w:rFonts w:ascii="Times New Roman" w:hAnsi="Times New Roman" w:cs="Times New Roman"/>
          <w:sz w:val="24"/>
          <w:szCs w:val="24"/>
        </w:rPr>
        <w:t xml:space="preserve">This measure </w:t>
      </w:r>
      <w:r w:rsidRPr="0047399D">
        <w:rPr>
          <w:rFonts w:ascii="Times New Roman" w:hAnsi="Times New Roman" w:cs="Times New Roman"/>
          <w:sz w:val="24"/>
          <w:szCs w:val="24"/>
        </w:rPr>
        <w:t>is used by analysts, investors</w:t>
      </w:r>
      <w:r>
        <w:rPr>
          <w:rFonts w:ascii="Times New Roman" w:hAnsi="Times New Roman" w:cs="Times New Roman"/>
          <w:sz w:val="24"/>
          <w:szCs w:val="24"/>
        </w:rPr>
        <w:t>,</w:t>
      </w:r>
      <w:r w:rsidR="00754F0C">
        <w:rPr>
          <w:rFonts w:ascii="Times New Roman" w:hAnsi="Times New Roman" w:cs="Times New Roman"/>
          <w:sz w:val="24"/>
          <w:szCs w:val="24"/>
        </w:rPr>
        <w:t xml:space="preserve"> and creditors to assess </w:t>
      </w:r>
      <w:r>
        <w:rPr>
          <w:rFonts w:ascii="Times New Roman" w:hAnsi="Times New Roman" w:cs="Times New Roman"/>
          <w:sz w:val="24"/>
          <w:szCs w:val="24"/>
        </w:rPr>
        <w:t xml:space="preserve">a firm’s </w:t>
      </w:r>
      <w:r w:rsidRPr="0047399D">
        <w:rPr>
          <w:rFonts w:ascii="Times New Roman" w:hAnsi="Times New Roman" w:cs="Times New Roman"/>
          <w:sz w:val="24"/>
          <w:szCs w:val="24"/>
        </w:rPr>
        <w:t xml:space="preserve">performance. It is not a GAAP measure and there is no </w:t>
      </w:r>
      <w:r>
        <w:rPr>
          <w:rFonts w:ascii="Times New Roman" w:hAnsi="Times New Roman" w:cs="Times New Roman"/>
          <w:sz w:val="24"/>
          <w:szCs w:val="24"/>
        </w:rPr>
        <w:t xml:space="preserve">universally agreed upon </w:t>
      </w:r>
      <w:r w:rsidR="00F52153">
        <w:rPr>
          <w:rFonts w:ascii="Times New Roman" w:hAnsi="Times New Roman" w:cs="Times New Roman"/>
          <w:sz w:val="24"/>
          <w:szCs w:val="24"/>
        </w:rPr>
        <w:t xml:space="preserve">definition of </w:t>
      </w:r>
      <w:r w:rsidRPr="0047399D">
        <w:rPr>
          <w:rFonts w:ascii="Times New Roman" w:hAnsi="Times New Roman" w:cs="Times New Roman"/>
          <w:sz w:val="24"/>
          <w:szCs w:val="24"/>
        </w:rPr>
        <w:t xml:space="preserve">free cash flows. </w:t>
      </w:r>
      <w:r>
        <w:rPr>
          <w:rFonts w:ascii="Times New Roman" w:hAnsi="Times New Roman" w:cs="Times New Roman"/>
          <w:sz w:val="24"/>
          <w:szCs w:val="24"/>
        </w:rPr>
        <w:t xml:space="preserve">However, it is commonly defined as cash flow from operations less capital expenditures. </w:t>
      </w:r>
    </w:p>
    <w:p w:rsidR="00522A19" w:rsidRDefault="00522A19" w:rsidP="00522A19">
      <w:pPr>
        <w:spacing w:after="240" w:line="240" w:lineRule="auto"/>
        <w:rPr>
          <w:rFonts w:ascii="Times New Roman" w:hAnsi="Times New Roman" w:cs="Times New Roman"/>
          <w:sz w:val="24"/>
          <w:szCs w:val="24"/>
        </w:rPr>
      </w:pPr>
      <w:r>
        <w:rPr>
          <w:rFonts w:ascii="Times New Roman" w:hAnsi="Times New Roman" w:cs="Times New Roman"/>
          <w:sz w:val="24"/>
          <w:szCs w:val="24"/>
        </w:rPr>
        <w:t>Here are how a few companies define free cash flow:</w:t>
      </w:r>
    </w:p>
    <w:p w:rsidR="00522A19" w:rsidRPr="00374259" w:rsidRDefault="00522A19" w:rsidP="00522A19">
      <w:pPr>
        <w:spacing w:after="240" w:line="240" w:lineRule="auto"/>
        <w:rPr>
          <w:rFonts w:ascii="Times New Roman" w:hAnsi="Times New Roman" w:cs="Times New Roman"/>
          <w:sz w:val="24"/>
          <w:szCs w:val="24"/>
        </w:rPr>
      </w:pPr>
      <w:r w:rsidRPr="00374259">
        <w:rPr>
          <w:rFonts w:ascii="Times New Roman" w:hAnsi="Times New Roman" w:cs="Times New Roman"/>
          <w:sz w:val="24"/>
          <w:szCs w:val="24"/>
        </w:rPr>
        <w:t>Walmart: We define free cash flow as net cash provided by operating activities in a period minus payments for property and equipment made in that period.</w:t>
      </w:r>
    </w:p>
    <w:p w:rsidR="00522A19" w:rsidRPr="00374259" w:rsidRDefault="00522A19" w:rsidP="00522A19">
      <w:pPr>
        <w:spacing w:after="240" w:line="240" w:lineRule="auto"/>
        <w:rPr>
          <w:rFonts w:ascii="Times New Roman" w:hAnsi="Times New Roman" w:cs="Times New Roman"/>
          <w:sz w:val="24"/>
          <w:szCs w:val="24"/>
        </w:rPr>
      </w:pPr>
      <w:r w:rsidRPr="00374259">
        <w:rPr>
          <w:rFonts w:ascii="Times New Roman" w:hAnsi="Times New Roman" w:cs="Times New Roman"/>
          <w:sz w:val="24"/>
          <w:szCs w:val="24"/>
        </w:rPr>
        <w:t>Sysco: Free cash flow represents net cash provided from operating activities less purchases of plant and equipment plus proceeds from sales of plant and equipment.</w:t>
      </w:r>
    </w:p>
    <w:p w:rsidR="00522A19" w:rsidRPr="00374259" w:rsidRDefault="00522A19" w:rsidP="00522A19">
      <w:pPr>
        <w:spacing w:after="240" w:line="240" w:lineRule="auto"/>
        <w:rPr>
          <w:rFonts w:ascii="Times New Roman" w:hAnsi="Times New Roman" w:cs="Times New Roman"/>
          <w:sz w:val="24"/>
          <w:szCs w:val="24"/>
        </w:rPr>
      </w:pPr>
      <w:r w:rsidRPr="00374259">
        <w:rPr>
          <w:rFonts w:ascii="Times New Roman" w:hAnsi="Times New Roman" w:cs="Times New Roman"/>
          <w:sz w:val="24"/>
          <w:szCs w:val="24"/>
        </w:rPr>
        <w:t>Clorox: Free cash flow is calculated as net cash provided by continuing operations less capital expenditures. </w:t>
      </w:r>
    </w:p>
    <w:p w:rsidR="00522A19" w:rsidRDefault="00522A19" w:rsidP="00522A19">
      <w:pPr>
        <w:spacing w:after="240" w:line="240" w:lineRule="auto"/>
        <w:rPr>
          <w:rFonts w:ascii="Times New Roman" w:hAnsi="Times New Roman" w:cs="Times New Roman"/>
          <w:sz w:val="24"/>
          <w:szCs w:val="24"/>
        </w:rPr>
      </w:pPr>
      <w:r w:rsidRPr="00374259">
        <w:rPr>
          <w:rFonts w:ascii="Times New Roman" w:hAnsi="Times New Roman" w:cs="Times New Roman"/>
          <w:sz w:val="24"/>
          <w:szCs w:val="24"/>
        </w:rPr>
        <w:t>Heinz: Operating Free Cash Flow is defined as cash from operations less capital expenditures net of proceeds from disposals of Property, Plant and Equipment.</w:t>
      </w:r>
    </w:p>
    <w:p w:rsidR="0080226A" w:rsidRDefault="0080226A" w:rsidP="0080226A">
      <w:pPr>
        <w:spacing w:after="0" w:line="240" w:lineRule="auto"/>
        <w:jc w:val="both"/>
        <w:rPr>
          <w:rFonts w:ascii="Times New Roman" w:hAnsi="Times New Roman" w:cs="Times New Roman"/>
          <w:b/>
          <w:sz w:val="24"/>
          <w:szCs w:val="24"/>
          <w:u w:val="single"/>
        </w:rPr>
      </w:pPr>
      <w:r w:rsidRPr="0080226A">
        <w:rPr>
          <w:rFonts w:ascii="Times New Roman" w:hAnsi="Times New Roman" w:cs="Times New Roman"/>
          <w:b/>
          <w:sz w:val="24"/>
          <w:szCs w:val="24"/>
          <w:u w:val="single"/>
        </w:rPr>
        <w:t>Adjusting entries</w:t>
      </w:r>
    </w:p>
    <w:p w:rsidR="0080226A" w:rsidRDefault="0080226A" w:rsidP="0080226A">
      <w:pPr>
        <w:spacing w:after="0" w:line="240" w:lineRule="auto"/>
        <w:jc w:val="both"/>
        <w:rPr>
          <w:rFonts w:ascii="Times New Roman" w:hAnsi="Times New Roman" w:cs="Times New Roman"/>
          <w:b/>
          <w:sz w:val="24"/>
          <w:szCs w:val="24"/>
          <w:u w:val="single"/>
        </w:rPr>
      </w:pPr>
    </w:p>
    <w:p w:rsidR="0080226A" w:rsidRPr="0080226A" w:rsidRDefault="0080226A" w:rsidP="0080226A">
      <w:pPr>
        <w:spacing w:after="0" w:line="240" w:lineRule="auto"/>
        <w:jc w:val="both"/>
        <w:rPr>
          <w:rFonts w:ascii="Times New Roman" w:hAnsi="Times New Roman" w:cs="Times New Roman"/>
          <w:sz w:val="24"/>
          <w:szCs w:val="24"/>
        </w:rPr>
      </w:pPr>
      <w:r w:rsidRPr="0080226A">
        <w:rPr>
          <w:rFonts w:ascii="Times New Roman" w:hAnsi="Times New Roman" w:cs="Times New Roman"/>
          <w:sz w:val="24"/>
          <w:szCs w:val="24"/>
        </w:rPr>
        <w:lastRenderedPageBreak/>
        <w:t xml:space="preserve">Adjusting earnings involve recognizing revenues and expenses at the end of the </w:t>
      </w:r>
      <w:proofErr w:type="spellStart"/>
      <w:r w:rsidRPr="0080226A">
        <w:rPr>
          <w:rFonts w:ascii="Times New Roman" w:hAnsi="Times New Roman" w:cs="Times New Roman"/>
          <w:sz w:val="24"/>
          <w:szCs w:val="24"/>
        </w:rPr>
        <w:t>priod</w:t>
      </w:r>
      <w:proofErr w:type="spellEnd"/>
      <w:r w:rsidRPr="0080226A">
        <w:rPr>
          <w:rFonts w:ascii="Times New Roman" w:hAnsi="Times New Roman" w:cs="Times New Roman"/>
          <w:sz w:val="24"/>
          <w:szCs w:val="24"/>
        </w:rPr>
        <w:t xml:space="preserve"> when cash does not change hands.</w:t>
      </w:r>
    </w:p>
    <w:p w:rsidR="0080226A" w:rsidRPr="0080226A" w:rsidRDefault="0080226A" w:rsidP="0080226A">
      <w:pPr>
        <w:shd w:val="clear" w:color="auto" w:fill="FFFFFF"/>
        <w:spacing w:after="300" w:line="300" w:lineRule="atLeast"/>
        <w:textAlignment w:val="baseline"/>
        <w:rPr>
          <w:rFonts w:ascii="Times New Roman" w:eastAsia="Times New Roman" w:hAnsi="Times New Roman" w:cs="Times New Roman"/>
          <w:color w:val="333333"/>
          <w:sz w:val="24"/>
          <w:szCs w:val="24"/>
        </w:rPr>
      </w:pPr>
      <w:r w:rsidRPr="0080226A">
        <w:rPr>
          <w:rFonts w:ascii="Times New Roman" w:eastAsia="Times New Roman" w:hAnsi="Times New Roman" w:cs="Times New Roman"/>
          <w:color w:val="333333"/>
          <w:sz w:val="24"/>
          <w:szCs w:val="24"/>
        </w:rPr>
        <w:t>Adjusting entries always involve a balance sheet account (Interest Payable, Prepaid Insurance, Accounts Receivable, etc.) and an income statement account (Interest Expense, Insurance Expense, Service Revenues, etc.).</w:t>
      </w:r>
    </w:p>
    <w:p w:rsidR="0080226A" w:rsidRPr="0080226A" w:rsidRDefault="0080226A" w:rsidP="0080226A">
      <w:pPr>
        <w:shd w:val="clear" w:color="auto" w:fill="FFFFFF"/>
        <w:spacing w:after="300" w:line="300" w:lineRule="atLeast"/>
        <w:textAlignment w:val="baseline"/>
        <w:rPr>
          <w:rFonts w:ascii="Times New Roman" w:eastAsia="Times New Roman" w:hAnsi="Times New Roman" w:cs="Times New Roman"/>
          <w:color w:val="333333"/>
          <w:sz w:val="24"/>
          <w:szCs w:val="24"/>
        </w:rPr>
      </w:pPr>
      <w:r w:rsidRPr="0080226A">
        <w:rPr>
          <w:rFonts w:ascii="Times New Roman" w:eastAsia="Times New Roman" w:hAnsi="Times New Roman" w:cs="Times New Roman"/>
          <w:color w:val="333333"/>
          <w:sz w:val="24"/>
          <w:szCs w:val="24"/>
        </w:rPr>
        <w:t>There are two scenarios where adjusting journal entries are needed before the financial statements are issued:</w:t>
      </w:r>
    </w:p>
    <w:p w:rsidR="0080226A" w:rsidRPr="0080226A" w:rsidRDefault="0080226A" w:rsidP="0080226A">
      <w:pPr>
        <w:numPr>
          <w:ilvl w:val="0"/>
          <w:numId w:val="39"/>
        </w:numPr>
        <w:shd w:val="clear" w:color="auto" w:fill="FFFFFF"/>
        <w:spacing w:after="90" w:line="300" w:lineRule="atLeast"/>
        <w:textAlignment w:val="baseline"/>
        <w:rPr>
          <w:rFonts w:ascii="Times New Roman" w:eastAsia="Times New Roman" w:hAnsi="Times New Roman" w:cs="Times New Roman"/>
          <w:color w:val="333333"/>
          <w:sz w:val="24"/>
          <w:szCs w:val="24"/>
        </w:rPr>
      </w:pPr>
      <w:r w:rsidRPr="0080226A">
        <w:rPr>
          <w:rFonts w:ascii="Times New Roman" w:eastAsia="Times New Roman" w:hAnsi="Times New Roman" w:cs="Times New Roman"/>
          <w:color w:val="333333"/>
          <w:sz w:val="24"/>
          <w:szCs w:val="24"/>
        </w:rPr>
        <w:t>Nothing has been entered in the accounting records for certain expenses or revenues, but those expenses and/or revenues did occur and must be included in the current period's income statement and balance sheet.  For example we need to depreciate the property plant and equipment.  We need to recognize interest expense, income tax expenses, etc.</w:t>
      </w:r>
    </w:p>
    <w:p w:rsidR="0080226A" w:rsidRPr="0080226A" w:rsidRDefault="0080226A" w:rsidP="0080226A">
      <w:pPr>
        <w:numPr>
          <w:ilvl w:val="0"/>
          <w:numId w:val="39"/>
        </w:numPr>
        <w:shd w:val="clear" w:color="auto" w:fill="FFFFFF"/>
        <w:spacing w:after="90" w:line="300" w:lineRule="atLeast"/>
        <w:textAlignment w:val="baseline"/>
        <w:rPr>
          <w:rFonts w:ascii="Times New Roman" w:eastAsia="Times New Roman" w:hAnsi="Times New Roman" w:cs="Times New Roman"/>
          <w:color w:val="333333"/>
          <w:sz w:val="24"/>
          <w:szCs w:val="24"/>
        </w:rPr>
      </w:pPr>
      <w:r w:rsidRPr="0080226A">
        <w:rPr>
          <w:rFonts w:ascii="Times New Roman" w:eastAsia="Times New Roman" w:hAnsi="Times New Roman" w:cs="Times New Roman"/>
          <w:color w:val="333333"/>
          <w:sz w:val="24"/>
          <w:szCs w:val="24"/>
        </w:rPr>
        <w:t>Something has already been entered in the accounting records, but the amount needs to be divided up between two or more accounting periods.  For example we prepaid for insurance, rent, salaries and we used them during the accounting period.</w:t>
      </w:r>
    </w:p>
    <w:p w:rsidR="0080226A" w:rsidRPr="0080226A" w:rsidRDefault="0080226A" w:rsidP="0080226A">
      <w:pPr>
        <w:spacing w:after="0" w:line="240" w:lineRule="auto"/>
        <w:jc w:val="both"/>
        <w:rPr>
          <w:rFonts w:ascii="Times New Roman" w:hAnsi="Times New Roman" w:cs="Times New Roman"/>
          <w:b/>
          <w:sz w:val="24"/>
          <w:szCs w:val="24"/>
          <w:u w:val="single"/>
        </w:rPr>
      </w:pPr>
    </w:p>
    <w:p w:rsidR="0080226A" w:rsidRDefault="0080226A" w:rsidP="0080226A">
      <w:pPr>
        <w:spacing w:after="0" w:line="240" w:lineRule="auto"/>
        <w:jc w:val="both"/>
        <w:rPr>
          <w:rFonts w:ascii="Times New Roman" w:hAnsi="Times New Roman" w:cs="Times New Roman"/>
          <w:b/>
          <w:sz w:val="24"/>
          <w:szCs w:val="24"/>
          <w:u w:val="single"/>
        </w:rPr>
      </w:pPr>
    </w:p>
    <w:p w:rsidR="0080226A" w:rsidRPr="002958B3" w:rsidRDefault="0080226A" w:rsidP="0080226A">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Timing of revenues and cash collections</w:t>
      </w:r>
    </w:p>
    <w:p w:rsidR="0080226A" w:rsidRDefault="0080226A" w:rsidP="00802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Before we go further into the example, let’s go over some </w:t>
      </w:r>
      <w:r w:rsidRPr="002958B3">
        <w:rPr>
          <w:rFonts w:ascii="Times New Roman" w:hAnsi="Times New Roman" w:cs="Times New Roman"/>
          <w:sz w:val="24"/>
          <w:szCs w:val="24"/>
        </w:rPr>
        <w:t>timing differences between revenu</w:t>
      </w:r>
      <w:r>
        <w:rPr>
          <w:rFonts w:ascii="Times New Roman" w:hAnsi="Times New Roman" w:cs="Times New Roman"/>
          <w:sz w:val="24"/>
          <w:szCs w:val="24"/>
        </w:rPr>
        <w:t>e recognition and cash inflow.  Let’s start with a simple cash sale and introduce timing differences from there.</w:t>
      </w:r>
    </w:p>
    <w:p w:rsidR="0080226A" w:rsidRDefault="0080226A" w:rsidP="0080226A">
      <w:pPr>
        <w:rPr>
          <w:rFonts w:ascii="Times New Roman" w:hAnsi="Times New Roman" w:cs="Times New Roman"/>
          <w:sz w:val="24"/>
          <w:szCs w:val="24"/>
        </w:rPr>
      </w:pPr>
    </w:p>
    <w:p w:rsidR="0080226A" w:rsidRPr="002958B3" w:rsidRDefault="0080226A" w:rsidP="0080226A">
      <w:pPr>
        <w:pStyle w:val="ListParagraph"/>
        <w:numPr>
          <w:ilvl w:val="0"/>
          <w:numId w:val="24"/>
        </w:numPr>
        <w:spacing w:after="0" w:line="24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64384" behindDoc="0" locked="0" layoutInCell="1" allowOverlap="1" wp14:anchorId="0BDEDFAD" wp14:editId="00379B16">
            <wp:simplePos x="0" y="0"/>
            <wp:positionH relativeFrom="column">
              <wp:posOffset>523875</wp:posOffset>
            </wp:positionH>
            <wp:positionV relativeFrom="paragraph">
              <wp:posOffset>175895</wp:posOffset>
            </wp:positionV>
            <wp:extent cx="3706495" cy="81915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164" r="9780" b="26605"/>
                    <a:stretch>
                      <a:fillRect/>
                    </a:stretch>
                  </pic:blipFill>
                  <pic:spPr bwMode="auto">
                    <a:xfrm>
                      <a:off x="0" y="0"/>
                      <a:ext cx="3706495" cy="819150"/>
                    </a:xfrm>
                    <a:prstGeom prst="rect">
                      <a:avLst/>
                    </a:prstGeom>
                    <a:noFill/>
                    <a:ln w="9525">
                      <a:noFill/>
                      <a:miter lim="800000"/>
                      <a:headEnd/>
                      <a:tailEnd/>
                    </a:ln>
                  </pic:spPr>
                </pic:pic>
              </a:graphicData>
            </a:graphic>
          </wp:anchor>
        </w:drawing>
      </w:r>
      <w:r w:rsidRPr="002958B3">
        <w:rPr>
          <w:rFonts w:ascii="Times New Roman" w:hAnsi="Times New Roman" w:cs="Times New Roman"/>
          <w:sz w:val="24"/>
          <w:szCs w:val="24"/>
          <w:u w:val="single"/>
        </w:rPr>
        <w:t xml:space="preserve">Cash received at same time as </w:t>
      </w:r>
      <w:r>
        <w:rPr>
          <w:rFonts w:ascii="Times New Roman" w:hAnsi="Times New Roman" w:cs="Times New Roman"/>
          <w:sz w:val="24"/>
          <w:szCs w:val="24"/>
          <w:u w:val="single"/>
        </w:rPr>
        <w:t>recognition of revenue</w:t>
      </w:r>
      <w:r w:rsidRPr="002958B3">
        <w:rPr>
          <w:rFonts w:ascii="Times New Roman" w:hAnsi="Times New Roman" w:cs="Times New Roman"/>
          <w:sz w:val="24"/>
          <w:szCs w:val="24"/>
          <w:u w:val="single"/>
        </w:rPr>
        <w:t>:</w:t>
      </w:r>
    </w:p>
    <w:p w:rsidR="0080226A" w:rsidRPr="002958B3" w:rsidRDefault="0080226A" w:rsidP="0080226A">
      <w:pPr>
        <w:spacing w:after="0" w:line="240" w:lineRule="auto"/>
        <w:rPr>
          <w:rFonts w:ascii="Times New Roman" w:hAnsi="Times New Roman" w:cs="Times New Roman"/>
          <w:sz w:val="24"/>
          <w:szCs w:val="24"/>
        </w:rPr>
      </w:pPr>
    </w:p>
    <w:p w:rsidR="0080226A" w:rsidRPr="002958B3" w:rsidRDefault="0080226A" w:rsidP="0080226A">
      <w:pPr>
        <w:pStyle w:val="Journal"/>
        <w:tabs>
          <w:tab w:val="clear" w:pos="1440"/>
          <w:tab w:val="clear" w:pos="5760"/>
          <w:tab w:val="clear" w:pos="7200"/>
        </w:tabs>
        <w:spacing w:after="0"/>
      </w:pPr>
    </w:p>
    <w:p w:rsidR="0080226A" w:rsidRDefault="0080226A" w:rsidP="0080226A">
      <w:pPr>
        <w:pStyle w:val="Journal"/>
        <w:tabs>
          <w:tab w:val="clear" w:pos="1440"/>
          <w:tab w:val="clear" w:pos="5760"/>
          <w:tab w:val="clear" w:pos="7200"/>
        </w:tabs>
        <w:spacing w:after="0"/>
      </w:pPr>
    </w:p>
    <w:p w:rsidR="0080226A" w:rsidRDefault="0080226A" w:rsidP="0080226A">
      <w:pPr>
        <w:pStyle w:val="Journal"/>
        <w:tabs>
          <w:tab w:val="clear" w:pos="1440"/>
          <w:tab w:val="clear" w:pos="5760"/>
          <w:tab w:val="clear" w:pos="7200"/>
        </w:tabs>
        <w:spacing w:after="0"/>
      </w:pPr>
    </w:p>
    <w:p w:rsidR="0080226A" w:rsidRDefault="0080226A" w:rsidP="0080226A">
      <w:pPr>
        <w:pStyle w:val="Journal"/>
        <w:tabs>
          <w:tab w:val="clear" w:pos="1440"/>
          <w:tab w:val="clear" w:pos="5760"/>
          <w:tab w:val="clear" w:pos="7200"/>
        </w:tabs>
        <w:spacing w:after="0"/>
      </w:pPr>
    </w:p>
    <w:p w:rsidR="0080226A" w:rsidRPr="002958B3" w:rsidRDefault="0080226A" w:rsidP="0080226A">
      <w:pPr>
        <w:pStyle w:val="Journal"/>
        <w:tabs>
          <w:tab w:val="clear" w:pos="1440"/>
          <w:tab w:val="clear" w:pos="5760"/>
          <w:tab w:val="clear" w:pos="7200"/>
        </w:tabs>
        <w:spacing w:after="0"/>
      </w:pPr>
      <w:r>
        <w:t xml:space="preserve">Dr. </w:t>
      </w:r>
      <w:r w:rsidRPr="002958B3">
        <w:t>Cash (A↑, CFO↑)</w:t>
      </w:r>
      <w:r w:rsidRPr="002958B3">
        <w:tab/>
      </w:r>
      <w:r w:rsidRPr="002958B3">
        <w:tab/>
      </w:r>
      <w:r>
        <w:tab/>
      </w:r>
      <w:r w:rsidRPr="002958B3">
        <w:t>$X</w:t>
      </w:r>
    </w:p>
    <w:p w:rsidR="0080226A" w:rsidRPr="002958B3" w:rsidRDefault="0080226A" w:rsidP="0080226A">
      <w:pPr>
        <w:pStyle w:val="Journal"/>
        <w:tabs>
          <w:tab w:val="clear" w:pos="1440"/>
          <w:tab w:val="clear" w:pos="5760"/>
          <w:tab w:val="clear" w:pos="7200"/>
        </w:tabs>
        <w:spacing w:after="0"/>
      </w:pPr>
      <w:r>
        <w:tab/>
        <w:t>Cr. Revenues</w:t>
      </w:r>
      <w:r w:rsidRPr="002958B3">
        <w:t xml:space="preserve"> (NI, </w:t>
      </w:r>
      <w:r>
        <w:t>S</w:t>
      </w:r>
      <w:r w:rsidRPr="002958B3">
        <w:t>E↑)</w:t>
      </w:r>
      <w:r w:rsidRPr="002958B3">
        <w:tab/>
      </w:r>
      <w:r w:rsidRPr="002958B3">
        <w:tab/>
        <w:t>$X</w:t>
      </w:r>
    </w:p>
    <w:p w:rsidR="0080226A" w:rsidRPr="002958B3" w:rsidRDefault="0080226A" w:rsidP="0080226A">
      <w:pPr>
        <w:pStyle w:val="Journal"/>
        <w:tabs>
          <w:tab w:val="clear" w:pos="1440"/>
          <w:tab w:val="clear" w:pos="5760"/>
          <w:tab w:val="clear" w:pos="7200"/>
        </w:tabs>
        <w:spacing w:after="0"/>
      </w:pPr>
    </w:p>
    <w:p w:rsidR="0080226A" w:rsidRPr="002958B3" w:rsidRDefault="0080226A" w:rsidP="0080226A">
      <w:pPr>
        <w:pStyle w:val="ListParagraph"/>
        <w:numPr>
          <w:ilvl w:val="0"/>
          <w:numId w:val="24"/>
        </w:numPr>
        <w:spacing w:after="0" w:line="240" w:lineRule="auto"/>
        <w:rPr>
          <w:rFonts w:ascii="Times New Roman" w:hAnsi="Times New Roman" w:cs="Times New Roman"/>
          <w:sz w:val="24"/>
          <w:szCs w:val="24"/>
          <w:u w:val="single"/>
        </w:rPr>
      </w:pPr>
      <w:r w:rsidRPr="002958B3">
        <w:rPr>
          <w:rFonts w:ascii="Times New Roman" w:hAnsi="Times New Roman" w:cs="Times New Roman"/>
          <w:sz w:val="24"/>
          <w:szCs w:val="24"/>
          <w:u w:val="single"/>
        </w:rPr>
        <w:t xml:space="preserve">Cash received </w:t>
      </w:r>
      <w:r w:rsidRPr="002958B3">
        <w:rPr>
          <w:rFonts w:ascii="Times New Roman" w:hAnsi="Times New Roman" w:cs="Times New Roman"/>
          <w:i/>
          <w:sz w:val="24"/>
          <w:szCs w:val="24"/>
          <w:u w:val="single"/>
        </w:rPr>
        <w:t>after</w:t>
      </w:r>
      <w:r w:rsidRPr="002958B3">
        <w:rPr>
          <w:rFonts w:ascii="Times New Roman" w:hAnsi="Times New Roman" w:cs="Times New Roman"/>
          <w:sz w:val="24"/>
          <w:szCs w:val="24"/>
          <w:u w:val="single"/>
        </w:rPr>
        <w:t xml:space="preserve"> </w:t>
      </w:r>
      <w:r>
        <w:rPr>
          <w:rFonts w:ascii="Times New Roman" w:hAnsi="Times New Roman" w:cs="Times New Roman"/>
          <w:sz w:val="24"/>
          <w:szCs w:val="24"/>
          <w:u w:val="single"/>
        </w:rPr>
        <w:t>recognition of revenue and after end of reporting period</w:t>
      </w:r>
      <w:r w:rsidRPr="002958B3">
        <w:rPr>
          <w:rFonts w:ascii="Times New Roman" w:hAnsi="Times New Roman" w:cs="Times New Roman"/>
          <w:sz w:val="24"/>
          <w:szCs w:val="24"/>
          <w:u w:val="single"/>
        </w:rPr>
        <w:t>:</w:t>
      </w:r>
    </w:p>
    <w:p w:rsidR="0080226A" w:rsidRPr="002958B3" w:rsidRDefault="0080226A" w:rsidP="0080226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045470C" wp14:editId="2CC39012">
                <wp:extent cx="4206240" cy="1091565"/>
                <wp:effectExtent l="0" t="0" r="3810" b="13335"/>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4" name="Rectangle 69"/>
                        <wps:cNvSpPr>
                          <a:spLocks noChangeArrowheads="1"/>
                        </wps:cNvSpPr>
                        <wps:spPr bwMode="auto">
                          <a:xfrm>
                            <a:off x="76200" y="34925"/>
                            <a:ext cx="96520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Deliver to customer </w:t>
                              </w:r>
                            </w:p>
                          </w:txbxContent>
                        </wps:txbx>
                        <wps:bodyPr rot="0" vert="horz" wrap="none" lIns="0" tIns="0" rIns="0" bIns="0" anchor="t" anchorCtr="0">
                          <a:spAutoFit/>
                        </wps:bodyPr>
                      </wps:wsp>
                      <wps:wsp>
                        <wps:cNvPr id="75" name="Rectangle 70"/>
                        <wps:cNvSpPr>
                          <a:spLocks noChangeArrowheads="1"/>
                        </wps:cNvSpPr>
                        <wps:spPr bwMode="auto">
                          <a:xfrm>
                            <a:off x="1080135" y="3492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76" name="Rectangle 71"/>
                        <wps:cNvSpPr>
                          <a:spLocks noChangeArrowheads="1"/>
                        </wps:cNvSpPr>
                        <wps:spPr bwMode="auto">
                          <a:xfrm>
                            <a:off x="2137134" y="29403"/>
                            <a:ext cx="54483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Report B/S </w:t>
                              </w:r>
                            </w:p>
                          </w:txbxContent>
                        </wps:txbx>
                        <wps:bodyPr rot="0" vert="horz" wrap="none" lIns="0" tIns="0" rIns="0" bIns="0" anchor="t" anchorCtr="0">
                          <a:spAutoFit/>
                        </wps:bodyPr>
                      </wps:wsp>
                      <wps:wsp>
                        <wps:cNvPr id="77" name="Rectangle 72"/>
                        <wps:cNvSpPr>
                          <a:spLocks noChangeArrowheads="1"/>
                        </wps:cNvSpPr>
                        <wps:spPr bwMode="auto">
                          <a:xfrm>
                            <a:off x="2325370" y="3492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78" name="Rectangle 73"/>
                        <wps:cNvSpPr>
                          <a:spLocks noChangeArrowheads="1"/>
                        </wps:cNvSpPr>
                        <wps:spPr bwMode="auto">
                          <a:xfrm>
                            <a:off x="3542692" y="34925"/>
                            <a:ext cx="6216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Receive cash </w:t>
                              </w:r>
                            </w:p>
                          </w:txbxContent>
                        </wps:txbx>
                        <wps:bodyPr rot="0" vert="horz" wrap="none" lIns="0" tIns="0" rIns="0" bIns="0" anchor="t" anchorCtr="0">
                          <a:spAutoFit/>
                        </wps:bodyPr>
                      </wps:wsp>
                      <wps:wsp>
                        <wps:cNvPr id="79" name="Rectangle 74"/>
                        <wps:cNvSpPr>
                          <a:spLocks noChangeArrowheads="1"/>
                        </wps:cNvSpPr>
                        <wps:spPr bwMode="auto">
                          <a:xfrm>
                            <a:off x="3947795" y="3492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80" name="Rectangle 75"/>
                        <wps:cNvSpPr>
                          <a:spLocks noChangeArrowheads="1"/>
                        </wps:cNvSpPr>
                        <wps:spPr bwMode="auto">
                          <a:xfrm>
                            <a:off x="76200" y="38163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81" name="Rectangle 76"/>
                        <wps:cNvSpPr>
                          <a:spLocks noChangeArrowheads="1"/>
                        </wps:cNvSpPr>
                        <wps:spPr bwMode="auto">
                          <a:xfrm>
                            <a:off x="907415" y="38163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82" name="Rectangle 77"/>
                        <wps:cNvSpPr>
                          <a:spLocks noChangeArrowheads="1"/>
                        </wps:cNvSpPr>
                        <wps:spPr bwMode="auto">
                          <a:xfrm>
                            <a:off x="1747520" y="38163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83" name="Rectangle 78"/>
                        <wps:cNvSpPr>
                          <a:spLocks noChangeArrowheads="1"/>
                        </wps:cNvSpPr>
                        <wps:spPr bwMode="auto">
                          <a:xfrm>
                            <a:off x="2519045" y="38163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84" name="Rectangle 79"/>
                        <wps:cNvSpPr>
                          <a:spLocks noChangeArrowheads="1"/>
                        </wps:cNvSpPr>
                        <wps:spPr bwMode="auto">
                          <a:xfrm>
                            <a:off x="3291840" y="38163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85" name="Rectangle 80"/>
                        <wps:cNvSpPr>
                          <a:spLocks noChangeArrowheads="1"/>
                        </wps:cNvSpPr>
                        <wps:spPr bwMode="auto">
                          <a:xfrm>
                            <a:off x="4123055" y="38163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86" name="Rectangle 81"/>
                        <wps:cNvSpPr>
                          <a:spLocks noChangeArrowheads="1"/>
                        </wps:cNvSpPr>
                        <wps:spPr bwMode="auto">
                          <a:xfrm>
                            <a:off x="833120" y="347345"/>
                            <a:ext cx="9525" cy="34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82"/>
                        <wps:cNvCnPr/>
                        <wps:spPr bwMode="auto">
                          <a:xfrm>
                            <a:off x="833120" y="347345"/>
                            <a:ext cx="0" cy="3429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Rectangle 83"/>
                        <wps:cNvSpPr>
                          <a:spLocks noChangeArrowheads="1"/>
                        </wps:cNvSpPr>
                        <wps:spPr bwMode="auto">
                          <a:xfrm>
                            <a:off x="2444750" y="347345"/>
                            <a:ext cx="9525" cy="34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84"/>
                        <wps:cNvCnPr/>
                        <wps:spPr bwMode="auto">
                          <a:xfrm>
                            <a:off x="2444750" y="347345"/>
                            <a:ext cx="0" cy="3429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Rectangle 85"/>
                        <wps:cNvSpPr>
                          <a:spLocks noChangeArrowheads="1"/>
                        </wps:cNvSpPr>
                        <wps:spPr bwMode="auto">
                          <a:xfrm>
                            <a:off x="4048760" y="347345"/>
                            <a:ext cx="8890" cy="34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86"/>
                        <wps:cNvCnPr/>
                        <wps:spPr bwMode="auto">
                          <a:xfrm>
                            <a:off x="4048760" y="347345"/>
                            <a:ext cx="0" cy="3429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Rectangle 87"/>
                        <wps:cNvSpPr>
                          <a:spLocks noChangeArrowheads="1"/>
                        </wps:cNvSpPr>
                        <wps:spPr bwMode="auto">
                          <a:xfrm>
                            <a:off x="833120" y="381635"/>
                            <a:ext cx="9525" cy="1714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Line 88"/>
                        <wps:cNvCnPr/>
                        <wps:spPr bwMode="auto">
                          <a:xfrm>
                            <a:off x="833120" y="381635"/>
                            <a:ext cx="0" cy="17145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Rectangle 89"/>
                        <wps:cNvSpPr>
                          <a:spLocks noChangeArrowheads="1"/>
                        </wps:cNvSpPr>
                        <wps:spPr bwMode="auto">
                          <a:xfrm>
                            <a:off x="2444750" y="381635"/>
                            <a:ext cx="9525" cy="1714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90"/>
                        <wps:cNvCnPr/>
                        <wps:spPr bwMode="auto">
                          <a:xfrm>
                            <a:off x="2444750" y="381635"/>
                            <a:ext cx="0" cy="17145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Rectangle 91"/>
                        <wps:cNvSpPr>
                          <a:spLocks noChangeArrowheads="1"/>
                        </wps:cNvSpPr>
                        <wps:spPr bwMode="auto">
                          <a:xfrm>
                            <a:off x="4048760" y="381635"/>
                            <a:ext cx="8890" cy="1714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92"/>
                        <wps:cNvCnPr/>
                        <wps:spPr bwMode="auto">
                          <a:xfrm>
                            <a:off x="4048760" y="381635"/>
                            <a:ext cx="0" cy="17145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Rectangle 93"/>
                        <wps:cNvSpPr>
                          <a:spLocks noChangeArrowheads="1"/>
                        </wps:cNvSpPr>
                        <wps:spPr bwMode="auto">
                          <a:xfrm>
                            <a:off x="76200" y="598170"/>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99" name="Rectangle 94"/>
                        <wps:cNvSpPr>
                          <a:spLocks noChangeArrowheads="1"/>
                        </wps:cNvSpPr>
                        <wps:spPr bwMode="auto">
                          <a:xfrm>
                            <a:off x="907415" y="598170"/>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100" name="Rectangle 95"/>
                        <wps:cNvSpPr>
                          <a:spLocks noChangeArrowheads="1"/>
                        </wps:cNvSpPr>
                        <wps:spPr bwMode="auto">
                          <a:xfrm>
                            <a:off x="1747520" y="598170"/>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101" name="Rectangle 96"/>
                        <wps:cNvSpPr>
                          <a:spLocks noChangeArrowheads="1"/>
                        </wps:cNvSpPr>
                        <wps:spPr bwMode="auto">
                          <a:xfrm>
                            <a:off x="2519045" y="598170"/>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102" name="Rectangle 97"/>
                        <wps:cNvSpPr>
                          <a:spLocks noChangeArrowheads="1"/>
                        </wps:cNvSpPr>
                        <wps:spPr bwMode="auto">
                          <a:xfrm>
                            <a:off x="3291840" y="598170"/>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103" name="Rectangle 98"/>
                        <wps:cNvSpPr>
                          <a:spLocks noChangeArrowheads="1"/>
                        </wps:cNvSpPr>
                        <wps:spPr bwMode="auto">
                          <a:xfrm>
                            <a:off x="4123055" y="598170"/>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104" name="Rectangle 99"/>
                        <wps:cNvSpPr>
                          <a:spLocks noChangeArrowheads="1"/>
                        </wps:cNvSpPr>
                        <wps:spPr bwMode="auto">
                          <a:xfrm>
                            <a:off x="833120" y="553085"/>
                            <a:ext cx="9525" cy="438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100"/>
                        <wps:cNvCnPr/>
                        <wps:spPr bwMode="auto">
                          <a:xfrm>
                            <a:off x="833120" y="553085"/>
                            <a:ext cx="0" cy="438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Rectangle 101"/>
                        <wps:cNvSpPr>
                          <a:spLocks noChangeArrowheads="1"/>
                        </wps:cNvSpPr>
                        <wps:spPr bwMode="auto">
                          <a:xfrm>
                            <a:off x="842645" y="553085"/>
                            <a:ext cx="8350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102"/>
                        <wps:cNvCnPr/>
                        <wps:spPr bwMode="auto">
                          <a:xfrm>
                            <a:off x="842645" y="553085"/>
                            <a:ext cx="8350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Rectangle 103"/>
                        <wps:cNvSpPr>
                          <a:spLocks noChangeArrowheads="1"/>
                        </wps:cNvSpPr>
                        <wps:spPr bwMode="auto">
                          <a:xfrm>
                            <a:off x="1677670" y="553085"/>
                            <a:ext cx="95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104"/>
                        <wps:cNvCnPr/>
                        <wps:spPr bwMode="auto">
                          <a:xfrm>
                            <a:off x="1677670" y="553085"/>
                            <a:ext cx="95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105"/>
                        <wps:cNvCnPr/>
                        <wps:spPr bwMode="auto">
                          <a:xfrm>
                            <a:off x="1677670" y="553085"/>
                            <a:ext cx="0" cy="95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Rectangle 106"/>
                        <wps:cNvSpPr>
                          <a:spLocks noChangeArrowheads="1"/>
                        </wps:cNvSpPr>
                        <wps:spPr bwMode="auto">
                          <a:xfrm>
                            <a:off x="1687195" y="553085"/>
                            <a:ext cx="75755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07"/>
                        <wps:cNvCnPr/>
                        <wps:spPr bwMode="auto">
                          <a:xfrm>
                            <a:off x="1687195" y="553085"/>
                            <a:ext cx="7575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Rectangle 108"/>
                        <wps:cNvSpPr>
                          <a:spLocks noChangeArrowheads="1"/>
                        </wps:cNvSpPr>
                        <wps:spPr bwMode="auto">
                          <a:xfrm>
                            <a:off x="2444750" y="553085"/>
                            <a:ext cx="9525" cy="438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09"/>
                        <wps:cNvCnPr/>
                        <wps:spPr bwMode="auto">
                          <a:xfrm>
                            <a:off x="2444750" y="553085"/>
                            <a:ext cx="0" cy="438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Rectangle 110"/>
                        <wps:cNvSpPr>
                          <a:spLocks noChangeArrowheads="1"/>
                        </wps:cNvSpPr>
                        <wps:spPr bwMode="auto">
                          <a:xfrm>
                            <a:off x="2454275" y="553085"/>
                            <a:ext cx="7683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1"/>
                        <wps:cNvCnPr/>
                        <wps:spPr bwMode="auto">
                          <a:xfrm>
                            <a:off x="2454275" y="553085"/>
                            <a:ext cx="76835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Rectangle 112"/>
                        <wps:cNvSpPr>
                          <a:spLocks noChangeArrowheads="1"/>
                        </wps:cNvSpPr>
                        <wps:spPr bwMode="auto">
                          <a:xfrm>
                            <a:off x="3222625" y="553085"/>
                            <a:ext cx="889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3"/>
                        <wps:cNvCnPr/>
                        <wps:spPr bwMode="auto">
                          <a:xfrm>
                            <a:off x="3222625" y="553085"/>
                            <a:ext cx="88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114"/>
                        <wps:cNvCnPr/>
                        <wps:spPr bwMode="auto">
                          <a:xfrm>
                            <a:off x="3222625" y="553085"/>
                            <a:ext cx="0" cy="952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115"/>
                        <wps:cNvSpPr>
                          <a:spLocks noChangeArrowheads="1"/>
                        </wps:cNvSpPr>
                        <wps:spPr bwMode="auto">
                          <a:xfrm>
                            <a:off x="3231515" y="553085"/>
                            <a:ext cx="81724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16"/>
                        <wps:cNvCnPr/>
                        <wps:spPr bwMode="auto">
                          <a:xfrm>
                            <a:off x="3231515" y="553085"/>
                            <a:ext cx="81724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117"/>
                        <wps:cNvSpPr>
                          <a:spLocks noChangeArrowheads="1"/>
                        </wps:cNvSpPr>
                        <wps:spPr bwMode="auto">
                          <a:xfrm>
                            <a:off x="4048760" y="553085"/>
                            <a:ext cx="8890" cy="438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118"/>
                        <wps:cNvCnPr/>
                        <wps:spPr bwMode="auto">
                          <a:xfrm>
                            <a:off x="4048760" y="553085"/>
                            <a:ext cx="0" cy="438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Rectangle 119"/>
                        <wps:cNvSpPr>
                          <a:spLocks noChangeArrowheads="1"/>
                        </wps:cNvSpPr>
                        <wps:spPr bwMode="auto">
                          <a:xfrm>
                            <a:off x="833120" y="596900"/>
                            <a:ext cx="9525" cy="172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120"/>
                        <wps:cNvCnPr/>
                        <wps:spPr bwMode="auto">
                          <a:xfrm>
                            <a:off x="833120" y="596900"/>
                            <a:ext cx="0" cy="1727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Rectangle 121"/>
                        <wps:cNvSpPr>
                          <a:spLocks noChangeArrowheads="1"/>
                        </wps:cNvSpPr>
                        <wps:spPr bwMode="auto">
                          <a:xfrm>
                            <a:off x="2444750" y="596900"/>
                            <a:ext cx="9525" cy="172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122"/>
                        <wps:cNvCnPr/>
                        <wps:spPr bwMode="auto">
                          <a:xfrm>
                            <a:off x="2444750" y="596900"/>
                            <a:ext cx="0" cy="1727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Rectangle 123"/>
                        <wps:cNvSpPr>
                          <a:spLocks noChangeArrowheads="1"/>
                        </wps:cNvSpPr>
                        <wps:spPr bwMode="auto">
                          <a:xfrm>
                            <a:off x="4048760" y="596900"/>
                            <a:ext cx="8890" cy="1727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Line 124"/>
                        <wps:cNvCnPr/>
                        <wps:spPr bwMode="auto">
                          <a:xfrm>
                            <a:off x="4048760" y="596900"/>
                            <a:ext cx="0" cy="17272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Rectangle 125"/>
                        <wps:cNvSpPr>
                          <a:spLocks noChangeArrowheads="1"/>
                        </wps:cNvSpPr>
                        <wps:spPr bwMode="auto">
                          <a:xfrm>
                            <a:off x="76200" y="768350"/>
                            <a:ext cx="2349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libri" w:hAnsi="Calibri" w:cs="Calibri"/>
                                  <w:color w:val="000000"/>
                                  <w:sz w:val="16"/>
                                  <w:szCs w:val="16"/>
                                </w:rPr>
                                <w:t xml:space="preserve"> </w:t>
                              </w:r>
                            </w:p>
                          </w:txbxContent>
                        </wps:txbx>
                        <wps:bodyPr rot="0" vert="horz" wrap="none" lIns="0" tIns="0" rIns="0" bIns="0" anchor="t" anchorCtr="0">
                          <a:spAutoFit/>
                        </wps:bodyPr>
                      </wps:wsp>
                    </wpc:wpc>
                  </a:graphicData>
                </a:graphic>
              </wp:inline>
            </w:drawing>
          </mc:Choice>
          <mc:Fallback>
            <w:pict>
              <v:group w14:anchorId="7045470C" id="Canvas 131" o:spid="_x0000_s1026" editas="canvas" style="width:331.2pt;height:85.95pt;mso-position-horizontal-relative:char;mso-position-vertical-relative:line" coordsize="42062,1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">
                <v:shape id="_x0000_s1027" type="#_x0000_t75" style="position:absolute;width:42062;height:10915;visibility:visible;mso-wrap-style:square">
                  <v:fill o:detectmouseclick="t"/>
                  <v:path o:connecttype="none"/>
                </v:shape>
                <v:rect id="Rectangle 69" o:spid="_x0000_s1028" style="position:absolute;left:762;top:349;width:9652;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Deliver to customer </w:t>
                        </w:r>
                      </w:p>
                    </w:txbxContent>
                  </v:textbox>
                </v:rect>
                <v:rect id="Rectangle 70" o:spid="_x0000_s1029" style="position:absolute;left:10801;top:349;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71" o:spid="_x0000_s1030" style="position:absolute;left:21371;top:294;width:5448;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Report B/S </w:t>
                        </w:r>
                      </w:p>
                    </w:txbxContent>
                  </v:textbox>
                </v:rect>
                <v:rect id="Rectangle 72" o:spid="_x0000_s1031" style="position:absolute;left:23253;top:349;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73" o:spid="_x0000_s1032" style="position:absolute;left:35426;top:349;width:6217;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80226A" w:rsidRDefault="0080226A" w:rsidP="0080226A">
                        <w:r>
                          <w:rPr>
                            <w:rFonts w:ascii="Cambria" w:hAnsi="Cambria" w:cs="Cambria"/>
                            <w:color w:val="000000"/>
                            <w:sz w:val="18"/>
                            <w:szCs w:val="18"/>
                          </w:rPr>
                          <w:t xml:space="preserve">Receive cash </w:t>
                        </w:r>
                      </w:p>
                    </w:txbxContent>
                  </v:textbox>
                </v:rect>
                <v:rect id="Rectangle 74" o:spid="_x0000_s1033" style="position:absolute;left:39477;top:349;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75" o:spid="_x0000_s1034" style="position:absolute;left:762;top:3816;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76" o:spid="_x0000_s1035" style="position:absolute;left:9074;top:3816;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77" o:spid="_x0000_s1036" style="position:absolute;left:17475;top:3816;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78" o:spid="_x0000_s1037" style="position:absolute;left:25190;top:3816;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79" o:spid="_x0000_s1038" style="position:absolute;left:32918;top:3816;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80" o:spid="_x0000_s1039" style="position:absolute;left:41230;top:3816;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81" o:spid="_x0000_s1040" style="position:absolute;left:8331;top:3473;width:9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CsUA&#10;AADbAAAADwAAAGRycy9kb3ducmV2LnhtbESPT2sCMRTE7wW/Q3gFbzVbsbKuRtGC4EXw30Fvz81z&#10;d3Hzsk2ibvvpTaHQ4zAzv2Ems9bU4k7OV5YVvPcSEMS51RUXCg775VsKwgdkjbVlUvBNHmbTzssE&#10;M20fvKX7LhQiQthnqKAMocmk9HlJBn3PNsTRu1hnMETpCqkdPiLc1LKfJENpsOK4UGJDnyXl193N&#10;KFiM0sXXZsDrn+35RKfj+frRd4lS3dd2PgYRqA3/4b/2SitIh/D7Jf4A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IYKxQAAANsAAAAPAAAAAAAAAAAAAAAAAJgCAABkcnMv&#10;ZG93bnJldi54bWxQSwUGAAAAAAQABAD1AAAAigMAAAAA&#10;" fillcolor="black" stroked="f"/>
                <v:line id="Line 82" o:spid="_x0000_s1041" style="position:absolute;visibility:visible;mso-wrap-style:square" from="8331,3473" to="8331,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A28IAAADbAAAADwAAAGRycy9kb3ducmV2LnhtbESPQYvCMBSE74L/IbwFb5oqrHarUUR2&#10;UW/qKnh8NG/bYPNSmqzWf28EweMwM98ws0VrK3GlxhvHCoaDBARx7rThQsHx96efgvABWWPlmBTc&#10;ycNi3u3MMNPuxnu6HkIhIoR9hgrKEOpMSp+XZNEPXE0cvT/XWAxRNoXUDd4i3FZylCRjadFwXCix&#10;plVJ+eXwbxWY3Xj9uZ2cvk7yex2G5/SSGntUqvfRLqcgArXhHX61N1pBOoH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SA28IAAADbAAAADwAAAAAAAAAAAAAA&#10;AAChAgAAZHJzL2Rvd25yZXYueG1sUEsFBgAAAAAEAAQA+QAAAJADAAAAAA==&#10;" strokeweight="0"/>
                <v:rect id="Rectangle 83" o:spid="_x0000_s1042" style="position:absolute;left:24447;top:3473;width:9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348IA&#10;AADbAAAADwAAAGRycy9kb3ducmV2LnhtbERPy4rCMBTdD/gP4QruxlRxhlqNooIwmwFfC91dm2tb&#10;bG5qktHOfL1ZDLg8nPd03ppa3Mn5yrKCQT8BQZxbXXGh4LBfv6cgfEDWWFsmBb/kYT7rvE0x0/bB&#10;W7rvQiFiCPsMFZQhNJmUPi/JoO/bhjhyF+sMhghdIbXDRww3tRwmyac0WHFsKLGhVUn5dfdjFCzH&#10;6fK2GfH33/Z8otPxfP0Y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7fjwgAAANsAAAAPAAAAAAAAAAAAAAAAAJgCAABkcnMvZG93&#10;bnJldi54bWxQSwUGAAAAAAQABAD1AAAAhwMAAAAA&#10;" fillcolor="black" stroked="f"/>
                <v:line id="Line 84" o:spid="_x0000_s1043" style="position:absolute;visibility:visible;mso-wrap-style:square" from="24447,3473" to="24447,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exMsQAAADbAAAADwAAAGRycy9kb3ducmV2LnhtbESPQWvCQBSE7wX/w/KE3urGQm0SXUWk&#10;kvbWRgWPj+wzWcy+DdnVpP++Wyj0OMzMN8xqM9pW3Kn3xrGC+SwBQVw5bbhWcDzsn1IQPiBrbB2T&#10;gm/ysFlPHlaYazfwF93LUIsIYZ+jgiaELpfSVw1Z9DPXEUfv4nqLIcq+lrrHIcJtK5+TZCEtGo4L&#10;DXa0a6i6ljerwHwuipeP11N2km9FmJ/Ta2rsUanH6bhdggg0hv/wX/tdK0g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7EyxAAAANsAAAAPAAAAAAAAAAAA&#10;AAAAAKECAABkcnMvZG93bnJldi54bWxQSwUGAAAAAAQABAD5AAAAkgMAAAAA&#10;" strokeweight="0"/>
                <v:rect id="Rectangle 85" o:spid="_x0000_s1044" style="position:absolute;left:40487;top:3473;width:89;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tOMMA&#10;AADbAAAADwAAAGRycy9kb3ducmV2LnhtbERPz2vCMBS+C/sfwhvspqkyh3amMgcDL8Lsdpi3Z/Ns&#10;S5uXLom2+tcvh4HHj+/3aj2YVlzI+dqygukkAUFcWF1zqeD762O8AOEDssbWMim4kod19jBaYapt&#10;z3u65KEUMYR9igqqELpUSl9UZNBPbEccuZN1BkOErpTaYR/DTStnSfIiDdYcGyrs6L2iosnPRsFm&#10;udj8fj7z7rY/Hujwc2zmM5co9fQ4vL2CCDSEu/jfvdUKlnF9/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wtOMMAAADbAAAADwAAAAAAAAAAAAAAAACYAgAAZHJzL2Rv&#10;d25yZXYueG1sUEsFBgAAAAAEAAQA9QAAAIgDAAAAAA==&#10;" fillcolor="black" stroked="f"/>
                <v:line id="Line 86" o:spid="_x0000_s1045" style="position:absolute;visibility:visible;mso-wrap-style:square" from="40487,3473" to="40487,3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gr6cQAAADbAAAADwAAAGRycy9kb3ducmV2LnhtbESPQWvCQBSE7wX/w/KE3ppNCrUxuopI&#10;xXpr1YDHR/aZLGbfhuyq6b93C4Ueh5n5hpkvB9uKG/XeOFaQJSkI4sppw7WC42HzkoPwAVlj65gU&#10;/JCH5WL0NMdCuzt/020fahEh7AtU0ITQFVL6qiGLPnEdcfTOrrcYouxrqXu8R7ht5WuaTqRFw3Gh&#10;wY7WDVWX/dUqMF+T7dvuvZyW8mMbslN+yY09KvU8HlYzEIGG8B/+a39qBdMMf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CvpxAAAANsAAAAPAAAAAAAAAAAA&#10;AAAAAKECAABkcnMvZG93bnJldi54bWxQSwUGAAAAAAQABAD5AAAAkgMAAAAA&#10;" strokeweight="0"/>
                <v:rect id="Rectangle 87" o:spid="_x0000_s1046" style="position:absolute;left:8331;top:3816;width:95;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1MYA&#10;AADbAAAADwAAAGRycy9kb3ducmV2LnhtbESPQWvCQBSE74X+h+UVvNWNQUWja6iFQi9CtT3o7Zl9&#10;JiHZt+nuVtP+ercgeBxm5htmmfemFWdyvrasYDRMQBAXVtdcKvj6fHuegfABWWNrmRT8kod89fiw&#10;xEzbC2/pvAuliBD2GSqoQugyKX1RkUE/tB1x9E7WGQxRulJqh5cIN61Mk2QqDdYcFyrs6LWiotn9&#10;GAXr+Wz9/THmzd/2eKDD/thMUpcoNXjqXxYgAvXhHr6137WCeQr/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W1MYAAADbAAAADwAAAAAAAAAAAAAAAACYAgAAZHJz&#10;L2Rvd25yZXYueG1sUEsFBgAAAAAEAAQA9QAAAIsDAAAAAA==&#10;" fillcolor="black" stroked="f"/>
                <v:line id="Line 88" o:spid="_x0000_s1047" style="position:absolute;visibility:visible;mso-wrap-style:square" from="8331,3816" to="833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QBcQAAADbAAAADwAAAGRycy9kb3ducmV2LnhtbESPQWvCQBSE70L/w/IKvenGF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hAFxAAAANsAAAAPAAAAAAAAAAAA&#10;AAAAAKECAABkcnMvZG93bnJldi54bWxQSwUGAAAAAAQABAD5AAAAkgMAAAAA&#10;" strokeweight="0"/>
                <v:rect id="Rectangle 89" o:spid="_x0000_s1048" style="position:absolute;left:24447;top:3816;width:95;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rO8YA&#10;AADbAAAADwAAAGRycy9kb3ducmV2LnhtbESPQWvCQBSE74X+h+UVvDWbihWNWaUWBC+Faj3o7SX7&#10;TILZt+nuqml/vVsQehxm5hsmX/SmFRdyvrGs4CVJQRCXVjdcKdh9rZ4nIHxA1thaJgU/5GExf3zI&#10;MdP2yhu6bEMlIoR9hgrqELpMSl/WZNAntiOO3tE6gyFKV0nt8BrhppXDNB1Lgw3HhRo7eq+pPG3P&#10;RsFyOll+f47443dTHOiwL06vQ5cqNXjq32YgAvXhP3xvr7WC6Qj+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crO8YAAADbAAAADwAAAAAAAAAAAAAAAACYAgAAZHJz&#10;L2Rvd25yZXYueG1sUEsFBgAAAAAEAAQA9QAAAIsDAAAAAA==&#10;" fillcolor="black" stroked="f"/>
                <v:line id="Line 90" o:spid="_x0000_s1049" style="position:absolute;visibility:visible;mso-wrap-style:square" from="24447,3816" to="24447,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t6sQAAADbAAAADwAAAGRycy9kb3ducmV2LnhtbESPQWvCQBSE7wX/w/IK3upGQZukriJS&#10;SXurUaHHR/Y1Wcy+DdmtSf99t1DwOMzMN8x6O9pW3Kj3xrGC+SwBQVw5bbhWcD4dnlIQPiBrbB2T&#10;gh/ysN1MHtaYazfwkW5lqEWEsM9RQRNCl0vpq4Ys+pnriKP35XqLIcq+lrrHIcJtKxdJspIWDceF&#10;BjvaN1Rdy2+rwHysiuX78yW7yNcizD/Ta2rsWanp47h7ARFoDPfwf/tNK8i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3qxAAAANsAAAAPAAAAAAAAAAAA&#10;AAAAAKECAABkcnMvZG93bnJldi54bWxQSwUGAAAAAAQABAD5AAAAkgMAAAAA&#10;" strokeweight="0"/>
                <v:rect id="Rectangle 91" o:spid="_x0000_s1050" style="position:absolute;left:40487;top:3816;width:8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Q18UA&#10;AADbAAAADwAAAGRycy9kb3ducmV2LnhtbESPQWsCMRSE70L/Q3iF3txsRUVXo1RB6KWgtod6e26e&#10;u4ublzVJdfXXG0HocZiZb5jpvDW1OJPzlWUF70kKgji3uuJCwc/3qjsC4QOyxtoyKbiSh/nspTPF&#10;TNsLb+i8DYWIEPYZKihDaDIpfV6SQZ/Yhjh6B+sMhihdIbXDS4SbWvbSdCgNVhwXSmxoWVJ+3P4Z&#10;BYvxaHFa9/nrttnvaPe7Pw56LlXq7bX9mIAI1Ib/8LP9qRWM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DXxQAAANsAAAAPAAAAAAAAAAAAAAAAAJgCAABkcnMv&#10;ZG93bnJldi54bWxQSwUGAAAAAAQABAD1AAAAigMAAAAA&#10;" fillcolor="black" stroked="f"/>
                <v:line id="Line 92" o:spid="_x0000_s1051" style="position:absolute;visibility:visible;mso-wrap-style:square" from="40487,3816" to="40487,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0WBsQAAADbAAAADwAAAGRycy9kb3ducmV2LnhtbESPQWvCQBSE7wX/w/IKvdWNgjFJXUWk&#10;kvZWo0KPj+xrsph9G7JbTf99t1DwOMzMN8xqM9pOXGnwxrGC2TQBQVw7bbhRcDrunzMQPiBr7ByT&#10;gh/ysFlPHlZYaHfjA12r0IgIYV+ggjaEvpDS1y1Z9FPXE0fvyw0WQ5RDI/WAtwi3nZwnSSotGo4L&#10;Lfa0a6m+VN9WgflIy8X78pyf5WsZZp/ZJTP2pNTT47h9ARFoDPfwf/tNK8iX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RYGxAAAANsAAAAPAAAAAAAAAAAA&#10;AAAAAKECAABkcnMvZG93bnJldi54bWxQSwUGAAAAAAQABAD5AAAAkgMAAAAA&#10;" strokeweight="0"/>
                <v:rect id="Rectangle 93" o:spid="_x0000_s1052" style="position:absolute;left:762;top:5981;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94" o:spid="_x0000_s1053" style="position:absolute;left:9074;top:5981;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95" o:spid="_x0000_s1054" style="position:absolute;left:17475;top:5981;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96" o:spid="_x0000_s1055" style="position:absolute;left:25190;top:5981;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97" o:spid="_x0000_s1056" style="position:absolute;left:32918;top:5981;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98" o:spid="_x0000_s1057" style="position:absolute;left:41230;top:5981;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99" o:spid="_x0000_s1058" style="position:absolute;left:8331;top:5530;width:9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VLsQA&#10;AADcAAAADwAAAGRycy9kb3ducmV2LnhtbERPTWsCMRC9F/ofwhS8dZOKFrsapRaEXgS1PdTbuBl3&#10;FzeTbZLq6q9vBMHbPN7nTGadbcSRfKgda3jJFAjiwpmaSw3fX4vnEYgQkQ02jknDmQLMpo8PE8yN&#10;O/GajptYihTCIUcNVYxtLmUoKrIYMtcSJ27vvMWYoC+l8XhK4baRfaVepcWaU0OFLX1UVBw2f1bD&#10;/G00/10NeHlZ77a0/dkdhn2vtO49de9jEJG6eBff3J8mzVcDuD6TLp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VS7EAAAA3AAAAA8AAAAAAAAAAAAAAAAAmAIAAGRycy9k&#10;b3ducmV2LnhtbFBLBQYAAAAABAAEAPUAAACJAwAAAAA=&#10;" fillcolor="black" stroked="f"/>
                <v:line id="Line 100" o:spid="_x0000_s1059" style="position:absolute;visibility:visible;mso-wrap-style:square" from="8331,5530" to="8331,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dGMMAAADcAAAADwAAAGRycy9kb3ducmV2LnhtbERPTWvCQBC9C/0PyxR6MxsLxjS6Sikt&#10;0ZtNFTwO2WmymJ0N2a3Gf+8WCr3N433OajPaTlxo8MaxglmSgiCunTbcKDh8fUxzED4ga+wck4Ib&#10;edisHyYrLLS78iddqtCIGMK+QAVtCH0hpa9bsugT1xNH7tsNFkOEQyP1gNcYbjv5nKaZtGg4NrTY&#10;01tL9bn6sQrMPivnu8Xx5SjfyzA75efc2INST4/j6xJEoDH8i//cWx3np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x3RjDAAAA3AAAAA8AAAAAAAAAAAAA&#10;AAAAoQIAAGRycy9kb3ducmV2LnhtbFBLBQYAAAAABAAEAPkAAACRAwAAAAA=&#10;" strokeweight="0"/>
                <v:rect id="Rectangle 101" o:spid="_x0000_s1060" style="position:absolute;left:8426;top:5530;width:8350;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uwsMA&#10;AADcAAAADwAAAGRycy9kb3ducmV2LnhtbERPTWsCMRC9C/6HMEJvmiit6GoULRS8CGp70Nu4GXcX&#10;N5Ntkuq2v94UCr3N433OfNnaWtzIh8qxhuFAgSDOnam40PDx/tafgAgR2WDtmDR8U4DlotuZY2bc&#10;nfd0O8RCpBAOGWooY2wyKUNeksUwcA1x4i7OW4wJ+kIaj/cUbms5UmosLVacGkps6LWk/Hr4shrW&#10;08n6c/fM25/9+USn4/n6MvJK66deu5qBiNTGf/Gfe2PSfDWG32fS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huwsMAAADcAAAADwAAAAAAAAAAAAAAAACYAgAAZHJzL2Rv&#10;d25yZXYueG1sUEsFBgAAAAAEAAQA9QAAAIgDAAAAAA==&#10;" fillcolor="black" stroked="f"/>
                <v:line id="Line 102" o:spid="_x0000_s1061" style="position:absolute;visibility:visible;mso-wrap-style:square" from="8426,5530" to="16776,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9MEAAADcAAAADwAAAGRycy9kb3ducmV2LnhtbERPTYvCMBC9C/6HMAveNFVY7VajiOyi&#10;3tRV8Dg0s22wmZQmq/XfG0HwNo/3ObNFaytxpcYbxwqGgwQEce604ULB8fenn4LwAVlj5ZgU3MnD&#10;Yt7tzDDT7sZ7uh5CIWII+wwVlCHUmZQ+L8miH7iaOHJ/rrEYImwKqRu8xXBbyVGSjKVFw7GhxJpW&#10;JeWXw79VYHbj9ed2cvo6ye91GJ7TS2rsUaneR7ucggjUhrf45d7oOD+ZwP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b0wQAAANwAAAAPAAAAAAAAAAAAAAAA&#10;AKECAABkcnMvZG93bnJldi54bWxQSwUGAAAAAAQABAD5AAAAjwMAAAAA&#10;" strokeweight="0"/>
                <v:rect id="Rectangle 103" o:spid="_x0000_s1062" style="position:absolute;left:16776;top:5530;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fK8YA&#10;AADcAAAADwAAAGRycy9kb3ducmV2LnhtbESPQU8CMRCF7yb+h2ZMvEkrEYMrhYiJCRcSQA9yG7bj&#10;7obtdG0LLPx65mDibSbvzXvfTGa9b9WRYmoCW3gcGFDEZXANVxa+Pj8exqBSRnbYBiYLZ0owm97e&#10;TLBw4cRrOm5ypSSEU4EW6py7QutU1uQxDUJHLNpPiB6zrLHSLuJJwn2rh8Y8a48NS0ONHb3XVO43&#10;B29h/jKe/66eeHlZ77a0/d7tR8NorL2/699eQWXq87/573rhBN8IrTwjE+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fK8YAAADcAAAADwAAAAAAAAAAAAAAAACYAgAAZHJz&#10;L2Rvd25yZXYueG1sUEsFBgAAAAAEAAQA9QAAAIsDAAAAAA==&#10;" fillcolor="black" stroked="f"/>
                <v:line id="Line 104" o:spid="_x0000_s1063" style="position:absolute;visibility:visible;mso-wrap-style:square" from="16776,5530" to="1687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zXHcMAAADcAAAADwAAAGRycy9kb3ducmV2LnhtbERPTWvCQBC9F/oflil4qxsFbRJdpRRL&#10;2ltNFXocsmOymJ0N2a1J/31XELzN433OejvaVlyo98axgtk0AUFcOW24VnD4fn9OQfiArLF1TAr+&#10;yMN28/iwxly7gfd0KUMtYgj7HBU0IXS5lL5qyKKfuo44cifXWwwR9rXUPQ4x3LZyniRLadFwbGiw&#10;o7eGqnP5axWYr2Wx+Hw5Zke5K8LsJz2nxh6UmjyNrysQgcZwF9/cHzrOTzK4PhMvk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1x3DAAAA3AAAAA8AAAAAAAAAAAAA&#10;AAAAoQIAAGRycy9kb3ducmV2LnhtbFBLBQYAAAAABAAEAPkAAACRAwAAAAA=&#10;" strokeweight="0"/>
                <v:line id="Line 105" o:spid="_x0000_s1064" style="position:absolute;visibility:visible;mso-wrap-style:square" from="16776,5530" to="16776,5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XcUAAADcAAAADwAAAGRycy9kb3ducmV2LnhtbESPT2vDMAzF74N9B6NBb6uTQbssrVvG&#10;2Gh3W//BjiJWE9NYDrHXpt9+OhR6k3hP7/00Xw6+VWfqowtsIB9noIirYB3XBva7r+cCVEzIFtvA&#10;ZOBKEZaLx4c5ljZceEPnbaqVhHAs0UCTUldqHauGPMZx6IhFO4beY5K1r7Xt8SLhvtUvWTbVHh1L&#10;Q4MdfTRUnbZ/3oD7ma4m36+Ht4P+XKX8tzgVzu+NGT0N7zNQiYZ0N9+u11bwc8GX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oXcUAAADcAAAADwAAAAAAAAAA&#10;AAAAAAChAgAAZHJzL2Rvd25yZXYueG1sUEsFBgAAAAAEAAQA+QAAAJMDAAAAAA==&#10;" strokeweight="0"/>
                <v:rect id="Rectangle 106" o:spid="_x0000_s1065" style="position:absolute;left:16871;top:5530;width:757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ga8MA&#10;AADcAAAADwAAAGRycy9kb3ducmV2LnhtbERPTWsCMRC9C/0PYQreNLuiRVejVEHwIqjtQW/jZtxd&#10;3Ey2SdRtf30jFHqbx/uc2aI1tbiT85VlBWk/AUGcW11xoeDzY90bg/ABWWNtmRR8k4fF/KUzw0zb&#10;B+/pfgiFiCHsM1RQhtBkUvq8JIO+bxviyF2sMxgidIXUDh8x3NRykCRv0mDFsaHEhlYl5dfDzShY&#10;TsbLr92Qtz/784lOx/N1NHCJUt3X9n0KIlAb/sV/7o2O89MUns/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hga8MAAADcAAAADwAAAAAAAAAAAAAAAACYAgAAZHJzL2Rv&#10;d25yZXYueG1sUEsFBgAAAAAEAAQA9QAAAIgDAAAAAA==&#10;" fillcolor="black" stroked="f"/>
                <v:line id="Line 107" o:spid="_x0000_s1066" style="position:absolute;visibility:visible;mso-wrap-style:square" from="16871,5530" to="24447,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HTscMAAADcAAAADwAAAGRycy9kb3ducmV2LnhtbERPS2vCQBC+F/wPywi91U2E2hjdiIhi&#10;e2t9gMchOyZLsrMhu2r677uFQm/z8T1nuRpsK+7Ue+NYQTpJQBCXThuuFJyOu5cMhA/IGlvHpOCb&#10;PKyK0dMSc+0e/EX3Q6hEDGGfo4I6hC6X0pc1WfQT1xFH7up6iyHCvpK6x0cMt62cJslMWjQcG2rs&#10;aFNT2RxuVoH5nO1fP97O87Pc7kN6yZrM2JNSz+NhvQARaAj/4j/3u47z0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B07HDAAAA3AAAAA8AAAAAAAAAAAAA&#10;AAAAoQIAAGRycy9kb3ducmV2LnhtbFBLBQYAAAAABAAEAPkAAACRAwAAAAA=&#10;" strokeweight="0"/>
                <v:rect id="Rectangle 108" o:spid="_x0000_s1067" style="position:absolute;left:24447;top:5530;width:9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bh8QA&#10;AADcAAAADwAAAGRycy9kb3ducmV2LnhtbERPTWvCQBC9C/0PyxR6041ai02zShUEL4LaHuptzE6T&#10;kOxsurvV1F/vCkJv83ifk80704gTOV9ZVjAcJCCIc6srLhR8fqz6UxA+IGtsLJOCP/Iwnz30Mky1&#10;PfOOTvtQiBjCPkUFZQhtKqXPSzLoB7Yljty3dQZDhK6Q2uE5hptGjpLkRRqsODaU2NKypLze/xoF&#10;i9fp4mf7zJvL7nigw9exnoxcotTTY/f+BiJQF/7Fd/dax/nD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mW4fEAAAA3AAAAA8AAAAAAAAAAAAAAAAAmAIAAGRycy9k&#10;b3ducmV2LnhtbFBLBQYAAAAABAAEAPUAAACJAwAAAAA=&#10;" fillcolor="black" stroked="f"/>
                <v:line id="Line 109" o:spid="_x0000_s1068" style="position:absolute;visibility:visible;mso-wrap-style:square" from="24447,5530" to="24447,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TuXsIAAADcAAAADwAAAGRycy9kb3ducmV2LnhtbERPTWvCQBC9C/0PyxR6001Ka2N0lSKK&#10;9qZWweOQHZPF7GzIrpr+e7cgeJvH+5zJrLO1uFLrjWMF6SABQVw4bbhUsP9d9jMQPiBrrB2Tgj/y&#10;MJu+9CaYa3fjLV13oRQxhH2OCqoQmlxKX1Rk0Q9cQxy5k2sthgjbUuoWbzHc1vI9SYbSouHYUGFD&#10;84qK8+5iFZjNcPX583UYHeRiFdJjds6M3Sv19tp9j0EE6sJT/HCvdZyffsD/M/E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TuXsIAAADcAAAADwAAAAAAAAAAAAAA&#10;AAChAgAAZHJzL2Rvd25yZXYueG1sUEsFBgAAAAAEAAQA+QAAAJADAAAAAA==&#10;" strokeweight="0"/>
                <v:rect id="Rectangle 110" o:spid="_x0000_s1069" style="position:absolute;left:24542;top:5530;width:7684;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maMQA&#10;AADcAAAADwAAAGRycy9kb3ducmV2LnhtbERPTWvCQBC9F/wPywje6kapxabZiBYKXoRqPehtzI5J&#10;MDub7q4a/fXdgtDbPN7nZLPONOJCzteWFYyGCQjiwuqaSwXb78/nKQgfkDU2lknBjTzM8t5Thqm2&#10;V17TZRNKEUPYp6igCqFNpfRFRQb90LbEkTtaZzBE6EqpHV5juGnkOElepcGaY0OFLX1UVJw2Z6Ng&#10;8TZd/Hy98Oq+PuxpvzucJmOXKDXod/N3EIG68C9+uJc6zh9N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DZmjEAAAA3AAAAA8AAAAAAAAAAAAAAAAAmAIAAGRycy9k&#10;b3ducmV2LnhtbFBLBQYAAAAABAAEAPUAAACJAwAAAAA=&#10;" fillcolor="black" stroked="f"/>
                <v:line id="Line 111" o:spid="_x0000_s1070" style="position:absolute;visibility:visible;mso-wrap-style:square" from="24542,5530" to="32226,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ssIAAADcAAAADwAAAGRycy9kb3ducmV2LnhtbERPS2vCQBC+F/oflil4q5sIpml0FRGL&#10;9VZf0OOQHZPF7GzIbjX9964geJuP7znTeW8bcaHOG8cK0mECgrh02nCl4LD/es9B+ICssXFMCv7J&#10;w3z2+jLFQrsrb+myC5WIIewLVFCH0BZS+rImi37oWuLInVxnMUTYVVJ3eI3htpGjJMmkRcOxocaW&#10;ljWV592fVWB+svV483H8PMrVOqS/+Tk39qDU4K1fTEAE6sNT/HB/6zg/zeD+TL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VssIAAADcAAAADwAAAAAAAAAAAAAA&#10;AAChAgAAZHJzL2Rvd25yZXYueG1sUEsFBgAAAAAEAAQA+QAAAJADAAAAAA==&#10;" strokeweight="0"/>
                <v:rect id="Rectangle 112" o:spid="_x0000_s1071" style="position:absolute;left:32226;top:5530;width:8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dhMQA&#10;AADcAAAADwAAAGRycy9kb3ducmV2LnhtbERPTWvCQBC9C/0PyxR6041irU2zShUEL4LaHuptzE6T&#10;kOxsurvV1F/vCkJv83ifk80704gTOV9ZVjAcJCCIc6srLhR8fqz6UxA+IGtsLJOCP/Iwnz30Mky1&#10;PfOOTvtQiBjCPkUFZQhtKqXPSzLoB7Yljty3dQZDhK6Q2uE5hptGjpJkIg1WHBtKbGlZUl7vf42C&#10;xet08bMd8+ayOx7o8HWsn0cuUerpsXt/AxGoC//iu3ut4/zhC9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dXYTEAAAA3AAAAA8AAAAAAAAAAAAAAAAAmAIAAGRycy9k&#10;b3ducmV2LnhtbFBLBQYAAAAABAAEAPUAAACJAwAAAAA=&#10;" fillcolor="black" stroked="f"/>
                <v:line id="Line 113" o:spid="_x0000_s1072" style="position:absolute;visibility:visible;mso-wrap-style:square" from="32226,5530" to="32315,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kW8UAAADcAAAADwAAAGRycy9kb3ducmV2LnhtbESPT2vDMAzF74N9B6NBb6uTQbssrVvG&#10;2Gh3W//BjiJWE9NYDrHXpt9+OhR6k3hP7/00Xw6+VWfqowtsIB9noIirYB3XBva7r+cCVEzIFtvA&#10;ZOBKEZaLx4c5ljZceEPnbaqVhHAs0UCTUldqHauGPMZx6IhFO4beY5K1r7Xt8SLhvtUvWTbVHh1L&#10;Q4MdfTRUnbZ/3oD7ma4m36+Ht4P+XKX8tzgVzu+NGT0N7zNQiYZ0N9+u11bwc6GV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kW8UAAADcAAAADwAAAAAAAAAA&#10;AAAAAAChAgAAZHJzL2Rvd25yZXYueG1sUEsFBgAAAAAEAAQA+QAAAJMDAAAAAA==&#10;" strokeweight="0"/>
                <v:line id="Line 114" o:spid="_x0000_s1073" style="position:absolute;visibility:visible;mso-wrap-style:square" from="32226,5530" to="32226,5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BwMIAAADcAAAADwAAAGRycy9kb3ducmV2LnhtbERPTWvCQBC9F/wPywi9NZsUamN0FZGK&#10;9daqAY9DdkwWs7Mhu2r6791Cobd5vM+ZLwfbihv13jhWkCUpCOLKacO1guNh85KD8AFZY+uYFPyQ&#10;h+Vi9DTHQrs7f9NtH2oRQ9gXqKAJoSuk9FVDFn3iOuLInV1vMUTY11L3eI/htpWvaTqRFg3HhgY7&#10;WjdUXfZXq8B8TbZvu/dyWsqPbchO+SU39qjU83hYzUAEGsK/+M/9qeP8bAq/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BwMIAAADcAAAADwAAAAAAAAAAAAAA&#10;AAChAgAAZHJzL2Rvd25yZXYueG1sUEsFBgAAAAAEAAQA+QAAAJADAAAAAA==&#10;" strokeweight="0"/>
                <v:rect id="Rectangle 115" o:spid="_x0000_s1074" style="position:absolute;left:32315;top:5530;width:8172;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PTc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8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YD03HAAAA3AAAAA8AAAAAAAAAAAAAAAAAmAIAAGRy&#10;cy9kb3ducmV2LnhtbFBLBQYAAAAABAAEAPUAAACMAwAAAAA=&#10;" fillcolor="black" stroked="f"/>
                <v:line id="Line 116" o:spid="_x0000_s1075" style="position:absolute;visibility:visible;mso-wrap-style:square" from="32315,5530" to="40487,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e8MAAADcAAAADwAAAGRycy9kb3ducmV2LnhtbERPS2vCQBC+F/wPywi91U2E2hjdiIhi&#10;e2t9gMchOyZLsrMhu2r677uFQm/z8T1nuRpsK+7Ue+NYQTpJQBCXThuuFJyOu5cMhA/IGlvHpOCb&#10;PKyK0dMSc+0e/EX3Q6hEDGGfo4I6hC6X0pc1WfQT1xFH7up6iyHCvpK6x0cMt62cJslMWjQcG2rs&#10;aFNT2RxuVoH5nO1fP97O87Pc7kN6yZrM2JNSz+NhvQARaAj/4j/3u47zp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h3vDAAAA3AAAAA8AAAAAAAAAAAAA&#10;AAAAoQIAAGRycy9kb3ducmV2LnhtbFBLBQYAAAAABAAEAPkAAACRAwAAAAA=&#10;" strokeweight="0"/>
                <v:rect id="Rectangle 117" o:spid="_x0000_s1076" style="position:absolute;left:40487;top:5530;width:89;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line id="Line 118" o:spid="_x0000_s1077" style="position:absolute;visibility:visible;mso-wrap-style:square" from="40487,5530" to="40487,5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G8l8IAAADcAAAADwAAAGRycy9kb3ducmV2LnhtbERPTYvCMBC9C/6HMAveNFVZ7XaNIqK4&#10;3tRV2OPQzLbBZlKaqN1/vxEEb/N4nzNbtLYSN2q8caxgOEhAEOdOGy4UnL43/RSED8gaK8ek4I88&#10;LObdzgwz7e58oNsxFCKGsM9QQRlCnUnp85Is+oGriSP36xqLIcKmkLrBewy3lRwlyURaNBwbSqxp&#10;VVJ+OV6tArOfbN930/PHWa63YfiTXlJjT0r13trlJ4hAbXiJn+4vHeePxvB4Jl4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G8l8IAAADcAAAADwAAAAAAAAAAAAAA&#10;AAChAgAAZHJzL2Rvd25yZXYueG1sUEsFBgAAAAAEAAQA+QAAAJADAAAAAA==&#10;" strokeweight="0"/>
                <v:rect id="Rectangle 119" o:spid="_x0000_s1078" style="position:absolute;left:8331;top:5969;width:95;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MJTsMA&#10;AADcAAAADwAAAGRycy9kb3ducmV2LnhtbERPS2sCMRC+C/6HMEJvmnXRYrdGUaHQi+DrUG/jZrq7&#10;uJmsSaqrv74RCr3Nx/ec6bw1tbiS85VlBcNBAoI4t7riQsFh/9GfgPABWWNtmRTcycN81u1MMdP2&#10;xlu67kIhYgj7DBWUITSZlD4vyaAf2IY4ct/WGQwRukJqh7cYbmqZJsmrNFhxbCixoVVJ+Xn3YxQs&#10;3ybLy2bE68f2dKTj1+k8Tl2i1EuvXbyDCNSGf/Gf+1PH+ekI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MJTsMAAADcAAAADwAAAAAAAAAAAAAAAACYAgAAZHJzL2Rv&#10;d25yZXYueG1sUEsFBgAAAAAEAAQA9QAAAIgDAAAAAA==&#10;" fillcolor="black" stroked="f"/>
                <v:line id="Line 120" o:spid="_x0000_s1079" style="position:absolute;visibility:visible;mso-wrap-style:square" from="8331,5969" to="833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SBeMMAAADcAAAADwAAAGRycy9kb3ducmV2LnhtbERPTWvCQBC9F/wPywjemo2CNk1dRaQS&#10;e2tThR6H7DRZzM6G7NbEf98tFLzN433OejvaVlyp98axgnmSgiCunDZcKzh9Hh4zED4ga2wdk4Ib&#10;edhuJg9rzLUb+IOuZahFDGGfo4ImhC6X0lcNWfSJ64gj9+16iyHCvpa6xyGG21Yu0nQlLRqODQ12&#10;tG+oupQ/VoF5XxXLt6fz81m+FmH+lV0yY09Kzabj7gVEoDHcxf/uo47zF0v4eyZe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EgXjDAAAA3AAAAA8AAAAAAAAAAAAA&#10;AAAAoQIAAGRycy9kb3ducmV2LnhtbFBLBQYAAAAABAAEAPkAAACRAwAAAAA=&#10;" strokeweight="0"/>
                <v:rect id="Rectangle 121" o:spid="_x0000_s1080" style="position:absolute;left:24447;top:5969;width:95;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yosQA&#10;AADcAAAADwAAAGRycy9kb3ducmV2LnhtbERPS2vCQBC+F/wPyxS81U2DFZu6ES0IXgRfh3obs9Mk&#10;JDub7q6a9te7hUJv8/E9ZzbvTSuu5HxtWcHzKAFBXFhdc6ngeFg9TUH4gKyxtUwKvsnDPB88zDDT&#10;9sY7uu5DKWII+wwVVCF0mZS+qMigH9mOOHKf1hkMEbpSaoe3GG5amSbJRBqsOTZU2NF7RUWzvxgF&#10;y9fp8ms75s3P7nyi08e5eUldotTwsV+8gQjUh3/xn3ut4/x0A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9MqLEAAAA3AAAAA8AAAAAAAAAAAAAAAAAmAIAAGRycy9k&#10;b3ducmV2LnhtbFBLBQYAAAAABAAEAPUAAACJAwAAAAA=&#10;" fillcolor="black" stroked="f"/>
                <v:line id="Line 122" o:spid="_x0000_s1081" style="position:absolute;visibility:visible;mso-wrap-style:square" from="24447,5969" to="24447,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6lMEAAADcAAAADwAAAGRycy9kb3ducmV2LnhtbERPTYvCMBC9C/sfwix401RhtVajLIuL&#10;enNdBY9DM7bBZlKaqPXfG0HwNo/3ObNFaytxpcYbxwoG/QQEce604ULB/v+3l4LwAVlj5ZgU3MnD&#10;Yv7RmWGm3Y3/6LoLhYgh7DNUUIZQZ1L6vCSLvu9q4sidXGMxRNgUUjd4i+G2ksMkGUmLhmNDiTX9&#10;lJSfdxerwGxHq6/N+DA5yOUqDI7pOTV2r1T3s/2eggjUhrf45V7rOH84hu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2rqUwQAAANwAAAAPAAAAAAAAAAAAAAAA&#10;AKECAABkcnMvZG93bnJldi54bWxQSwUGAAAAAAQABAD5AAAAjwMAAAAA&#10;" strokeweight="0"/>
                <v:rect id="Rectangle 123" o:spid="_x0000_s1082" style="position:absolute;left:40487;top:5969;width:89;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DS8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a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uA0vHAAAA3AAAAA8AAAAAAAAAAAAAAAAAmAIAAGRy&#10;cy9kb3ducmV2LnhtbFBLBQYAAAAABAAEAPUAAACMAwAAAAA=&#10;" fillcolor="black" stroked="f"/>
                <v:line id="Line 124" o:spid="_x0000_s1083" style="position:absolute;visibility:visible;mso-wrap-style:square" from="40487,5969" to="40487,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LfcMAAADcAAAADwAAAGRycy9kb3ducmV2LnhtbERPTWvCQBC9F/wPyxR6qxuF2iR1FREl&#10;7a1GhR6H7DRZzM6G7GrSf98tFLzN433Ocj3aVtyo98axgtk0AUFcOW24VnA67p9TED4ga2wdk4If&#10;8rBeTR6WmGs38IFuZahFDGGfo4ImhC6X0lcNWfRT1xFH7tv1FkOEfS11j0MMt62cJ8lCWjQcGxrs&#10;aNtQdSmvVoH5XBQvH6/n7Cx3RZh9pZfU2JNST4/j5g1EoDHcxf/udx3nzzP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Ji33DAAAA3AAAAA8AAAAAAAAAAAAA&#10;AAAAoQIAAGRycy9kb3ducmV2LnhtbFBLBQYAAAAABAAEAPkAAACRAwAAAAA=&#10;" strokeweight="0"/>
                <v:rect id="Rectangle 125" o:spid="_x0000_s1084" style="position:absolute;left:762;top:7683;width:23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80226A" w:rsidRDefault="0080226A" w:rsidP="0080226A">
                        <w:r>
                          <w:rPr>
                            <w:rFonts w:ascii="Calibri" w:hAnsi="Calibri" w:cs="Calibri"/>
                            <w:color w:val="000000"/>
                            <w:sz w:val="16"/>
                            <w:szCs w:val="16"/>
                          </w:rPr>
                          <w:t xml:space="preserve"> </w:t>
                        </w:r>
                      </w:p>
                    </w:txbxContent>
                  </v:textbox>
                </v:rect>
                <w10:anchorlock/>
              </v:group>
            </w:pict>
          </mc:Fallback>
        </mc:AlternateContent>
      </w:r>
    </w:p>
    <w:p w:rsidR="0080226A" w:rsidRPr="002958B3" w:rsidRDefault="0080226A" w:rsidP="0080226A">
      <w:pPr>
        <w:pStyle w:val="Journal"/>
        <w:tabs>
          <w:tab w:val="clear" w:pos="1440"/>
          <w:tab w:val="clear" w:pos="5760"/>
          <w:tab w:val="clear" w:pos="7200"/>
        </w:tabs>
        <w:spacing w:after="0"/>
        <w:ind w:left="0"/>
        <w:jc w:val="both"/>
      </w:pPr>
      <w:r w:rsidRPr="002958B3">
        <w:lastRenderedPageBreak/>
        <w:t>At time of sale:</w:t>
      </w:r>
    </w:p>
    <w:p w:rsidR="0080226A" w:rsidRPr="002958B3" w:rsidRDefault="0080226A" w:rsidP="0080226A">
      <w:pPr>
        <w:pStyle w:val="Journal"/>
        <w:tabs>
          <w:tab w:val="clear" w:pos="1440"/>
          <w:tab w:val="clear" w:pos="5760"/>
          <w:tab w:val="clear" w:pos="7200"/>
        </w:tabs>
        <w:spacing w:after="0"/>
        <w:jc w:val="both"/>
      </w:pPr>
      <w:r>
        <w:t xml:space="preserve">Dr. </w:t>
      </w:r>
      <w:r w:rsidRPr="002958B3">
        <w:t>Accounts receivable (A↑)</w:t>
      </w:r>
      <w:r>
        <w:tab/>
      </w:r>
      <w:r w:rsidRPr="002958B3">
        <w:tab/>
        <w:t>$X</w:t>
      </w:r>
    </w:p>
    <w:p w:rsidR="0080226A" w:rsidRPr="002958B3" w:rsidRDefault="0080226A" w:rsidP="0080226A">
      <w:pPr>
        <w:pStyle w:val="Journal"/>
        <w:tabs>
          <w:tab w:val="clear" w:pos="1440"/>
          <w:tab w:val="clear" w:pos="5760"/>
          <w:tab w:val="clear" w:pos="7200"/>
        </w:tabs>
        <w:spacing w:after="0"/>
        <w:ind w:firstLine="720"/>
        <w:jc w:val="both"/>
      </w:pPr>
      <w:r>
        <w:t>Cr. Revenues</w:t>
      </w:r>
      <w:r w:rsidRPr="002958B3">
        <w:t xml:space="preserve"> (NI, </w:t>
      </w:r>
      <w:r>
        <w:t>S</w:t>
      </w:r>
      <w:r w:rsidRPr="002958B3">
        <w:t>E↑)</w:t>
      </w:r>
      <w:r w:rsidRPr="002958B3">
        <w:tab/>
      </w:r>
      <w:r w:rsidRPr="002958B3">
        <w:tab/>
        <w:t>$X</w:t>
      </w:r>
    </w:p>
    <w:p w:rsidR="0080226A" w:rsidRPr="002958B3" w:rsidRDefault="0080226A" w:rsidP="0080226A">
      <w:pPr>
        <w:spacing w:after="0" w:line="240" w:lineRule="auto"/>
        <w:jc w:val="both"/>
        <w:rPr>
          <w:rFonts w:ascii="Times New Roman" w:hAnsi="Times New Roman" w:cs="Times New Roman"/>
          <w:sz w:val="24"/>
          <w:szCs w:val="24"/>
        </w:rPr>
      </w:pPr>
    </w:p>
    <w:p w:rsidR="0080226A" w:rsidRPr="002958B3" w:rsidRDefault="0080226A" w:rsidP="00802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cash is subsequently collected</w:t>
      </w:r>
      <w:r w:rsidRPr="002958B3">
        <w:rPr>
          <w:rFonts w:ascii="Times New Roman" w:hAnsi="Times New Roman" w:cs="Times New Roman"/>
          <w:sz w:val="24"/>
          <w:szCs w:val="24"/>
        </w:rPr>
        <w:t>:</w:t>
      </w:r>
    </w:p>
    <w:p w:rsidR="0080226A" w:rsidRPr="002958B3" w:rsidRDefault="0080226A" w:rsidP="0080226A">
      <w:pPr>
        <w:pStyle w:val="Journal"/>
        <w:tabs>
          <w:tab w:val="clear" w:pos="1440"/>
          <w:tab w:val="clear" w:pos="5760"/>
          <w:tab w:val="clear" w:pos="7200"/>
        </w:tabs>
        <w:spacing w:after="0"/>
        <w:jc w:val="both"/>
      </w:pPr>
      <w:r>
        <w:t xml:space="preserve">Dr. </w:t>
      </w:r>
      <w:r w:rsidRPr="002958B3">
        <w:t>Cash (A↑, CFO↑)</w:t>
      </w:r>
      <w:r w:rsidRPr="002958B3">
        <w:tab/>
      </w:r>
      <w:r w:rsidRPr="002958B3">
        <w:tab/>
      </w:r>
      <w:r>
        <w:tab/>
      </w:r>
      <w:r w:rsidRPr="002958B3">
        <w:t>$X</w:t>
      </w:r>
    </w:p>
    <w:p w:rsidR="0080226A" w:rsidRPr="002958B3" w:rsidRDefault="0080226A" w:rsidP="0080226A">
      <w:pPr>
        <w:pStyle w:val="Journal"/>
        <w:tabs>
          <w:tab w:val="clear" w:pos="1440"/>
          <w:tab w:val="clear" w:pos="5760"/>
          <w:tab w:val="clear" w:pos="7200"/>
        </w:tabs>
        <w:spacing w:after="0"/>
        <w:ind w:firstLine="720"/>
        <w:jc w:val="both"/>
      </w:pPr>
      <w:r>
        <w:t xml:space="preserve">Cr. </w:t>
      </w:r>
      <w:r w:rsidRPr="002958B3">
        <w:t>Accounts receivable (A↓)</w:t>
      </w:r>
      <w:r w:rsidRPr="002958B3">
        <w:tab/>
      </w:r>
      <w:r>
        <w:tab/>
      </w:r>
      <w:r w:rsidRPr="002958B3">
        <w:t>$X</w:t>
      </w:r>
    </w:p>
    <w:p w:rsidR="0080226A" w:rsidRPr="002958B3" w:rsidRDefault="0080226A" w:rsidP="0080226A">
      <w:pPr>
        <w:pStyle w:val="Journal"/>
        <w:tabs>
          <w:tab w:val="clear" w:pos="1440"/>
          <w:tab w:val="clear" w:pos="5760"/>
          <w:tab w:val="clear" w:pos="7200"/>
        </w:tabs>
        <w:spacing w:after="0"/>
        <w:ind w:left="1800"/>
        <w:jc w:val="both"/>
      </w:pPr>
    </w:p>
    <w:p w:rsidR="0080226A" w:rsidRPr="002958B3" w:rsidRDefault="0080226A" w:rsidP="0080226A">
      <w:pPr>
        <w:pStyle w:val="ListParagraph"/>
        <w:numPr>
          <w:ilvl w:val="0"/>
          <w:numId w:val="24"/>
        </w:numPr>
        <w:spacing w:after="0" w:line="240" w:lineRule="auto"/>
        <w:rPr>
          <w:rFonts w:ascii="Times New Roman" w:hAnsi="Times New Roman" w:cs="Times New Roman"/>
          <w:sz w:val="24"/>
          <w:szCs w:val="24"/>
          <w:u w:val="single"/>
        </w:rPr>
      </w:pPr>
      <w:r w:rsidRPr="002958B3">
        <w:rPr>
          <w:rFonts w:ascii="Times New Roman" w:hAnsi="Times New Roman" w:cs="Times New Roman"/>
          <w:sz w:val="24"/>
          <w:szCs w:val="24"/>
          <w:u w:val="single"/>
        </w:rPr>
        <w:t xml:space="preserve">Cash received </w:t>
      </w:r>
      <w:r w:rsidRPr="002958B3">
        <w:rPr>
          <w:rFonts w:ascii="Times New Roman" w:hAnsi="Times New Roman" w:cs="Times New Roman"/>
          <w:i/>
          <w:sz w:val="24"/>
          <w:szCs w:val="24"/>
          <w:u w:val="single"/>
        </w:rPr>
        <w:t>before</w:t>
      </w:r>
      <w:r w:rsidRPr="002958B3">
        <w:rPr>
          <w:rFonts w:ascii="Times New Roman" w:hAnsi="Times New Roman" w:cs="Times New Roman"/>
          <w:sz w:val="24"/>
          <w:szCs w:val="24"/>
          <w:u w:val="single"/>
        </w:rPr>
        <w:t xml:space="preserve"> </w:t>
      </w:r>
      <w:r>
        <w:rPr>
          <w:rFonts w:ascii="Times New Roman" w:hAnsi="Times New Roman" w:cs="Times New Roman"/>
          <w:sz w:val="24"/>
          <w:szCs w:val="24"/>
          <w:u w:val="single"/>
        </w:rPr>
        <w:t>recognition of revenue; delivery occurs after end of reporting period</w:t>
      </w:r>
      <w:r w:rsidRPr="002958B3">
        <w:rPr>
          <w:rFonts w:ascii="Times New Roman" w:hAnsi="Times New Roman" w:cs="Times New Roman"/>
          <w:sz w:val="24"/>
          <w:szCs w:val="24"/>
          <w:u w:val="single"/>
        </w:rPr>
        <w:t>:</w:t>
      </w:r>
    </w:p>
    <w:p w:rsidR="0080226A" w:rsidRPr="002958B3" w:rsidRDefault="0080226A" w:rsidP="0080226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657ADC60" wp14:editId="356546E9">
                <wp:extent cx="4230370" cy="1074420"/>
                <wp:effectExtent l="0" t="0" r="0" b="1143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9"/>
                        <wps:cNvSpPr>
                          <a:spLocks noChangeArrowheads="1"/>
                        </wps:cNvSpPr>
                        <wps:spPr bwMode="auto">
                          <a:xfrm>
                            <a:off x="471861" y="32385"/>
                            <a:ext cx="6216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Receive cash </w:t>
                              </w:r>
                            </w:p>
                          </w:txbxContent>
                        </wps:txbx>
                        <wps:bodyPr rot="0" vert="horz" wrap="none" lIns="0" tIns="0" rIns="0" bIns="0" anchor="t" anchorCtr="0">
                          <a:spAutoFit/>
                        </wps:bodyPr>
                      </wps:wsp>
                      <wps:wsp>
                        <wps:cNvPr id="12" name="Rectangle 10"/>
                        <wps:cNvSpPr>
                          <a:spLocks noChangeArrowheads="1"/>
                        </wps:cNvSpPr>
                        <wps:spPr bwMode="auto">
                          <a:xfrm>
                            <a:off x="713740" y="3238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13" name="Rectangle 11"/>
                        <wps:cNvSpPr>
                          <a:spLocks noChangeArrowheads="1"/>
                        </wps:cNvSpPr>
                        <wps:spPr bwMode="auto">
                          <a:xfrm>
                            <a:off x="2142131" y="32385"/>
                            <a:ext cx="54483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Report B/S </w:t>
                              </w:r>
                            </w:p>
                          </w:txbxContent>
                        </wps:txbx>
                        <wps:bodyPr rot="0" vert="horz" wrap="none" lIns="0" tIns="0" rIns="0" bIns="0" anchor="t" anchorCtr="0">
                          <a:spAutoFit/>
                        </wps:bodyPr>
                      </wps:wsp>
                      <wps:wsp>
                        <wps:cNvPr id="18" name="Rectangle 12"/>
                        <wps:cNvSpPr>
                          <a:spLocks noChangeArrowheads="1"/>
                        </wps:cNvSpPr>
                        <wps:spPr bwMode="auto">
                          <a:xfrm>
                            <a:off x="2265680" y="3238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19" name="Rectangle 13"/>
                        <wps:cNvSpPr>
                          <a:spLocks noChangeArrowheads="1"/>
                        </wps:cNvSpPr>
                        <wps:spPr bwMode="auto">
                          <a:xfrm>
                            <a:off x="3207385" y="32385"/>
                            <a:ext cx="96520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Deliver to customer </w:t>
                              </w:r>
                            </w:p>
                          </w:txbxContent>
                        </wps:txbx>
                        <wps:bodyPr rot="0" vert="horz" wrap="none" lIns="0" tIns="0" rIns="0" bIns="0" anchor="t" anchorCtr="0">
                          <a:spAutoFit/>
                        </wps:bodyPr>
                      </wps:wsp>
                      <wps:wsp>
                        <wps:cNvPr id="20" name="Rectangle 14"/>
                        <wps:cNvSpPr>
                          <a:spLocks noChangeArrowheads="1"/>
                        </wps:cNvSpPr>
                        <wps:spPr bwMode="auto">
                          <a:xfrm>
                            <a:off x="4184650" y="3238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21" name="Rectangle 15"/>
                        <wps:cNvSpPr>
                          <a:spLocks noChangeArrowheads="1"/>
                        </wps:cNvSpPr>
                        <wps:spPr bwMode="auto">
                          <a:xfrm>
                            <a:off x="74295" y="37147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22" name="Rectangle 16"/>
                        <wps:cNvSpPr>
                          <a:spLocks noChangeArrowheads="1"/>
                        </wps:cNvSpPr>
                        <wps:spPr bwMode="auto">
                          <a:xfrm>
                            <a:off x="883920" y="37147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23" name="Rectangle 17"/>
                        <wps:cNvSpPr>
                          <a:spLocks noChangeArrowheads="1"/>
                        </wps:cNvSpPr>
                        <wps:spPr bwMode="auto">
                          <a:xfrm>
                            <a:off x="1702435" y="37147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24" name="Rectangle 18"/>
                        <wps:cNvSpPr>
                          <a:spLocks noChangeArrowheads="1"/>
                        </wps:cNvSpPr>
                        <wps:spPr bwMode="auto">
                          <a:xfrm>
                            <a:off x="2454275" y="37147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25" name="Rectangle 19"/>
                        <wps:cNvSpPr>
                          <a:spLocks noChangeArrowheads="1"/>
                        </wps:cNvSpPr>
                        <wps:spPr bwMode="auto">
                          <a:xfrm>
                            <a:off x="3207385" y="37147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26" name="Rectangle 20"/>
                        <wps:cNvSpPr>
                          <a:spLocks noChangeArrowheads="1"/>
                        </wps:cNvSpPr>
                        <wps:spPr bwMode="auto">
                          <a:xfrm>
                            <a:off x="4017010" y="37147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27" name="Rectangle 21"/>
                        <wps:cNvSpPr>
                          <a:spLocks noChangeArrowheads="1"/>
                        </wps:cNvSpPr>
                        <wps:spPr bwMode="auto">
                          <a:xfrm>
                            <a:off x="811530" y="338455"/>
                            <a:ext cx="9525" cy="33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2"/>
                        <wps:cNvCnPr/>
                        <wps:spPr bwMode="auto">
                          <a:xfrm>
                            <a:off x="811530" y="338455"/>
                            <a:ext cx="0" cy="336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Rectangle 23"/>
                        <wps:cNvSpPr>
                          <a:spLocks noChangeArrowheads="1"/>
                        </wps:cNvSpPr>
                        <wps:spPr bwMode="auto">
                          <a:xfrm>
                            <a:off x="2381885" y="338455"/>
                            <a:ext cx="8890" cy="33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24"/>
                        <wps:cNvCnPr/>
                        <wps:spPr bwMode="auto">
                          <a:xfrm>
                            <a:off x="2381885" y="338455"/>
                            <a:ext cx="0" cy="336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5"/>
                        <wps:cNvSpPr>
                          <a:spLocks noChangeArrowheads="1"/>
                        </wps:cNvSpPr>
                        <wps:spPr bwMode="auto">
                          <a:xfrm>
                            <a:off x="3944620" y="338455"/>
                            <a:ext cx="8890" cy="33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wps:spPr bwMode="auto">
                          <a:xfrm>
                            <a:off x="3944620" y="338455"/>
                            <a:ext cx="0" cy="3365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7"/>
                        <wps:cNvSpPr>
                          <a:spLocks noChangeArrowheads="1"/>
                        </wps:cNvSpPr>
                        <wps:spPr bwMode="auto">
                          <a:xfrm>
                            <a:off x="811530" y="372110"/>
                            <a:ext cx="8890" cy="1676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28"/>
                        <wps:cNvCnPr/>
                        <wps:spPr bwMode="auto">
                          <a:xfrm>
                            <a:off x="811530" y="372110"/>
                            <a:ext cx="0" cy="1676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29"/>
                        <wps:cNvSpPr>
                          <a:spLocks noChangeArrowheads="1"/>
                        </wps:cNvSpPr>
                        <wps:spPr bwMode="auto">
                          <a:xfrm>
                            <a:off x="2381885" y="372110"/>
                            <a:ext cx="8890" cy="1676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0"/>
                        <wps:cNvCnPr/>
                        <wps:spPr bwMode="auto">
                          <a:xfrm>
                            <a:off x="2381885" y="372110"/>
                            <a:ext cx="0" cy="1676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1"/>
                        <wps:cNvSpPr>
                          <a:spLocks noChangeArrowheads="1"/>
                        </wps:cNvSpPr>
                        <wps:spPr bwMode="auto">
                          <a:xfrm>
                            <a:off x="3944620" y="372110"/>
                            <a:ext cx="8890" cy="1676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wps:spPr bwMode="auto">
                          <a:xfrm>
                            <a:off x="3944620" y="372110"/>
                            <a:ext cx="0" cy="1676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Rectangle 33"/>
                        <wps:cNvSpPr>
                          <a:spLocks noChangeArrowheads="1"/>
                        </wps:cNvSpPr>
                        <wps:spPr bwMode="auto">
                          <a:xfrm>
                            <a:off x="74295" y="58229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41" name="Rectangle 34"/>
                        <wps:cNvSpPr>
                          <a:spLocks noChangeArrowheads="1"/>
                        </wps:cNvSpPr>
                        <wps:spPr bwMode="auto">
                          <a:xfrm>
                            <a:off x="883920" y="58229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42" name="Rectangle 35"/>
                        <wps:cNvSpPr>
                          <a:spLocks noChangeArrowheads="1"/>
                        </wps:cNvSpPr>
                        <wps:spPr bwMode="auto">
                          <a:xfrm>
                            <a:off x="1702435" y="58229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43" name="Rectangle 36"/>
                        <wps:cNvSpPr>
                          <a:spLocks noChangeArrowheads="1"/>
                        </wps:cNvSpPr>
                        <wps:spPr bwMode="auto">
                          <a:xfrm>
                            <a:off x="2454275" y="58229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44" name="Rectangle 37"/>
                        <wps:cNvSpPr>
                          <a:spLocks noChangeArrowheads="1"/>
                        </wps:cNvSpPr>
                        <wps:spPr bwMode="auto">
                          <a:xfrm>
                            <a:off x="3207385" y="58229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45" name="Rectangle 38"/>
                        <wps:cNvSpPr>
                          <a:spLocks noChangeArrowheads="1"/>
                        </wps:cNvSpPr>
                        <wps:spPr bwMode="auto">
                          <a:xfrm>
                            <a:off x="4017010" y="582295"/>
                            <a:ext cx="254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mbria" w:hAnsi="Cambria" w:cs="Cambria"/>
                                  <w:color w:val="000000"/>
                                  <w:sz w:val="18"/>
                                  <w:szCs w:val="18"/>
                                </w:rPr>
                                <w:t xml:space="preserve"> </w:t>
                              </w:r>
                            </w:p>
                          </w:txbxContent>
                        </wps:txbx>
                        <wps:bodyPr rot="0" vert="horz" wrap="none" lIns="0" tIns="0" rIns="0" bIns="0" anchor="t" anchorCtr="0">
                          <a:spAutoFit/>
                        </wps:bodyPr>
                      </wps:wsp>
                      <wps:wsp>
                        <wps:cNvPr id="46" name="Rectangle 39"/>
                        <wps:cNvSpPr>
                          <a:spLocks noChangeArrowheads="1"/>
                        </wps:cNvSpPr>
                        <wps:spPr bwMode="auto">
                          <a:xfrm>
                            <a:off x="811530" y="539750"/>
                            <a:ext cx="8890" cy="42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40"/>
                        <wps:cNvCnPr/>
                        <wps:spPr bwMode="auto">
                          <a:xfrm>
                            <a:off x="811530" y="539750"/>
                            <a:ext cx="0" cy="4254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Rectangle 41"/>
                        <wps:cNvSpPr>
                          <a:spLocks noChangeArrowheads="1"/>
                        </wps:cNvSpPr>
                        <wps:spPr bwMode="auto">
                          <a:xfrm>
                            <a:off x="820420" y="539750"/>
                            <a:ext cx="81407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Line 42"/>
                        <wps:cNvCnPr/>
                        <wps:spPr bwMode="auto">
                          <a:xfrm>
                            <a:off x="820420" y="539750"/>
                            <a:ext cx="8140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Rectangle 43"/>
                        <wps:cNvSpPr>
                          <a:spLocks noChangeArrowheads="1"/>
                        </wps:cNvSpPr>
                        <wps:spPr bwMode="auto">
                          <a:xfrm>
                            <a:off x="1634490" y="539750"/>
                            <a:ext cx="95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44"/>
                        <wps:cNvCnPr/>
                        <wps:spPr bwMode="auto">
                          <a:xfrm>
                            <a:off x="1634490" y="539750"/>
                            <a:ext cx="952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5"/>
                        <wps:cNvCnPr/>
                        <wps:spPr bwMode="auto">
                          <a:xfrm>
                            <a:off x="1634490" y="539750"/>
                            <a:ext cx="0" cy="889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46"/>
                        <wps:cNvSpPr>
                          <a:spLocks noChangeArrowheads="1"/>
                        </wps:cNvSpPr>
                        <wps:spPr bwMode="auto">
                          <a:xfrm>
                            <a:off x="1644015" y="539750"/>
                            <a:ext cx="73787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47"/>
                        <wps:cNvCnPr/>
                        <wps:spPr bwMode="auto">
                          <a:xfrm>
                            <a:off x="1644015" y="539750"/>
                            <a:ext cx="7378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Rectangle 48"/>
                        <wps:cNvSpPr>
                          <a:spLocks noChangeArrowheads="1"/>
                        </wps:cNvSpPr>
                        <wps:spPr bwMode="auto">
                          <a:xfrm>
                            <a:off x="2381885" y="539750"/>
                            <a:ext cx="8890" cy="42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49"/>
                        <wps:cNvCnPr/>
                        <wps:spPr bwMode="auto">
                          <a:xfrm>
                            <a:off x="2381885" y="539750"/>
                            <a:ext cx="0" cy="4254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50"/>
                        <wps:cNvSpPr>
                          <a:spLocks noChangeArrowheads="1"/>
                        </wps:cNvSpPr>
                        <wps:spPr bwMode="auto">
                          <a:xfrm>
                            <a:off x="2390775" y="539750"/>
                            <a:ext cx="7486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1"/>
                        <wps:cNvCnPr/>
                        <wps:spPr bwMode="auto">
                          <a:xfrm>
                            <a:off x="2390775" y="539750"/>
                            <a:ext cx="7486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Rectangle 52"/>
                        <wps:cNvSpPr>
                          <a:spLocks noChangeArrowheads="1"/>
                        </wps:cNvSpPr>
                        <wps:spPr bwMode="auto">
                          <a:xfrm>
                            <a:off x="3139440" y="539750"/>
                            <a:ext cx="88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53"/>
                        <wps:cNvCnPr/>
                        <wps:spPr bwMode="auto">
                          <a:xfrm>
                            <a:off x="3139440" y="539750"/>
                            <a:ext cx="88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54"/>
                        <wps:cNvCnPr/>
                        <wps:spPr bwMode="auto">
                          <a:xfrm>
                            <a:off x="3139440" y="539750"/>
                            <a:ext cx="0" cy="889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Rectangle 55"/>
                        <wps:cNvSpPr>
                          <a:spLocks noChangeArrowheads="1"/>
                        </wps:cNvSpPr>
                        <wps:spPr bwMode="auto">
                          <a:xfrm>
                            <a:off x="3148330" y="539750"/>
                            <a:ext cx="7962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Line 56"/>
                        <wps:cNvCnPr/>
                        <wps:spPr bwMode="auto">
                          <a:xfrm>
                            <a:off x="3148330" y="539750"/>
                            <a:ext cx="7962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Rectangle 57"/>
                        <wps:cNvSpPr>
                          <a:spLocks noChangeArrowheads="1"/>
                        </wps:cNvSpPr>
                        <wps:spPr bwMode="auto">
                          <a:xfrm>
                            <a:off x="3944620" y="539750"/>
                            <a:ext cx="8890" cy="42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58"/>
                        <wps:cNvCnPr/>
                        <wps:spPr bwMode="auto">
                          <a:xfrm>
                            <a:off x="3944620" y="539750"/>
                            <a:ext cx="0" cy="4254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Rectangle 59"/>
                        <wps:cNvSpPr>
                          <a:spLocks noChangeArrowheads="1"/>
                        </wps:cNvSpPr>
                        <wps:spPr bwMode="auto">
                          <a:xfrm>
                            <a:off x="811530" y="582295"/>
                            <a:ext cx="8890" cy="1689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60"/>
                        <wps:cNvCnPr/>
                        <wps:spPr bwMode="auto">
                          <a:xfrm>
                            <a:off x="811530" y="582295"/>
                            <a:ext cx="0" cy="1689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Rectangle 61"/>
                        <wps:cNvSpPr>
                          <a:spLocks noChangeArrowheads="1"/>
                        </wps:cNvSpPr>
                        <wps:spPr bwMode="auto">
                          <a:xfrm>
                            <a:off x="2381885" y="582295"/>
                            <a:ext cx="8890" cy="1689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62"/>
                        <wps:cNvCnPr/>
                        <wps:spPr bwMode="auto">
                          <a:xfrm>
                            <a:off x="2381885" y="582295"/>
                            <a:ext cx="0" cy="1689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Rectangle 63"/>
                        <wps:cNvSpPr>
                          <a:spLocks noChangeArrowheads="1"/>
                        </wps:cNvSpPr>
                        <wps:spPr bwMode="auto">
                          <a:xfrm>
                            <a:off x="3944620" y="582295"/>
                            <a:ext cx="8890" cy="1689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64"/>
                        <wps:cNvCnPr/>
                        <wps:spPr bwMode="auto">
                          <a:xfrm>
                            <a:off x="3944620" y="582295"/>
                            <a:ext cx="0" cy="16891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Rectangle 65"/>
                        <wps:cNvSpPr>
                          <a:spLocks noChangeArrowheads="1"/>
                        </wps:cNvSpPr>
                        <wps:spPr bwMode="auto">
                          <a:xfrm>
                            <a:off x="74295" y="751205"/>
                            <a:ext cx="2349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6A" w:rsidRDefault="0080226A" w:rsidP="0080226A">
                              <w:r>
                                <w:rPr>
                                  <w:rFonts w:ascii="Calibri" w:hAnsi="Calibri" w:cs="Calibri"/>
                                  <w:color w:val="000000"/>
                                  <w:sz w:val="16"/>
                                  <w:szCs w:val="16"/>
                                </w:rPr>
                                <w:t xml:space="preserve"> </w:t>
                              </w:r>
                            </w:p>
                          </w:txbxContent>
                        </wps:txbx>
                        <wps:bodyPr rot="0" vert="horz" wrap="none" lIns="0" tIns="0" rIns="0" bIns="0" anchor="t" anchorCtr="0">
                          <a:spAutoFit/>
                        </wps:bodyPr>
                      </wps:wsp>
                    </wpc:wpc>
                  </a:graphicData>
                </a:graphic>
              </wp:inline>
            </w:drawing>
          </mc:Choice>
          <mc:Fallback>
            <w:pict>
              <v:group w14:anchorId="657ADC60" id="Canvas 73" o:spid="_x0000_s1085" editas="canvas" style="width:333.1pt;height:84.6pt;mso-position-horizontal-relative:char;mso-position-vertical-relative:line" coordsize="42303,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">
                <v:shape id="_x0000_s1086" type="#_x0000_t75" style="position:absolute;width:42303;height:10744;visibility:visible;mso-wrap-style:square">
                  <v:fill o:detectmouseclick="t"/>
                  <v:path o:connecttype="none"/>
                </v:shape>
                <v:rect id="Rectangle 9" o:spid="_x0000_s1087" style="position:absolute;left:4718;top:323;width:6217;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Receive cash </w:t>
                        </w:r>
                      </w:p>
                    </w:txbxContent>
                  </v:textbox>
                </v:rect>
                <v:rect id="Rectangle 10" o:spid="_x0000_s1088" style="position:absolute;left:7137;top:323;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11" o:spid="_x0000_s1089" style="position:absolute;left:21421;top:323;width:5448;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80226A" w:rsidRDefault="0080226A" w:rsidP="0080226A">
                        <w:r>
                          <w:rPr>
                            <w:rFonts w:ascii="Cambria" w:hAnsi="Cambria" w:cs="Cambria"/>
                            <w:color w:val="000000"/>
                            <w:sz w:val="18"/>
                            <w:szCs w:val="18"/>
                          </w:rPr>
                          <w:t xml:space="preserve">Report B/S </w:t>
                        </w:r>
                      </w:p>
                    </w:txbxContent>
                  </v:textbox>
                </v:rect>
                <v:rect id="Rectangle 12" o:spid="_x0000_s1090" style="position:absolute;left:22656;top:323;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13" o:spid="_x0000_s1091" style="position:absolute;left:32073;top:323;width:9652;height:2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80226A" w:rsidRDefault="0080226A" w:rsidP="0080226A">
                        <w:r>
                          <w:rPr>
                            <w:rFonts w:ascii="Cambria" w:hAnsi="Cambria" w:cs="Cambria"/>
                            <w:color w:val="000000"/>
                            <w:sz w:val="18"/>
                            <w:szCs w:val="18"/>
                          </w:rPr>
                          <w:t xml:space="preserve">Deliver to customer </w:t>
                        </w:r>
                      </w:p>
                    </w:txbxContent>
                  </v:textbox>
                </v:rect>
                <v:rect id="Rectangle 14" o:spid="_x0000_s1092" style="position:absolute;left:41846;top:323;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15" o:spid="_x0000_s1093" style="position:absolute;left:742;top:3714;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16" o:spid="_x0000_s1094" style="position:absolute;left:8839;top:3714;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17" o:spid="_x0000_s1095" style="position:absolute;left:17024;top:3714;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18" o:spid="_x0000_s1096" style="position:absolute;left:24542;top:3714;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19" o:spid="_x0000_s1097" style="position:absolute;left:32073;top:3714;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20" o:spid="_x0000_s1098" style="position:absolute;left:40170;top:3714;width:25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21" o:spid="_x0000_s1099" style="position:absolute;left:8115;top:3384;width:95;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v:line id="Line 22" o:spid="_x0000_s1100" style="position:absolute;visibility:visible;mso-wrap-style:square" from="8115,3384" to="811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1Lk78AAADbAAAADwAAAGRycy9kb3ducmV2LnhtbERPy4rCMBTdD/gP4QruxlRBrdUoIg6O&#10;O5/g8tJc22BzU5qMdv7eLASXh/OeL1tbiQc13jhWMOgnIIhzpw0XCs6nn+8UhA/IGivHpOCfPCwX&#10;na85Zto9+UCPYyhEDGGfoYIyhDqT0uclWfR9VxNH7uYaiyHCppC6wWcMt5UcJslYWjQcG0qsaV1S&#10;fj/+WQVmP96OdpPL9CI32zC4pvfU2LNSvW67moEI1IaP+O3+1QqGcWz8En+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51Lk78AAADbAAAADwAAAAAAAAAAAAAAAACh&#10;AgAAZHJzL2Rvd25yZXYueG1sUEsFBgAAAAAEAAQA+QAAAI0DAAAAAA==&#10;" strokeweight="0"/>
                <v:rect id="Rectangle 23" o:spid="_x0000_s1101" style="position:absolute;left:23818;top:3384;width:89;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v:line id="Line 24" o:spid="_x0000_s1102" style="position:absolute;visibility:visible;mso-wrap-style:square" from="23818,3384" to="23818,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RSMAAAADbAAAADwAAAGRycy9kb3ducmV2LnhtbERPy4rCMBTdD/gP4QruxtQRtVajyKDo&#10;7HyCy0tzbYPNTWmidv5+shBmeTjv+bK1lXhS441jBYN+AoI4d9pwoeB82nymIHxA1lg5JgW/5GG5&#10;6HzMMdPuxQd6HkMhYgj7DBWUIdSZlD4vyaLvu5o4cjfXWAwRNoXUDb5iuK3kV5KMpUXDsaHEmr5L&#10;yu/Hh1Vg9uPt6GdymV7kehsG1/SeGntWqtdtVzMQgdrwL367d1rBMK6P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y0UjAAAAA2wAAAA8AAAAAAAAAAAAAAAAA&#10;oQIAAGRycy9kb3ducmV2LnhtbFBLBQYAAAAABAAEAPkAAACOAwAAAAA=&#10;" strokeweight="0"/>
                <v:rect id="Rectangle 25" o:spid="_x0000_s1103" style="position:absolute;left:39446;top:3384;width:89;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XmcYA&#10;AADbAAAADwAAAGRycy9kb3ducmV2LnhtbESPQWvCQBSE74L/YXlCb7rR2mJjVtFCoZeC2h7q7Zl9&#10;JiHZt3F3q7G/3hUKPQ4z8w2TLTvTiDM5X1lWMB4lIIhzqysuFHx9vg1nIHxA1thYJgVX8rBc9HsZ&#10;ptpeeEvnXShEhLBPUUEZQptK6fOSDPqRbYmjd7TOYIjSFVI7vES4aeQkSZ6lwYrjQoktvZaU17sf&#10;o2D9MlufNlP++N0e9rT/PtRPE5co9TDoVnMQgbrwH/5rv2sFj2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bXmcYAAADbAAAADwAAAAAAAAAAAAAAAACYAgAAZHJz&#10;L2Rvd25yZXYueG1sUEsFBgAAAAAEAAQA9QAAAIsDAAAAAA==&#10;" fillcolor="black" stroked="f"/>
                <v:line id="Line 26" o:spid="_x0000_s1104" style="position:absolute;visibility:visible;mso-wrap-style:square" from="39446,3384" to="39446,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pMQAAADbAAAADwAAAGRycy9kb3ducmV2LnhtbESPQWvCQBSE74X+h+UJvdWNFm2MWaWU&#10;Fu3NRgMeH9lnsph9G7Jbjf/eLRR6HGbmGyZfD7YVF+q9caxgMk5AEFdOG64VHPafzykIH5A1to5J&#10;wY08rFePDzlm2l35my5FqEWEsM9QQRNCl0npq4Ys+rHriKN3cr3FEGVfS93jNcJtK6dJMpcWDceF&#10;Bjt6b6g6Fz9WgdnNN7Ov13JRyo9NmBzTc2rsQamn0fC2BBFoCP/hv/ZWK3iZwu+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OqkxAAAANsAAAAPAAAAAAAAAAAA&#10;AAAAAKECAABkcnMvZG93bnJldi54bWxQSwUGAAAAAAQABAD5AAAAkgMAAAAA&#10;" strokeweight="0"/>
                <v:rect id="Rectangle 27" o:spid="_x0000_s1105" style="position:absolute;left:8115;top:3721;width:89;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sdcUA&#10;AADbAAAADwAAAGRycy9kb3ducmV2LnhtbESPT2sCMRTE74LfITzBm2b9U7GrUbRQ6EWotod6e26e&#10;u4ubl20SdfXTN0LB4zAzv2Hmy8ZU4kLOl5YVDPoJCOLM6pJzBd9f770pCB+QNVaWScGNPCwX7dYc&#10;U22vvKXLLuQiQtinqKAIoU6l9FlBBn3f1sTRO1pnMETpcqkdXiPcVHKYJBNpsOS4UGBNbwVlp93Z&#10;KFi/Tte/n2Pe3LeHPe1/DqeXoUuU6naa1QxEoCY8w//tD61gNILHl/g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Ox1xQAAANsAAAAPAAAAAAAAAAAAAAAAAJgCAABkcnMv&#10;ZG93bnJldi54bWxQSwUGAAAAAAQABAD1AAAAigMAAAAA&#10;" fillcolor="black" stroked="f"/>
                <v:line id="Line 28" o:spid="_x0000_s1106" style="position:absolute;visibility:visible;mso-wrap-style:square" from="8115,3721" to="8115,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Vy0MQAAADbAAAADwAAAGRycy9kb3ducmV2LnhtbESPQWvCQBSE70L/w/IK3upGizZNs0qR&#10;ivVmUwM9PrKvyWL2bciuGv99Vyh4HGbmGyZfDbYVZ+q9caxgOklAEFdOG64VHL43TykIH5A1to5J&#10;wZU8rJYPoxwz7S78Reci1CJC2GeooAmhy6T0VUMW/cR1xNH7db3FEGVfS93jJcJtK2dJspAWDceF&#10;BjtaN1Qdi5NVYPaL7Xz3Ur6W8mMbpj/pMTX2oNT4cXh/AxFoCPfwf/tTK3ie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XLQxAAAANsAAAAPAAAAAAAAAAAA&#10;AAAAAKECAABkcnMvZG93bnJldi54bWxQSwUGAAAAAAQABAD5AAAAkgMAAAAA&#10;" strokeweight="0"/>
                <v:rect id="Rectangle 29" o:spid="_x0000_s1107" style="position:absolute;left:23818;top:3721;width:89;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7cUA&#10;AADbAAAADwAAAGRycy9kb3ducmV2LnhtbESPT2sCMRTE74LfITyhN81qq+hqFC0Uein476C35+a5&#10;u7h52Sapbv30Rij0OMzMb5jZojGVuJLzpWUF/V4CgjizuuRcwX730R2D8AFZY2WZFPySh8W83Zph&#10;qu2NN3TdhlxECPsUFRQh1KmUPivIoO/Zmjh6Z+sMhihdLrXDW4SbSg6SZCQNlhwXCqzpvaDssv0x&#10;ClaT8ep7/cZf983pSMfD6TIcuESpl06znIII1IT/8F/7Uyt4HcH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0/txQAAANsAAAAPAAAAAAAAAAAAAAAAAJgCAABkcnMv&#10;ZG93bnJldi54bWxQSwUGAAAAAAQABAD1AAAAigMAAAAA&#10;" fillcolor="black" stroked="f"/>
                <v:line id="Line 30" o:spid="_x0000_s1108" style="position:absolute;visibility:visible;mso-wrap-style:square" from="23818,3721" to="23818,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JPMQAAADbAAAADwAAAGRycy9kb3ducmV2LnhtbESPQWvCQBSE70L/w/IKvdWNL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0k8xAAAANsAAAAPAAAAAAAAAAAA&#10;AAAAAKECAABkcnMvZG93bnJldi54bWxQSwUGAAAAAAQABAD5AAAAkgMAAAAA&#10;" strokeweight="0"/>
                <v:rect id="Rectangle 31" o:spid="_x0000_s1109" style="position:absolute;left:39446;top:3721;width:89;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v:line id="Line 32" o:spid="_x0000_s1110" style="position:absolute;visibility:visible;mso-wrap-style:square" from="39446,3721" to="39446,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41cQAAADbAAAADwAAAGRycy9kb3ducmV2LnhtbESPQWvCQBSE70L/w/IKvenGFm2MrlJK&#10;i3qzUcHjI/tMFrNvQ3ar8d+7guBxmJlvmNmis7U4U+uNYwXDQQKCuHDacKlgt/3tpyB8QNZYOyYF&#10;V/KwmL/0Zphpd+E/OuehFBHCPkMFVQhNJqUvKrLoB64hjt7RtRZDlG0pdYuXCLe1fE+SsbRoOC5U&#10;2NB3RcUp/7cKzGa8HK0/95O9/FmG4SE9pcbulHp77b6mIAJ14Rl+tFdawccE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HjVxAAAANsAAAAPAAAAAAAAAAAA&#10;AAAAAKECAABkcnMvZG93bnJldi54bWxQSwUGAAAAAAQABAD5AAAAkgMAAAAA&#10;" strokeweight="0"/>
                <v:rect id="Rectangle 33" o:spid="_x0000_s1111" style="position:absolute;left:742;top:5822;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34" o:spid="_x0000_s1112" style="position:absolute;left:8839;top:5822;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35" o:spid="_x0000_s1113" style="position:absolute;left:17024;top:5822;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36" o:spid="_x0000_s1114" style="position:absolute;left:24542;top:5822;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37" o:spid="_x0000_s1115" style="position:absolute;left:32073;top:5822;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38" o:spid="_x0000_s1116" style="position:absolute;left:40170;top:5822;width:254;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0226A" w:rsidRDefault="0080226A" w:rsidP="0080226A">
                        <w:r>
                          <w:rPr>
                            <w:rFonts w:ascii="Cambria" w:hAnsi="Cambria" w:cs="Cambria"/>
                            <w:color w:val="000000"/>
                            <w:sz w:val="18"/>
                            <w:szCs w:val="18"/>
                          </w:rPr>
                          <w:t xml:space="preserve"> </w:t>
                        </w:r>
                      </w:p>
                    </w:txbxContent>
                  </v:textbox>
                </v:rect>
                <v:rect id="Rectangle 39" o:spid="_x0000_s1117" style="position:absolute;left:8115;top:5397;width:8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8kMUA&#10;AADbAAAADwAAAGRycy9kb3ducmV2LnhtbESPQWsCMRSE74L/ITzBm5utqNitUVQQvAjV9lBvz83r&#10;7uLmZU2irv31TUHocZiZb5jZojW1uJHzlWUFL0kKgji3uuJCwefHZjAF4QOyxtoyKXiQh8W825lh&#10;pu2d93Q7hEJECPsMFZQhNJmUPi/JoE9sQxy9b+sMhihdIbXDe4SbWg7TdCINVhwXSmxoXVJ+PlyN&#10;gtXrdHV5H/HuZ3860vHrdB4PXapUv9cu30AEasN/+N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TyQxQAAANsAAAAPAAAAAAAAAAAAAAAAAJgCAABkcnMv&#10;ZG93bnJldi54bWxQSwUGAAAAAAQABAD1AAAAigMAAAAA&#10;" fillcolor="black" stroked="f"/>
                <v:line id="Line 40" o:spid="_x0000_s1118" style="position:absolute;visibility:visible;mso-wrap-style:square" from="8115,5397" to="8115,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06QcQAAADbAAAADwAAAGRycy9kb3ducmV2LnhtbESPQWvCQBSE70L/w/IKvdWNp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pBxAAAANsAAAAPAAAAAAAAAAAA&#10;AAAAAKECAABkcnMvZG93bnJldi54bWxQSwUGAAAAAAQABAD5AAAAkgMAAAAA&#10;" strokeweight="0"/>
                <v:rect id="Rectangle 41" o:spid="_x0000_s1119" style="position:absolute;left:8204;top:5397;width:8140;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NecEA&#10;AADbAAAADwAAAGRycy9kb3ducmV2LnhtbERPTYvCMBC9C/sfwgh701RR0WqUVVjwIqi7B72NzdgW&#10;m0lNonb315uD4PHxvmeLxlTiTs6XlhX0ugkI4szqknMFvz/fnTEIH5A1VpZJwR95WMw/WjNMtX3w&#10;ju77kIsYwj5FBUUIdSqlzwoy6Lu2Jo7c2TqDIUKXS+3wEcNNJftJMpIGS44NBda0Kii77G9GwXIy&#10;Xl63A978705HOh5Ol2HfJUp9tpuvKYhATXiLX+61VjCIY+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qDXnBAAAA2wAAAA8AAAAAAAAAAAAAAAAAmAIAAGRycy9kb3du&#10;cmV2LnhtbFBLBQYAAAAABAAEAPUAAACGAwAAAAA=&#10;" fillcolor="black" stroked="f"/>
                <v:line id="Line 42" o:spid="_x0000_s1120" style="position:absolute;visibility:visible;mso-wrap-style:square" from="8204,5397" to="16344,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4LqMQAAADbAAAADwAAAGRycy9kb3ducmV2LnhtbESPQWvCQBSE70L/w/IKvenGUm2MrlJK&#10;i3qzUcHjI/tMFrNvQ3ar8d+7guBxmJlvmNmis7U4U+uNYwXDQQKCuHDacKlgt/3tpyB8QNZYOyYF&#10;V/KwmL/0Zphpd+E/OuehFBHCPkMFVQhNJqUvKrLoB64hjt7RtRZDlG0pdYuXCLe1fE+SsbRoOC5U&#10;2NB3RcUp/7cKzGa8HK0/95O9/FmG4SE9pcbulHp77b6mIAJ14Rl+tFdawccE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guoxAAAANsAAAAPAAAAAAAAAAAA&#10;AAAAAKECAABkcnMvZG93bnJldi54bWxQSwUGAAAAAAQABAD5AAAAkgMAAAAA&#10;" strokeweight="0"/>
                <v:rect id="Rectangle 43" o:spid="_x0000_s1121" style="position:absolute;left:16344;top:5397;width:96;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XosMA&#10;AADbAAAADwAAAGRycy9kb3ducmV2LnhtbERPy2rCQBTdF/yH4Ra6ayaVWtLoKFoodFPwtai7a+aa&#10;BDN30plpEv16Z1FweTjv2WIwjejI+dqygpckBUFcWF1zqWC/+3zOQPiArLGxTAou5GExHz3MMNe2&#10;5w1121CKGMI+RwVVCG0upS8qMugT2xJH7mSdwRChK6V22Mdw08hxmr5JgzXHhgpb+qioOG//jILV&#10;e7b6Xb/y93VzPNDh53iejF2q1NPjsJyCCDSEu/jf/aUVTOL6+C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WXosMAAADbAAAADwAAAAAAAAAAAAAAAACYAgAAZHJzL2Rv&#10;d25yZXYueG1sUEsFBgAAAAAEAAQA9QAAAIgDAAAAAA==&#10;" fillcolor="black" stroked="f"/>
                <v:line id="Line 44" o:spid="_x0000_s1122" style="position:absolute;visibility:visible;mso-wrap-style:square" from="16344,5397" to="16440,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line id="Line 45" o:spid="_x0000_s1123" style="position:absolute;visibility:visible;mso-wrap-style:square" from="16344,5397" to="16344,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PBMQAAADbAAAADwAAAGRycy9kb3ducmV2LnhtbESPQWvCQBSE7wX/w/IEb81GQZumriJS&#10;ib21qUKPj+xrsph9G7JbE/99t1DwOMzMN8x6O9pWXKn3xrGCeZKCIK6cNlwrOH0eHjMQPiBrbB2T&#10;ght52G4mD2vMtRv4g65lqEWEsM9RQRNCl0vpq4Ys+sR1xNH7dr3FEGVfS93jEOG2lYs0XUmLhuNC&#10;gx3tG6ou5Y9VYN5XxfLt6fx8lq9FmH9ll8zYk1Kz6bh7ARFoDPfwf/uoFSwX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cw8ExAAAANsAAAAPAAAAAAAAAAAA&#10;AAAAAKECAABkcnMvZG93bnJldi54bWxQSwUGAAAAAAQABAD5AAAAkgMAAAAA&#10;" strokeweight="0"/>
                <v:rect id="Rectangle 46" o:spid="_x0000_s1124" style="position:absolute;left:16440;top:5397;width:7378;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J1cUA&#10;AADbAAAADwAAAGRycy9kb3ducmV2LnhtbESPT2sCMRTE70K/Q3gFb5qtVtGtUWpB6EXw30Fvz83r&#10;7uLmZZtEXfvpG0HwOMzMb5jJrDGVuJDzpWUFb90EBHFmdcm5gt120RmB8AFZY2WZFNzIw2z60ppg&#10;qu2V13TZhFxECPsUFRQh1KmUPivIoO/amjh6P9YZDFG6XGqH1wg3lewlyVAaLDkuFFjTV0HZaXM2&#10;Cubj0fx39c7Lv/XxQIf98TTouUSp9mvz+QEiUBOe4Uf7WysY9OH+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wnVxQAAANsAAAAPAAAAAAAAAAAAAAAAAJgCAABkcnMv&#10;ZG93bnJldi54bWxQSwUGAAAAAAQABAD1AAAAigMAAAAA&#10;" fillcolor="black" stroked="f"/>
                <v:line id="Line 47" o:spid="_x0000_s1125" style="position:absolute;visibility:visible;mso-wrap-style:square" from="16440,5397" to="23818,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y68QAAADbAAAADwAAAGRycy9kb3ducmV2LnhtbESPQWvCQBSE70L/w/IK3upGqTZNs0qR&#10;ivVmUwM9PrKvyWL2bciuGv99Vyh4HGbmGyZfDbYVZ+q9caxgOklAEFdOG64VHL43TykIH5A1to5J&#10;wZU8rJYPoxwz7S78Reci1CJC2GeooAmhy6T0VUMW/cR1xNH7db3FEGVfS93jJcJtK2dJspAWDceF&#10;BjtaN1Qdi5NVYPaL7Xz3Ur6W8mMbpj/pMTX2oNT4cXh/AxFoCPfwf/tTK5g/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1jLrxAAAANsAAAAPAAAAAAAAAAAA&#10;AAAAAKECAABkcnMvZG93bnJldi54bWxQSwUGAAAAAAQABAD5AAAAkgMAAAAA&#10;" strokeweight="0"/>
                <v:rect id="Rectangle 48" o:spid="_x0000_s1126" style="position:absolute;left:23818;top:5397;width:8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0OsYA&#10;AADbAAAADwAAAGRycy9kb3ducmV2LnhtbESPT2vCQBTE7wW/w/IK3uqmYsSmbkQLQi+F+udQb8/s&#10;axKSfZvurpr207sFweMwM79h5ovetOJMzteWFTyPEhDEhdU1lwr2u/XTDIQPyBpby6Tglzws8sHD&#10;HDNtL7yh8zaUIkLYZ6igCqHLpPRFRQb9yHbE0fu2zmCI0pVSO7xEuGnlOEmm0mDNcaHCjt4qKprt&#10;yShYvcxWP58T/vjbHA90+Do26dglSg0f++UriEB9uIdv7Xe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I0OsYAAADbAAAADwAAAAAAAAAAAAAAAACYAgAAZHJz&#10;L2Rvd25yZXYueG1sUEsFBgAAAAAEAAQA9QAAAIsDAAAAAA==&#10;" fillcolor="black" stroked="f"/>
                <v:line id="Line 49" o:spid="_x0000_s1127" style="position:absolute;visibility:visible;mso-wrap-style:square" from="23818,5397" to="23818,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JB8QAAADbAAAADwAAAGRycy9kb3ducmV2LnhtbESPT2vCQBTE7wW/w/IK3urGgmlM3YgU&#10;Rb21/oEeH9nXZEn2bciuGr+9Wyj0OMzMb5jFcrCtuFLvjWMF00kCgrh02nCl4HTcvGQgfEDW2Dom&#10;BXfysCxGTwvMtbvxF10PoRIRwj5HBXUIXS6lL2uy6CeuI47ej+sthij7SuoebxFuW/maJKm0aDgu&#10;1NjRR01lc7hYBeYz3c72b+f5Wa63YfqdNZmxJ6XGz8PqHUSgIfyH/9o7rWCWwu+X+ANk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SAkHxAAAANsAAAAPAAAAAAAAAAAA&#10;AAAAAKECAABkcnMvZG93bnJldi54bWxQSwUGAAAAAAQABAD5AAAAkgMAAAAA&#10;" strokeweight="0"/>
                <v:rect id="Rectangle 50" o:spid="_x0000_s1128" style="position:absolute;left:23907;top:5397;width:7487;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P1sYA&#10;AADbAAAADwAAAGRycy9kb3ducmV2LnhtbESPT2vCQBTE74V+h+UVvNVNRa2mWaUKhV4K/jvo7Zl9&#10;TYLZt3F3G9N+elcQehxm5jdMNu9MLVpyvrKs4KWfgCDOra64ULDbfjxPQPiArLG2TAp+ycN89viQ&#10;YarthdfUbkIhIoR9igrKEJpUSp+XZND3bUMcvW/rDIYoXSG1w0uEm1oOkmQsDVYcF0psaFlSftr8&#10;GAWL6WRxXg356299PNBhfzyNBi5RqvfUvb+BCNSF//C9/akVjF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wP1sYAAADbAAAADwAAAAAAAAAAAAAAAACYAgAAZHJz&#10;L2Rvd25yZXYueG1sUEsFBgAAAAAEAAQA9QAAAIsDAAAAAA==&#10;" fillcolor="black" stroked="f"/>
                <v:line id="Line 51" o:spid="_x0000_s1129" style="position:absolute;visibility:visible;mso-wrap-style:square" from="23907,5397" to="31394,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s47r8AAADbAAAADwAAAGRycy9kb3ducmV2LnhtbERPy4rCMBTdD/gP4QqzG1MFtVajiMyg&#10;7nyCy0tzbYPNTWkyWv/eLASXh/OeLVpbiTs13jhW0O8lIIhzpw0XCk7Hv58UhA/IGivHpOBJHhbz&#10;ztcMM+0evKf7IRQihrDPUEEZQp1J6fOSLPqeq4kjd3WNxRBhU0jd4COG20oOkmQkLRqODSXWtCop&#10;vx3+rQKzG62H2/F5cpa/69C/pLfU2JNS3912OQURqA0f8du90QqGcWz8En+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s47r8AAADbAAAADwAAAAAAAAAAAAAAAACh&#10;AgAAZHJzL2Rvd25yZXYueG1sUEsFBgAAAAAEAAQA+QAAAI0DAAAAAA==&#10;" strokeweight="0"/>
                <v:rect id="Rectangle 52" o:spid="_x0000_s1130" style="position:absolute;left:31394;top:5397;width:89;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v:line id="Line 53" o:spid="_x0000_s1131" style="position:absolute;visibility:visible;mso-wrap-style:square" from="31394,5397" to="31483,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H+VcAAAADbAAAADwAAAGRycy9kb3ducmV2LnhtbERPy4rCMBTdD/gP4QruxlTBTq1GEVGc&#10;2Y0vcHlprm2wuSlN1M7fTxaCy8N5z5edrcWDWm8cKxgNExDEhdOGSwWn4/YzA+EDssbaMSn4Iw/L&#10;Re9jjrl2T97T4xBKEUPY56igCqHJpfRFRRb90DXEkbu61mKIsC2lbvEZw20tx0mSSouGY0OFDa0r&#10;Km6Hu1VgftPd5OfrPD3LzS6MLtktM/ak1KDfrWYgAnXhLX65v7WCNK6PX+IP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B/lXAAAAA2wAAAA8AAAAAAAAAAAAAAAAA&#10;oQIAAGRycy9kb3ducmV2LnhtbFBLBQYAAAAABAAEAPkAAACOAwAAAAA=&#10;" strokeweight="0"/>
                <v:line id="Line 54" o:spid="_x0000_s1132" style="position:absolute;visibility:visible;mso-wrap-style:square" from="31394,5397" to="31394,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bzsMAAADbAAAADwAAAGRycy9kb3ducmV2LnhtbESPT2vCQBTE74V+h+UVvNVNBNM0uoqI&#10;xXqr/6DHR/aZLGbfhuxW02/vCoLHYWZ+w0znvW3EhTpvHCtIhwkI4tJpw5WCw/7rPQfhA7LGxjEp&#10;+CcP89nryxQL7a68pcsuVCJC2BeooA6hLaT0ZU0W/dC1xNE7uc5iiLKrpO7wGuG2kaMkyaRFw3Gh&#10;xpaWNZXn3Z9VYH6y9Xjzcfw8ytU6pL/5OTf2oNTgrV9MQATqwzP8aH9rBVkK9y/xB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NW87DAAAA2wAAAA8AAAAAAAAAAAAA&#10;AAAAoQIAAGRycy9kb3ducmV2LnhtbFBLBQYAAAAABAAEAPkAAACRAwAAAAA=&#10;" strokeweight="0"/>
                <v:rect id="Rectangle 55" o:spid="_x0000_s1133" style="position:absolute;left:31483;top:5397;width:7963;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m88YA&#10;AADbAAAADwAAAGRycy9kb3ducmV2LnhtbESPT2vCQBTE7wW/w/IK3uqmwYpN3YgWBC+C/w719sy+&#10;JiHZt+nuqmk/vVso9DjMzG+Y2bw3rbiS87VlBc+jBARxYXXNpYLjYfU0BeEDssbWMin4Jg/zfPAw&#10;w0zbG+/oug+liBD2GSqoQugyKX1RkUE/sh1x9D6tMxiidKXUDm8RblqZJslEGqw5LlTY0XtFRbO/&#10;GAXL1+nyazvmzc/ufKLTx7l5SV2i1PCxX7yBCNSH//Bfe60VTFL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dm88YAAADbAAAADwAAAAAAAAAAAAAAAACYAgAAZHJz&#10;L2Rvd25yZXYueG1sUEsFBgAAAAAEAAQA9QAAAIsDAAAAAA==&#10;" fillcolor="black" stroked="f"/>
                <v:line id="Line 56" o:spid="_x0000_s1134" style="position:absolute;visibility:visible;mso-wrap-style:square" from="31483,5397" to="39446,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rect id="Rectangle 57" o:spid="_x0000_s1135" style="position:absolute;left:39446;top:5397;width:8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bHMUA&#10;AADbAAAADwAAAGRycy9kb3ducmV2LnhtbESPQWsCMRSE74L/ITzBm5utqNitUVQQvAjV9lBvz83r&#10;7uLmZU2irv31TUHocZiZb5jZojW1uJHzlWUFL0kKgji3uuJCwefHZjAF4QOyxtoyKXiQh8W825lh&#10;pu2d93Q7hEJECPsMFZQhNJmUPi/JoE9sQxy9b+sMhihdIbXDe4SbWg7TdCINVhwXSmxoXVJ+PlyN&#10;gtXrdHV5H/HuZ3860vHrdB4PXapUv9cu30AEasN/+NneagWTE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lscxQAAANsAAAAPAAAAAAAAAAAAAAAAAJgCAABkcnMv&#10;ZG93bnJldi54bWxQSwUGAAAAAAQABAD1AAAAigMAAAAA&#10;" fillcolor="black" stroked="f"/>
                <v:line id="Line 58" o:spid="_x0000_s1136" style="position:absolute;visibility:visible;mso-wrap-style:square" from="39446,5397" to="39446,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zcQAAADbAAAADwAAAGRycy9kb3ducmV2LnhtbESPT2vCQBTE7wW/w/IK3urGgmlM3YgU&#10;Rb21/oEeH9nXZEn2bciuGr+9Wyj0OMzMb5jFcrCtuFLvjWMF00kCgrh02nCl4HTcvGQgfEDW2Dom&#10;BXfysCxGTwvMtbvxF10PoRIRwj5HBXUIXS6lL2uy6CeuI47ej+sthij7SuoebxFuW/maJKm0aDgu&#10;1NjRR01lc7hYBeYz3c72b+f5Wa63YfqdNZmxJ6XGz8PqHUSgIfyH/9o7rSCdwe+X+ANk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9l3NxAAAANsAAAAPAAAAAAAAAAAA&#10;AAAAAKECAABkcnMvZG93bnJldi54bWxQSwUGAAAAAAQABAD5AAAAkgMAAAAA&#10;" strokeweight="0"/>
                <v:rect id="Rectangle 59" o:spid="_x0000_s1137" style="position:absolute;left:8115;top:5822;width:89;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g8MYA&#10;AADbAAAADwAAAGRycy9kb3ducmV2LnhtbESPT2vCQBTE7wW/w/IKvdVNxQaNbkQLQi8F/x309sw+&#10;k5Ds23R3q2k/vVso9DjMzG+Y+aI3rbiS87VlBS/DBARxYXXNpYLDfv08AeEDssbWMin4Jg+LfPAw&#10;x0zbG2/puguliBD2GSqoQugyKX1RkUE/tB1x9C7WGQxRulJqh7cIN60cJUkqDdYcFyrs6K2iotl9&#10;GQWr6WT1uRnzx8/2fKLT8dy8jlyi1NNjv5yBCNSH//Bf+10rSFP4/RJ/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xg8MYAAADbAAAADwAAAAAAAAAAAAAAAACYAgAAZHJz&#10;L2Rvd25yZXYueG1sUEsFBgAAAAAEAAQA9QAAAIsDAAAAAA==&#10;" fillcolor="black" stroked="f"/>
                <v:line id="Line 60" o:spid="_x0000_s1138" style="position:absolute;visibility:visible;mso-wrap-style:square" from="8115,5822" to="8115,7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rect id="Rectangle 61" o:spid="_x0000_s1139" style="position:absolute;left:23818;top:5822;width:89;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RGcEA&#10;AADbAAAADwAAAGRycy9kb3ducmV2LnhtbERPTYvCMBC9C/sfwgjeNFVUtBplFQQvwuruQW9jM7bF&#10;ZlKTqHV//eaw4PHxvufLxlTiQc6XlhX0ewkI4szqknMFP9+b7gSED8gaK8uk4EUelouP1hxTbZ+8&#10;p8ch5CKGsE9RQRFCnUrps4IM+p6tiSN3sc5giNDlUjt8xnBTyUGSjKXBkmNDgTWtC8quh7tRsJpO&#10;VrevIe9+9+cTnY7n62jgEqU67eZzBiJQE97if/dWKxjHsfF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URnBAAAA2wAAAA8AAAAAAAAAAAAAAAAAmAIAAGRycy9kb3du&#10;cmV2LnhtbFBLBQYAAAAABAAEAPUAAACGAwAAAAA=&#10;" fillcolor="black" stroked="f"/>
                <v:line id="Line 62" o:spid="_x0000_s1140" style="position:absolute;visibility:visible;mso-wrap-style:square" from="23818,5822" to="23818,7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XyMQAAADbAAAADwAAAGRycy9kb3ducmV2LnhtbESPT2vCQBTE7wW/w/KE3uomhaYxuopI&#10;RXtr/QMeH9lnsph9G7JrjN++Wyj0OMzMb5j5crCN6KnzxrGCdJKAIC6dNlwpOB42LzkIH5A1No5J&#10;wYM8LBejpzkW2t35m/p9qESEsC9QQR1CW0jpy5os+olriaN3cZ3FEGVXSd3hPcJtI1+TJJMWDceF&#10;Glta11Re9zerwHxl27fP99P0JD+2IT3n19zYo1LP42E1AxFoCP/hv/ZOK8i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1fIxAAAANsAAAAPAAAAAAAAAAAA&#10;AAAAAKECAABkcnMvZG93bnJldi54bWxQSwUGAAAAAAQABAD5AAAAkgMAAAAA&#10;" strokeweight="0"/>
                <v:rect id="Rectangle 63" o:spid="_x0000_s1141" style="position:absolute;left:39446;top:5822;width:89;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LwsMA&#10;AADbAAAADwAAAGRycy9kb3ducmV2LnhtbERPz2vCMBS+C/sfwhvspulkOu0aZQ4EL4K6HfT22ry1&#10;xealS6JW/3pzEHb8+H5n88404kzO15YVvA4SEMSF1TWXCn6+l/0JCB+QNTaWScGVPMxnT70MU20v&#10;vKXzLpQihrBPUUEVQptK6YuKDPqBbYkj92udwRChK6V2eInhppHDJBlLgzXHhgpb+qqoOO5ORsFi&#10;Oln8bd54fdvmBzrs8+No6BKlXp67zw8QgbrwL364V1rBe1wf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LwsMAAADbAAAADwAAAAAAAAAAAAAAAACYAgAAZHJzL2Rv&#10;d25yZXYueG1sUEsFBgAAAAAEAAQA9QAAAIgDAAAAAA==&#10;" fillcolor="black" stroked="f"/>
                <v:line id="Line 64" o:spid="_x0000_s1142" style="position:absolute;visibility:visible;mso-wrap-style:square" from="39446,5822" to="39446,7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NE8QAAADbAAAADwAAAGRycy9kb3ducmV2LnhtbESPT2vCQBTE7wW/w/IK3uomghpTNyKi&#10;2N5a/0CPj+xrsiT7NmRXjd++Wyj0OMzMb5jVerCtuFHvjWMF6SQBQVw6bbhScD7tXzIQPiBrbB2T&#10;ggd5WBejpxXm2t35k27HUIkIYZ+jgjqELpfSlzVZ9BPXEUfv2/UWQ5R9JXWP9wi3rZwmyVxaNBwX&#10;auxoW1PZHK9WgfmYH2bvi8vyIneHkH5lTWbsWanx87B5BR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M0TxAAAANsAAAAPAAAAAAAAAAAA&#10;AAAAAKECAABkcnMvZG93bnJldi54bWxQSwUGAAAAAAQABAD5AAAAkgMAAAAA&#10;" strokeweight="0"/>
                <v:rect id="Rectangle 65" o:spid="_x0000_s1143" style="position:absolute;left:742;top:7512;width:23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80226A" w:rsidRDefault="0080226A" w:rsidP="0080226A">
                        <w:r>
                          <w:rPr>
                            <w:rFonts w:ascii="Calibri" w:hAnsi="Calibri" w:cs="Calibri"/>
                            <w:color w:val="000000"/>
                            <w:sz w:val="16"/>
                            <w:szCs w:val="16"/>
                          </w:rPr>
                          <w:t xml:space="preserve"> </w:t>
                        </w:r>
                      </w:p>
                    </w:txbxContent>
                  </v:textbox>
                </v:rect>
                <w10:anchorlock/>
              </v:group>
            </w:pict>
          </mc:Fallback>
        </mc:AlternateContent>
      </w:r>
    </w:p>
    <w:p w:rsidR="0080226A" w:rsidRPr="002958B3" w:rsidRDefault="0080226A" w:rsidP="0080226A">
      <w:pPr>
        <w:pStyle w:val="Journal"/>
        <w:tabs>
          <w:tab w:val="clear" w:pos="1440"/>
          <w:tab w:val="clear" w:pos="5760"/>
          <w:tab w:val="clear" w:pos="7200"/>
        </w:tabs>
        <w:spacing w:after="0"/>
        <w:ind w:left="0"/>
        <w:jc w:val="both"/>
      </w:pPr>
      <w:r>
        <w:t>At the time of cash p</w:t>
      </w:r>
      <w:r w:rsidRPr="002958B3">
        <w:t>repayment:</w:t>
      </w:r>
    </w:p>
    <w:p w:rsidR="0080226A" w:rsidRPr="002958B3" w:rsidRDefault="0080226A" w:rsidP="0080226A">
      <w:pPr>
        <w:pStyle w:val="Journal"/>
        <w:tabs>
          <w:tab w:val="clear" w:pos="1440"/>
          <w:tab w:val="clear" w:pos="5760"/>
          <w:tab w:val="clear" w:pos="7200"/>
        </w:tabs>
        <w:spacing w:after="0"/>
        <w:jc w:val="both"/>
      </w:pPr>
      <w:r>
        <w:t xml:space="preserve">Dr. </w:t>
      </w:r>
      <w:r w:rsidRPr="002958B3">
        <w:t>Cash (A↑, CFO↑)</w:t>
      </w:r>
      <w:r w:rsidRPr="002958B3">
        <w:tab/>
      </w:r>
      <w:r w:rsidRPr="002958B3">
        <w:tab/>
      </w:r>
      <w:r>
        <w:tab/>
      </w:r>
      <w:r w:rsidRPr="002958B3">
        <w:t>$X</w:t>
      </w:r>
    </w:p>
    <w:p w:rsidR="0080226A" w:rsidRPr="002958B3" w:rsidRDefault="0080226A" w:rsidP="0080226A">
      <w:pPr>
        <w:pStyle w:val="Journal"/>
        <w:tabs>
          <w:tab w:val="clear" w:pos="1440"/>
          <w:tab w:val="clear" w:pos="5760"/>
          <w:tab w:val="clear" w:pos="7200"/>
        </w:tabs>
        <w:spacing w:after="0"/>
        <w:ind w:firstLine="720"/>
        <w:jc w:val="both"/>
      </w:pPr>
      <w:r>
        <w:t xml:space="preserve">Cr. </w:t>
      </w:r>
      <w:r w:rsidRPr="002958B3">
        <w:t>Deferred revenue (L↑)</w:t>
      </w:r>
      <w:r w:rsidRPr="002958B3">
        <w:tab/>
      </w:r>
      <w:r>
        <w:tab/>
      </w:r>
      <w:r w:rsidRPr="002958B3">
        <w:t>$X</w:t>
      </w:r>
    </w:p>
    <w:p w:rsidR="0080226A" w:rsidRPr="002958B3" w:rsidRDefault="0080226A" w:rsidP="0080226A">
      <w:pPr>
        <w:pStyle w:val="Journal"/>
        <w:tabs>
          <w:tab w:val="clear" w:pos="1440"/>
          <w:tab w:val="clear" w:pos="5760"/>
          <w:tab w:val="clear" w:pos="7200"/>
        </w:tabs>
        <w:spacing w:after="0"/>
        <w:ind w:left="0"/>
        <w:jc w:val="both"/>
      </w:pPr>
    </w:p>
    <w:p w:rsidR="0080226A" w:rsidRPr="002958B3" w:rsidRDefault="0080226A" w:rsidP="0080226A">
      <w:pPr>
        <w:pStyle w:val="Journal"/>
        <w:tabs>
          <w:tab w:val="clear" w:pos="1440"/>
          <w:tab w:val="clear" w:pos="5760"/>
          <w:tab w:val="clear" w:pos="7200"/>
        </w:tabs>
        <w:spacing w:after="0"/>
        <w:ind w:left="0"/>
        <w:jc w:val="both"/>
      </w:pPr>
      <w:r>
        <w:t>At t</w:t>
      </w:r>
      <w:r w:rsidRPr="002958B3">
        <w:t>ime of sale:</w:t>
      </w:r>
    </w:p>
    <w:p w:rsidR="0080226A" w:rsidRPr="002958B3" w:rsidRDefault="0080226A" w:rsidP="0080226A">
      <w:pPr>
        <w:pStyle w:val="Journal"/>
        <w:tabs>
          <w:tab w:val="clear" w:pos="1440"/>
          <w:tab w:val="clear" w:pos="5760"/>
          <w:tab w:val="clear" w:pos="7200"/>
        </w:tabs>
        <w:spacing w:after="0"/>
        <w:jc w:val="both"/>
      </w:pPr>
      <w:r>
        <w:t xml:space="preserve">Dr. </w:t>
      </w:r>
      <w:r w:rsidRPr="002958B3">
        <w:t>Deferred revenue (L↓)</w:t>
      </w:r>
      <w:r w:rsidRPr="002958B3">
        <w:tab/>
      </w:r>
      <w:r>
        <w:tab/>
      </w:r>
      <w:r w:rsidRPr="002958B3">
        <w:t>$X</w:t>
      </w:r>
    </w:p>
    <w:p w:rsidR="0080226A" w:rsidRPr="002958B3" w:rsidRDefault="0080226A" w:rsidP="0080226A">
      <w:pPr>
        <w:pStyle w:val="Journal"/>
        <w:tabs>
          <w:tab w:val="clear" w:pos="1440"/>
          <w:tab w:val="clear" w:pos="5760"/>
          <w:tab w:val="clear" w:pos="7200"/>
        </w:tabs>
        <w:spacing w:after="0"/>
        <w:ind w:firstLine="720"/>
        <w:jc w:val="both"/>
      </w:pPr>
      <w:r>
        <w:t>Cr. Revenues</w:t>
      </w:r>
      <w:r w:rsidRPr="002958B3">
        <w:t xml:space="preserve"> (NI, </w:t>
      </w:r>
      <w:r>
        <w:t>S</w:t>
      </w:r>
      <w:r w:rsidRPr="002958B3">
        <w:t>E↑)</w:t>
      </w:r>
      <w:r w:rsidRPr="002958B3">
        <w:tab/>
      </w:r>
      <w:r w:rsidRPr="002958B3">
        <w:tab/>
        <w:t>$X</w:t>
      </w:r>
    </w:p>
    <w:p w:rsidR="0080226A" w:rsidRDefault="0080226A" w:rsidP="0080226A">
      <w:pPr>
        <w:spacing w:after="0" w:line="240" w:lineRule="auto"/>
        <w:rPr>
          <w:rFonts w:ascii="Times New Roman" w:hAnsi="Times New Roman" w:cs="Times New Roman"/>
          <w:sz w:val="24"/>
          <w:szCs w:val="24"/>
        </w:rPr>
      </w:pPr>
    </w:p>
    <w:p w:rsidR="0080226A" w:rsidRDefault="0080226A" w:rsidP="0080226A">
      <w:pPr>
        <w:spacing w:after="0" w:line="240" w:lineRule="auto"/>
        <w:rPr>
          <w:rFonts w:ascii="Times New Roman" w:hAnsi="Times New Roman" w:cs="Times New Roman"/>
          <w:sz w:val="24"/>
          <w:szCs w:val="24"/>
        </w:rPr>
      </w:pPr>
    </w:p>
    <w:p w:rsidR="0080226A" w:rsidRDefault="0080226A" w:rsidP="0080226A">
      <w:pPr>
        <w:spacing w:after="0" w:line="240" w:lineRule="auto"/>
        <w:rPr>
          <w:rFonts w:ascii="Times New Roman" w:hAnsi="Times New Roman" w:cs="Times New Roman"/>
          <w:sz w:val="24"/>
          <w:szCs w:val="24"/>
        </w:rPr>
      </w:pPr>
      <w:r>
        <w:rPr>
          <w:rFonts w:ascii="Times New Roman" w:hAnsi="Times New Roman" w:cs="Times New Roman"/>
          <w:sz w:val="24"/>
          <w:szCs w:val="24"/>
        </w:rPr>
        <w:t>Notice that the total effect of the transactions in each of the three cases is an increase in cash and an increase in sales revenues. However, these transactions do not have the same implications for the financial statements.</w:t>
      </w:r>
    </w:p>
    <w:p w:rsidR="0080226A" w:rsidRDefault="0080226A" w:rsidP="0080226A">
      <w:pPr>
        <w:spacing w:after="0" w:line="240" w:lineRule="auto"/>
        <w:rPr>
          <w:rFonts w:ascii="Times New Roman" w:hAnsi="Times New Roman" w:cs="Times New Roman"/>
          <w:sz w:val="24"/>
          <w:szCs w:val="24"/>
        </w:rPr>
      </w:pPr>
    </w:p>
    <w:p w:rsidR="0080226A" w:rsidRPr="002958B3" w:rsidRDefault="0080226A" w:rsidP="0080226A">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Timing of expenses and cash payments</w:t>
      </w:r>
      <w:r w:rsidRPr="002958B3">
        <w:rPr>
          <w:rFonts w:ascii="Times New Roman" w:hAnsi="Times New Roman" w:cs="Times New Roman"/>
          <w:b/>
          <w:sz w:val="24"/>
          <w:szCs w:val="24"/>
          <w:u w:val="single"/>
        </w:rPr>
        <w:t xml:space="preserve"> </w:t>
      </w:r>
    </w:p>
    <w:p w:rsidR="0080226A" w:rsidRDefault="0080226A" w:rsidP="0080226A">
      <w:pPr>
        <w:spacing w:after="0" w:line="240" w:lineRule="auto"/>
        <w:rPr>
          <w:rFonts w:ascii="Times New Roman" w:hAnsi="Times New Roman" w:cs="Times New Roman"/>
          <w:sz w:val="24"/>
          <w:szCs w:val="24"/>
        </w:rPr>
      </w:pPr>
    </w:p>
    <w:p w:rsidR="0080226A" w:rsidRDefault="0080226A" w:rsidP="0080226A">
      <w:pPr>
        <w:spacing w:after="0" w:line="240" w:lineRule="auto"/>
        <w:rPr>
          <w:rFonts w:ascii="Times New Roman" w:hAnsi="Times New Roman" w:cs="Times New Roman"/>
          <w:sz w:val="24"/>
          <w:szCs w:val="24"/>
        </w:rPr>
      </w:pPr>
      <w:r>
        <w:rPr>
          <w:rFonts w:ascii="Times New Roman" w:hAnsi="Times New Roman" w:cs="Times New Roman"/>
          <w:sz w:val="24"/>
          <w:szCs w:val="24"/>
        </w:rPr>
        <w:t>Let’s do the same thing for expenses as we did for revenues. Again, we’ll start with the case where the cash payment is made at the same time as expense recognition and move on from there.</w:t>
      </w:r>
    </w:p>
    <w:p w:rsidR="0080226A" w:rsidRDefault="0080226A" w:rsidP="0080226A">
      <w:pPr>
        <w:spacing w:after="0" w:line="240" w:lineRule="auto"/>
        <w:rPr>
          <w:rFonts w:ascii="Times New Roman" w:hAnsi="Times New Roman" w:cs="Times New Roman"/>
          <w:sz w:val="24"/>
          <w:szCs w:val="24"/>
        </w:rPr>
      </w:pPr>
    </w:p>
    <w:p w:rsidR="0080226A" w:rsidRPr="002958B3" w:rsidRDefault="0080226A" w:rsidP="0080226A">
      <w:pPr>
        <w:pStyle w:val="ListParagraph"/>
        <w:numPr>
          <w:ilvl w:val="0"/>
          <w:numId w:val="37"/>
        </w:numPr>
        <w:spacing w:after="0" w:line="240" w:lineRule="auto"/>
        <w:jc w:val="both"/>
        <w:rPr>
          <w:rFonts w:ascii="Times New Roman" w:hAnsi="Times New Roman" w:cs="Times New Roman"/>
          <w:sz w:val="24"/>
          <w:szCs w:val="24"/>
          <w:u w:val="single"/>
        </w:rPr>
      </w:pPr>
      <w:r w:rsidRPr="002958B3">
        <w:rPr>
          <w:rFonts w:ascii="Times New Roman" w:hAnsi="Times New Roman" w:cs="Times New Roman"/>
          <w:sz w:val="24"/>
          <w:szCs w:val="24"/>
          <w:u w:val="single"/>
        </w:rPr>
        <w:t xml:space="preserve">Cash </w:t>
      </w:r>
      <w:r>
        <w:rPr>
          <w:rFonts w:ascii="Times New Roman" w:hAnsi="Times New Roman" w:cs="Times New Roman"/>
          <w:sz w:val="24"/>
          <w:szCs w:val="24"/>
          <w:u w:val="single"/>
        </w:rPr>
        <w:t>paid at the time of expense recognition</w:t>
      </w:r>
      <w:r w:rsidRPr="002958B3">
        <w:rPr>
          <w:rFonts w:ascii="Times New Roman" w:hAnsi="Times New Roman" w:cs="Times New Roman"/>
          <w:sz w:val="24"/>
          <w:szCs w:val="24"/>
          <w:u w:val="single"/>
        </w:rPr>
        <w:t>:</w:t>
      </w:r>
    </w:p>
    <w:p w:rsidR="0080226A" w:rsidRDefault="0080226A" w:rsidP="0080226A">
      <w:pPr>
        <w:spacing w:after="0" w:line="240" w:lineRule="auto"/>
        <w:rPr>
          <w:rFonts w:ascii="Times New Roman" w:hAnsi="Times New Roman" w:cs="Times New Roman"/>
          <w:sz w:val="24"/>
          <w:szCs w:val="24"/>
        </w:rPr>
      </w:pPr>
    </w:p>
    <w:p w:rsidR="0080226A" w:rsidRPr="002958B3" w:rsidRDefault="0080226A" w:rsidP="0080226A">
      <w:pPr>
        <w:pStyle w:val="Journal"/>
        <w:tabs>
          <w:tab w:val="clear" w:pos="1440"/>
          <w:tab w:val="clear" w:pos="5760"/>
          <w:tab w:val="clear" w:pos="7200"/>
        </w:tabs>
        <w:spacing w:after="0"/>
      </w:pPr>
      <w:r>
        <w:t>Dr. Expense</w:t>
      </w:r>
      <w:r>
        <w:tab/>
      </w:r>
      <w:r w:rsidRPr="002958B3">
        <w:t xml:space="preserve">(NI, </w:t>
      </w:r>
      <w:r>
        <w:t>S</w:t>
      </w:r>
      <w:r w:rsidRPr="002958B3">
        <w:t>E↓)</w:t>
      </w:r>
      <w:r w:rsidRPr="002958B3">
        <w:tab/>
      </w:r>
      <w:r>
        <w:tab/>
      </w:r>
      <w:r w:rsidRPr="002958B3">
        <w:t>$X</w:t>
      </w:r>
    </w:p>
    <w:p w:rsidR="0080226A" w:rsidRPr="002958B3" w:rsidRDefault="0080226A" w:rsidP="0080226A">
      <w:pPr>
        <w:pStyle w:val="Journal"/>
        <w:tabs>
          <w:tab w:val="clear" w:pos="1440"/>
          <w:tab w:val="clear" w:pos="5760"/>
          <w:tab w:val="clear" w:pos="7200"/>
        </w:tabs>
        <w:spacing w:after="0"/>
      </w:pPr>
      <w:r>
        <w:tab/>
        <w:t>Cr. Cash</w:t>
      </w:r>
      <w:r w:rsidRPr="002958B3">
        <w:t xml:space="preserve"> (A↓)</w:t>
      </w:r>
      <w:r>
        <w:tab/>
      </w:r>
      <w:r>
        <w:tab/>
      </w:r>
      <w:r w:rsidRPr="002958B3">
        <w:tab/>
      </w:r>
      <w:r>
        <w:tab/>
      </w:r>
      <w:r w:rsidRPr="002958B3">
        <w:t>$X</w:t>
      </w:r>
    </w:p>
    <w:p w:rsidR="0080226A" w:rsidRDefault="0080226A" w:rsidP="0080226A">
      <w:pPr>
        <w:spacing w:after="0" w:line="240" w:lineRule="auto"/>
        <w:rPr>
          <w:rFonts w:ascii="Times New Roman" w:hAnsi="Times New Roman" w:cs="Times New Roman"/>
          <w:sz w:val="24"/>
          <w:szCs w:val="24"/>
        </w:rPr>
      </w:pPr>
    </w:p>
    <w:p w:rsidR="0080226A" w:rsidRDefault="0080226A" w:rsidP="0080226A">
      <w:pPr>
        <w:spacing w:after="0" w:line="240" w:lineRule="auto"/>
        <w:rPr>
          <w:rFonts w:ascii="Times New Roman" w:hAnsi="Times New Roman" w:cs="Times New Roman"/>
          <w:sz w:val="24"/>
          <w:szCs w:val="24"/>
        </w:rPr>
      </w:pPr>
    </w:p>
    <w:p w:rsidR="0080226A" w:rsidRPr="002958B3" w:rsidRDefault="0080226A" w:rsidP="0080226A">
      <w:pPr>
        <w:pStyle w:val="ListParagraph"/>
        <w:numPr>
          <w:ilvl w:val="0"/>
          <w:numId w:val="37"/>
        </w:numPr>
        <w:spacing w:after="0" w:line="240" w:lineRule="auto"/>
        <w:rPr>
          <w:rFonts w:ascii="Times New Roman" w:hAnsi="Times New Roman" w:cs="Times New Roman"/>
          <w:sz w:val="24"/>
          <w:szCs w:val="24"/>
          <w:u w:val="single"/>
        </w:rPr>
      </w:pPr>
      <w:r w:rsidRPr="002958B3">
        <w:rPr>
          <w:rFonts w:ascii="Times New Roman" w:hAnsi="Times New Roman" w:cs="Times New Roman"/>
          <w:sz w:val="24"/>
          <w:szCs w:val="24"/>
          <w:u w:val="single"/>
        </w:rPr>
        <w:t xml:space="preserve">Cash </w:t>
      </w:r>
      <w:r>
        <w:rPr>
          <w:rFonts w:ascii="Times New Roman" w:hAnsi="Times New Roman" w:cs="Times New Roman"/>
          <w:sz w:val="24"/>
          <w:szCs w:val="24"/>
          <w:u w:val="single"/>
        </w:rPr>
        <w:t xml:space="preserve">is paid </w:t>
      </w:r>
      <w:r w:rsidRPr="002958B3">
        <w:rPr>
          <w:rFonts w:ascii="Times New Roman" w:hAnsi="Times New Roman" w:cs="Times New Roman"/>
          <w:i/>
          <w:sz w:val="24"/>
          <w:szCs w:val="24"/>
          <w:u w:val="single"/>
        </w:rPr>
        <w:t>after</w:t>
      </w:r>
      <w:r w:rsidRPr="000A01C4">
        <w:rPr>
          <w:rFonts w:ascii="Times New Roman" w:hAnsi="Times New Roman" w:cs="Times New Roman"/>
          <w:sz w:val="24"/>
          <w:szCs w:val="24"/>
          <w:u w:val="single"/>
        </w:rPr>
        <w:t xml:space="preserve"> the </w:t>
      </w:r>
      <w:r>
        <w:rPr>
          <w:rFonts w:ascii="Times New Roman" w:hAnsi="Times New Roman" w:cs="Times New Roman"/>
          <w:sz w:val="24"/>
          <w:szCs w:val="24"/>
          <w:u w:val="single"/>
        </w:rPr>
        <w:t>expense is recognized and after the end of the reporting period</w:t>
      </w:r>
      <w:r w:rsidRPr="002958B3">
        <w:rPr>
          <w:rFonts w:ascii="Times New Roman" w:hAnsi="Times New Roman" w:cs="Times New Roman"/>
          <w:sz w:val="24"/>
          <w:szCs w:val="24"/>
          <w:u w:val="single"/>
        </w:rPr>
        <w:t>:</w:t>
      </w:r>
    </w:p>
    <w:p w:rsidR="0080226A" w:rsidRDefault="0080226A" w:rsidP="0080226A">
      <w:pPr>
        <w:pStyle w:val="Journal"/>
        <w:tabs>
          <w:tab w:val="clear" w:pos="1440"/>
          <w:tab w:val="clear" w:pos="5760"/>
          <w:tab w:val="clear" w:pos="7200"/>
        </w:tabs>
        <w:spacing w:after="0"/>
        <w:ind w:left="0"/>
        <w:rPr>
          <w:rFonts w:eastAsiaTheme="minorHAnsi"/>
        </w:rPr>
      </w:pPr>
    </w:p>
    <w:p w:rsidR="0080226A" w:rsidRDefault="0080226A" w:rsidP="0080226A">
      <w:pPr>
        <w:pStyle w:val="Journal"/>
        <w:tabs>
          <w:tab w:val="clear" w:pos="1440"/>
          <w:tab w:val="clear" w:pos="5760"/>
          <w:tab w:val="clear" w:pos="7200"/>
        </w:tabs>
        <w:spacing w:after="0"/>
        <w:ind w:left="0"/>
      </w:pPr>
      <w:r>
        <w:t>Recognition of Expense:</w:t>
      </w:r>
    </w:p>
    <w:p w:rsidR="0080226A" w:rsidRDefault="0080226A" w:rsidP="0080226A">
      <w:pPr>
        <w:pStyle w:val="Journal"/>
        <w:tabs>
          <w:tab w:val="clear" w:pos="1440"/>
          <w:tab w:val="clear" w:pos="5760"/>
          <w:tab w:val="clear" w:pos="7200"/>
        </w:tabs>
        <w:spacing w:after="0"/>
      </w:pPr>
      <w:r>
        <w:t>Dr. Expense</w:t>
      </w:r>
      <w:r>
        <w:tab/>
      </w:r>
      <w:r w:rsidRPr="002958B3">
        <w:t xml:space="preserve">(NI, </w:t>
      </w:r>
      <w:r>
        <w:t>S</w:t>
      </w:r>
      <w:r w:rsidRPr="002958B3">
        <w:t>E↓)</w:t>
      </w:r>
      <w:r w:rsidRPr="002958B3">
        <w:tab/>
      </w:r>
      <w:r>
        <w:tab/>
      </w:r>
      <w:r>
        <w:tab/>
      </w:r>
      <w:r w:rsidRPr="002958B3">
        <w:t>$X</w:t>
      </w:r>
    </w:p>
    <w:p w:rsidR="0080226A" w:rsidRDefault="0080226A" w:rsidP="0080226A">
      <w:pPr>
        <w:pStyle w:val="Journal"/>
        <w:tabs>
          <w:tab w:val="clear" w:pos="1440"/>
          <w:tab w:val="clear" w:pos="5760"/>
          <w:tab w:val="clear" w:pos="7200"/>
        </w:tabs>
        <w:spacing w:after="0"/>
      </w:pPr>
      <w:r>
        <w:tab/>
        <w:t xml:space="preserve">Cr. Payables (or Accrued Expense) </w:t>
      </w:r>
      <w:r w:rsidRPr="002958B3">
        <w:t>(L↑)</w:t>
      </w:r>
      <w:r>
        <w:tab/>
        <w:t>$X</w:t>
      </w:r>
    </w:p>
    <w:p w:rsidR="0080226A" w:rsidRDefault="0080226A" w:rsidP="0080226A">
      <w:pPr>
        <w:pStyle w:val="Journal"/>
        <w:tabs>
          <w:tab w:val="clear" w:pos="1440"/>
          <w:tab w:val="clear" w:pos="5760"/>
          <w:tab w:val="clear" w:pos="7200"/>
        </w:tabs>
        <w:spacing w:after="0"/>
        <w:ind w:left="0"/>
      </w:pPr>
    </w:p>
    <w:p w:rsidR="0080226A" w:rsidRDefault="0080226A" w:rsidP="0080226A">
      <w:pPr>
        <w:pStyle w:val="Journal"/>
        <w:tabs>
          <w:tab w:val="clear" w:pos="1440"/>
          <w:tab w:val="clear" w:pos="5760"/>
          <w:tab w:val="clear" w:pos="7200"/>
        </w:tabs>
        <w:spacing w:after="0"/>
        <w:ind w:left="0"/>
      </w:pPr>
      <w:r>
        <w:t>Payment of Cash:</w:t>
      </w:r>
    </w:p>
    <w:p w:rsidR="0080226A" w:rsidRPr="002958B3" w:rsidRDefault="0080226A" w:rsidP="0080226A">
      <w:pPr>
        <w:pStyle w:val="Journal"/>
        <w:tabs>
          <w:tab w:val="clear" w:pos="1440"/>
          <w:tab w:val="clear" w:pos="5760"/>
          <w:tab w:val="clear" w:pos="7200"/>
        </w:tabs>
        <w:spacing w:after="0"/>
      </w:pPr>
      <w:r>
        <w:t>Dr. Payables (or Accrued Expense)</w:t>
      </w:r>
      <w:r w:rsidRPr="000A01C4">
        <w:t xml:space="preserve"> </w:t>
      </w:r>
      <w:r w:rsidRPr="002958B3">
        <w:t>(L↓)</w:t>
      </w:r>
      <w:r>
        <w:tab/>
        <w:t>$X</w:t>
      </w:r>
    </w:p>
    <w:p w:rsidR="0080226A" w:rsidRPr="002958B3" w:rsidRDefault="0080226A" w:rsidP="0080226A">
      <w:pPr>
        <w:pStyle w:val="Journal"/>
        <w:tabs>
          <w:tab w:val="clear" w:pos="1440"/>
          <w:tab w:val="clear" w:pos="5760"/>
          <w:tab w:val="clear" w:pos="7200"/>
        </w:tabs>
        <w:spacing w:after="0"/>
      </w:pPr>
      <w:r>
        <w:tab/>
        <w:t>Cr. Cash</w:t>
      </w:r>
      <w:r w:rsidRPr="002958B3">
        <w:t xml:space="preserve"> (A↓)</w:t>
      </w:r>
      <w:r>
        <w:tab/>
      </w:r>
      <w:r>
        <w:tab/>
      </w:r>
      <w:r w:rsidRPr="002958B3">
        <w:tab/>
      </w:r>
      <w:r>
        <w:tab/>
      </w:r>
      <w:r>
        <w:tab/>
      </w:r>
      <w:r w:rsidRPr="002958B3">
        <w:t>$X</w:t>
      </w:r>
    </w:p>
    <w:p w:rsidR="0080226A" w:rsidRDefault="0080226A" w:rsidP="0080226A">
      <w:pPr>
        <w:spacing w:after="0" w:line="240" w:lineRule="auto"/>
        <w:rPr>
          <w:rFonts w:ascii="Times New Roman" w:hAnsi="Times New Roman" w:cs="Times New Roman"/>
          <w:sz w:val="24"/>
          <w:szCs w:val="24"/>
        </w:rPr>
      </w:pPr>
    </w:p>
    <w:p w:rsidR="0080226A" w:rsidRDefault="0080226A" w:rsidP="0080226A">
      <w:pPr>
        <w:spacing w:after="0" w:line="240" w:lineRule="auto"/>
        <w:rPr>
          <w:rFonts w:ascii="Times New Roman" w:hAnsi="Times New Roman" w:cs="Times New Roman"/>
          <w:sz w:val="24"/>
          <w:szCs w:val="24"/>
        </w:rPr>
      </w:pPr>
    </w:p>
    <w:p w:rsidR="0080226A" w:rsidRPr="002958B3" w:rsidRDefault="0080226A" w:rsidP="0080226A">
      <w:pPr>
        <w:pStyle w:val="ListParagraph"/>
        <w:numPr>
          <w:ilvl w:val="0"/>
          <w:numId w:val="37"/>
        </w:numPr>
        <w:spacing w:after="0" w:line="240" w:lineRule="auto"/>
        <w:rPr>
          <w:rFonts w:ascii="Times New Roman" w:hAnsi="Times New Roman" w:cs="Times New Roman"/>
          <w:sz w:val="24"/>
          <w:szCs w:val="24"/>
          <w:u w:val="single"/>
        </w:rPr>
      </w:pPr>
      <w:r w:rsidRPr="002958B3">
        <w:rPr>
          <w:rFonts w:ascii="Times New Roman" w:hAnsi="Times New Roman" w:cs="Times New Roman"/>
          <w:sz w:val="24"/>
          <w:szCs w:val="24"/>
          <w:u w:val="single"/>
        </w:rPr>
        <w:t xml:space="preserve">Cash </w:t>
      </w:r>
      <w:r>
        <w:rPr>
          <w:rFonts w:ascii="Times New Roman" w:hAnsi="Times New Roman" w:cs="Times New Roman"/>
          <w:sz w:val="24"/>
          <w:szCs w:val="24"/>
          <w:u w:val="single"/>
        </w:rPr>
        <w:t xml:space="preserve">is paid </w:t>
      </w:r>
      <w:r>
        <w:rPr>
          <w:rFonts w:ascii="Times New Roman" w:hAnsi="Times New Roman" w:cs="Times New Roman"/>
          <w:i/>
          <w:sz w:val="24"/>
          <w:szCs w:val="24"/>
          <w:u w:val="single"/>
        </w:rPr>
        <w:t>before</w:t>
      </w:r>
      <w:r w:rsidRPr="000A01C4">
        <w:rPr>
          <w:rFonts w:ascii="Times New Roman" w:hAnsi="Times New Roman" w:cs="Times New Roman"/>
          <w:sz w:val="24"/>
          <w:szCs w:val="24"/>
          <w:u w:val="single"/>
        </w:rPr>
        <w:t xml:space="preserve"> the </w:t>
      </w:r>
      <w:r>
        <w:rPr>
          <w:rFonts w:ascii="Times New Roman" w:hAnsi="Times New Roman" w:cs="Times New Roman"/>
          <w:sz w:val="24"/>
          <w:szCs w:val="24"/>
          <w:u w:val="single"/>
        </w:rPr>
        <w:t>expense is recognized; expense recognition comes after the end of the reporting period</w:t>
      </w:r>
      <w:r w:rsidRPr="002958B3">
        <w:rPr>
          <w:rFonts w:ascii="Times New Roman" w:hAnsi="Times New Roman" w:cs="Times New Roman"/>
          <w:sz w:val="24"/>
          <w:szCs w:val="24"/>
          <w:u w:val="single"/>
        </w:rPr>
        <w:t>:</w:t>
      </w:r>
    </w:p>
    <w:p w:rsidR="0080226A" w:rsidRPr="000A01C4" w:rsidRDefault="0080226A" w:rsidP="0080226A">
      <w:pPr>
        <w:pStyle w:val="ListParagraph"/>
        <w:spacing w:after="0" w:line="240" w:lineRule="auto"/>
        <w:rPr>
          <w:rFonts w:ascii="Times New Roman" w:hAnsi="Times New Roman" w:cs="Times New Roman"/>
          <w:sz w:val="24"/>
          <w:szCs w:val="24"/>
        </w:rPr>
      </w:pPr>
    </w:p>
    <w:p w:rsidR="0080226A" w:rsidRDefault="0080226A" w:rsidP="0080226A">
      <w:pPr>
        <w:pStyle w:val="Journal"/>
        <w:tabs>
          <w:tab w:val="clear" w:pos="1440"/>
          <w:tab w:val="clear" w:pos="5760"/>
          <w:tab w:val="clear" w:pos="7200"/>
        </w:tabs>
        <w:spacing w:after="0"/>
        <w:ind w:left="0"/>
      </w:pPr>
      <w:r>
        <w:t>Payment of Cash:</w:t>
      </w:r>
    </w:p>
    <w:p w:rsidR="0080226A" w:rsidRPr="002958B3" w:rsidRDefault="0080226A" w:rsidP="0080226A">
      <w:pPr>
        <w:pStyle w:val="Journal"/>
        <w:tabs>
          <w:tab w:val="clear" w:pos="1440"/>
          <w:tab w:val="clear" w:pos="5760"/>
          <w:tab w:val="clear" w:pos="7200"/>
        </w:tabs>
        <w:spacing w:after="0"/>
      </w:pPr>
      <w:r>
        <w:t>Dr. Prepaid Expense</w:t>
      </w:r>
      <w:r w:rsidRPr="000A01C4">
        <w:t xml:space="preserve"> </w:t>
      </w:r>
      <w:r w:rsidRPr="002958B3">
        <w:t>(</w:t>
      </w:r>
      <w:r>
        <w:t>A</w:t>
      </w:r>
      <w:r w:rsidRPr="002958B3">
        <w:t>↑)</w:t>
      </w:r>
      <w:r>
        <w:tab/>
      </w:r>
      <w:r>
        <w:tab/>
        <w:t>$X</w:t>
      </w:r>
    </w:p>
    <w:p w:rsidR="0080226A" w:rsidRDefault="0080226A" w:rsidP="0080226A">
      <w:pPr>
        <w:pStyle w:val="Journal"/>
        <w:tabs>
          <w:tab w:val="clear" w:pos="1440"/>
          <w:tab w:val="clear" w:pos="5760"/>
          <w:tab w:val="clear" w:pos="7200"/>
        </w:tabs>
        <w:spacing w:after="0"/>
      </w:pPr>
      <w:r>
        <w:tab/>
        <w:t>Cr. Cash</w:t>
      </w:r>
      <w:r w:rsidRPr="002958B3">
        <w:t xml:space="preserve"> (A↓)</w:t>
      </w:r>
      <w:r w:rsidRPr="002958B3">
        <w:tab/>
      </w:r>
      <w:r>
        <w:tab/>
      </w:r>
      <w:r>
        <w:tab/>
      </w:r>
      <w:r>
        <w:tab/>
      </w:r>
      <w:r w:rsidRPr="002958B3">
        <w:t>$X</w:t>
      </w:r>
    </w:p>
    <w:p w:rsidR="0080226A" w:rsidRPr="002958B3" w:rsidRDefault="0080226A" w:rsidP="0080226A">
      <w:pPr>
        <w:pStyle w:val="Journal"/>
        <w:tabs>
          <w:tab w:val="clear" w:pos="1440"/>
          <w:tab w:val="clear" w:pos="5760"/>
          <w:tab w:val="clear" w:pos="7200"/>
        </w:tabs>
        <w:spacing w:after="0"/>
      </w:pPr>
    </w:p>
    <w:p w:rsidR="0080226A" w:rsidRDefault="0080226A" w:rsidP="0080226A">
      <w:pPr>
        <w:pStyle w:val="Journal"/>
        <w:tabs>
          <w:tab w:val="clear" w:pos="1440"/>
          <w:tab w:val="clear" w:pos="5760"/>
          <w:tab w:val="clear" w:pos="7200"/>
        </w:tabs>
        <w:spacing w:after="0"/>
        <w:ind w:left="0"/>
      </w:pPr>
      <w:r>
        <w:t>Recognition of Expense:</w:t>
      </w:r>
    </w:p>
    <w:p w:rsidR="0080226A" w:rsidRDefault="0080226A" w:rsidP="0080226A">
      <w:pPr>
        <w:pStyle w:val="Journal"/>
        <w:tabs>
          <w:tab w:val="clear" w:pos="1440"/>
          <w:tab w:val="clear" w:pos="5760"/>
          <w:tab w:val="clear" w:pos="7200"/>
        </w:tabs>
        <w:spacing w:after="0"/>
      </w:pPr>
      <w:r>
        <w:t>Dr. Expense</w:t>
      </w:r>
      <w:r>
        <w:tab/>
      </w:r>
      <w:r w:rsidRPr="002958B3">
        <w:t xml:space="preserve">(NI, </w:t>
      </w:r>
      <w:r>
        <w:t>S</w:t>
      </w:r>
      <w:r w:rsidRPr="002958B3">
        <w:t>E↓)</w:t>
      </w:r>
      <w:r w:rsidRPr="002958B3">
        <w:tab/>
      </w:r>
      <w:r>
        <w:tab/>
      </w:r>
      <w:r w:rsidRPr="002958B3">
        <w:t>$X</w:t>
      </w:r>
    </w:p>
    <w:p w:rsidR="0080226A" w:rsidRDefault="0080226A" w:rsidP="0080226A">
      <w:pPr>
        <w:pStyle w:val="Journal"/>
        <w:tabs>
          <w:tab w:val="clear" w:pos="1440"/>
          <w:tab w:val="clear" w:pos="5760"/>
          <w:tab w:val="clear" w:pos="7200"/>
        </w:tabs>
        <w:spacing w:after="0"/>
      </w:pPr>
      <w:r>
        <w:tab/>
        <w:t xml:space="preserve">Cr. Prepaid Expense </w:t>
      </w:r>
      <w:r w:rsidRPr="002958B3">
        <w:t>(A↓)</w:t>
      </w:r>
      <w:r>
        <w:tab/>
      </w:r>
      <w:r>
        <w:tab/>
        <w:t>$X</w:t>
      </w:r>
    </w:p>
    <w:p w:rsidR="0080226A" w:rsidRDefault="0080226A" w:rsidP="0080226A">
      <w:pPr>
        <w:pStyle w:val="Journal"/>
        <w:tabs>
          <w:tab w:val="clear" w:pos="1440"/>
          <w:tab w:val="clear" w:pos="5760"/>
          <w:tab w:val="clear" w:pos="7200"/>
        </w:tabs>
        <w:spacing w:after="0"/>
        <w:ind w:left="0"/>
      </w:pPr>
    </w:p>
    <w:p w:rsidR="0080226A" w:rsidRDefault="0080226A" w:rsidP="0080226A">
      <w:pPr>
        <w:spacing w:after="0" w:line="240" w:lineRule="auto"/>
        <w:rPr>
          <w:rFonts w:ascii="Times New Roman" w:hAnsi="Times New Roman" w:cs="Times New Roman"/>
          <w:sz w:val="24"/>
          <w:szCs w:val="24"/>
        </w:rPr>
      </w:pPr>
    </w:p>
    <w:p w:rsidR="00ED61EB" w:rsidRPr="00AA2250" w:rsidRDefault="00ED61EB" w:rsidP="00ED61EB">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Why is the Cash Flow Statement Important?</w:t>
      </w:r>
    </w:p>
    <w:p w:rsidR="00ED61EB" w:rsidRPr="0047399D" w:rsidRDefault="00ED61EB" w:rsidP="00ED61EB">
      <w:pPr>
        <w:spacing w:after="240" w:line="240" w:lineRule="auto"/>
        <w:jc w:val="both"/>
        <w:rPr>
          <w:rFonts w:ascii="Times New Roman" w:hAnsi="Times New Roman" w:cs="Times New Roman"/>
          <w:sz w:val="24"/>
          <w:szCs w:val="24"/>
        </w:rPr>
      </w:pPr>
      <w:r w:rsidRPr="0047399D">
        <w:rPr>
          <w:rFonts w:ascii="Times New Roman" w:hAnsi="Times New Roman" w:cs="Times New Roman"/>
          <w:sz w:val="24"/>
          <w:szCs w:val="24"/>
          <w:u w:val="single"/>
        </w:rPr>
        <w:t>Bankruptcy Prediction:</w:t>
      </w:r>
      <w:r w:rsidRPr="0047399D">
        <w:rPr>
          <w:rFonts w:ascii="Times New Roman" w:hAnsi="Times New Roman" w:cs="Times New Roman"/>
          <w:sz w:val="24"/>
          <w:szCs w:val="24"/>
        </w:rPr>
        <w:t xml:space="preserve"> A firm’s survival depends on its ability to generate enough cash to pay its obligations. While earnings provide a good picture of performance, a firm </w:t>
      </w:r>
      <w:r>
        <w:rPr>
          <w:rFonts w:ascii="Times New Roman" w:hAnsi="Times New Roman" w:cs="Times New Roman"/>
          <w:sz w:val="24"/>
          <w:szCs w:val="24"/>
        </w:rPr>
        <w:t xml:space="preserve">that </w:t>
      </w:r>
      <w:r w:rsidRPr="0047399D">
        <w:rPr>
          <w:rFonts w:ascii="Times New Roman" w:hAnsi="Times New Roman" w:cs="Times New Roman"/>
          <w:sz w:val="24"/>
          <w:szCs w:val="24"/>
        </w:rPr>
        <w:t>generat</w:t>
      </w:r>
      <w:r>
        <w:rPr>
          <w:rFonts w:ascii="Times New Roman" w:hAnsi="Times New Roman" w:cs="Times New Roman"/>
          <w:sz w:val="24"/>
          <w:szCs w:val="24"/>
        </w:rPr>
        <w:t>es</w:t>
      </w:r>
      <w:r w:rsidRPr="0047399D">
        <w:rPr>
          <w:rFonts w:ascii="Times New Roman" w:hAnsi="Times New Roman" w:cs="Times New Roman"/>
          <w:sz w:val="24"/>
          <w:szCs w:val="24"/>
        </w:rPr>
        <w:t xml:space="preserve"> profits </w:t>
      </w:r>
      <w:r>
        <w:rPr>
          <w:rFonts w:ascii="Times New Roman" w:hAnsi="Times New Roman" w:cs="Times New Roman"/>
          <w:sz w:val="24"/>
          <w:szCs w:val="24"/>
        </w:rPr>
        <w:t xml:space="preserve">does not necessary generate a positive </w:t>
      </w:r>
      <w:r w:rsidRPr="0047399D">
        <w:rPr>
          <w:rFonts w:ascii="Times New Roman" w:hAnsi="Times New Roman" w:cs="Times New Roman"/>
          <w:sz w:val="24"/>
          <w:szCs w:val="24"/>
        </w:rPr>
        <w:t>cash flow</w:t>
      </w:r>
      <w:r>
        <w:rPr>
          <w:rFonts w:ascii="Times New Roman" w:hAnsi="Times New Roman" w:cs="Times New Roman"/>
          <w:sz w:val="24"/>
          <w:szCs w:val="24"/>
        </w:rPr>
        <w:t>. A famous example of such a case</w:t>
      </w:r>
      <w:r w:rsidRPr="0047399D">
        <w:rPr>
          <w:rFonts w:ascii="Times New Roman" w:hAnsi="Times New Roman" w:cs="Times New Roman"/>
          <w:sz w:val="24"/>
          <w:szCs w:val="24"/>
        </w:rPr>
        <w:t xml:space="preserve"> is W.T. Grant </w:t>
      </w:r>
      <w:r>
        <w:rPr>
          <w:rFonts w:ascii="Times New Roman" w:hAnsi="Times New Roman" w:cs="Times New Roman"/>
          <w:sz w:val="24"/>
          <w:szCs w:val="24"/>
        </w:rPr>
        <w:t>C</w:t>
      </w:r>
      <w:r w:rsidRPr="0047399D">
        <w:rPr>
          <w:rFonts w:ascii="Times New Roman" w:hAnsi="Times New Roman" w:cs="Times New Roman"/>
          <w:sz w:val="24"/>
          <w:szCs w:val="24"/>
        </w:rPr>
        <w:t>ompany</w:t>
      </w:r>
      <w:r>
        <w:rPr>
          <w:rFonts w:ascii="Times New Roman" w:hAnsi="Times New Roman" w:cs="Times New Roman"/>
          <w:sz w:val="24"/>
          <w:szCs w:val="24"/>
        </w:rPr>
        <w:t>, a retailer</w:t>
      </w:r>
      <w:r w:rsidRPr="0047399D">
        <w:rPr>
          <w:rFonts w:ascii="Times New Roman" w:hAnsi="Times New Roman" w:cs="Times New Roman"/>
          <w:sz w:val="24"/>
          <w:szCs w:val="24"/>
        </w:rPr>
        <w:t xml:space="preserve"> </w:t>
      </w:r>
      <w:r>
        <w:rPr>
          <w:rFonts w:ascii="Times New Roman" w:hAnsi="Times New Roman" w:cs="Times New Roman"/>
          <w:sz w:val="24"/>
          <w:szCs w:val="24"/>
        </w:rPr>
        <w:t>that</w:t>
      </w:r>
      <w:r w:rsidRPr="0047399D">
        <w:rPr>
          <w:rFonts w:ascii="Times New Roman" w:hAnsi="Times New Roman" w:cs="Times New Roman"/>
          <w:sz w:val="24"/>
          <w:szCs w:val="24"/>
        </w:rPr>
        <w:t xml:space="preserve"> went bankrupt in 1976 (</w:t>
      </w:r>
      <w:r>
        <w:rPr>
          <w:rFonts w:ascii="Times New Roman" w:hAnsi="Times New Roman" w:cs="Times New Roman"/>
          <w:sz w:val="24"/>
          <w:szCs w:val="24"/>
        </w:rPr>
        <w:t xml:space="preserve">at the time, it was the </w:t>
      </w:r>
      <w:r w:rsidRPr="0047399D">
        <w:rPr>
          <w:rFonts w:ascii="Times New Roman" w:hAnsi="Times New Roman" w:cs="Times New Roman"/>
          <w:sz w:val="24"/>
          <w:szCs w:val="24"/>
        </w:rPr>
        <w:t xml:space="preserve">second </w:t>
      </w:r>
      <w:r>
        <w:rPr>
          <w:rFonts w:ascii="Times New Roman" w:hAnsi="Times New Roman" w:cs="Times New Roman"/>
          <w:sz w:val="24"/>
          <w:szCs w:val="24"/>
        </w:rPr>
        <w:t>largest bankruptcy in U.S. history). The company’s operating cash flows were persistently negative for six years prior to bankruptcy, whereas its earnings were positive until mid-1974.</w:t>
      </w:r>
    </w:p>
    <w:p w:rsidR="00ED61EB" w:rsidRPr="0047399D" w:rsidRDefault="00ED61EB" w:rsidP="00ED61EB">
      <w:pPr>
        <w:spacing w:after="240" w:line="240" w:lineRule="auto"/>
        <w:jc w:val="both"/>
        <w:rPr>
          <w:rFonts w:ascii="Times New Roman" w:hAnsi="Times New Roman" w:cs="Times New Roman"/>
          <w:sz w:val="24"/>
          <w:szCs w:val="24"/>
        </w:rPr>
      </w:pPr>
    </w:p>
    <w:p w:rsidR="00ED61EB" w:rsidRPr="0047399D" w:rsidRDefault="00ED61EB" w:rsidP="00ED61EB">
      <w:pPr>
        <w:spacing w:after="240" w:line="240" w:lineRule="auto"/>
        <w:jc w:val="both"/>
        <w:rPr>
          <w:rFonts w:ascii="Times New Roman" w:hAnsi="Times New Roman" w:cs="Times New Roman"/>
          <w:sz w:val="24"/>
          <w:szCs w:val="24"/>
        </w:rPr>
      </w:pPr>
      <w:r w:rsidRPr="0047399D">
        <w:rPr>
          <w:rFonts w:ascii="Times New Roman" w:hAnsi="Times New Roman" w:cs="Times New Roman"/>
          <w:sz w:val="24"/>
          <w:szCs w:val="24"/>
          <w:u w:val="single"/>
        </w:rPr>
        <w:t>Earnings Quality</w:t>
      </w:r>
      <w:r w:rsidRPr="0047399D">
        <w:rPr>
          <w:rFonts w:ascii="Times New Roman" w:hAnsi="Times New Roman" w:cs="Times New Roman"/>
          <w:sz w:val="24"/>
          <w:szCs w:val="24"/>
        </w:rPr>
        <w:t xml:space="preserve">: Cash is often viewed </w:t>
      </w:r>
      <w:r>
        <w:rPr>
          <w:rFonts w:ascii="Times New Roman" w:hAnsi="Times New Roman" w:cs="Times New Roman"/>
          <w:sz w:val="24"/>
          <w:szCs w:val="24"/>
        </w:rPr>
        <w:t xml:space="preserve">as </w:t>
      </w:r>
      <w:r w:rsidRPr="0047399D">
        <w:rPr>
          <w:rFonts w:ascii="Times New Roman" w:hAnsi="Times New Roman" w:cs="Times New Roman"/>
          <w:sz w:val="24"/>
          <w:szCs w:val="24"/>
        </w:rPr>
        <w:t>more reliable (but not necessarily more informative) than earnings. This is because</w:t>
      </w:r>
      <w:r>
        <w:rPr>
          <w:rFonts w:ascii="Times New Roman" w:hAnsi="Times New Roman" w:cs="Times New Roman"/>
          <w:sz w:val="24"/>
          <w:szCs w:val="24"/>
        </w:rPr>
        <w:t>,</w:t>
      </w:r>
      <w:r w:rsidRPr="0047399D">
        <w:rPr>
          <w:rFonts w:ascii="Times New Roman" w:hAnsi="Times New Roman" w:cs="Times New Roman"/>
          <w:sz w:val="24"/>
          <w:szCs w:val="24"/>
        </w:rPr>
        <w:t xml:space="preserve"> unlike </w:t>
      </w:r>
      <w:r>
        <w:rPr>
          <w:rFonts w:ascii="Times New Roman" w:hAnsi="Times New Roman" w:cs="Times New Roman"/>
          <w:sz w:val="24"/>
          <w:szCs w:val="24"/>
        </w:rPr>
        <w:t>earnings</w:t>
      </w:r>
      <w:r w:rsidRPr="0047399D">
        <w:rPr>
          <w:rFonts w:ascii="Times New Roman" w:hAnsi="Times New Roman" w:cs="Times New Roman"/>
          <w:sz w:val="24"/>
          <w:szCs w:val="24"/>
        </w:rPr>
        <w:t xml:space="preserve">, </w:t>
      </w:r>
      <w:r>
        <w:rPr>
          <w:rFonts w:ascii="Times New Roman" w:hAnsi="Times New Roman" w:cs="Times New Roman"/>
          <w:sz w:val="24"/>
          <w:szCs w:val="24"/>
        </w:rPr>
        <w:t xml:space="preserve">cash flow does not </w:t>
      </w:r>
      <w:r w:rsidRPr="0047399D">
        <w:rPr>
          <w:rFonts w:ascii="Times New Roman" w:hAnsi="Times New Roman" w:cs="Times New Roman"/>
          <w:sz w:val="24"/>
          <w:szCs w:val="24"/>
        </w:rPr>
        <w:t>depend on assumptions and jud</w:t>
      </w:r>
      <w:r>
        <w:rPr>
          <w:rFonts w:ascii="Times New Roman" w:hAnsi="Times New Roman" w:cs="Times New Roman"/>
          <w:sz w:val="24"/>
          <w:szCs w:val="24"/>
        </w:rPr>
        <w:t>gments (e.g., bad debt expenses</w:t>
      </w:r>
      <w:r w:rsidRPr="0047399D">
        <w:rPr>
          <w:rFonts w:ascii="Times New Roman" w:hAnsi="Times New Roman" w:cs="Times New Roman"/>
          <w:sz w:val="24"/>
          <w:szCs w:val="24"/>
        </w:rPr>
        <w:t xml:space="preserve">). </w:t>
      </w:r>
      <w:r>
        <w:rPr>
          <w:rFonts w:ascii="Times New Roman" w:hAnsi="Times New Roman" w:cs="Times New Roman"/>
          <w:sz w:val="24"/>
          <w:szCs w:val="24"/>
        </w:rPr>
        <w:t>T</w:t>
      </w:r>
      <w:r w:rsidRPr="0047399D">
        <w:rPr>
          <w:rFonts w:ascii="Times New Roman" w:hAnsi="Times New Roman" w:cs="Times New Roman"/>
          <w:sz w:val="24"/>
          <w:szCs w:val="24"/>
        </w:rPr>
        <w:t>he difference between earnings and cash flow from operations (i.e.</w:t>
      </w:r>
      <w:r>
        <w:rPr>
          <w:rFonts w:ascii="Times New Roman" w:hAnsi="Times New Roman" w:cs="Times New Roman"/>
          <w:sz w:val="24"/>
          <w:szCs w:val="24"/>
        </w:rPr>
        <w:t>,</w:t>
      </w:r>
      <w:r w:rsidRPr="0047399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47399D">
        <w:rPr>
          <w:rFonts w:ascii="Times New Roman" w:hAnsi="Times New Roman" w:cs="Times New Roman"/>
          <w:sz w:val="24"/>
          <w:szCs w:val="24"/>
        </w:rPr>
        <w:t>accruals</w:t>
      </w:r>
      <w:r>
        <w:rPr>
          <w:rFonts w:ascii="Times New Roman" w:hAnsi="Times New Roman" w:cs="Times New Roman"/>
          <w:sz w:val="24"/>
          <w:szCs w:val="24"/>
        </w:rPr>
        <w:t xml:space="preserve"> for the period</w:t>
      </w:r>
      <w:r w:rsidRPr="0047399D">
        <w:rPr>
          <w:rFonts w:ascii="Times New Roman" w:hAnsi="Times New Roman" w:cs="Times New Roman"/>
          <w:sz w:val="24"/>
          <w:szCs w:val="24"/>
        </w:rPr>
        <w:t xml:space="preserve">) is often viewed as a measure of earnings quality. </w:t>
      </w:r>
    </w:p>
    <w:p w:rsidR="00ED61EB" w:rsidRDefault="00ED61EB" w:rsidP="00ED61EB">
      <w:pPr>
        <w:pStyle w:val="ListParagraph"/>
        <w:numPr>
          <w:ilvl w:val="0"/>
          <w:numId w:val="7"/>
        </w:numPr>
        <w:autoSpaceDE w:val="0"/>
        <w:autoSpaceDN w:val="0"/>
        <w:adjustRightInd w:val="0"/>
        <w:spacing w:after="240" w:line="240" w:lineRule="auto"/>
        <w:rPr>
          <w:rFonts w:ascii="Times New Roman" w:hAnsi="Times New Roman" w:cs="Times New Roman"/>
          <w:sz w:val="24"/>
          <w:szCs w:val="24"/>
        </w:rPr>
      </w:pPr>
      <w:r w:rsidRPr="0047399D">
        <w:rPr>
          <w:rFonts w:ascii="Times New Roman" w:hAnsi="Times New Roman" w:cs="Times New Roman"/>
          <w:sz w:val="24"/>
          <w:szCs w:val="24"/>
        </w:rPr>
        <w:t>Note that cash flow from operati</w:t>
      </w:r>
      <w:r>
        <w:rPr>
          <w:rFonts w:ascii="Times New Roman" w:hAnsi="Times New Roman" w:cs="Times New Roman"/>
          <w:sz w:val="24"/>
          <w:szCs w:val="24"/>
        </w:rPr>
        <w:t>ng activities</w:t>
      </w:r>
      <w:r w:rsidRPr="0047399D">
        <w:rPr>
          <w:rFonts w:ascii="Times New Roman" w:hAnsi="Times New Roman" w:cs="Times New Roman"/>
          <w:sz w:val="24"/>
          <w:szCs w:val="24"/>
        </w:rPr>
        <w:t xml:space="preserve"> is not directly comparable to net income because net income includes a charge for equipment (depreciation) whereas cash flow from operations does not (equipment purchases are part of cash flow from investing</w:t>
      </w:r>
      <w:r>
        <w:rPr>
          <w:rFonts w:ascii="Times New Roman" w:hAnsi="Times New Roman" w:cs="Times New Roman"/>
          <w:sz w:val="24"/>
          <w:szCs w:val="24"/>
        </w:rPr>
        <w:t xml:space="preserve"> activities</w:t>
      </w:r>
      <w:r w:rsidRPr="0047399D">
        <w:rPr>
          <w:rFonts w:ascii="Times New Roman" w:hAnsi="Times New Roman" w:cs="Times New Roman"/>
          <w:sz w:val="24"/>
          <w:szCs w:val="24"/>
        </w:rPr>
        <w:t>).</w:t>
      </w:r>
    </w:p>
    <w:p w:rsidR="00ED61EB" w:rsidRDefault="00ED61EB" w:rsidP="00ED61EB">
      <w:pPr>
        <w:pStyle w:val="ListParagraph"/>
        <w:autoSpaceDE w:val="0"/>
        <w:autoSpaceDN w:val="0"/>
        <w:adjustRightInd w:val="0"/>
        <w:spacing w:after="240" w:line="240" w:lineRule="auto"/>
        <w:rPr>
          <w:rFonts w:ascii="Times New Roman" w:hAnsi="Times New Roman" w:cs="Times New Roman"/>
          <w:sz w:val="24"/>
          <w:szCs w:val="24"/>
        </w:rPr>
      </w:pPr>
    </w:p>
    <w:p w:rsidR="00ED61EB" w:rsidRDefault="00ED61EB" w:rsidP="00ED61EB">
      <w:pPr>
        <w:pStyle w:val="ListParagraph"/>
        <w:numPr>
          <w:ilvl w:val="0"/>
          <w:numId w:val="7"/>
        </w:numPr>
        <w:autoSpaceDE w:val="0"/>
        <w:autoSpaceDN w:val="0"/>
        <w:adjustRightInd w:val="0"/>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academic studies that show that accruals appear to be used for manipulating earnings and that accruals are less “persistent” than cash flows. </w:t>
      </w:r>
    </w:p>
    <w:p w:rsidR="00ED61EB" w:rsidRPr="00374259" w:rsidRDefault="00ED61EB" w:rsidP="00522A19">
      <w:pPr>
        <w:spacing w:after="240" w:line="240" w:lineRule="auto"/>
        <w:rPr>
          <w:rFonts w:ascii="Times New Roman" w:hAnsi="Times New Roman" w:cs="Times New Roman"/>
          <w:sz w:val="24"/>
          <w:szCs w:val="24"/>
        </w:rPr>
      </w:pPr>
    </w:p>
    <w:p w:rsidR="00ED61EB" w:rsidRDefault="00ED61E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DF1F3D" w:rsidRPr="002958B3" w:rsidRDefault="00EB5B92" w:rsidP="002958B3">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Example</w:t>
      </w:r>
      <w:r w:rsidR="000F6FC8">
        <w:rPr>
          <w:rFonts w:ascii="Times New Roman" w:hAnsi="Times New Roman" w:cs="Times New Roman"/>
          <w:b/>
          <w:sz w:val="24"/>
          <w:szCs w:val="24"/>
          <w:u w:val="single"/>
        </w:rPr>
        <w:t xml:space="preserve"> of a cash flow statement</w:t>
      </w:r>
      <w:r>
        <w:rPr>
          <w:rFonts w:ascii="Times New Roman" w:hAnsi="Times New Roman" w:cs="Times New Roman"/>
          <w:b/>
          <w:sz w:val="24"/>
          <w:szCs w:val="24"/>
          <w:u w:val="single"/>
        </w:rPr>
        <w:t>: Arden Group</w:t>
      </w:r>
    </w:p>
    <w:tbl>
      <w:tblPr>
        <w:tblW w:w="5000" w:type="pct"/>
        <w:tblCellMar>
          <w:left w:w="0" w:type="dxa"/>
          <w:right w:w="0" w:type="dxa"/>
        </w:tblCellMar>
        <w:tblLook w:val="0600" w:firstRow="0" w:lastRow="0" w:firstColumn="0" w:lastColumn="0" w:noHBand="1" w:noVBand="1"/>
      </w:tblPr>
      <w:tblGrid>
        <w:gridCol w:w="4777"/>
        <w:gridCol w:w="1675"/>
        <w:gridCol w:w="1410"/>
        <w:gridCol w:w="1498"/>
      </w:tblGrid>
      <w:tr w:rsidR="00E61E9C" w:rsidRPr="00EB5B92" w:rsidTr="00EB5B92">
        <w:trPr>
          <w:trHeight w:val="230"/>
        </w:trPr>
        <w:tc>
          <w:tcPr>
            <w:tcW w:w="5000" w:type="pct"/>
            <w:gridSpan w:val="4"/>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tabs>
                <w:tab w:val="left" w:pos="7135"/>
              </w:tabs>
              <w:spacing w:after="0" w:line="240" w:lineRule="auto"/>
              <w:jc w:val="center"/>
              <w:textAlignment w:val="bottom"/>
              <w:rPr>
                <w:rFonts w:ascii="Arial" w:eastAsia="Times New Roman" w:hAnsi="Arial" w:cs="Arial"/>
                <w:szCs w:val="36"/>
              </w:rPr>
            </w:pPr>
            <w:r w:rsidRPr="00EB5B92">
              <w:rPr>
                <w:rFonts w:ascii="Times New Roman" w:eastAsia="Times New Roman" w:hAnsi="Times New Roman" w:cs="Times New Roman"/>
                <w:b/>
                <w:bCs/>
                <w:color w:val="000000"/>
                <w:kern w:val="24"/>
                <w:szCs w:val="30"/>
              </w:rPr>
              <w:t xml:space="preserve">Arden Group, </w:t>
            </w:r>
            <w:proofErr w:type="spellStart"/>
            <w:r w:rsidRPr="00EB5B92">
              <w:rPr>
                <w:rFonts w:ascii="Times New Roman" w:eastAsia="Times New Roman" w:hAnsi="Times New Roman" w:cs="Times New Roman"/>
                <w:b/>
                <w:bCs/>
                <w:color w:val="000000"/>
                <w:kern w:val="24"/>
                <w:szCs w:val="30"/>
              </w:rPr>
              <w:t>Inc</w:t>
            </w:r>
            <w:proofErr w:type="spellEnd"/>
          </w:p>
        </w:tc>
      </w:tr>
      <w:tr w:rsidR="00E61E9C" w:rsidRPr="00EB5B92" w:rsidTr="00EB5B92">
        <w:trPr>
          <w:trHeight w:val="240"/>
        </w:trPr>
        <w:tc>
          <w:tcPr>
            <w:tcW w:w="5000" w:type="pct"/>
            <w:gridSpan w:val="4"/>
            <w:tcBorders>
              <w:top w:val="nil"/>
              <w:left w:val="nil"/>
              <w:bottom w:val="single" w:sz="8" w:space="0" w:color="000000"/>
              <w:right w:val="nil"/>
            </w:tcBorders>
            <w:shd w:val="clear" w:color="auto" w:fill="auto"/>
            <w:tcMar>
              <w:top w:w="19" w:type="dxa"/>
              <w:left w:w="19" w:type="dxa"/>
              <w:bottom w:w="0" w:type="dxa"/>
              <w:right w:w="19" w:type="dxa"/>
            </w:tcMar>
            <w:vAlign w:val="center"/>
            <w:hideMark/>
          </w:tcPr>
          <w:p w:rsidR="00E61E9C" w:rsidRPr="00EB5B92" w:rsidRDefault="00E61E9C" w:rsidP="00EB5B92">
            <w:pPr>
              <w:keepNext/>
              <w:keepLines/>
              <w:spacing w:after="0" w:line="240" w:lineRule="auto"/>
              <w:jc w:val="center"/>
              <w:textAlignment w:val="center"/>
              <w:rPr>
                <w:rFonts w:ascii="Arial" w:eastAsia="Times New Roman" w:hAnsi="Arial" w:cs="Arial"/>
                <w:szCs w:val="36"/>
              </w:rPr>
            </w:pPr>
            <w:r w:rsidRPr="00EB5B92">
              <w:rPr>
                <w:rFonts w:ascii="Times New Roman" w:eastAsia="Times New Roman" w:hAnsi="Times New Roman" w:cs="Times New Roman"/>
                <w:b/>
                <w:bCs/>
                <w:color w:val="000000"/>
                <w:kern w:val="24"/>
                <w:szCs w:val="30"/>
              </w:rPr>
              <w:t>Consolidated Statements of Cash Flows (USD $, in thousands)</w:t>
            </w:r>
          </w:p>
        </w:tc>
      </w:tr>
      <w:tr w:rsidR="00E61E9C" w:rsidRPr="00EB5B92" w:rsidTr="00EB5B92">
        <w:trPr>
          <w:trHeight w:val="230"/>
        </w:trPr>
        <w:tc>
          <w:tcPr>
            <w:tcW w:w="2552" w:type="pct"/>
            <w:tcBorders>
              <w:top w:val="single" w:sz="8"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c>
          <w:tcPr>
            <w:tcW w:w="2448" w:type="pct"/>
            <w:gridSpan w:val="3"/>
            <w:tcBorders>
              <w:top w:val="single" w:sz="8" w:space="0" w:color="000000"/>
              <w:left w:val="nil"/>
              <w:bottom w:val="nil"/>
              <w:right w:val="nil"/>
            </w:tcBorders>
            <w:shd w:val="clear" w:color="auto" w:fill="auto"/>
            <w:tcMar>
              <w:top w:w="19" w:type="dxa"/>
              <w:left w:w="19" w:type="dxa"/>
              <w:bottom w:w="0" w:type="dxa"/>
              <w:right w:w="19" w:type="dxa"/>
            </w:tcMar>
            <w:vAlign w:val="center"/>
            <w:hideMark/>
          </w:tcPr>
          <w:p w:rsidR="00E61E9C" w:rsidRPr="00EB5B92" w:rsidRDefault="00E61E9C" w:rsidP="00EB5B92">
            <w:pPr>
              <w:keepNext/>
              <w:keepLines/>
              <w:spacing w:after="0" w:line="240" w:lineRule="auto"/>
              <w:jc w:val="center"/>
              <w:textAlignment w:val="center"/>
              <w:rPr>
                <w:rFonts w:ascii="Arial" w:eastAsia="Times New Roman" w:hAnsi="Arial" w:cs="Arial"/>
                <w:szCs w:val="36"/>
              </w:rPr>
            </w:pPr>
            <w:r w:rsidRPr="00EB5B92">
              <w:rPr>
                <w:rFonts w:ascii="Times New Roman" w:eastAsia="Times New Roman" w:hAnsi="Times New Roman" w:cs="Times New Roman"/>
                <w:b/>
                <w:bCs/>
                <w:color w:val="000000"/>
                <w:kern w:val="24"/>
                <w:szCs w:val="30"/>
              </w:rPr>
              <w:t>12 Months Ended</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9" w:type="dxa"/>
              <w:bottom w:w="0" w:type="dxa"/>
              <w:right w:w="19" w:type="dxa"/>
            </w:tcMar>
            <w:vAlign w:val="center"/>
            <w:hideMark/>
          </w:tcPr>
          <w:p w:rsidR="00E61E9C" w:rsidRPr="00EB5B92" w:rsidRDefault="00E61E9C" w:rsidP="00EB5B92">
            <w:pPr>
              <w:keepNext/>
              <w:keepLines/>
              <w:spacing w:after="0" w:line="240" w:lineRule="auto"/>
              <w:rPr>
                <w:rFonts w:ascii="Arial" w:eastAsia="Times New Roman" w:hAnsi="Arial" w:cs="Arial"/>
                <w:szCs w:val="36"/>
              </w:rPr>
            </w:pPr>
          </w:p>
        </w:tc>
        <w:tc>
          <w:tcPr>
            <w:tcW w:w="895" w:type="pct"/>
            <w:tcBorders>
              <w:top w:val="nil"/>
              <w:left w:val="nil"/>
              <w:bottom w:val="nil"/>
              <w:right w:val="nil"/>
            </w:tcBorders>
            <w:shd w:val="clear" w:color="auto" w:fill="auto"/>
            <w:tcMar>
              <w:top w:w="19" w:type="dxa"/>
              <w:left w:w="19" w:type="dxa"/>
              <w:bottom w:w="0" w:type="dxa"/>
              <w:right w:w="19" w:type="dxa"/>
            </w:tcMar>
            <w:vAlign w:val="center"/>
            <w:hideMark/>
          </w:tcPr>
          <w:p w:rsidR="00E61E9C" w:rsidRPr="00EB5B92" w:rsidRDefault="00E61E9C" w:rsidP="00EB5B92">
            <w:pPr>
              <w:keepNext/>
              <w:keepLines/>
              <w:spacing w:after="0" w:line="240" w:lineRule="auto"/>
              <w:jc w:val="right"/>
              <w:textAlignment w:val="center"/>
              <w:rPr>
                <w:rFonts w:ascii="Arial" w:eastAsia="Times New Roman" w:hAnsi="Arial" w:cs="Arial"/>
                <w:szCs w:val="36"/>
              </w:rPr>
            </w:pPr>
            <w:r w:rsidRPr="00EB5B92">
              <w:rPr>
                <w:rFonts w:ascii="Times New Roman" w:eastAsia="Times New Roman" w:hAnsi="Times New Roman" w:cs="Times New Roman"/>
                <w:b/>
                <w:bCs/>
                <w:color w:val="000000"/>
                <w:kern w:val="24"/>
                <w:szCs w:val="30"/>
              </w:rPr>
              <w:t>Dec. 29, 2012</w:t>
            </w:r>
          </w:p>
        </w:tc>
        <w:tc>
          <w:tcPr>
            <w:tcW w:w="753" w:type="pct"/>
            <w:tcBorders>
              <w:top w:val="nil"/>
              <w:left w:val="nil"/>
              <w:bottom w:val="nil"/>
              <w:right w:val="nil"/>
            </w:tcBorders>
            <w:shd w:val="clear" w:color="auto" w:fill="auto"/>
            <w:tcMar>
              <w:top w:w="19" w:type="dxa"/>
              <w:left w:w="19" w:type="dxa"/>
              <w:bottom w:w="0" w:type="dxa"/>
              <w:right w:w="19" w:type="dxa"/>
            </w:tcMar>
            <w:vAlign w:val="center"/>
            <w:hideMark/>
          </w:tcPr>
          <w:p w:rsidR="00E61E9C" w:rsidRPr="00EB5B92" w:rsidRDefault="00E61E9C" w:rsidP="00EB5B92">
            <w:pPr>
              <w:keepNext/>
              <w:keepLines/>
              <w:spacing w:after="0" w:line="240" w:lineRule="auto"/>
              <w:jc w:val="right"/>
              <w:textAlignment w:val="center"/>
              <w:rPr>
                <w:rFonts w:ascii="Arial" w:eastAsia="Times New Roman" w:hAnsi="Arial" w:cs="Arial"/>
                <w:szCs w:val="36"/>
              </w:rPr>
            </w:pPr>
            <w:r w:rsidRPr="00EB5B92">
              <w:rPr>
                <w:rFonts w:ascii="Times New Roman" w:eastAsia="Times New Roman" w:hAnsi="Times New Roman" w:cs="Times New Roman"/>
                <w:b/>
                <w:bCs/>
                <w:color w:val="000000"/>
                <w:kern w:val="24"/>
                <w:szCs w:val="30"/>
              </w:rPr>
              <w:t>Dec. 31, 2011</w:t>
            </w:r>
          </w:p>
        </w:tc>
        <w:tc>
          <w:tcPr>
            <w:tcW w:w="800" w:type="pct"/>
            <w:tcBorders>
              <w:top w:val="nil"/>
              <w:left w:val="nil"/>
              <w:bottom w:val="nil"/>
              <w:right w:val="nil"/>
            </w:tcBorders>
            <w:shd w:val="clear" w:color="auto" w:fill="auto"/>
            <w:tcMar>
              <w:top w:w="19" w:type="dxa"/>
              <w:left w:w="19" w:type="dxa"/>
              <w:bottom w:w="0" w:type="dxa"/>
              <w:right w:w="19" w:type="dxa"/>
            </w:tcMar>
            <w:vAlign w:val="center"/>
            <w:hideMark/>
          </w:tcPr>
          <w:p w:rsidR="00E61E9C" w:rsidRPr="00EB5B92" w:rsidRDefault="00E61E9C" w:rsidP="00EB5B92">
            <w:pPr>
              <w:keepNext/>
              <w:keepLines/>
              <w:spacing w:after="0" w:line="240" w:lineRule="auto"/>
              <w:jc w:val="right"/>
              <w:textAlignment w:val="center"/>
              <w:rPr>
                <w:rFonts w:ascii="Arial" w:eastAsia="Times New Roman" w:hAnsi="Arial" w:cs="Arial"/>
                <w:szCs w:val="36"/>
              </w:rPr>
            </w:pPr>
            <w:r w:rsidRPr="00EB5B92">
              <w:rPr>
                <w:rFonts w:ascii="Times New Roman" w:eastAsia="Times New Roman" w:hAnsi="Times New Roman" w:cs="Times New Roman"/>
                <w:b/>
                <w:bCs/>
                <w:color w:val="000000"/>
                <w:kern w:val="24"/>
                <w:szCs w:val="30"/>
              </w:rPr>
              <w:t>Jan. 01, 2011</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9"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b/>
                <w:bCs/>
                <w:color w:val="000000"/>
                <w:kern w:val="24"/>
                <w:szCs w:val="30"/>
              </w:rPr>
              <w:t>Cash flows from operating activities: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Cash received from customers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$438,864 </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$429,179 </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$417,580 </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Cash paid to suppliers and employees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($403,243)</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($398,850)</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($384,624)</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Interest and dividends received</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$608 </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$587 </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$1,580 </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Interest paid</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($86)</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($87)</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($94)</w:t>
            </w:r>
          </w:p>
        </w:tc>
      </w:tr>
      <w:tr w:rsidR="00E61E9C" w:rsidRPr="00EB5B92" w:rsidTr="00EB5B92">
        <w:trPr>
          <w:trHeight w:val="230"/>
        </w:trPr>
        <w:tc>
          <w:tcPr>
            <w:tcW w:w="2552" w:type="pct"/>
            <w:tcBorders>
              <w:top w:val="nil"/>
              <w:left w:val="nil"/>
              <w:bottom w:val="single" w:sz="4" w:space="0" w:color="000000"/>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Income taxes paid</w:t>
            </w:r>
          </w:p>
        </w:tc>
        <w:tc>
          <w:tcPr>
            <w:tcW w:w="895"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($8,884)</w:t>
            </w:r>
          </w:p>
        </w:tc>
        <w:tc>
          <w:tcPr>
            <w:tcW w:w="753"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($12,461)</w:t>
            </w:r>
          </w:p>
        </w:tc>
        <w:tc>
          <w:tcPr>
            <w:tcW w:w="800"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($11,354)</w:t>
            </w:r>
          </w:p>
        </w:tc>
      </w:tr>
      <w:tr w:rsidR="00E61E9C" w:rsidRPr="00EB5B92" w:rsidTr="00EB5B92">
        <w:trPr>
          <w:trHeight w:val="230"/>
        </w:trPr>
        <w:tc>
          <w:tcPr>
            <w:tcW w:w="2552" w:type="pct"/>
            <w:tcBorders>
              <w:top w:val="single" w:sz="4" w:space="0" w:color="000000"/>
              <w:left w:val="nil"/>
              <w:bottom w:val="nil"/>
              <w:right w:val="nil"/>
            </w:tcBorders>
            <w:shd w:val="clear" w:color="auto" w:fill="auto"/>
            <w:tcMar>
              <w:top w:w="19" w:type="dxa"/>
              <w:left w:w="337"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Net cash provided by operating activities</w:t>
            </w:r>
          </w:p>
        </w:tc>
        <w:tc>
          <w:tcPr>
            <w:tcW w:w="895" w:type="pct"/>
            <w:tcBorders>
              <w:top w:val="single" w:sz="4"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$27,259 </w:t>
            </w:r>
          </w:p>
        </w:tc>
        <w:tc>
          <w:tcPr>
            <w:tcW w:w="753" w:type="pct"/>
            <w:tcBorders>
              <w:top w:val="single" w:sz="4"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$18,368 </w:t>
            </w:r>
          </w:p>
        </w:tc>
        <w:tc>
          <w:tcPr>
            <w:tcW w:w="800" w:type="pct"/>
            <w:tcBorders>
              <w:top w:val="single" w:sz="4"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$23,088 </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9"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b/>
                <w:bCs/>
                <w:color w:val="000000"/>
                <w:kern w:val="24"/>
                <w:szCs w:val="30"/>
              </w:rPr>
              <w:t>Cash flows from investing activities: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Capital expenditures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($5,734)</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($4,292)</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($2,597)</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Purchases of investments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($104,286)</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($66,204)</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($29,861)</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Sales of investments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$132,590 </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$37,823 </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$51,926 </w:t>
            </w:r>
          </w:p>
        </w:tc>
      </w:tr>
      <w:tr w:rsidR="00E61E9C" w:rsidRPr="00EB5B92" w:rsidTr="00EB5B92">
        <w:trPr>
          <w:trHeight w:val="230"/>
        </w:trPr>
        <w:tc>
          <w:tcPr>
            <w:tcW w:w="2552" w:type="pct"/>
            <w:tcBorders>
              <w:top w:val="nil"/>
              <w:left w:val="nil"/>
              <w:bottom w:val="single" w:sz="4" w:space="0" w:color="000000"/>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Proceeds from the sale of property, plant and equipment</w:t>
            </w:r>
          </w:p>
        </w:tc>
        <w:tc>
          <w:tcPr>
            <w:tcW w:w="895"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$24 </w:t>
            </w:r>
          </w:p>
        </w:tc>
        <w:tc>
          <w:tcPr>
            <w:tcW w:w="753"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$2,189 </w:t>
            </w:r>
          </w:p>
        </w:tc>
        <w:tc>
          <w:tcPr>
            <w:tcW w:w="800"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$16 </w:t>
            </w:r>
          </w:p>
        </w:tc>
      </w:tr>
      <w:tr w:rsidR="00E61E9C" w:rsidRPr="00EB5B92" w:rsidTr="00EB5B92">
        <w:trPr>
          <w:trHeight w:val="230"/>
        </w:trPr>
        <w:tc>
          <w:tcPr>
            <w:tcW w:w="2552" w:type="pct"/>
            <w:tcBorders>
              <w:top w:val="single" w:sz="4" w:space="0" w:color="000000"/>
              <w:left w:val="nil"/>
              <w:bottom w:val="nil"/>
              <w:right w:val="nil"/>
            </w:tcBorders>
            <w:shd w:val="clear" w:color="auto" w:fill="auto"/>
            <w:tcMar>
              <w:top w:w="19" w:type="dxa"/>
              <w:left w:w="337"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Net cash provided by (used in) investing activities</w:t>
            </w:r>
          </w:p>
        </w:tc>
        <w:tc>
          <w:tcPr>
            <w:tcW w:w="895" w:type="pct"/>
            <w:tcBorders>
              <w:top w:val="single" w:sz="4"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$22,594 </w:t>
            </w:r>
          </w:p>
        </w:tc>
        <w:tc>
          <w:tcPr>
            <w:tcW w:w="753" w:type="pct"/>
            <w:tcBorders>
              <w:top w:val="single" w:sz="4"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($30,484)</w:t>
            </w:r>
          </w:p>
        </w:tc>
        <w:tc>
          <w:tcPr>
            <w:tcW w:w="800" w:type="pct"/>
            <w:tcBorders>
              <w:top w:val="single" w:sz="4"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$19,484 </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9"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b/>
                <w:bCs/>
                <w:color w:val="000000"/>
                <w:kern w:val="24"/>
                <w:szCs w:val="30"/>
              </w:rPr>
              <w:t>Cash flows from financing activities:</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rPr>
                <w:rFonts w:ascii="Arial" w:eastAsia="Times New Roman" w:hAnsi="Arial" w:cs="Arial"/>
                <w:szCs w:val="36"/>
              </w:rPr>
            </w:pPr>
          </w:p>
        </w:tc>
      </w:tr>
      <w:tr w:rsidR="00E61E9C" w:rsidRPr="00EB5B92" w:rsidTr="00EB5B92">
        <w:trPr>
          <w:trHeight w:val="230"/>
        </w:trPr>
        <w:tc>
          <w:tcPr>
            <w:tcW w:w="2552" w:type="pct"/>
            <w:tcBorders>
              <w:top w:val="nil"/>
              <w:left w:val="nil"/>
              <w:bottom w:val="nil"/>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Purchase and retirement of Company stock</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$0 </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($6,684)</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$0 </w:t>
            </w:r>
          </w:p>
        </w:tc>
      </w:tr>
      <w:tr w:rsidR="00E61E9C" w:rsidRPr="00EB5B92" w:rsidTr="00EB5B92">
        <w:trPr>
          <w:trHeight w:val="230"/>
        </w:trPr>
        <w:tc>
          <w:tcPr>
            <w:tcW w:w="2552" w:type="pct"/>
            <w:tcBorders>
              <w:top w:val="nil"/>
              <w:left w:val="nil"/>
              <w:bottom w:val="single" w:sz="4" w:space="0" w:color="000000"/>
              <w:right w:val="nil"/>
            </w:tcBorders>
            <w:shd w:val="clear" w:color="auto" w:fill="auto"/>
            <w:tcMar>
              <w:top w:w="19" w:type="dxa"/>
              <w:left w:w="168"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Cash dividends paid</w:t>
            </w:r>
          </w:p>
        </w:tc>
        <w:tc>
          <w:tcPr>
            <w:tcW w:w="895"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($64,491)</w:t>
            </w:r>
          </w:p>
        </w:tc>
        <w:tc>
          <w:tcPr>
            <w:tcW w:w="753"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($3,116)</w:t>
            </w:r>
          </w:p>
        </w:tc>
        <w:tc>
          <w:tcPr>
            <w:tcW w:w="800" w:type="pct"/>
            <w:tcBorders>
              <w:top w:val="nil"/>
              <w:left w:val="nil"/>
              <w:bottom w:val="single" w:sz="4"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($3,161)</w:t>
            </w:r>
          </w:p>
        </w:tc>
      </w:tr>
      <w:tr w:rsidR="00E61E9C" w:rsidRPr="00EB5B92" w:rsidTr="00EB5B92">
        <w:trPr>
          <w:trHeight w:val="240"/>
        </w:trPr>
        <w:tc>
          <w:tcPr>
            <w:tcW w:w="2552" w:type="pct"/>
            <w:tcBorders>
              <w:top w:val="single" w:sz="4" w:space="0" w:color="000000"/>
              <w:left w:val="nil"/>
              <w:bottom w:val="single" w:sz="8" w:space="0" w:color="000000"/>
              <w:right w:val="nil"/>
            </w:tcBorders>
            <w:shd w:val="clear" w:color="auto" w:fill="auto"/>
            <w:tcMar>
              <w:top w:w="19" w:type="dxa"/>
              <w:left w:w="337"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Net cash used in financing activities</w:t>
            </w:r>
          </w:p>
        </w:tc>
        <w:tc>
          <w:tcPr>
            <w:tcW w:w="895" w:type="pct"/>
            <w:tcBorders>
              <w:top w:val="single" w:sz="4" w:space="0" w:color="000000"/>
              <w:left w:val="nil"/>
              <w:bottom w:val="single" w:sz="8"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($64,491)</w:t>
            </w:r>
          </w:p>
        </w:tc>
        <w:tc>
          <w:tcPr>
            <w:tcW w:w="753" w:type="pct"/>
            <w:tcBorders>
              <w:top w:val="single" w:sz="4" w:space="0" w:color="000000"/>
              <w:left w:val="nil"/>
              <w:bottom w:val="single" w:sz="8"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($9,800)</w:t>
            </w:r>
          </w:p>
        </w:tc>
        <w:tc>
          <w:tcPr>
            <w:tcW w:w="800" w:type="pct"/>
            <w:tcBorders>
              <w:top w:val="single" w:sz="4" w:space="0" w:color="000000"/>
              <w:left w:val="nil"/>
              <w:bottom w:val="single" w:sz="8"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($3,161)</w:t>
            </w:r>
          </w:p>
        </w:tc>
      </w:tr>
      <w:tr w:rsidR="00E61E9C" w:rsidRPr="00EB5B92" w:rsidTr="00EB5B92">
        <w:trPr>
          <w:trHeight w:val="230"/>
        </w:trPr>
        <w:tc>
          <w:tcPr>
            <w:tcW w:w="2552" w:type="pct"/>
            <w:tcBorders>
              <w:top w:val="single" w:sz="8" w:space="0" w:color="000000"/>
              <w:left w:val="nil"/>
              <w:bottom w:val="nil"/>
              <w:right w:val="nil"/>
            </w:tcBorders>
            <w:shd w:val="clear" w:color="auto" w:fill="auto"/>
            <w:tcMar>
              <w:top w:w="19" w:type="dxa"/>
              <w:left w:w="19"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Net increase (decrease) in cash and cash equivalents</w:t>
            </w:r>
          </w:p>
        </w:tc>
        <w:tc>
          <w:tcPr>
            <w:tcW w:w="895" w:type="pct"/>
            <w:tcBorders>
              <w:top w:val="single" w:sz="8"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($14,638)</w:t>
            </w:r>
          </w:p>
        </w:tc>
        <w:tc>
          <w:tcPr>
            <w:tcW w:w="753" w:type="pct"/>
            <w:tcBorders>
              <w:top w:val="single" w:sz="8"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($21,916)</w:t>
            </w:r>
          </w:p>
        </w:tc>
        <w:tc>
          <w:tcPr>
            <w:tcW w:w="800" w:type="pct"/>
            <w:tcBorders>
              <w:top w:val="single" w:sz="8" w:space="0" w:color="000000"/>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$39,411 </w:t>
            </w:r>
          </w:p>
        </w:tc>
      </w:tr>
      <w:tr w:rsidR="00E61E9C" w:rsidRPr="00EB5B92" w:rsidTr="00EB5B92">
        <w:trPr>
          <w:trHeight w:val="230"/>
        </w:trPr>
        <w:tc>
          <w:tcPr>
            <w:tcW w:w="2552" w:type="pct"/>
            <w:tcBorders>
              <w:top w:val="nil"/>
              <w:left w:val="nil"/>
              <w:bottom w:val="nil"/>
              <w:right w:val="nil"/>
            </w:tcBorders>
            <w:shd w:val="clear" w:color="auto" w:fill="auto"/>
            <w:tcMar>
              <w:top w:w="19" w:type="dxa"/>
              <w:left w:w="19"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Cash and cash equivalents at beginning of year</w:t>
            </w:r>
          </w:p>
        </w:tc>
        <w:tc>
          <w:tcPr>
            <w:tcW w:w="895"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$30,675 </w:t>
            </w:r>
          </w:p>
        </w:tc>
        <w:tc>
          <w:tcPr>
            <w:tcW w:w="753"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$52,591 </w:t>
            </w:r>
          </w:p>
        </w:tc>
        <w:tc>
          <w:tcPr>
            <w:tcW w:w="800" w:type="pct"/>
            <w:tcBorders>
              <w:top w:val="nil"/>
              <w:left w:val="nil"/>
              <w:bottom w:val="nil"/>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$13,180 </w:t>
            </w:r>
          </w:p>
        </w:tc>
      </w:tr>
      <w:tr w:rsidR="00E61E9C" w:rsidRPr="00EB5B92" w:rsidTr="00EB5B92">
        <w:trPr>
          <w:trHeight w:val="240"/>
        </w:trPr>
        <w:tc>
          <w:tcPr>
            <w:tcW w:w="2552" w:type="pct"/>
            <w:tcBorders>
              <w:top w:val="nil"/>
              <w:left w:val="nil"/>
              <w:bottom w:val="double" w:sz="6" w:space="0" w:color="000000"/>
              <w:right w:val="nil"/>
            </w:tcBorders>
            <w:shd w:val="clear" w:color="auto" w:fill="auto"/>
            <w:tcMar>
              <w:top w:w="19" w:type="dxa"/>
              <w:left w:w="19" w:type="dxa"/>
              <w:bottom w:w="0" w:type="dxa"/>
              <w:right w:w="19" w:type="dxa"/>
            </w:tcMar>
            <w:hideMark/>
          </w:tcPr>
          <w:p w:rsidR="00E61E9C" w:rsidRPr="00EB5B92" w:rsidRDefault="00E61E9C" w:rsidP="00EB5B92">
            <w:pPr>
              <w:keepNext/>
              <w:keepLines/>
              <w:spacing w:after="0" w:line="240" w:lineRule="auto"/>
              <w:textAlignment w:val="top"/>
              <w:rPr>
                <w:rFonts w:ascii="Arial" w:eastAsia="Times New Roman" w:hAnsi="Arial" w:cs="Arial"/>
                <w:szCs w:val="36"/>
              </w:rPr>
            </w:pPr>
            <w:r w:rsidRPr="00EB5B92">
              <w:rPr>
                <w:rFonts w:ascii="Times New Roman" w:eastAsia="Times New Roman" w:hAnsi="Times New Roman" w:cs="Times New Roman"/>
                <w:color w:val="000000"/>
                <w:kern w:val="24"/>
                <w:szCs w:val="30"/>
              </w:rPr>
              <w:t>Cash and cash equivalents at end of year</w:t>
            </w:r>
          </w:p>
        </w:tc>
        <w:tc>
          <w:tcPr>
            <w:tcW w:w="895" w:type="pct"/>
            <w:tcBorders>
              <w:top w:val="nil"/>
              <w:left w:val="nil"/>
              <w:bottom w:val="double" w:sz="6"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$16,037 </w:t>
            </w:r>
          </w:p>
        </w:tc>
        <w:tc>
          <w:tcPr>
            <w:tcW w:w="753" w:type="pct"/>
            <w:tcBorders>
              <w:top w:val="nil"/>
              <w:left w:val="nil"/>
              <w:bottom w:val="double" w:sz="6"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$30,675 </w:t>
            </w:r>
          </w:p>
        </w:tc>
        <w:tc>
          <w:tcPr>
            <w:tcW w:w="800" w:type="pct"/>
            <w:tcBorders>
              <w:top w:val="nil"/>
              <w:left w:val="nil"/>
              <w:bottom w:val="double" w:sz="6" w:space="0" w:color="000000"/>
              <w:right w:val="nil"/>
            </w:tcBorders>
            <w:shd w:val="clear" w:color="auto" w:fill="auto"/>
            <w:tcMar>
              <w:top w:w="19" w:type="dxa"/>
              <w:left w:w="19" w:type="dxa"/>
              <w:bottom w:w="0" w:type="dxa"/>
              <w:right w:w="19" w:type="dxa"/>
            </w:tcMar>
            <w:vAlign w:val="bottom"/>
            <w:hideMark/>
          </w:tcPr>
          <w:p w:rsidR="00E61E9C" w:rsidRPr="00EB5B92" w:rsidRDefault="00E61E9C" w:rsidP="00EB5B92">
            <w:pPr>
              <w:keepNext/>
              <w:keepLines/>
              <w:spacing w:after="0" w:line="240" w:lineRule="auto"/>
              <w:jc w:val="right"/>
              <w:textAlignment w:val="bottom"/>
              <w:rPr>
                <w:rFonts w:ascii="Arial" w:eastAsia="Times New Roman" w:hAnsi="Arial" w:cs="Arial"/>
                <w:szCs w:val="36"/>
              </w:rPr>
            </w:pPr>
            <w:r w:rsidRPr="00EB5B92">
              <w:rPr>
                <w:rFonts w:ascii="Times New Roman" w:eastAsia="Times New Roman" w:hAnsi="Times New Roman" w:cs="Times New Roman"/>
                <w:color w:val="000000"/>
                <w:kern w:val="24"/>
                <w:szCs w:val="30"/>
              </w:rPr>
              <w:t xml:space="preserve">$52,591 </w:t>
            </w:r>
          </w:p>
        </w:tc>
      </w:tr>
    </w:tbl>
    <w:p w:rsidR="008D6C5D" w:rsidRPr="002958B3" w:rsidRDefault="008D6C5D" w:rsidP="002958B3">
      <w:pPr>
        <w:spacing w:after="240" w:line="240" w:lineRule="auto"/>
        <w:jc w:val="both"/>
        <w:rPr>
          <w:rFonts w:ascii="Times New Roman" w:hAnsi="Times New Roman" w:cs="Times New Roman"/>
          <w:iCs/>
          <w:sz w:val="24"/>
          <w:szCs w:val="24"/>
        </w:rPr>
      </w:pPr>
    </w:p>
    <w:p w:rsidR="000F6FC8" w:rsidRDefault="000F6FC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B5B92" w:rsidRDefault="00E90708" w:rsidP="00E90708">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Cash Flow </w:t>
      </w:r>
      <w:proofErr w:type="gramStart"/>
      <w:r>
        <w:rPr>
          <w:rFonts w:ascii="Times New Roman" w:hAnsi="Times New Roman" w:cs="Times New Roman"/>
          <w:b/>
          <w:sz w:val="24"/>
          <w:szCs w:val="24"/>
          <w:u w:val="single"/>
        </w:rPr>
        <w:t>From</w:t>
      </w:r>
      <w:proofErr w:type="gramEnd"/>
      <w:r>
        <w:rPr>
          <w:rFonts w:ascii="Times New Roman" w:hAnsi="Times New Roman" w:cs="Times New Roman"/>
          <w:b/>
          <w:sz w:val="24"/>
          <w:szCs w:val="24"/>
          <w:u w:val="single"/>
        </w:rPr>
        <w:t xml:space="preserve"> Operating Activities</w:t>
      </w:r>
    </w:p>
    <w:p w:rsidR="00DF1F3D" w:rsidRPr="002958B3" w:rsidRDefault="00DF1F3D" w:rsidP="00237C83">
      <w:pPr>
        <w:spacing w:after="24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These are the activities that are related to the production and sale of goods and services </w:t>
      </w:r>
      <w:r w:rsidR="00237C83">
        <w:rPr>
          <w:rFonts w:ascii="Times New Roman" w:hAnsi="Times New Roman" w:cs="Times New Roman"/>
          <w:sz w:val="24"/>
          <w:szCs w:val="24"/>
        </w:rPr>
        <w:t xml:space="preserve">and </w:t>
      </w:r>
      <w:r w:rsidRPr="002958B3">
        <w:rPr>
          <w:rFonts w:ascii="Times New Roman" w:hAnsi="Times New Roman" w:cs="Times New Roman"/>
          <w:sz w:val="24"/>
          <w:szCs w:val="24"/>
        </w:rPr>
        <w:t xml:space="preserve">that enter into the determination of the firm’s income. </w:t>
      </w:r>
    </w:p>
    <w:tbl>
      <w:tblPr>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780"/>
        <w:gridCol w:w="3425"/>
      </w:tblGrid>
      <w:tr w:rsidR="00DF1F3D" w:rsidRPr="002958B3" w:rsidTr="0013243F">
        <w:tc>
          <w:tcPr>
            <w:tcW w:w="3780" w:type="dxa"/>
          </w:tcPr>
          <w:p w:rsidR="00DF1F3D" w:rsidRPr="002958B3" w:rsidRDefault="00DF1F3D" w:rsidP="00457912">
            <w:pPr>
              <w:spacing w:after="120" w:line="240" w:lineRule="auto"/>
              <w:ind w:left="72" w:right="72"/>
              <w:jc w:val="center"/>
              <w:rPr>
                <w:rFonts w:ascii="Times New Roman" w:hAnsi="Times New Roman" w:cs="Times New Roman"/>
                <w:b/>
                <w:sz w:val="24"/>
                <w:szCs w:val="24"/>
              </w:rPr>
            </w:pPr>
            <w:r w:rsidRPr="002958B3">
              <w:rPr>
                <w:rFonts w:ascii="Times New Roman" w:hAnsi="Times New Roman" w:cs="Times New Roman"/>
                <w:b/>
                <w:sz w:val="24"/>
                <w:szCs w:val="24"/>
              </w:rPr>
              <w:t>Inflows</w:t>
            </w:r>
          </w:p>
        </w:tc>
        <w:tc>
          <w:tcPr>
            <w:tcW w:w="3425" w:type="dxa"/>
          </w:tcPr>
          <w:p w:rsidR="00DF1F3D" w:rsidRPr="002958B3" w:rsidRDefault="00DF1F3D" w:rsidP="00457912">
            <w:pPr>
              <w:spacing w:after="120" w:line="240" w:lineRule="auto"/>
              <w:ind w:left="72" w:right="72"/>
              <w:jc w:val="center"/>
              <w:rPr>
                <w:rFonts w:ascii="Times New Roman" w:hAnsi="Times New Roman" w:cs="Times New Roman"/>
                <w:b/>
                <w:sz w:val="24"/>
                <w:szCs w:val="24"/>
              </w:rPr>
            </w:pPr>
            <w:r w:rsidRPr="002958B3">
              <w:rPr>
                <w:rFonts w:ascii="Times New Roman" w:hAnsi="Times New Roman" w:cs="Times New Roman"/>
                <w:b/>
                <w:sz w:val="24"/>
                <w:szCs w:val="24"/>
              </w:rPr>
              <w:t>Outflows</w:t>
            </w:r>
          </w:p>
        </w:tc>
      </w:tr>
      <w:tr w:rsidR="00DF1F3D" w:rsidRPr="002958B3" w:rsidTr="0013243F">
        <w:tc>
          <w:tcPr>
            <w:tcW w:w="3780" w:type="dxa"/>
          </w:tcPr>
          <w:p w:rsidR="00DF1F3D" w:rsidRPr="002958B3" w:rsidRDefault="00DF1F3D" w:rsidP="00457912">
            <w:pPr>
              <w:spacing w:after="12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Cash collected from customers</w:t>
            </w:r>
          </w:p>
        </w:tc>
        <w:tc>
          <w:tcPr>
            <w:tcW w:w="3425" w:type="dxa"/>
          </w:tcPr>
          <w:p w:rsidR="00DF1F3D" w:rsidRPr="002958B3" w:rsidRDefault="00DF1F3D" w:rsidP="00457912">
            <w:pPr>
              <w:spacing w:after="12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Cash paid to suppliers and employees</w:t>
            </w:r>
          </w:p>
        </w:tc>
      </w:tr>
      <w:tr w:rsidR="00DF1F3D" w:rsidRPr="002958B3" w:rsidTr="0013243F">
        <w:tc>
          <w:tcPr>
            <w:tcW w:w="3780" w:type="dxa"/>
          </w:tcPr>
          <w:p w:rsidR="00DF1F3D" w:rsidRPr="002958B3" w:rsidRDefault="00DF1F3D" w:rsidP="00457912">
            <w:pPr>
              <w:spacing w:after="12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 xml:space="preserve">Interest and dividends </w:t>
            </w:r>
            <w:r w:rsidRPr="002958B3">
              <w:rPr>
                <w:rFonts w:ascii="Times New Roman" w:hAnsi="Times New Roman" w:cs="Times New Roman"/>
                <w:i/>
                <w:sz w:val="24"/>
                <w:szCs w:val="24"/>
              </w:rPr>
              <w:t>received*</w:t>
            </w:r>
          </w:p>
        </w:tc>
        <w:tc>
          <w:tcPr>
            <w:tcW w:w="3425" w:type="dxa"/>
          </w:tcPr>
          <w:p w:rsidR="00DF1F3D" w:rsidRPr="002958B3" w:rsidRDefault="00DF1F3D" w:rsidP="00457912">
            <w:pPr>
              <w:spacing w:after="12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 xml:space="preserve">Interest </w:t>
            </w:r>
            <w:r w:rsidRPr="002958B3">
              <w:rPr>
                <w:rFonts w:ascii="Times New Roman" w:hAnsi="Times New Roman" w:cs="Times New Roman"/>
                <w:i/>
                <w:sz w:val="24"/>
                <w:szCs w:val="24"/>
              </w:rPr>
              <w:t>paid*</w:t>
            </w:r>
          </w:p>
        </w:tc>
      </w:tr>
      <w:tr w:rsidR="00DF1F3D" w:rsidRPr="002958B3" w:rsidTr="0013243F">
        <w:tc>
          <w:tcPr>
            <w:tcW w:w="3780" w:type="dxa"/>
          </w:tcPr>
          <w:p w:rsidR="00DF1F3D" w:rsidRPr="002958B3" w:rsidRDefault="00DF1F3D" w:rsidP="00457912">
            <w:pPr>
              <w:spacing w:after="120" w:line="240" w:lineRule="auto"/>
              <w:ind w:left="72" w:right="72"/>
              <w:jc w:val="center"/>
              <w:rPr>
                <w:rFonts w:ascii="Times New Roman" w:hAnsi="Times New Roman" w:cs="Times New Roman"/>
                <w:sz w:val="24"/>
                <w:szCs w:val="24"/>
              </w:rPr>
            </w:pPr>
          </w:p>
        </w:tc>
        <w:tc>
          <w:tcPr>
            <w:tcW w:w="3425" w:type="dxa"/>
          </w:tcPr>
          <w:p w:rsidR="00DF1F3D" w:rsidRPr="002958B3" w:rsidRDefault="00DF1F3D" w:rsidP="00457912">
            <w:pPr>
              <w:spacing w:after="12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Taxes paid*</w:t>
            </w:r>
          </w:p>
        </w:tc>
      </w:tr>
    </w:tbl>
    <w:p w:rsidR="00E90708" w:rsidRDefault="00E90708" w:rsidP="00457912">
      <w:pPr>
        <w:spacing w:after="120" w:line="240" w:lineRule="auto"/>
        <w:ind w:left="720"/>
        <w:jc w:val="both"/>
        <w:rPr>
          <w:rFonts w:ascii="Times New Roman" w:hAnsi="Times New Roman" w:cs="Times New Roman"/>
          <w:sz w:val="20"/>
          <w:szCs w:val="20"/>
        </w:rPr>
      </w:pPr>
    </w:p>
    <w:p w:rsidR="00DF1F3D" w:rsidRPr="002958B3" w:rsidRDefault="00DF1F3D" w:rsidP="00457912">
      <w:pPr>
        <w:spacing w:after="120" w:line="240" w:lineRule="auto"/>
        <w:ind w:left="720"/>
        <w:jc w:val="both"/>
        <w:rPr>
          <w:rFonts w:ascii="Times New Roman" w:hAnsi="Times New Roman" w:cs="Times New Roman"/>
          <w:sz w:val="20"/>
          <w:szCs w:val="20"/>
        </w:rPr>
      </w:pPr>
      <w:r w:rsidRPr="002958B3">
        <w:rPr>
          <w:rFonts w:ascii="Times New Roman" w:hAnsi="Times New Roman" w:cs="Times New Roman"/>
          <w:sz w:val="20"/>
          <w:szCs w:val="20"/>
        </w:rPr>
        <w:t>*IFRS permits, but does not require, firms to report interest and dividends received as investing cash flows and to report interest</w:t>
      </w:r>
      <w:r w:rsidR="00B3074F">
        <w:rPr>
          <w:rFonts w:ascii="Times New Roman" w:hAnsi="Times New Roman" w:cs="Times New Roman"/>
          <w:sz w:val="20"/>
          <w:szCs w:val="20"/>
        </w:rPr>
        <w:t xml:space="preserve"> paid as a financing cash flow. R</w:t>
      </w:r>
      <w:r w:rsidRPr="002958B3">
        <w:rPr>
          <w:rFonts w:ascii="Times New Roman" w:hAnsi="Times New Roman" w:cs="Times New Roman"/>
          <w:sz w:val="20"/>
          <w:szCs w:val="20"/>
        </w:rPr>
        <w:t xml:space="preserve">ecently </w:t>
      </w:r>
      <w:r w:rsidR="00E90708">
        <w:rPr>
          <w:rFonts w:ascii="Times New Roman" w:hAnsi="Times New Roman" w:cs="Times New Roman"/>
          <w:sz w:val="20"/>
          <w:szCs w:val="20"/>
        </w:rPr>
        <w:t xml:space="preserve">the </w:t>
      </w:r>
      <w:r w:rsidRPr="002958B3">
        <w:rPr>
          <w:rFonts w:ascii="Times New Roman" w:hAnsi="Times New Roman" w:cs="Times New Roman"/>
          <w:sz w:val="20"/>
          <w:szCs w:val="20"/>
        </w:rPr>
        <w:t>FASB prepared a draft standard whi</w:t>
      </w:r>
      <w:r w:rsidR="00B3074F">
        <w:rPr>
          <w:rFonts w:ascii="Times New Roman" w:hAnsi="Times New Roman" w:cs="Times New Roman"/>
          <w:sz w:val="20"/>
          <w:szCs w:val="20"/>
        </w:rPr>
        <w:t xml:space="preserve">ch proposes moving interest </w:t>
      </w:r>
      <w:r w:rsidR="00237C83">
        <w:rPr>
          <w:rFonts w:ascii="Times New Roman" w:hAnsi="Times New Roman" w:cs="Times New Roman"/>
          <w:sz w:val="20"/>
          <w:szCs w:val="20"/>
        </w:rPr>
        <w:t xml:space="preserve">paid </w:t>
      </w:r>
      <w:r w:rsidR="00B3074F">
        <w:rPr>
          <w:rFonts w:ascii="Times New Roman" w:hAnsi="Times New Roman" w:cs="Times New Roman"/>
          <w:sz w:val="20"/>
          <w:szCs w:val="20"/>
        </w:rPr>
        <w:t>to C</w:t>
      </w:r>
      <w:r w:rsidRPr="002958B3">
        <w:rPr>
          <w:rFonts w:ascii="Times New Roman" w:hAnsi="Times New Roman" w:cs="Times New Roman"/>
          <w:sz w:val="20"/>
          <w:szCs w:val="20"/>
        </w:rPr>
        <w:t>as</w:t>
      </w:r>
      <w:r w:rsidR="00B3074F">
        <w:rPr>
          <w:rFonts w:ascii="Times New Roman" w:hAnsi="Times New Roman" w:cs="Times New Roman"/>
          <w:sz w:val="20"/>
          <w:szCs w:val="20"/>
        </w:rPr>
        <w:t xml:space="preserve">h </w:t>
      </w:r>
      <w:proofErr w:type="gramStart"/>
      <w:r w:rsidR="00B3074F">
        <w:rPr>
          <w:rFonts w:ascii="Times New Roman" w:hAnsi="Times New Roman" w:cs="Times New Roman"/>
          <w:sz w:val="20"/>
          <w:szCs w:val="20"/>
        </w:rPr>
        <w:t>From</w:t>
      </w:r>
      <w:proofErr w:type="gramEnd"/>
      <w:r w:rsidR="00B3074F">
        <w:rPr>
          <w:rFonts w:ascii="Times New Roman" w:hAnsi="Times New Roman" w:cs="Times New Roman"/>
          <w:sz w:val="20"/>
          <w:szCs w:val="20"/>
        </w:rPr>
        <w:t xml:space="preserve"> F</w:t>
      </w:r>
      <w:r w:rsidRPr="002958B3">
        <w:rPr>
          <w:rFonts w:ascii="Times New Roman" w:hAnsi="Times New Roman" w:cs="Times New Roman"/>
          <w:sz w:val="20"/>
          <w:szCs w:val="20"/>
        </w:rPr>
        <w:t>inancing and placing cash paid for taxes in a separate category</w:t>
      </w:r>
      <w:r w:rsidR="00237C83">
        <w:rPr>
          <w:rFonts w:ascii="Times New Roman" w:hAnsi="Times New Roman" w:cs="Times New Roman"/>
          <w:sz w:val="20"/>
          <w:szCs w:val="20"/>
        </w:rPr>
        <w:t>.</w:t>
      </w:r>
    </w:p>
    <w:p w:rsidR="00E90708" w:rsidRDefault="00E90708" w:rsidP="00EC7FA4">
      <w:pPr>
        <w:spacing w:after="240" w:line="240" w:lineRule="auto"/>
        <w:rPr>
          <w:rFonts w:ascii="Times New Roman" w:hAnsi="Times New Roman" w:cs="Times New Roman"/>
          <w:sz w:val="24"/>
          <w:szCs w:val="24"/>
        </w:rPr>
      </w:pPr>
    </w:p>
    <w:p w:rsidR="00EC7FA4" w:rsidRPr="002958B3" w:rsidRDefault="00EC7FA4" w:rsidP="00EC7FA4">
      <w:pPr>
        <w:spacing w:after="240" w:line="240" w:lineRule="auto"/>
        <w:rPr>
          <w:rFonts w:ascii="Times New Roman" w:hAnsi="Times New Roman" w:cs="Times New Roman"/>
          <w:sz w:val="24"/>
          <w:szCs w:val="24"/>
        </w:rPr>
      </w:pPr>
      <w:r w:rsidRPr="002958B3">
        <w:rPr>
          <w:rFonts w:ascii="Times New Roman" w:hAnsi="Times New Roman" w:cs="Times New Roman"/>
          <w:sz w:val="24"/>
          <w:szCs w:val="24"/>
        </w:rPr>
        <w:t>Depending on the nature of their operations, some companies would treat certain cash flows as operating while others would treat them as investing:</w:t>
      </w:r>
    </w:p>
    <w:p w:rsidR="005E4DF4" w:rsidRDefault="005E4DF4" w:rsidP="005E4DF4">
      <w:pPr>
        <w:numPr>
          <w:ilvl w:val="0"/>
          <w:numId w:val="22"/>
        </w:numPr>
        <w:spacing w:after="240" w:line="240" w:lineRule="auto"/>
        <w:jc w:val="both"/>
        <w:rPr>
          <w:rFonts w:ascii="Times New Roman" w:hAnsi="Times New Roman" w:cs="Times New Roman"/>
          <w:sz w:val="24"/>
          <w:szCs w:val="24"/>
        </w:rPr>
      </w:pPr>
      <w:r w:rsidRPr="002958B3">
        <w:rPr>
          <w:rFonts w:ascii="Times New Roman" w:hAnsi="Times New Roman" w:cs="Times New Roman"/>
          <w:sz w:val="24"/>
          <w:szCs w:val="24"/>
        </w:rPr>
        <w:t>How should a commercial real estate developer classify cash flows from the purchase and sale of retail space?</w:t>
      </w:r>
    </w:p>
    <w:p w:rsidR="00EC7FA4" w:rsidRPr="00EB5B92" w:rsidRDefault="00EC7FA4" w:rsidP="00120D7E">
      <w:pPr>
        <w:pStyle w:val="ListParagraph"/>
        <w:numPr>
          <w:ilvl w:val="0"/>
          <w:numId w:val="22"/>
        </w:numPr>
        <w:spacing w:after="240" w:line="240" w:lineRule="auto"/>
        <w:rPr>
          <w:rFonts w:ascii="Times New Roman" w:hAnsi="Times New Roman" w:cs="Times New Roman"/>
          <w:sz w:val="24"/>
          <w:szCs w:val="24"/>
        </w:rPr>
      </w:pPr>
      <w:r w:rsidRPr="002958B3">
        <w:rPr>
          <w:rFonts w:ascii="Times New Roman" w:hAnsi="Times New Roman" w:cs="Times New Roman"/>
          <w:sz w:val="24"/>
          <w:szCs w:val="24"/>
        </w:rPr>
        <w:t xml:space="preserve">How should Starbucks classify cash flows related to the purchase and sale of retail space? </w:t>
      </w:r>
    </w:p>
    <w:p w:rsidR="00DF1F3D" w:rsidRPr="002958B3" w:rsidRDefault="00120D7E" w:rsidP="002E306A">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Firms are allowed to </w:t>
      </w:r>
      <w:r w:rsidR="00DF1F3D" w:rsidRPr="002958B3">
        <w:rPr>
          <w:rFonts w:ascii="Times New Roman" w:hAnsi="Times New Roman" w:cs="Times New Roman"/>
          <w:sz w:val="24"/>
          <w:szCs w:val="24"/>
        </w:rPr>
        <w:t xml:space="preserve">present the operating activities section of the cash flow statement using either the direct or indirect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However, if a company selects the direct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it must disclose the indirect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in a supplement</w:t>
      </w:r>
      <w:r w:rsidR="00B3074F">
        <w:rPr>
          <w:rFonts w:ascii="Times New Roman" w:hAnsi="Times New Roman" w:cs="Times New Roman"/>
          <w:sz w:val="24"/>
          <w:szCs w:val="24"/>
        </w:rPr>
        <w:t>ary schedule</w:t>
      </w:r>
      <w:r w:rsidR="00E90708">
        <w:rPr>
          <w:rFonts w:ascii="Times New Roman" w:hAnsi="Times New Roman" w:cs="Times New Roman"/>
          <w:sz w:val="24"/>
          <w:szCs w:val="24"/>
        </w:rPr>
        <w:t xml:space="preserve">.  In contrast, </w:t>
      </w:r>
      <w:r w:rsidR="00B3074F">
        <w:rPr>
          <w:rFonts w:ascii="Times New Roman" w:hAnsi="Times New Roman" w:cs="Times New Roman"/>
          <w:sz w:val="24"/>
          <w:szCs w:val="24"/>
        </w:rPr>
        <w:t xml:space="preserve">disclosure of the </w:t>
      </w:r>
      <w:r w:rsidR="00DF1F3D" w:rsidRPr="002958B3">
        <w:rPr>
          <w:rFonts w:ascii="Times New Roman" w:hAnsi="Times New Roman" w:cs="Times New Roman"/>
          <w:sz w:val="24"/>
          <w:szCs w:val="24"/>
        </w:rPr>
        <w:t xml:space="preserve">direct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is not required when the firm uses </w:t>
      </w:r>
      <w:r w:rsidR="00B3074F">
        <w:rPr>
          <w:rFonts w:ascii="Times New Roman" w:hAnsi="Times New Roman" w:cs="Times New Roman"/>
          <w:sz w:val="24"/>
          <w:szCs w:val="24"/>
        </w:rPr>
        <w:t xml:space="preserve">the </w:t>
      </w:r>
      <w:r w:rsidR="00DF1F3D" w:rsidRPr="002958B3">
        <w:rPr>
          <w:rFonts w:ascii="Times New Roman" w:hAnsi="Times New Roman" w:cs="Times New Roman"/>
          <w:sz w:val="24"/>
          <w:szCs w:val="24"/>
        </w:rPr>
        <w:t xml:space="preserve">indirect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Most U.S. firms use the indirect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w:t>
      </w:r>
      <w:r w:rsidR="00E90708">
        <w:rPr>
          <w:rFonts w:ascii="Times New Roman" w:hAnsi="Times New Roman" w:cs="Times New Roman"/>
          <w:sz w:val="24"/>
          <w:szCs w:val="24"/>
        </w:rPr>
        <w:t xml:space="preserve">The </w:t>
      </w:r>
      <w:r w:rsidR="00DF1F3D" w:rsidRPr="002958B3">
        <w:rPr>
          <w:rFonts w:ascii="Times New Roman" w:hAnsi="Times New Roman" w:cs="Times New Roman"/>
          <w:sz w:val="24"/>
          <w:szCs w:val="24"/>
        </w:rPr>
        <w:t xml:space="preserve">FASB and IASB are working on a proposal to require </w:t>
      </w:r>
      <w:r w:rsidR="00B3074F">
        <w:rPr>
          <w:rFonts w:ascii="Times New Roman" w:hAnsi="Times New Roman" w:cs="Times New Roman"/>
          <w:sz w:val="24"/>
          <w:szCs w:val="24"/>
        </w:rPr>
        <w:t xml:space="preserve">the </w:t>
      </w:r>
      <w:r w:rsidR="00DF1F3D" w:rsidRPr="002958B3">
        <w:rPr>
          <w:rFonts w:ascii="Times New Roman" w:hAnsi="Times New Roman" w:cs="Times New Roman"/>
          <w:sz w:val="24"/>
          <w:szCs w:val="24"/>
        </w:rPr>
        <w:t xml:space="preserve">direct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in the future. Note that the </w:t>
      </w:r>
      <w:r w:rsidR="008D6C5D" w:rsidRPr="002958B3">
        <w:rPr>
          <w:rFonts w:ascii="Times New Roman" w:hAnsi="Times New Roman" w:cs="Times New Roman"/>
          <w:sz w:val="24"/>
          <w:szCs w:val="24"/>
        </w:rPr>
        <w:t>method</w:t>
      </w:r>
      <w:r w:rsidR="00DF1F3D" w:rsidRPr="002958B3">
        <w:rPr>
          <w:rFonts w:ascii="Times New Roman" w:hAnsi="Times New Roman" w:cs="Times New Roman"/>
          <w:sz w:val="24"/>
          <w:szCs w:val="24"/>
        </w:rPr>
        <w:t xml:space="preserve"> only affects the calculation (not the value) of cash flow from operati</w:t>
      </w:r>
      <w:r w:rsidR="00E90708">
        <w:rPr>
          <w:rFonts w:ascii="Times New Roman" w:hAnsi="Times New Roman" w:cs="Times New Roman"/>
          <w:sz w:val="24"/>
          <w:szCs w:val="24"/>
        </w:rPr>
        <w:t>ng activities</w:t>
      </w:r>
      <w:r w:rsidR="00DF1F3D" w:rsidRPr="002958B3">
        <w:rPr>
          <w:rFonts w:ascii="Times New Roman" w:hAnsi="Times New Roman" w:cs="Times New Roman"/>
          <w:sz w:val="24"/>
          <w:szCs w:val="24"/>
        </w:rPr>
        <w:t xml:space="preserve">. </w:t>
      </w:r>
      <w:r w:rsidR="002E306A">
        <w:rPr>
          <w:rFonts w:ascii="Times New Roman" w:hAnsi="Times New Roman" w:cs="Times New Roman"/>
          <w:sz w:val="24"/>
          <w:szCs w:val="24"/>
        </w:rPr>
        <w:t>That is</w:t>
      </w:r>
      <w:r w:rsidR="00DF1F3D" w:rsidRPr="002958B3">
        <w:rPr>
          <w:rFonts w:ascii="Times New Roman" w:hAnsi="Times New Roman" w:cs="Times New Roman"/>
          <w:sz w:val="24"/>
          <w:szCs w:val="24"/>
        </w:rPr>
        <w:t>, cash flow from operati</w:t>
      </w:r>
      <w:r w:rsidR="00E90708">
        <w:rPr>
          <w:rFonts w:ascii="Times New Roman" w:hAnsi="Times New Roman" w:cs="Times New Roman"/>
          <w:sz w:val="24"/>
          <w:szCs w:val="24"/>
        </w:rPr>
        <w:t>ng activities</w:t>
      </w:r>
      <w:r w:rsidR="00DF1F3D" w:rsidRPr="002958B3">
        <w:rPr>
          <w:rFonts w:ascii="Times New Roman" w:hAnsi="Times New Roman" w:cs="Times New Roman"/>
          <w:sz w:val="24"/>
          <w:szCs w:val="24"/>
        </w:rPr>
        <w:t xml:space="preserve"> is the same under both approaches.</w:t>
      </w:r>
    </w:p>
    <w:p w:rsidR="00D80BAA" w:rsidRDefault="00457912" w:rsidP="002958B3">
      <w:pPr>
        <w:spacing w:after="240" w:line="240" w:lineRule="auto"/>
        <w:jc w:val="both"/>
        <w:rPr>
          <w:rFonts w:ascii="Times New Roman" w:hAnsi="Times New Roman" w:cs="Times New Roman"/>
          <w:sz w:val="24"/>
          <w:szCs w:val="24"/>
        </w:rPr>
      </w:pPr>
      <w:r w:rsidRPr="00D80BAA">
        <w:rPr>
          <w:rFonts w:ascii="Times New Roman" w:hAnsi="Times New Roman" w:cs="Times New Roman"/>
          <w:b/>
          <w:iCs/>
          <w:sz w:val="24"/>
          <w:szCs w:val="24"/>
          <w:u w:val="single"/>
        </w:rPr>
        <w:t xml:space="preserve">Cash Flow </w:t>
      </w:r>
      <w:proofErr w:type="gramStart"/>
      <w:r w:rsidRPr="00D80BAA">
        <w:rPr>
          <w:rFonts w:ascii="Times New Roman" w:hAnsi="Times New Roman" w:cs="Times New Roman"/>
          <w:b/>
          <w:iCs/>
          <w:sz w:val="24"/>
          <w:szCs w:val="24"/>
          <w:u w:val="single"/>
        </w:rPr>
        <w:t>From</w:t>
      </w:r>
      <w:proofErr w:type="gramEnd"/>
      <w:r w:rsidRPr="00D80BAA">
        <w:rPr>
          <w:rFonts w:ascii="Times New Roman" w:hAnsi="Times New Roman" w:cs="Times New Roman"/>
          <w:b/>
          <w:iCs/>
          <w:sz w:val="24"/>
          <w:szCs w:val="24"/>
          <w:u w:val="single"/>
        </w:rPr>
        <w:t xml:space="preserve"> Operating Activities</w:t>
      </w:r>
      <w:r w:rsidR="001479C1">
        <w:rPr>
          <w:rFonts w:ascii="Times New Roman" w:hAnsi="Times New Roman" w:cs="Times New Roman"/>
          <w:b/>
          <w:iCs/>
          <w:sz w:val="24"/>
          <w:szCs w:val="24"/>
          <w:u w:val="single"/>
        </w:rPr>
        <w:t xml:space="preserve"> </w:t>
      </w:r>
      <w:r w:rsidRPr="00D80BAA">
        <w:rPr>
          <w:rFonts w:ascii="Times New Roman" w:hAnsi="Times New Roman" w:cs="Times New Roman"/>
          <w:b/>
          <w:iCs/>
          <w:sz w:val="24"/>
          <w:szCs w:val="24"/>
          <w:u w:val="single"/>
        </w:rPr>
        <w:t xml:space="preserve">- </w:t>
      </w:r>
      <w:r w:rsidR="008D6C5D" w:rsidRPr="00D80BAA">
        <w:rPr>
          <w:rFonts w:ascii="Times New Roman" w:hAnsi="Times New Roman" w:cs="Times New Roman"/>
          <w:b/>
          <w:sz w:val="24"/>
          <w:szCs w:val="24"/>
          <w:u w:val="single"/>
        </w:rPr>
        <w:t xml:space="preserve">The </w:t>
      </w:r>
      <w:r w:rsidR="00DF1F3D" w:rsidRPr="00D80BAA">
        <w:rPr>
          <w:rFonts w:ascii="Times New Roman" w:hAnsi="Times New Roman" w:cs="Times New Roman"/>
          <w:b/>
          <w:sz w:val="24"/>
          <w:szCs w:val="24"/>
          <w:u w:val="single"/>
        </w:rPr>
        <w:t xml:space="preserve">Direct </w:t>
      </w:r>
      <w:r w:rsidR="008D6C5D" w:rsidRPr="00D80BAA">
        <w:rPr>
          <w:rFonts w:ascii="Times New Roman" w:hAnsi="Times New Roman" w:cs="Times New Roman"/>
          <w:b/>
          <w:sz w:val="24"/>
          <w:szCs w:val="24"/>
          <w:u w:val="single"/>
        </w:rPr>
        <w:t>Method</w:t>
      </w:r>
    </w:p>
    <w:p w:rsidR="00457912" w:rsidRPr="002958B3" w:rsidRDefault="00DF1F3D" w:rsidP="00A45305">
      <w:pPr>
        <w:spacing w:after="24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Under the direct </w:t>
      </w:r>
      <w:r w:rsidR="006D7D47">
        <w:rPr>
          <w:rFonts w:ascii="Times New Roman" w:hAnsi="Times New Roman" w:cs="Times New Roman"/>
          <w:sz w:val="24"/>
          <w:szCs w:val="24"/>
        </w:rPr>
        <w:t>method</w:t>
      </w:r>
      <w:r w:rsidRPr="002958B3">
        <w:rPr>
          <w:rFonts w:ascii="Times New Roman" w:hAnsi="Times New Roman" w:cs="Times New Roman"/>
          <w:sz w:val="24"/>
          <w:szCs w:val="24"/>
        </w:rPr>
        <w:t>,</w:t>
      </w:r>
      <w:r w:rsidR="00B3074F">
        <w:rPr>
          <w:rFonts w:ascii="Times New Roman" w:hAnsi="Times New Roman" w:cs="Times New Roman"/>
          <w:sz w:val="24"/>
          <w:szCs w:val="24"/>
        </w:rPr>
        <w:t xml:space="preserve"> the</w:t>
      </w:r>
      <w:r w:rsidRPr="002958B3">
        <w:rPr>
          <w:rFonts w:ascii="Times New Roman" w:hAnsi="Times New Roman" w:cs="Times New Roman"/>
          <w:sz w:val="24"/>
          <w:szCs w:val="24"/>
        </w:rPr>
        <w:t xml:space="preserve"> format of </w:t>
      </w:r>
      <w:r w:rsidR="002E306A">
        <w:rPr>
          <w:rFonts w:ascii="Times New Roman" w:hAnsi="Times New Roman" w:cs="Times New Roman"/>
          <w:sz w:val="24"/>
          <w:szCs w:val="24"/>
        </w:rPr>
        <w:t xml:space="preserve">the </w:t>
      </w:r>
      <w:r w:rsidRPr="002958B3">
        <w:rPr>
          <w:rFonts w:ascii="Times New Roman" w:hAnsi="Times New Roman" w:cs="Times New Roman"/>
          <w:sz w:val="24"/>
          <w:szCs w:val="24"/>
        </w:rPr>
        <w:t>cash flow from operati</w:t>
      </w:r>
      <w:r w:rsidR="002E306A">
        <w:rPr>
          <w:rFonts w:ascii="Times New Roman" w:hAnsi="Times New Roman" w:cs="Times New Roman"/>
          <w:sz w:val="24"/>
          <w:szCs w:val="24"/>
        </w:rPr>
        <w:t xml:space="preserve">ng </w:t>
      </w:r>
      <w:proofErr w:type="spellStart"/>
      <w:r w:rsidR="002E306A">
        <w:rPr>
          <w:rFonts w:ascii="Times New Roman" w:hAnsi="Times New Roman" w:cs="Times New Roman"/>
          <w:sz w:val="24"/>
          <w:szCs w:val="24"/>
        </w:rPr>
        <w:t>activities</w:t>
      </w:r>
      <w:r w:rsidRPr="002958B3">
        <w:rPr>
          <w:rFonts w:ascii="Times New Roman" w:hAnsi="Times New Roman" w:cs="Times New Roman"/>
          <w:sz w:val="24"/>
          <w:szCs w:val="24"/>
        </w:rPr>
        <w:t>ons</w:t>
      </w:r>
      <w:proofErr w:type="spellEnd"/>
      <w:r w:rsidRPr="002958B3">
        <w:rPr>
          <w:rFonts w:ascii="Times New Roman" w:hAnsi="Times New Roman" w:cs="Times New Roman"/>
          <w:sz w:val="24"/>
          <w:szCs w:val="24"/>
        </w:rPr>
        <w:t xml:space="preserve"> </w:t>
      </w:r>
      <w:r w:rsidR="00A45305">
        <w:rPr>
          <w:rFonts w:ascii="Times New Roman" w:hAnsi="Times New Roman" w:cs="Times New Roman"/>
          <w:sz w:val="24"/>
          <w:szCs w:val="24"/>
        </w:rPr>
        <w:t xml:space="preserve">section of the cash flow statement </w:t>
      </w:r>
      <w:r w:rsidRPr="002958B3">
        <w:rPr>
          <w:rFonts w:ascii="Times New Roman" w:hAnsi="Times New Roman" w:cs="Times New Roman"/>
          <w:sz w:val="24"/>
          <w:szCs w:val="24"/>
        </w:rPr>
        <w:t>resembles that of</w:t>
      </w:r>
      <w:r w:rsidR="00B3074F">
        <w:rPr>
          <w:rFonts w:ascii="Times New Roman" w:hAnsi="Times New Roman" w:cs="Times New Roman"/>
          <w:sz w:val="24"/>
          <w:szCs w:val="24"/>
        </w:rPr>
        <w:t xml:space="preserve"> the</w:t>
      </w:r>
      <w:r w:rsidRPr="002958B3">
        <w:rPr>
          <w:rFonts w:ascii="Times New Roman" w:hAnsi="Times New Roman" w:cs="Times New Roman"/>
          <w:sz w:val="24"/>
          <w:szCs w:val="24"/>
        </w:rPr>
        <w:t xml:space="preserve"> income statement.</w:t>
      </w:r>
      <w:r w:rsidR="001479C1">
        <w:rPr>
          <w:rFonts w:ascii="Times New Roman" w:hAnsi="Times New Roman" w:cs="Times New Roman"/>
          <w:sz w:val="24"/>
          <w:szCs w:val="24"/>
        </w:rPr>
        <w:t xml:space="preserve"> </w:t>
      </w:r>
      <w:r w:rsidRPr="002958B3">
        <w:rPr>
          <w:rFonts w:ascii="Times New Roman" w:hAnsi="Times New Roman" w:cs="Times New Roman"/>
          <w:sz w:val="24"/>
          <w:szCs w:val="24"/>
        </w:rPr>
        <w:t xml:space="preserve"> </w:t>
      </w:r>
      <w:r w:rsidR="001479C1">
        <w:rPr>
          <w:rFonts w:ascii="Times New Roman" w:hAnsi="Times New Roman" w:cs="Times New Roman"/>
          <w:sz w:val="24"/>
          <w:szCs w:val="24"/>
        </w:rPr>
        <w:t>T</w:t>
      </w:r>
      <w:r w:rsidRPr="002958B3">
        <w:rPr>
          <w:rFonts w:ascii="Times New Roman" w:hAnsi="Times New Roman" w:cs="Times New Roman"/>
          <w:sz w:val="24"/>
          <w:szCs w:val="24"/>
        </w:rPr>
        <w:t xml:space="preserve">he direct approach shows cash from operations as the difference between cash received from customers and other operating sources (e.g., interest </w:t>
      </w:r>
      <w:r w:rsidR="00A45305">
        <w:rPr>
          <w:rFonts w:ascii="Times New Roman" w:hAnsi="Times New Roman" w:cs="Times New Roman"/>
          <w:sz w:val="24"/>
          <w:szCs w:val="24"/>
        </w:rPr>
        <w:t>received</w:t>
      </w:r>
      <w:r w:rsidRPr="002958B3">
        <w:rPr>
          <w:rFonts w:ascii="Times New Roman" w:hAnsi="Times New Roman" w:cs="Times New Roman"/>
          <w:sz w:val="24"/>
          <w:szCs w:val="24"/>
        </w:rPr>
        <w:t>) and cash paid to suppliers and employees and other operating uses of ca</w:t>
      </w:r>
      <w:r w:rsidR="00B3074F">
        <w:rPr>
          <w:rFonts w:ascii="Times New Roman" w:hAnsi="Times New Roman" w:cs="Times New Roman"/>
          <w:sz w:val="24"/>
          <w:szCs w:val="24"/>
        </w:rPr>
        <w:t>sh (e.g., interest and taxes). The d</w:t>
      </w:r>
      <w:r w:rsidRPr="002958B3">
        <w:rPr>
          <w:rFonts w:ascii="Times New Roman" w:hAnsi="Times New Roman" w:cs="Times New Roman"/>
          <w:sz w:val="24"/>
          <w:szCs w:val="24"/>
        </w:rPr>
        <w:t xml:space="preserve">irect </w:t>
      </w:r>
      <w:r w:rsidR="006D7D47">
        <w:rPr>
          <w:rFonts w:ascii="Times New Roman" w:hAnsi="Times New Roman" w:cs="Times New Roman"/>
          <w:sz w:val="24"/>
          <w:szCs w:val="24"/>
        </w:rPr>
        <w:t xml:space="preserve">method for </w:t>
      </w:r>
      <w:r w:rsidRPr="002958B3">
        <w:rPr>
          <w:rFonts w:ascii="Times New Roman" w:hAnsi="Times New Roman" w:cs="Times New Roman"/>
          <w:sz w:val="24"/>
          <w:szCs w:val="24"/>
        </w:rPr>
        <w:t>cash flow from operati</w:t>
      </w:r>
      <w:r w:rsidR="00A45305">
        <w:rPr>
          <w:rFonts w:ascii="Times New Roman" w:hAnsi="Times New Roman" w:cs="Times New Roman"/>
          <w:sz w:val="24"/>
          <w:szCs w:val="24"/>
        </w:rPr>
        <w:t>ng activities</w:t>
      </w:r>
      <w:r w:rsidRPr="002958B3">
        <w:rPr>
          <w:rFonts w:ascii="Times New Roman" w:hAnsi="Times New Roman" w:cs="Times New Roman"/>
          <w:sz w:val="24"/>
          <w:szCs w:val="24"/>
        </w:rPr>
        <w:t xml:space="preserve"> has the following format:</w:t>
      </w: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lastRenderedPageBreak/>
        <w:t>Sources of Cash:</w:t>
      </w: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 xml:space="preserve">(+) Cash Received From Customers </w:t>
      </w: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 xml:space="preserve">(+) Other Operating Cash Receipts (if any) </w:t>
      </w:r>
    </w:p>
    <w:p w:rsidR="00DF1F3D" w:rsidRPr="002958B3" w:rsidRDefault="00DF1F3D" w:rsidP="00D80BAA">
      <w:pPr>
        <w:keepNext/>
        <w:spacing w:after="0" w:line="240" w:lineRule="auto"/>
        <w:jc w:val="both"/>
        <w:rPr>
          <w:rFonts w:ascii="Times New Roman" w:hAnsi="Times New Roman" w:cs="Times New Roman"/>
          <w:sz w:val="24"/>
          <w:szCs w:val="24"/>
        </w:rPr>
      </w:pP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Uses of </w:t>
      </w:r>
      <w:r w:rsidR="00457912" w:rsidRPr="002958B3">
        <w:rPr>
          <w:rFonts w:ascii="Times New Roman" w:hAnsi="Times New Roman" w:cs="Times New Roman"/>
          <w:sz w:val="24"/>
          <w:szCs w:val="24"/>
        </w:rPr>
        <w:t>Cash:</w:t>
      </w:r>
    </w:p>
    <w:p w:rsidR="00DF1F3D" w:rsidRPr="002958B3" w:rsidRDefault="00DF1F3D" w:rsidP="006D7D47">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 xml:space="preserve">(-) Cash Paid </w:t>
      </w:r>
      <w:proofErr w:type="gramStart"/>
      <w:r w:rsidRPr="002958B3">
        <w:rPr>
          <w:rFonts w:ascii="Times New Roman" w:hAnsi="Times New Roman" w:cs="Times New Roman"/>
          <w:sz w:val="24"/>
          <w:szCs w:val="24"/>
        </w:rPr>
        <w:t>To</w:t>
      </w:r>
      <w:proofErr w:type="gramEnd"/>
      <w:r w:rsidRPr="002958B3">
        <w:rPr>
          <w:rFonts w:ascii="Times New Roman" w:hAnsi="Times New Roman" w:cs="Times New Roman"/>
          <w:sz w:val="24"/>
          <w:szCs w:val="24"/>
        </w:rPr>
        <w:t xml:space="preserve"> Suppliers (</w:t>
      </w:r>
      <w:r w:rsidR="006D7D47">
        <w:rPr>
          <w:rFonts w:ascii="Times New Roman" w:hAnsi="Times New Roman" w:cs="Times New Roman"/>
          <w:sz w:val="24"/>
          <w:szCs w:val="24"/>
        </w:rPr>
        <w:t>for example, i</w:t>
      </w:r>
      <w:r w:rsidRPr="002958B3">
        <w:rPr>
          <w:rFonts w:ascii="Times New Roman" w:hAnsi="Times New Roman" w:cs="Times New Roman"/>
          <w:sz w:val="24"/>
          <w:szCs w:val="24"/>
        </w:rPr>
        <w:t>nventory suppliers</w:t>
      </w:r>
      <w:r w:rsidR="006D7D47">
        <w:rPr>
          <w:rFonts w:ascii="Times New Roman" w:hAnsi="Times New Roman" w:cs="Times New Roman"/>
          <w:sz w:val="24"/>
          <w:szCs w:val="24"/>
        </w:rPr>
        <w:t>)</w:t>
      </w: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 xml:space="preserve">(-) Cash Paid To Employees </w:t>
      </w: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 xml:space="preserve">(-) Interest Paid </w:t>
      </w: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 xml:space="preserve">(-) Income Taxes Paid </w:t>
      </w:r>
    </w:p>
    <w:p w:rsidR="00DF1F3D" w:rsidRPr="002958B3" w:rsidRDefault="00DF1F3D" w:rsidP="00D80BAA">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 xml:space="preserve">(-) Other Operating Payments (if any) </w:t>
      </w:r>
    </w:p>
    <w:p w:rsidR="00457912" w:rsidRPr="002958B3" w:rsidRDefault="00457912" w:rsidP="00D80BAA">
      <w:pPr>
        <w:keepNext/>
        <w:spacing w:after="0" w:line="240" w:lineRule="auto"/>
        <w:jc w:val="both"/>
        <w:rPr>
          <w:rFonts w:ascii="Times New Roman" w:hAnsi="Times New Roman" w:cs="Times New Roman"/>
          <w:sz w:val="24"/>
          <w:szCs w:val="24"/>
        </w:rPr>
      </w:pPr>
    </w:p>
    <w:p w:rsidR="00DF1F3D" w:rsidRPr="002958B3" w:rsidRDefault="00DF1F3D" w:rsidP="006D7D47">
      <w:pPr>
        <w:keepNext/>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 Cash Provided (</w:t>
      </w:r>
      <w:r w:rsidR="006D7D47">
        <w:rPr>
          <w:rFonts w:ascii="Times New Roman" w:hAnsi="Times New Roman" w:cs="Times New Roman"/>
          <w:sz w:val="24"/>
          <w:szCs w:val="24"/>
        </w:rPr>
        <w:t>U</w:t>
      </w:r>
      <w:r w:rsidRPr="002958B3">
        <w:rPr>
          <w:rFonts w:ascii="Times New Roman" w:hAnsi="Times New Roman" w:cs="Times New Roman"/>
          <w:sz w:val="24"/>
          <w:szCs w:val="24"/>
        </w:rPr>
        <w:t xml:space="preserve">sed) By Operating Activities </w:t>
      </w:r>
    </w:p>
    <w:p w:rsidR="00DF1F3D" w:rsidRDefault="00DF1F3D" w:rsidP="002958B3">
      <w:pPr>
        <w:spacing w:after="240" w:line="240" w:lineRule="auto"/>
        <w:jc w:val="both"/>
        <w:rPr>
          <w:rFonts w:ascii="Times New Roman" w:hAnsi="Times New Roman" w:cs="Times New Roman"/>
          <w:sz w:val="24"/>
          <w:szCs w:val="24"/>
        </w:rPr>
      </w:pPr>
    </w:p>
    <w:p w:rsidR="00D80BAA" w:rsidRPr="00D80BAA" w:rsidRDefault="002559CC" w:rsidP="002958B3">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Example: </w:t>
      </w:r>
      <w:r w:rsidR="00D80BAA">
        <w:rPr>
          <w:rFonts w:ascii="Times New Roman" w:hAnsi="Times New Roman" w:cs="Times New Roman"/>
          <w:b/>
          <w:sz w:val="24"/>
          <w:szCs w:val="24"/>
          <w:u w:val="single"/>
        </w:rPr>
        <w:t>Preparing</w:t>
      </w:r>
      <w:r w:rsidR="00D80BAA" w:rsidRPr="00D80BAA">
        <w:rPr>
          <w:rFonts w:ascii="Times New Roman" w:hAnsi="Times New Roman" w:cs="Times New Roman"/>
          <w:b/>
          <w:sz w:val="24"/>
          <w:szCs w:val="24"/>
          <w:u w:val="single"/>
        </w:rPr>
        <w:t xml:space="preserve"> </w:t>
      </w:r>
      <w:r w:rsidR="00A45305">
        <w:rPr>
          <w:rFonts w:ascii="Times New Roman" w:hAnsi="Times New Roman" w:cs="Times New Roman"/>
          <w:b/>
          <w:sz w:val="24"/>
          <w:szCs w:val="24"/>
          <w:u w:val="single"/>
        </w:rPr>
        <w:t xml:space="preserve">the </w:t>
      </w:r>
      <w:r w:rsidR="00D80BAA" w:rsidRPr="00D80BAA">
        <w:rPr>
          <w:rFonts w:ascii="Times New Roman" w:hAnsi="Times New Roman" w:cs="Times New Roman"/>
          <w:b/>
          <w:sz w:val="24"/>
          <w:szCs w:val="24"/>
          <w:u w:val="single"/>
        </w:rPr>
        <w:t>CFO under the direct method</w:t>
      </w:r>
    </w:p>
    <w:p w:rsidR="0095144B" w:rsidRPr="002958B3" w:rsidRDefault="00457912" w:rsidP="002559CC">
      <w:pPr>
        <w:spacing w:after="24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Consider </w:t>
      </w:r>
      <w:r w:rsidR="002559CC">
        <w:rPr>
          <w:rFonts w:ascii="Times New Roman" w:hAnsi="Times New Roman" w:cs="Times New Roman"/>
          <w:sz w:val="24"/>
          <w:szCs w:val="24"/>
        </w:rPr>
        <w:t xml:space="preserve">the </w:t>
      </w:r>
      <w:r w:rsidRPr="002958B3">
        <w:rPr>
          <w:rFonts w:ascii="Times New Roman" w:hAnsi="Times New Roman" w:cs="Times New Roman"/>
          <w:sz w:val="24"/>
          <w:szCs w:val="24"/>
        </w:rPr>
        <w:t>partial balance sheets</w:t>
      </w:r>
      <w:r w:rsidR="002559CC">
        <w:rPr>
          <w:rFonts w:ascii="Times New Roman" w:hAnsi="Times New Roman" w:cs="Times New Roman"/>
          <w:sz w:val="24"/>
          <w:szCs w:val="24"/>
        </w:rPr>
        <w:t xml:space="preserve"> of the Cash-We-Need Merchandising Company</w:t>
      </w:r>
      <w:r w:rsidRPr="002958B3">
        <w:rPr>
          <w:rFonts w:ascii="Times New Roman" w:hAnsi="Times New Roman" w:cs="Times New Roman"/>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938"/>
        <w:gridCol w:w="1296"/>
        <w:gridCol w:w="1296"/>
        <w:gridCol w:w="1296"/>
      </w:tblGrid>
      <w:tr w:rsidR="00457912" w:rsidRPr="002958B3" w:rsidTr="0013243F">
        <w:trPr>
          <w:jc w:val="center"/>
        </w:trPr>
        <w:tc>
          <w:tcPr>
            <w:tcW w:w="3938" w:type="dxa"/>
          </w:tcPr>
          <w:p w:rsidR="00457912" w:rsidRPr="002958B3" w:rsidRDefault="00457912" w:rsidP="00457912">
            <w:pPr>
              <w:spacing w:after="0" w:line="240" w:lineRule="auto"/>
              <w:ind w:left="72" w:right="72"/>
              <w:rPr>
                <w:rFonts w:ascii="Times New Roman" w:hAnsi="Times New Roman" w:cs="Times New Roman"/>
                <w:sz w:val="24"/>
                <w:szCs w:val="24"/>
              </w:rPr>
            </w:pPr>
          </w:p>
        </w:tc>
        <w:tc>
          <w:tcPr>
            <w:tcW w:w="1296" w:type="dxa"/>
          </w:tcPr>
          <w:p w:rsidR="00457912" w:rsidRPr="002958B3" w:rsidRDefault="00457912" w:rsidP="00F8453A">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12/31/201</w:t>
            </w:r>
            <w:r w:rsidR="00F8453A">
              <w:rPr>
                <w:rFonts w:ascii="Times New Roman" w:hAnsi="Times New Roman" w:cs="Times New Roman"/>
                <w:sz w:val="24"/>
                <w:szCs w:val="24"/>
              </w:rPr>
              <w:t>3</w:t>
            </w:r>
          </w:p>
        </w:tc>
        <w:tc>
          <w:tcPr>
            <w:tcW w:w="1296" w:type="dxa"/>
          </w:tcPr>
          <w:p w:rsidR="00457912" w:rsidRPr="002958B3" w:rsidRDefault="00457912" w:rsidP="00F8453A">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12/31/201</w:t>
            </w:r>
            <w:r w:rsidR="00F8453A">
              <w:rPr>
                <w:rFonts w:ascii="Times New Roman" w:hAnsi="Times New Roman" w:cs="Times New Roman"/>
                <w:sz w:val="24"/>
                <w:szCs w:val="24"/>
              </w:rPr>
              <w:t>2</w:t>
            </w:r>
          </w:p>
        </w:tc>
        <w:tc>
          <w:tcPr>
            <w:tcW w:w="1296" w:type="dxa"/>
          </w:tcPr>
          <w:p w:rsidR="00457912" w:rsidRPr="002958B3" w:rsidRDefault="00457912" w:rsidP="00457912">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Change</w:t>
            </w:r>
          </w:p>
        </w:tc>
      </w:tr>
      <w:tr w:rsidR="00457912" w:rsidRPr="002958B3" w:rsidTr="0013243F">
        <w:trPr>
          <w:jc w:val="center"/>
        </w:trPr>
        <w:tc>
          <w:tcPr>
            <w:tcW w:w="3938"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Cash</w:t>
            </w:r>
          </w:p>
        </w:tc>
        <w:tc>
          <w:tcPr>
            <w:tcW w:w="1296" w:type="dxa"/>
          </w:tcPr>
          <w:p w:rsidR="00457912" w:rsidRPr="002958B3" w:rsidRDefault="0095144B"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28</w:t>
            </w:r>
            <w:r w:rsidR="00457912" w:rsidRPr="002958B3">
              <w:rPr>
                <w:rFonts w:ascii="Times New Roman" w:hAnsi="Times New Roman" w:cs="Times New Roman"/>
                <w:sz w:val="24"/>
                <w:szCs w:val="24"/>
              </w:rPr>
              <w:t>0</w:t>
            </w:r>
          </w:p>
        </w:tc>
        <w:tc>
          <w:tcPr>
            <w:tcW w:w="1296" w:type="dxa"/>
          </w:tcPr>
          <w:p w:rsidR="00457912" w:rsidRPr="002958B3" w:rsidRDefault="0095144B"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22</w:t>
            </w:r>
            <w:r w:rsidR="00457912" w:rsidRPr="002958B3">
              <w:rPr>
                <w:rFonts w:ascii="Times New Roman" w:hAnsi="Times New Roman" w:cs="Times New Roman"/>
                <w:sz w:val="24"/>
                <w:szCs w:val="24"/>
              </w:rPr>
              <w:t>0</w:t>
            </w:r>
          </w:p>
        </w:tc>
        <w:tc>
          <w:tcPr>
            <w:tcW w:w="1296" w:type="dxa"/>
          </w:tcPr>
          <w:p w:rsidR="00457912" w:rsidRPr="002958B3" w:rsidRDefault="00457912" w:rsidP="0095144B">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w:t>
            </w:r>
            <w:r w:rsidR="0095144B" w:rsidRPr="002958B3">
              <w:rPr>
                <w:rFonts w:ascii="Times New Roman" w:hAnsi="Times New Roman" w:cs="Times New Roman"/>
                <w:sz w:val="24"/>
                <w:szCs w:val="24"/>
              </w:rPr>
              <w:t>6</w:t>
            </w:r>
            <w:r w:rsidRPr="002958B3">
              <w:rPr>
                <w:rFonts w:ascii="Times New Roman" w:hAnsi="Times New Roman" w:cs="Times New Roman"/>
                <w:sz w:val="24"/>
                <w:szCs w:val="24"/>
              </w:rPr>
              <w:t>0</w:t>
            </w:r>
          </w:p>
        </w:tc>
      </w:tr>
      <w:tr w:rsidR="00457912" w:rsidRPr="002958B3" w:rsidTr="0013243F">
        <w:trPr>
          <w:jc w:val="center"/>
        </w:trPr>
        <w:tc>
          <w:tcPr>
            <w:tcW w:w="3938"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Accounts receivable</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100</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80</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+20</w:t>
            </w:r>
          </w:p>
        </w:tc>
      </w:tr>
      <w:tr w:rsidR="00457912" w:rsidRPr="002958B3" w:rsidTr="0013243F">
        <w:trPr>
          <w:jc w:val="center"/>
        </w:trPr>
        <w:tc>
          <w:tcPr>
            <w:tcW w:w="3938"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Inventory</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90</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60</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+30</w:t>
            </w:r>
          </w:p>
        </w:tc>
      </w:tr>
      <w:tr w:rsidR="00457912" w:rsidRPr="002958B3" w:rsidTr="0013243F">
        <w:trPr>
          <w:jc w:val="center"/>
        </w:trPr>
        <w:tc>
          <w:tcPr>
            <w:tcW w:w="3938"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Accounts payable (just for inventory)</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30</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20</w:t>
            </w:r>
          </w:p>
        </w:tc>
        <w:tc>
          <w:tcPr>
            <w:tcW w:w="1296" w:type="dxa"/>
          </w:tcPr>
          <w:p w:rsidR="00457912" w:rsidRPr="002958B3" w:rsidRDefault="00457912"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+10</w:t>
            </w:r>
          </w:p>
        </w:tc>
      </w:tr>
      <w:tr w:rsidR="0095144B" w:rsidRPr="002958B3" w:rsidTr="0013243F">
        <w:trPr>
          <w:jc w:val="center"/>
        </w:trPr>
        <w:tc>
          <w:tcPr>
            <w:tcW w:w="3938" w:type="dxa"/>
          </w:tcPr>
          <w:p w:rsidR="0095144B" w:rsidRPr="002958B3" w:rsidRDefault="0095144B"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Deferred Revenues</w:t>
            </w:r>
          </w:p>
        </w:tc>
        <w:tc>
          <w:tcPr>
            <w:tcW w:w="1296" w:type="dxa"/>
          </w:tcPr>
          <w:p w:rsidR="0095144B" w:rsidRPr="002958B3" w:rsidRDefault="0095144B"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10</w:t>
            </w:r>
          </w:p>
        </w:tc>
        <w:tc>
          <w:tcPr>
            <w:tcW w:w="1296" w:type="dxa"/>
          </w:tcPr>
          <w:p w:rsidR="0095144B" w:rsidRPr="002958B3" w:rsidRDefault="0095144B"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30</w:t>
            </w:r>
          </w:p>
        </w:tc>
        <w:tc>
          <w:tcPr>
            <w:tcW w:w="1296" w:type="dxa"/>
          </w:tcPr>
          <w:p w:rsidR="0095144B" w:rsidRPr="002958B3" w:rsidRDefault="0095144B" w:rsidP="00457912">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-20</w:t>
            </w:r>
          </w:p>
        </w:tc>
      </w:tr>
    </w:tbl>
    <w:p w:rsidR="00457912" w:rsidRPr="002958B3" w:rsidRDefault="00457912" w:rsidP="00457912">
      <w:pPr>
        <w:spacing w:after="0"/>
        <w:rPr>
          <w:rFonts w:ascii="Times New Roman" w:hAnsi="Times New Roman" w:cs="Times New Roman"/>
          <w:sz w:val="24"/>
          <w:szCs w:val="24"/>
        </w:rPr>
      </w:pPr>
    </w:p>
    <w:p w:rsidR="00457912" w:rsidRPr="002958B3" w:rsidRDefault="00457912" w:rsidP="00F8453A">
      <w:pPr>
        <w:spacing w:after="120"/>
        <w:rPr>
          <w:rFonts w:ascii="Times New Roman" w:hAnsi="Times New Roman" w:cs="Times New Roman"/>
          <w:sz w:val="24"/>
          <w:szCs w:val="24"/>
        </w:rPr>
      </w:pPr>
      <w:r w:rsidRPr="002958B3">
        <w:rPr>
          <w:rFonts w:ascii="Times New Roman" w:hAnsi="Times New Roman" w:cs="Times New Roman"/>
          <w:sz w:val="24"/>
          <w:szCs w:val="24"/>
        </w:rPr>
        <w:t>Its condensed income statement for the year 201</w:t>
      </w:r>
      <w:r w:rsidR="00F8453A">
        <w:rPr>
          <w:rFonts w:ascii="Times New Roman" w:hAnsi="Times New Roman" w:cs="Times New Roman"/>
          <w:sz w:val="24"/>
          <w:szCs w:val="24"/>
        </w:rPr>
        <w:t>3</w:t>
      </w:r>
      <w:r w:rsidRPr="002958B3">
        <w:rPr>
          <w:rFonts w:ascii="Times New Roman" w:hAnsi="Times New Roman" w:cs="Times New Roman"/>
          <w:sz w:val="24"/>
          <w:szCs w:val="24"/>
        </w:rPr>
        <w:t xml:space="preserve"> is as follows:</w:t>
      </w: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760"/>
        <w:gridCol w:w="1440"/>
      </w:tblGrid>
      <w:tr w:rsidR="00457912" w:rsidRPr="002958B3" w:rsidTr="0013243F">
        <w:tc>
          <w:tcPr>
            <w:tcW w:w="5760" w:type="dxa"/>
          </w:tcPr>
          <w:p w:rsidR="00457912" w:rsidRPr="002958B3" w:rsidRDefault="00457912" w:rsidP="00457912">
            <w:pPr>
              <w:spacing w:after="0" w:line="240" w:lineRule="auto"/>
              <w:ind w:left="72" w:right="72"/>
              <w:rPr>
                <w:rFonts w:ascii="Times New Roman" w:hAnsi="Times New Roman" w:cs="Times New Roman"/>
                <w:sz w:val="24"/>
                <w:szCs w:val="24"/>
              </w:rPr>
            </w:pPr>
          </w:p>
        </w:tc>
        <w:tc>
          <w:tcPr>
            <w:tcW w:w="1440" w:type="dxa"/>
          </w:tcPr>
          <w:p w:rsidR="00457912" w:rsidRPr="002958B3" w:rsidRDefault="00457912" w:rsidP="00F8453A">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201</w:t>
            </w:r>
            <w:r w:rsidR="00F8453A">
              <w:rPr>
                <w:rFonts w:ascii="Times New Roman" w:hAnsi="Times New Roman" w:cs="Times New Roman"/>
                <w:sz w:val="24"/>
                <w:szCs w:val="24"/>
              </w:rPr>
              <w:t>3</w:t>
            </w:r>
          </w:p>
        </w:tc>
      </w:tr>
      <w:tr w:rsidR="00457912" w:rsidRPr="002958B3" w:rsidTr="0013243F">
        <w:tc>
          <w:tcPr>
            <w:tcW w:w="5760"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Revenues</w:t>
            </w:r>
          </w:p>
        </w:tc>
        <w:tc>
          <w:tcPr>
            <w:tcW w:w="1440" w:type="dxa"/>
          </w:tcPr>
          <w:p w:rsidR="00457912" w:rsidRPr="002958B3" w:rsidRDefault="00457912" w:rsidP="00457912">
            <w:pPr>
              <w:tabs>
                <w:tab w:val="left" w:pos="180"/>
                <w:tab w:val="right" w:pos="1215"/>
              </w:tabs>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t>500</w:t>
            </w:r>
          </w:p>
        </w:tc>
      </w:tr>
      <w:tr w:rsidR="00457912" w:rsidRPr="002958B3" w:rsidTr="0013243F">
        <w:tc>
          <w:tcPr>
            <w:tcW w:w="5760"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Cost of goods sold</w:t>
            </w:r>
          </w:p>
        </w:tc>
        <w:tc>
          <w:tcPr>
            <w:tcW w:w="1440" w:type="dxa"/>
          </w:tcPr>
          <w:p w:rsidR="00457912" w:rsidRPr="002958B3" w:rsidRDefault="00457912" w:rsidP="00457912">
            <w:pPr>
              <w:tabs>
                <w:tab w:val="left" w:pos="180"/>
                <w:tab w:val="right" w:pos="1215"/>
              </w:tabs>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t>380</w:t>
            </w:r>
          </w:p>
        </w:tc>
      </w:tr>
      <w:tr w:rsidR="00457912" w:rsidRPr="002958B3" w:rsidTr="0013243F">
        <w:tc>
          <w:tcPr>
            <w:tcW w:w="5760"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Depreciation expense</w:t>
            </w:r>
          </w:p>
        </w:tc>
        <w:tc>
          <w:tcPr>
            <w:tcW w:w="1440" w:type="dxa"/>
          </w:tcPr>
          <w:p w:rsidR="00457912" w:rsidRPr="002958B3" w:rsidRDefault="00457912" w:rsidP="00457912">
            <w:pPr>
              <w:tabs>
                <w:tab w:val="left" w:pos="180"/>
                <w:tab w:val="right" w:pos="1215"/>
              </w:tabs>
              <w:spacing w:after="0" w:line="240" w:lineRule="auto"/>
              <w:ind w:left="72" w:right="72"/>
              <w:rPr>
                <w:rFonts w:ascii="Times New Roman" w:hAnsi="Times New Roman" w:cs="Times New Roman"/>
                <w:sz w:val="24"/>
                <w:szCs w:val="24"/>
                <w:u w:val="single"/>
              </w:rPr>
            </w:pPr>
            <w:r w:rsidRPr="002958B3">
              <w:rPr>
                <w:rFonts w:ascii="Times New Roman" w:hAnsi="Times New Roman" w:cs="Times New Roman"/>
                <w:sz w:val="24"/>
                <w:szCs w:val="24"/>
              </w:rPr>
              <w:tab/>
            </w:r>
            <w:r w:rsidRPr="002958B3">
              <w:rPr>
                <w:rFonts w:ascii="Times New Roman" w:hAnsi="Times New Roman" w:cs="Times New Roman"/>
                <w:sz w:val="24"/>
                <w:szCs w:val="24"/>
                <w:u w:val="single"/>
              </w:rPr>
              <w:tab/>
              <w:t>50</w:t>
            </w:r>
          </w:p>
        </w:tc>
      </w:tr>
      <w:tr w:rsidR="00457912" w:rsidRPr="002958B3" w:rsidTr="0013243F">
        <w:tc>
          <w:tcPr>
            <w:tcW w:w="5760" w:type="dxa"/>
          </w:tcPr>
          <w:p w:rsidR="00457912" w:rsidRPr="002958B3" w:rsidRDefault="00457912" w:rsidP="00457912">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Net income</w:t>
            </w:r>
          </w:p>
        </w:tc>
        <w:tc>
          <w:tcPr>
            <w:tcW w:w="1440" w:type="dxa"/>
          </w:tcPr>
          <w:p w:rsidR="00457912" w:rsidRPr="002958B3" w:rsidRDefault="00457912" w:rsidP="00457912">
            <w:pPr>
              <w:tabs>
                <w:tab w:val="left" w:pos="180"/>
                <w:tab w:val="right" w:pos="1215"/>
              </w:tabs>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t>70</w:t>
            </w:r>
          </w:p>
        </w:tc>
      </w:tr>
    </w:tbl>
    <w:p w:rsidR="002958B3" w:rsidRDefault="002958B3" w:rsidP="0095144B">
      <w:pPr>
        <w:spacing w:after="0" w:line="240" w:lineRule="auto"/>
        <w:rPr>
          <w:rFonts w:ascii="Times New Roman" w:hAnsi="Times New Roman" w:cs="Times New Roman"/>
          <w:sz w:val="24"/>
          <w:szCs w:val="24"/>
        </w:rPr>
      </w:pPr>
    </w:p>
    <w:p w:rsidR="00EC7FA4" w:rsidRDefault="00457912" w:rsidP="00D96120">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In this example</w:t>
      </w:r>
      <w:r w:rsidR="00D96120">
        <w:rPr>
          <w:rFonts w:ascii="Times New Roman" w:hAnsi="Times New Roman" w:cs="Times New Roman"/>
          <w:sz w:val="24"/>
          <w:szCs w:val="24"/>
        </w:rPr>
        <w:t xml:space="preserve"> we assume that</w:t>
      </w:r>
      <w:r w:rsidRPr="002958B3">
        <w:rPr>
          <w:rFonts w:ascii="Times New Roman" w:hAnsi="Times New Roman" w:cs="Times New Roman"/>
          <w:sz w:val="24"/>
          <w:szCs w:val="24"/>
        </w:rPr>
        <w:t xml:space="preserve"> the only items affecting cash flow from operations are collections from customers and payme</w:t>
      </w:r>
      <w:r w:rsidR="006E51C2">
        <w:rPr>
          <w:rFonts w:ascii="Times New Roman" w:hAnsi="Times New Roman" w:cs="Times New Roman"/>
          <w:sz w:val="24"/>
          <w:szCs w:val="24"/>
        </w:rPr>
        <w:t>nts to suppliers for inventory.</w:t>
      </w:r>
    </w:p>
    <w:p w:rsidR="00D80BAA" w:rsidRDefault="00D80BAA" w:rsidP="0095144B">
      <w:pPr>
        <w:spacing w:after="0" w:line="240" w:lineRule="auto"/>
        <w:rPr>
          <w:rFonts w:ascii="Times New Roman" w:hAnsi="Times New Roman" w:cs="Times New Roman"/>
          <w:sz w:val="24"/>
          <w:szCs w:val="24"/>
        </w:rPr>
      </w:pPr>
    </w:p>
    <w:p w:rsidR="0013243F" w:rsidRPr="002958B3" w:rsidRDefault="00171585" w:rsidP="00171585">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Formalizing t</w:t>
      </w:r>
      <w:r w:rsidR="004D4798">
        <w:rPr>
          <w:rFonts w:ascii="Times New Roman" w:hAnsi="Times New Roman" w:cs="Times New Roman"/>
          <w:b/>
          <w:sz w:val="24"/>
          <w:szCs w:val="24"/>
          <w:u w:val="single"/>
        </w:rPr>
        <w:t>he relation between r</w:t>
      </w:r>
      <w:r w:rsidR="003645E8">
        <w:rPr>
          <w:rFonts w:ascii="Times New Roman" w:hAnsi="Times New Roman" w:cs="Times New Roman"/>
          <w:b/>
          <w:sz w:val="24"/>
          <w:szCs w:val="24"/>
          <w:u w:val="single"/>
        </w:rPr>
        <w:t xml:space="preserve">evenues </w:t>
      </w:r>
      <w:r w:rsidR="004D4798">
        <w:rPr>
          <w:rFonts w:ascii="Times New Roman" w:hAnsi="Times New Roman" w:cs="Times New Roman"/>
          <w:b/>
          <w:sz w:val="24"/>
          <w:szCs w:val="24"/>
          <w:u w:val="single"/>
        </w:rPr>
        <w:t>and</w:t>
      </w:r>
      <w:r w:rsidR="003645E8">
        <w:rPr>
          <w:rFonts w:ascii="Times New Roman" w:hAnsi="Times New Roman" w:cs="Times New Roman"/>
          <w:b/>
          <w:sz w:val="24"/>
          <w:szCs w:val="24"/>
          <w:u w:val="single"/>
        </w:rPr>
        <w:t xml:space="preserve"> c</w:t>
      </w:r>
      <w:r w:rsidR="007B28D6">
        <w:rPr>
          <w:rFonts w:ascii="Times New Roman" w:hAnsi="Times New Roman" w:cs="Times New Roman"/>
          <w:b/>
          <w:sz w:val="24"/>
          <w:szCs w:val="24"/>
          <w:u w:val="single"/>
        </w:rPr>
        <w:t>ash collections from customers</w:t>
      </w:r>
    </w:p>
    <w:p w:rsidR="002F6C8C" w:rsidRDefault="00C14295" w:rsidP="008B190F">
      <w:pPr>
        <w:spacing w:after="240" w:line="240" w:lineRule="auto"/>
        <w:rPr>
          <w:rFonts w:ascii="Times New Roman" w:hAnsi="Times New Roman" w:cs="Times New Roman"/>
          <w:iCs/>
          <w:sz w:val="24"/>
          <w:szCs w:val="24"/>
        </w:rPr>
      </w:pPr>
      <w:r>
        <w:rPr>
          <w:rFonts w:ascii="Times New Roman" w:hAnsi="Times New Roman" w:cs="Times New Roman"/>
          <w:iCs/>
          <w:sz w:val="24"/>
          <w:szCs w:val="24"/>
        </w:rPr>
        <w:t xml:space="preserve">The </w:t>
      </w:r>
      <w:r w:rsidR="003645E8">
        <w:rPr>
          <w:rFonts w:ascii="Times New Roman" w:hAnsi="Times New Roman" w:cs="Times New Roman"/>
          <w:iCs/>
          <w:sz w:val="24"/>
          <w:szCs w:val="24"/>
        </w:rPr>
        <w:t xml:space="preserve">amount of cash collected from customers </w:t>
      </w:r>
      <w:r w:rsidR="000D0B8E">
        <w:rPr>
          <w:rFonts w:ascii="Times New Roman" w:hAnsi="Times New Roman" w:cs="Times New Roman"/>
          <w:iCs/>
          <w:sz w:val="24"/>
          <w:szCs w:val="24"/>
        </w:rPr>
        <w:t xml:space="preserve">in a given period </w:t>
      </w:r>
      <w:r w:rsidR="001D4074">
        <w:rPr>
          <w:rFonts w:ascii="Times New Roman" w:hAnsi="Times New Roman" w:cs="Times New Roman"/>
          <w:iCs/>
          <w:sz w:val="24"/>
          <w:szCs w:val="24"/>
        </w:rPr>
        <w:t>equal</w:t>
      </w:r>
      <w:r w:rsidR="008B190F">
        <w:rPr>
          <w:rFonts w:ascii="Times New Roman" w:hAnsi="Times New Roman" w:cs="Times New Roman"/>
          <w:iCs/>
          <w:sz w:val="24"/>
          <w:szCs w:val="24"/>
        </w:rPr>
        <w:t>s</w:t>
      </w:r>
      <w:r w:rsidR="002F6C8C">
        <w:rPr>
          <w:rFonts w:ascii="Times New Roman" w:hAnsi="Times New Roman" w:cs="Times New Roman"/>
          <w:iCs/>
          <w:sz w:val="24"/>
          <w:szCs w:val="24"/>
        </w:rPr>
        <w:t>:</w:t>
      </w:r>
    </w:p>
    <w:p w:rsidR="002F6C8C" w:rsidRPr="002F6C8C" w:rsidRDefault="001D4074" w:rsidP="002F6C8C">
      <w:pPr>
        <w:pStyle w:val="ListParagraph"/>
        <w:numPr>
          <w:ilvl w:val="0"/>
          <w:numId w:val="38"/>
        </w:numPr>
        <w:spacing w:after="240" w:line="240" w:lineRule="auto"/>
        <w:rPr>
          <w:rFonts w:ascii="Times New Roman" w:hAnsi="Times New Roman" w:cs="Times New Roman"/>
          <w:sz w:val="24"/>
          <w:szCs w:val="24"/>
        </w:rPr>
      </w:pPr>
      <w:r w:rsidRPr="002F6C8C">
        <w:rPr>
          <w:rFonts w:ascii="Times New Roman" w:hAnsi="Times New Roman" w:cs="Times New Roman"/>
          <w:iCs/>
          <w:sz w:val="24"/>
          <w:szCs w:val="24"/>
        </w:rPr>
        <w:t>the period’s</w:t>
      </w:r>
      <w:r w:rsidR="00080A3B">
        <w:rPr>
          <w:rFonts w:ascii="Times New Roman" w:hAnsi="Times New Roman" w:cs="Times New Roman"/>
          <w:iCs/>
          <w:sz w:val="24"/>
          <w:szCs w:val="24"/>
        </w:rPr>
        <w:t xml:space="preserve"> total</w:t>
      </w:r>
      <w:r w:rsidRPr="002F6C8C">
        <w:rPr>
          <w:rFonts w:ascii="Times New Roman" w:hAnsi="Times New Roman" w:cs="Times New Roman"/>
          <w:iCs/>
          <w:sz w:val="24"/>
          <w:szCs w:val="24"/>
        </w:rPr>
        <w:t xml:space="preserve"> revenues</w:t>
      </w:r>
      <w:r w:rsidR="002F6C8C">
        <w:rPr>
          <w:rFonts w:ascii="Times New Roman" w:hAnsi="Times New Roman" w:cs="Times New Roman"/>
          <w:iCs/>
          <w:sz w:val="24"/>
          <w:szCs w:val="24"/>
        </w:rPr>
        <w:t>,</w:t>
      </w:r>
      <w:r w:rsidRPr="002F6C8C">
        <w:rPr>
          <w:rFonts w:ascii="Times New Roman" w:hAnsi="Times New Roman" w:cs="Times New Roman"/>
          <w:iCs/>
          <w:sz w:val="24"/>
          <w:szCs w:val="24"/>
        </w:rPr>
        <w:t xml:space="preserve"> </w:t>
      </w:r>
      <w:r w:rsidRPr="002F6C8C">
        <w:rPr>
          <w:rFonts w:ascii="Times New Roman" w:hAnsi="Times New Roman" w:cs="Times New Roman"/>
          <w:i/>
          <w:sz w:val="24"/>
          <w:szCs w:val="24"/>
        </w:rPr>
        <w:t>less</w:t>
      </w:r>
      <w:r w:rsidR="002F6C8C">
        <w:rPr>
          <w:rFonts w:ascii="Times New Roman" w:hAnsi="Times New Roman" w:cs="Times New Roman"/>
          <w:iCs/>
          <w:sz w:val="24"/>
          <w:szCs w:val="24"/>
        </w:rPr>
        <w:t xml:space="preserve"> </w:t>
      </w:r>
    </w:p>
    <w:p w:rsidR="002F6C8C" w:rsidRDefault="00080A3B" w:rsidP="00080A3B">
      <w:pPr>
        <w:pStyle w:val="ListParagraph"/>
        <w:numPr>
          <w:ilvl w:val="0"/>
          <w:numId w:val="38"/>
        </w:numPr>
        <w:spacing w:after="240" w:line="240" w:lineRule="auto"/>
        <w:rPr>
          <w:rFonts w:ascii="Times New Roman" w:hAnsi="Times New Roman" w:cs="Times New Roman"/>
          <w:sz w:val="24"/>
          <w:szCs w:val="24"/>
        </w:rPr>
      </w:pPr>
      <w:r>
        <w:rPr>
          <w:rFonts w:ascii="Times New Roman" w:hAnsi="Times New Roman" w:cs="Times New Roman"/>
          <w:iCs/>
          <w:sz w:val="24"/>
          <w:szCs w:val="24"/>
        </w:rPr>
        <w:t xml:space="preserve">that portion of revenues that won’t be collected in cash until a later period </w:t>
      </w:r>
      <w:r w:rsidR="00BB5DC7" w:rsidRPr="002F6C8C">
        <w:rPr>
          <w:rFonts w:ascii="Times New Roman" w:hAnsi="Times New Roman" w:cs="Times New Roman"/>
          <w:iCs/>
          <w:sz w:val="24"/>
          <w:szCs w:val="24"/>
        </w:rPr>
        <w:t>(</w:t>
      </w:r>
      <w:r>
        <w:rPr>
          <w:rFonts w:ascii="Times New Roman" w:hAnsi="Times New Roman" w:cs="Times New Roman"/>
          <w:iCs/>
          <w:sz w:val="24"/>
          <w:szCs w:val="24"/>
        </w:rPr>
        <w:t xml:space="preserve">equal to the </w:t>
      </w:r>
      <w:r w:rsidR="00BB5DC7" w:rsidRPr="002F6C8C">
        <w:rPr>
          <w:rFonts w:ascii="Times New Roman" w:hAnsi="Times New Roman" w:cs="Times New Roman"/>
          <w:iCs/>
          <w:sz w:val="24"/>
          <w:szCs w:val="24"/>
        </w:rPr>
        <w:t>amount by which accounts receivable increase</w:t>
      </w:r>
      <w:r>
        <w:rPr>
          <w:rFonts w:ascii="Times New Roman" w:hAnsi="Times New Roman" w:cs="Times New Roman"/>
          <w:iCs/>
          <w:sz w:val="24"/>
          <w:szCs w:val="24"/>
        </w:rPr>
        <w:t>s</w:t>
      </w:r>
      <w:r w:rsidR="00BB5DC7" w:rsidRPr="002F6C8C">
        <w:rPr>
          <w:rFonts w:ascii="Times New Roman" w:hAnsi="Times New Roman" w:cs="Times New Roman"/>
          <w:iCs/>
          <w:sz w:val="24"/>
          <w:szCs w:val="24"/>
        </w:rPr>
        <w:t xml:space="preserve"> during the period)</w:t>
      </w:r>
      <w:r w:rsidR="002F6C8C">
        <w:rPr>
          <w:rFonts w:ascii="Times New Roman" w:hAnsi="Times New Roman" w:cs="Times New Roman"/>
          <w:iCs/>
          <w:sz w:val="24"/>
          <w:szCs w:val="24"/>
        </w:rPr>
        <w:t>,</w:t>
      </w:r>
      <w:r w:rsidR="00BB5DC7" w:rsidRPr="002F6C8C">
        <w:rPr>
          <w:rFonts w:ascii="Times New Roman" w:hAnsi="Times New Roman" w:cs="Times New Roman"/>
          <w:iCs/>
          <w:sz w:val="24"/>
          <w:szCs w:val="24"/>
        </w:rPr>
        <w:t xml:space="preserve"> </w:t>
      </w:r>
      <w:r w:rsidR="00177E4F" w:rsidRPr="002F6C8C">
        <w:rPr>
          <w:rFonts w:ascii="Times New Roman" w:hAnsi="Times New Roman" w:cs="Times New Roman"/>
          <w:i/>
          <w:iCs/>
          <w:sz w:val="24"/>
          <w:szCs w:val="24"/>
        </w:rPr>
        <w:t>plus</w:t>
      </w:r>
      <w:r w:rsidR="00177E4F" w:rsidRPr="002F6C8C">
        <w:rPr>
          <w:rFonts w:ascii="Times New Roman" w:hAnsi="Times New Roman" w:cs="Times New Roman"/>
          <w:sz w:val="24"/>
          <w:szCs w:val="24"/>
        </w:rPr>
        <w:t xml:space="preserve"> </w:t>
      </w:r>
    </w:p>
    <w:p w:rsidR="002F6C8C" w:rsidRDefault="00177E4F" w:rsidP="00080A3B">
      <w:pPr>
        <w:pStyle w:val="ListParagraph"/>
        <w:numPr>
          <w:ilvl w:val="0"/>
          <w:numId w:val="38"/>
        </w:numPr>
        <w:spacing w:after="240" w:line="240" w:lineRule="auto"/>
        <w:rPr>
          <w:rFonts w:ascii="Times New Roman" w:hAnsi="Times New Roman" w:cs="Times New Roman"/>
          <w:sz w:val="24"/>
          <w:szCs w:val="24"/>
        </w:rPr>
      </w:pPr>
      <w:proofErr w:type="gramStart"/>
      <w:r w:rsidRPr="002F6C8C">
        <w:rPr>
          <w:rFonts w:ascii="Times New Roman" w:hAnsi="Times New Roman" w:cs="Times New Roman"/>
          <w:sz w:val="24"/>
          <w:szCs w:val="24"/>
        </w:rPr>
        <w:t>the</w:t>
      </w:r>
      <w:proofErr w:type="gramEnd"/>
      <w:r w:rsidRPr="002F6C8C">
        <w:rPr>
          <w:rFonts w:ascii="Times New Roman" w:hAnsi="Times New Roman" w:cs="Times New Roman"/>
          <w:sz w:val="24"/>
          <w:szCs w:val="24"/>
        </w:rPr>
        <w:t xml:space="preserve"> </w:t>
      </w:r>
      <w:r w:rsidR="00961ADB" w:rsidRPr="002F6C8C">
        <w:rPr>
          <w:rFonts w:ascii="Times New Roman" w:hAnsi="Times New Roman" w:cs="Times New Roman"/>
          <w:sz w:val="24"/>
          <w:szCs w:val="24"/>
        </w:rPr>
        <w:t xml:space="preserve">cash received from customers </w:t>
      </w:r>
      <w:r w:rsidRPr="002F6C8C">
        <w:rPr>
          <w:rFonts w:ascii="Times New Roman" w:hAnsi="Times New Roman" w:cs="Times New Roman"/>
          <w:sz w:val="24"/>
          <w:szCs w:val="24"/>
        </w:rPr>
        <w:t xml:space="preserve">that </w:t>
      </w:r>
      <w:r w:rsidR="00080A3B">
        <w:rPr>
          <w:rFonts w:ascii="Times New Roman" w:hAnsi="Times New Roman" w:cs="Times New Roman"/>
          <w:sz w:val="24"/>
          <w:szCs w:val="24"/>
        </w:rPr>
        <w:t xml:space="preserve">won’t be </w:t>
      </w:r>
      <w:r w:rsidR="00FD7EBD" w:rsidRPr="002F6C8C">
        <w:rPr>
          <w:rFonts w:ascii="Times New Roman" w:hAnsi="Times New Roman" w:cs="Times New Roman"/>
          <w:sz w:val="24"/>
          <w:szCs w:val="24"/>
        </w:rPr>
        <w:t xml:space="preserve">recognized as </w:t>
      </w:r>
      <w:r w:rsidR="00961ADB" w:rsidRPr="002F6C8C">
        <w:rPr>
          <w:rFonts w:ascii="Times New Roman" w:hAnsi="Times New Roman" w:cs="Times New Roman"/>
          <w:sz w:val="24"/>
          <w:szCs w:val="24"/>
        </w:rPr>
        <w:t>revenues</w:t>
      </w:r>
      <w:r w:rsidR="00BB5DC7" w:rsidRPr="002F6C8C">
        <w:rPr>
          <w:rFonts w:ascii="Times New Roman" w:hAnsi="Times New Roman" w:cs="Times New Roman"/>
          <w:sz w:val="24"/>
          <w:szCs w:val="24"/>
        </w:rPr>
        <w:t xml:space="preserve"> </w:t>
      </w:r>
      <w:r w:rsidR="00080A3B">
        <w:rPr>
          <w:rFonts w:ascii="Times New Roman" w:hAnsi="Times New Roman" w:cs="Times New Roman"/>
          <w:sz w:val="24"/>
          <w:szCs w:val="24"/>
        </w:rPr>
        <w:t xml:space="preserve">until a later period </w:t>
      </w:r>
      <w:r w:rsidR="00BB5DC7" w:rsidRPr="002F6C8C">
        <w:rPr>
          <w:rFonts w:ascii="Times New Roman" w:hAnsi="Times New Roman" w:cs="Times New Roman"/>
          <w:sz w:val="24"/>
          <w:szCs w:val="24"/>
        </w:rPr>
        <w:t>(</w:t>
      </w:r>
      <w:r w:rsidR="00080A3B">
        <w:rPr>
          <w:rFonts w:ascii="Times New Roman" w:hAnsi="Times New Roman" w:cs="Times New Roman"/>
          <w:sz w:val="24"/>
          <w:szCs w:val="24"/>
        </w:rPr>
        <w:t xml:space="preserve">equal to the </w:t>
      </w:r>
      <w:r w:rsidR="00BB5DC7" w:rsidRPr="002F6C8C">
        <w:rPr>
          <w:rFonts w:ascii="Times New Roman" w:hAnsi="Times New Roman" w:cs="Times New Roman"/>
          <w:sz w:val="24"/>
          <w:szCs w:val="24"/>
        </w:rPr>
        <w:t xml:space="preserve">amount by which deferred revenues </w:t>
      </w:r>
      <w:r w:rsidR="008B190F">
        <w:rPr>
          <w:rFonts w:ascii="Times New Roman" w:hAnsi="Times New Roman" w:cs="Times New Roman"/>
          <w:sz w:val="24"/>
          <w:szCs w:val="24"/>
        </w:rPr>
        <w:t xml:space="preserve">increases </w:t>
      </w:r>
      <w:r w:rsidR="00BB5DC7" w:rsidRPr="002F6C8C">
        <w:rPr>
          <w:rFonts w:ascii="Times New Roman" w:hAnsi="Times New Roman" w:cs="Times New Roman"/>
          <w:sz w:val="24"/>
          <w:szCs w:val="24"/>
        </w:rPr>
        <w:t>during the period)</w:t>
      </w:r>
      <w:r w:rsidR="00961ADB" w:rsidRPr="002F6C8C">
        <w:rPr>
          <w:rFonts w:ascii="Times New Roman" w:hAnsi="Times New Roman" w:cs="Times New Roman"/>
          <w:sz w:val="24"/>
          <w:szCs w:val="24"/>
        </w:rPr>
        <w:t xml:space="preserve">. </w:t>
      </w:r>
      <w:r w:rsidR="00B91AC5" w:rsidRPr="002F6C8C">
        <w:rPr>
          <w:rFonts w:ascii="Times New Roman" w:hAnsi="Times New Roman" w:cs="Times New Roman"/>
          <w:sz w:val="24"/>
          <w:szCs w:val="24"/>
        </w:rPr>
        <w:t xml:space="preserve"> </w:t>
      </w:r>
    </w:p>
    <w:p w:rsidR="002E5E55" w:rsidRPr="002F6C8C" w:rsidRDefault="002F6C8C" w:rsidP="002F6C8C">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That is</w:t>
      </w:r>
      <w:r w:rsidR="00B91AC5" w:rsidRPr="002F6C8C">
        <w:rPr>
          <w:rFonts w:ascii="Times New Roman" w:hAnsi="Times New Roman" w:cs="Times New Roman"/>
          <w:sz w:val="24"/>
          <w:szCs w:val="24"/>
        </w:rPr>
        <w:t>:</w:t>
      </w:r>
    </w:p>
    <w:p w:rsidR="008A45F1" w:rsidRPr="006A65F1" w:rsidRDefault="00961ADB" w:rsidP="002958B3">
      <w:pPr>
        <w:spacing w:after="240" w:line="240" w:lineRule="auto"/>
        <w:jc w:val="center"/>
        <w:rPr>
          <w:rFonts w:ascii="Times New Roman" w:hAnsi="Times New Roman" w:cs="Times New Roman"/>
          <w:b/>
          <w:sz w:val="24"/>
          <w:szCs w:val="24"/>
        </w:rPr>
      </w:pPr>
      <w:r w:rsidRPr="006A65F1">
        <w:rPr>
          <w:rFonts w:ascii="Times New Roman" w:hAnsi="Times New Roman" w:cs="Times New Roman"/>
          <w:b/>
          <w:sz w:val="24"/>
          <w:szCs w:val="24"/>
        </w:rPr>
        <w:t xml:space="preserve">Cash Collections from Customers = Revenues – ΔA/R + </w:t>
      </w:r>
      <w:proofErr w:type="spellStart"/>
      <w:r w:rsidRPr="006A65F1">
        <w:rPr>
          <w:rFonts w:ascii="Times New Roman" w:hAnsi="Times New Roman" w:cs="Times New Roman"/>
          <w:b/>
          <w:sz w:val="24"/>
          <w:szCs w:val="24"/>
        </w:rPr>
        <w:t>ΔDeferred</w:t>
      </w:r>
      <w:proofErr w:type="spellEnd"/>
      <w:r w:rsidRPr="006A65F1">
        <w:rPr>
          <w:rFonts w:ascii="Times New Roman" w:hAnsi="Times New Roman" w:cs="Times New Roman"/>
          <w:b/>
          <w:sz w:val="24"/>
          <w:szCs w:val="24"/>
        </w:rPr>
        <w:t xml:space="preserve"> Revenues</w:t>
      </w:r>
    </w:p>
    <w:p w:rsidR="00961ADB" w:rsidRPr="002958B3" w:rsidRDefault="0004385C" w:rsidP="002F6C8C">
      <w:pPr>
        <w:spacing w:after="120" w:line="240" w:lineRule="auto"/>
        <w:jc w:val="both"/>
        <w:rPr>
          <w:rFonts w:ascii="Times New Roman" w:hAnsi="Times New Roman" w:cs="Times New Roman"/>
          <w:sz w:val="24"/>
          <w:szCs w:val="24"/>
        </w:rPr>
      </w:pPr>
      <w:r w:rsidRPr="002958B3">
        <w:rPr>
          <w:rFonts w:ascii="Times New Roman" w:hAnsi="Times New Roman" w:cs="Times New Roman"/>
          <w:sz w:val="24"/>
          <w:szCs w:val="24"/>
        </w:rPr>
        <w:t>In</w:t>
      </w:r>
      <w:r w:rsidR="00961ADB" w:rsidRPr="002958B3">
        <w:rPr>
          <w:rFonts w:ascii="Times New Roman" w:hAnsi="Times New Roman" w:cs="Times New Roman"/>
          <w:sz w:val="24"/>
          <w:szCs w:val="24"/>
        </w:rPr>
        <w:t xml:space="preserve"> our example</w:t>
      </w:r>
      <w:r w:rsidR="002F6C8C">
        <w:rPr>
          <w:rFonts w:ascii="Times New Roman" w:hAnsi="Times New Roman" w:cs="Times New Roman"/>
          <w:sz w:val="24"/>
          <w:szCs w:val="24"/>
        </w:rPr>
        <w:t>:</w:t>
      </w:r>
      <w:r w:rsidR="00961ADB" w:rsidRPr="002958B3">
        <w:rPr>
          <w:rFonts w:ascii="Times New Roman" w:hAnsi="Times New Roman" w:cs="Times New Roman"/>
          <w:sz w:val="24"/>
          <w:szCs w:val="24"/>
        </w:rPr>
        <w:t xml:space="preserve"> </w:t>
      </w:r>
    </w:p>
    <w:p w:rsidR="00961ADB" w:rsidRPr="002958B3" w:rsidRDefault="00961ADB" w:rsidP="00080A3B">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 Revenues </w:t>
      </w:r>
      <w:r w:rsidR="002F6C8C">
        <w:rPr>
          <w:rFonts w:ascii="Times New Roman" w:hAnsi="Times New Roman" w:cs="Times New Roman"/>
          <w:sz w:val="24"/>
          <w:szCs w:val="24"/>
        </w:rPr>
        <w:t>equal</w:t>
      </w:r>
      <w:r w:rsidRPr="002958B3">
        <w:rPr>
          <w:rFonts w:ascii="Times New Roman" w:hAnsi="Times New Roman" w:cs="Times New Roman"/>
          <w:sz w:val="24"/>
          <w:szCs w:val="24"/>
        </w:rPr>
        <w:t xml:space="preserve"> 500 </w:t>
      </w:r>
    </w:p>
    <w:p w:rsidR="00961ADB" w:rsidRPr="002958B3" w:rsidRDefault="00961ADB" w:rsidP="00080A3B">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 A/R increase</w:t>
      </w:r>
      <w:r w:rsidR="00D167E9">
        <w:rPr>
          <w:rFonts w:ascii="Times New Roman" w:hAnsi="Times New Roman" w:cs="Times New Roman"/>
          <w:sz w:val="24"/>
          <w:szCs w:val="24"/>
        </w:rPr>
        <w:t>s</w:t>
      </w:r>
      <w:r w:rsidRPr="002958B3">
        <w:rPr>
          <w:rFonts w:ascii="Times New Roman" w:hAnsi="Times New Roman" w:cs="Times New Roman"/>
          <w:sz w:val="24"/>
          <w:szCs w:val="24"/>
        </w:rPr>
        <w:t xml:space="preserve"> by 20 </w:t>
      </w:r>
    </w:p>
    <w:p w:rsidR="00961ADB" w:rsidRDefault="00961ADB" w:rsidP="00080A3B">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 Deferred </w:t>
      </w:r>
      <w:r w:rsidR="0095144B" w:rsidRPr="002958B3">
        <w:rPr>
          <w:rFonts w:ascii="Times New Roman" w:hAnsi="Times New Roman" w:cs="Times New Roman"/>
          <w:sz w:val="24"/>
          <w:szCs w:val="24"/>
        </w:rPr>
        <w:t>R</w:t>
      </w:r>
      <w:r w:rsidRPr="002958B3">
        <w:rPr>
          <w:rFonts w:ascii="Times New Roman" w:hAnsi="Times New Roman" w:cs="Times New Roman"/>
          <w:sz w:val="24"/>
          <w:szCs w:val="24"/>
        </w:rPr>
        <w:t>evenue decrease</w:t>
      </w:r>
      <w:r w:rsidR="00080A3B">
        <w:rPr>
          <w:rFonts w:ascii="Times New Roman" w:hAnsi="Times New Roman" w:cs="Times New Roman"/>
          <w:sz w:val="24"/>
          <w:szCs w:val="24"/>
        </w:rPr>
        <w:t>s</w:t>
      </w:r>
      <w:r w:rsidRPr="002958B3">
        <w:rPr>
          <w:rFonts w:ascii="Times New Roman" w:hAnsi="Times New Roman" w:cs="Times New Roman"/>
          <w:sz w:val="24"/>
          <w:szCs w:val="24"/>
        </w:rPr>
        <w:t xml:space="preserve"> by 20</w:t>
      </w:r>
    </w:p>
    <w:p w:rsidR="00D167E9" w:rsidRPr="002958B3" w:rsidRDefault="00D167E9" w:rsidP="00080A3B">
      <w:pPr>
        <w:spacing w:after="0" w:line="240" w:lineRule="auto"/>
        <w:jc w:val="both"/>
        <w:rPr>
          <w:rFonts w:ascii="Times New Roman" w:hAnsi="Times New Roman" w:cs="Times New Roman"/>
          <w:sz w:val="24"/>
          <w:szCs w:val="24"/>
        </w:rPr>
      </w:pPr>
    </w:p>
    <w:p w:rsidR="0004385C" w:rsidRPr="002958B3" w:rsidRDefault="002F6C8C" w:rsidP="00FD3D15">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00FD3D15">
        <w:rPr>
          <w:rFonts w:ascii="Times New Roman" w:hAnsi="Times New Roman" w:cs="Times New Roman"/>
          <w:sz w:val="24"/>
          <w:szCs w:val="24"/>
        </w:rPr>
        <w:t>c</w:t>
      </w:r>
      <w:r w:rsidR="0004385C" w:rsidRPr="002958B3">
        <w:rPr>
          <w:rFonts w:ascii="Times New Roman" w:hAnsi="Times New Roman" w:cs="Times New Roman"/>
          <w:sz w:val="24"/>
          <w:szCs w:val="24"/>
        </w:rPr>
        <w:t xml:space="preserve">ash </w:t>
      </w:r>
      <w:r w:rsidR="00FD3D15">
        <w:rPr>
          <w:rFonts w:ascii="Times New Roman" w:hAnsi="Times New Roman" w:cs="Times New Roman"/>
          <w:sz w:val="24"/>
          <w:szCs w:val="24"/>
        </w:rPr>
        <w:t>c</w:t>
      </w:r>
      <w:r w:rsidR="0004385C" w:rsidRPr="002958B3">
        <w:rPr>
          <w:rFonts w:ascii="Times New Roman" w:hAnsi="Times New Roman" w:cs="Times New Roman"/>
          <w:sz w:val="24"/>
          <w:szCs w:val="24"/>
        </w:rPr>
        <w:t xml:space="preserve">ollections from </w:t>
      </w:r>
      <w:r w:rsidR="00FD3D15">
        <w:rPr>
          <w:rFonts w:ascii="Times New Roman" w:hAnsi="Times New Roman" w:cs="Times New Roman"/>
          <w:sz w:val="24"/>
          <w:szCs w:val="24"/>
        </w:rPr>
        <w:t>c</w:t>
      </w:r>
      <w:r w:rsidR="0004385C" w:rsidRPr="002958B3">
        <w:rPr>
          <w:rFonts w:ascii="Times New Roman" w:hAnsi="Times New Roman" w:cs="Times New Roman"/>
          <w:sz w:val="24"/>
          <w:szCs w:val="24"/>
        </w:rPr>
        <w:t xml:space="preserve">ustomers = 500 – 20 + (-20) </w:t>
      </w:r>
      <w:r w:rsidR="00FD3D15">
        <w:rPr>
          <w:rFonts w:ascii="Times New Roman" w:hAnsi="Times New Roman" w:cs="Times New Roman"/>
          <w:sz w:val="24"/>
          <w:szCs w:val="24"/>
        </w:rPr>
        <w:t>= 460</w:t>
      </w:r>
    </w:p>
    <w:p w:rsidR="007B28D6" w:rsidRDefault="00D167E9" w:rsidP="00D167E9">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(Please do not </w:t>
      </w:r>
      <w:r w:rsidR="007B28D6">
        <w:rPr>
          <w:rFonts w:ascii="Times New Roman" w:hAnsi="Times New Roman" w:cs="Times New Roman"/>
          <w:sz w:val="24"/>
          <w:szCs w:val="24"/>
        </w:rPr>
        <w:t xml:space="preserve">just plug the numbers into the equation. </w:t>
      </w:r>
      <w:r>
        <w:rPr>
          <w:rFonts w:ascii="Times New Roman" w:hAnsi="Times New Roman" w:cs="Times New Roman"/>
          <w:sz w:val="24"/>
          <w:szCs w:val="24"/>
        </w:rPr>
        <w:t xml:space="preserve">Make </w:t>
      </w:r>
      <w:r w:rsidR="007B28D6">
        <w:rPr>
          <w:rFonts w:ascii="Times New Roman" w:hAnsi="Times New Roman" w:cs="Times New Roman"/>
          <w:sz w:val="24"/>
          <w:szCs w:val="24"/>
        </w:rPr>
        <w:t xml:space="preserve">sure you understand how we adjust revenues to </w:t>
      </w:r>
      <w:r>
        <w:rPr>
          <w:rFonts w:ascii="Times New Roman" w:hAnsi="Times New Roman" w:cs="Times New Roman"/>
          <w:sz w:val="24"/>
          <w:szCs w:val="24"/>
        </w:rPr>
        <w:t xml:space="preserve">arrive at </w:t>
      </w:r>
      <w:r w:rsidR="00FD3D15">
        <w:rPr>
          <w:rFonts w:ascii="Times New Roman" w:hAnsi="Times New Roman" w:cs="Times New Roman"/>
          <w:sz w:val="24"/>
          <w:szCs w:val="24"/>
        </w:rPr>
        <w:t xml:space="preserve">our </w:t>
      </w:r>
      <w:r w:rsidR="007B28D6">
        <w:rPr>
          <w:rFonts w:ascii="Times New Roman" w:hAnsi="Times New Roman" w:cs="Times New Roman"/>
          <w:sz w:val="24"/>
          <w:szCs w:val="24"/>
        </w:rPr>
        <w:t>estimate of cash collections from customers.</w:t>
      </w:r>
      <w:r>
        <w:rPr>
          <w:rFonts w:ascii="Times New Roman" w:hAnsi="Times New Roman" w:cs="Times New Roman"/>
          <w:sz w:val="24"/>
          <w:szCs w:val="24"/>
        </w:rPr>
        <w:t>)</w:t>
      </w:r>
    </w:p>
    <w:p w:rsidR="0004385C" w:rsidRPr="002958B3" w:rsidRDefault="0004385C" w:rsidP="00D167E9">
      <w:pPr>
        <w:spacing w:after="24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Another way </w:t>
      </w:r>
      <w:r w:rsidR="00FD3D15">
        <w:rPr>
          <w:rFonts w:ascii="Times New Roman" w:hAnsi="Times New Roman" w:cs="Times New Roman"/>
          <w:sz w:val="24"/>
          <w:szCs w:val="24"/>
        </w:rPr>
        <w:t xml:space="preserve">to </w:t>
      </w:r>
      <w:r w:rsidR="00307A8F">
        <w:rPr>
          <w:rFonts w:ascii="Times New Roman" w:hAnsi="Times New Roman" w:cs="Times New Roman"/>
          <w:sz w:val="24"/>
          <w:szCs w:val="24"/>
        </w:rPr>
        <w:t xml:space="preserve">find </w:t>
      </w:r>
      <w:r w:rsidR="00FD3D15">
        <w:rPr>
          <w:rFonts w:ascii="Times New Roman" w:hAnsi="Times New Roman" w:cs="Times New Roman"/>
          <w:sz w:val="24"/>
          <w:szCs w:val="24"/>
        </w:rPr>
        <w:t xml:space="preserve">the cash collections </w:t>
      </w:r>
      <w:r w:rsidRPr="002958B3">
        <w:rPr>
          <w:rFonts w:ascii="Times New Roman" w:hAnsi="Times New Roman" w:cs="Times New Roman"/>
          <w:sz w:val="24"/>
          <w:szCs w:val="24"/>
        </w:rPr>
        <w:t xml:space="preserve">is </w:t>
      </w:r>
      <w:r w:rsidR="00D167E9">
        <w:rPr>
          <w:rFonts w:ascii="Times New Roman" w:hAnsi="Times New Roman" w:cs="Times New Roman"/>
          <w:sz w:val="24"/>
          <w:szCs w:val="24"/>
        </w:rPr>
        <w:t xml:space="preserve">through the </w:t>
      </w:r>
      <w:r w:rsidR="00ED7E1D">
        <w:rPr>
          <w:rFonts w:ascii="Times New Roman" w:hAnsi="Times New Roman" w:cs="Times New Roman"/>
          <w:sz w:val="24"/>
          <w:szCs w:val="24"/>
        </w:rPr>
        <w:t xml:space="preserve">summary journal </w:t>
      </w:r>
      <w:r w:rsidR="00FD3D15">
        <w:rPr>
          <w:rFonts w:ascii="Times New Roman" w:hAnsi="Times New Roman" w:cs="Times New Roman"/>
          <w:sz w:val="24"/>
          <w:szCs w:val="24"/>
        </w:rPr>
        <w:t>entry</w:t>
      </w:r>
      <w:r w:rsidRPr="002958B3">
        <w:rPr>
          <w:rFonts w:ascii="Times New Roman" w:hAnsi="Times New Roman" w:cs="Times New Roman"/>
          <w:sz w:val="24"/>
          <w:szCs w:val="24"/>
        </w:rPr>
        <w:t>:</w:t>
      </w:r>
    </w:p>
    <w:p w:rsidR="00DB767A" w:rsidRDefault="0004385C" w:rsidP="0004385C">
      <w:pPr>
        <w:spacing w:after="0" w:line="240" w:lineRule="auto"/>
        <w:jc w:val="both"/>
        <w:rPr>
          <w:rFonts w:ascii="Times New Roman" w:hAnsi="Times New Roman" w:cs="Times New Roman"/>
          <w:b/>
          <w:sz w:val="24"/>
          <w:szCs w:val="24"/>
        </w:rPr>
      </w:pPr>
      <w:r w:rsidRPr="002958B3">
        <w:rPr>
          <w:rFonts w:ascii="Times New Roman" w:hAnsi="Times New Roman" w:cs="Times New Roman"/>
          <w:b/>
          <w:sz w:val="24"/>
          <w:szCs w:val="24"/>
        </w:rPr>
        <w:t>Dr.</w:t>
      </w:r>
      <w:r w:rsidRPr="002958B3">
        <w:rPr>
          <w:rFonts w:ascii="Times New Roman" w:hAnsi="Times New Roman" w:cs="Times New Roman"/>
          <w:b/>
          <w:sz w:val="24"/>
          <w:szCs w:val="24"/>
        </w:rPr>
        <w:tab/>
        <w:t>Cash (A</w:t>
      </w:r>
      <w:r w:rsidR="0095144B" w:rsidRPr="002958B3">
        <w:rPr>
          <w:rFonts w:ascii="Times New Roman" w:hAnsi="Times New Roman" w:cs="Times New Roman"/>
          <w:b/>
          <w:sz w:val="24"/>
          <w:szCs w:val="24"/>
        </w:rPr>
        <w:t>↑)</w:t>
      </w:r>
      <w:r w:rsidRPr="002958B3">
        <w:rPr>
          <w:rFonts w:ascii="Times New Roman" w:hAnsi="Times New Roman" w:cs="Times New Roman"/>
          <w:b/>
          <w:sz w:val="24"/>
          <w:szCs w:val="24"/>
        </w:rPr>
        <w:t xml:space="preserve"> </w:t>
      </w:r>
      <w:r w:rsidRPr="002958B3">
        <w:rPr>
          <w:rFonts w:ascii="Times New Roman" w:hAnsi="Times New Roman" w:cs="Times New Roman"/>
          <w:b/>
          <w:sz w:val="24"/>
          <w:szCs w:val="24"/>
        </w:rPr>
        <w:tab/>
      </w:r>
      <w:r w:rsidRPr="002958B3">
        <w:rPr>
          <w:rFonts w:ascii="Times New Roman" w:hAnsi="Times New Roman" w:cs="Times New Roman"/>
          <w:b/>
          <w:sz w:val="24"/>
          <w:szCs w:val="24"/>
        </w:rPr>
        <w:tab/>
      </w:r>
      <w:r w:rsidR="00307A8F">
        <w:rPr>
          <w:rFonts w:ascii="Times New Roman" w:hAnsi="Times New Roman" w:cs="Times New Roman"/>
          <w:b/>
          <w:sz w:val="24"/>
          <w:szCs w:val="24"/>
        </w:rPr>
        <w:tab/>
      </w:r>
      <w:r w:rsidRPr="002958B3">
        <w:rPr>
          <w:rFonts w:ascii="Times New Roman" w:hAnsi="Times New Roman" w:cs="Times New Roman"/>
          <w:b/>
          <w:sz w:val="24"/>
          <w:szCs w:val="24"/>
        </w:rPr>
        <w:t xml:space="preserve">460    </w:t>
      </w:r>
      <w:r w:rsidR="00307A8F">
        <w:rPr>
          <w:rFonts w:ascii="Times New Roman" w:hAnsi="Times New Roman" w:cs="Times New Roman"/>
          <w:b/>
          <w:sz w:val="24"/>
          <w:szCs w:val="24"/>
        </w:rPr>
        <w:t>(plug figure)</w:t>
      </w:r>
    </w:p>
    <w:p w:rsidR="0004385C" w:rsidRPr="002958B3" w:rsidRDefault="0004385C" w:rsidP="0004385C">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Dr.</w:t>
      </w:r>
      <w:r w:rsidRPr="002958B3">
        <w:rPr>
          <w:rFonts w:ascii="Times New Roman" w:hAnsi="Times New Roman" w:cs="Times New Roman"/>
          <w:sz w:val="24"/>
          <w:szCs w:val="24"/>
        </w:rPr>
        <w:tab/>
      </w:r>
      <w:proofErr w:type="spellStart"/>
      <w:r w:rsidRPr="002958B3">
        <w:rPr>
          <w:rFonts w:ascii="Times New Roman" w:hAnsi="Times New Roman" w:cs="Times New Roman"/>
          <w:sz w:val="24"/>
          <w:szCs w:val="24"/>
        </w:rPr>
        <w:t>Def’d</w:t>
      </w:r>
      <w:proofErr w:type="spellEnd"/>
      <w:r w:rsidRPr="002958B3">
        <w:rPr>
          <w:rFonts w:ascii="Times New Roman" w:hAnsi="Times New Roman" w:cs="Times New Roman"/>
          <w:sz w:val="24"/>
          <w:szCs w:val="24"/>
        </w:rPr>
        <w:t xml:space="preserve"> Revenues (L</w:t>
      </w:r>
      <w:r w:rsidR="0095144B" w:rsidRPr="002958B3">
        <w:rPr>
          <w:rFonts w:ascii="Times New Roman" w:hAnsi="Times New Roman" w:cs="Times New Roman"/>
          <w:sz w:val="24"/>
          <w:szCs w:val="24"/>
        </w:rPr>
        <w:t>↓)</w:t>
      </w:r>
      <w:r w:rsidRPr="002958B3">
        <w:rPr>
          <w:rFonts w:ascii="Times New Roman" w:hAnsi="Times New Roman" w:cs="Times New Roman"/>
          <w:sz w:val="24"/>
          <w:szCs w:val="24"/>
        </w:rPr>
        <w:tab/>
      </w:r>
      <w:r w:rsidR="00307A8F">
        <w:rPr>
          <w:rFonts w:ascii="Times New Roman" w:hAnsi="Times New Roman" w:cs="Times New Roman"/>
          <w:sz w:val="24"/>
          <w:szCs w:val="24"/>
        </w:rPr>
        <w:tab/>
        <w:t xml:space="preserve">  </w:t>
      </w:r>
      <w:r w:rsidRPr="002958B3">
        <w:rPr>
          <w:rFonts w:ascii="Times New Roman" w:hAnsi="Times New Roman" w:cs="Times New Roman"/>
          <w:sz w:val="24"/>
          <w:szCs w:val="24"/>
        </w:rPr>
        <w:t>20</w:t>
      </w:r>
    </w:p>
    <w:p w:rsidR="0004385C" w:rsidRPr="002958B3" w:rsidRDefault="0004385C" w:rsidP="0004385C">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Dr.</w:t>
      </w:r>
      <w:r w:rsidRPr="002958B3">
        <w:rPr>
          <w:rFonts w:ascii="Times New Roman" w:hAnsi="Times New Roman" w:cs="Times New Roman"/>
          <w:sz w:val="24"/>
          <w:szCs w:val="24"/>
        </w:rPr>
        <w:tab/>
        <w:t>Accounts Rec. (A↑)</w:t>
      </w:r>
      <w:r w:rsidRPr="002958B3">
        <w:rPr>
          <w:rFonts w:ascii="Times New Roman" w:hAnsi="Times New Roman" w:cs="Times New Roman"/>
          <w:sz w:val="24"/>
          <w:szCs w:val="24"/>
        </w:rPr>
        <w:tab/>
      </w:r>
      <w:r w:rsidR="00307A8F">
        <w:rPr>
          <w:rFonts w:ascii="Times New Roman" w:hAnsi="Times New Roman" w:cs="Times New Roman"/>
          <w:sz w:val="24"/>
          <w:szCs w:val="24"/>
        </w:rPr>
        <w:tab/>
        <w:t xml:space="preserve">  </w:t>
      </w:r>
      <w:r w:rsidRPr="002958B3">
        <w:rPr>
          <w:rFonts w:ascii="Times New Roman" w:hAnsi="Times New Roman" w:cs="Times New Roman"/>
          <w:sz w:val="24"/>
          <w:szCs w:val="24"/>
        </w:rPr>
        <w:t>20</w:t>
      </w:r>
    </w:p>
    <w:p w:rsidR="0004385C" w:rsidRDefault="0004385C" w:rsidP="0004385C">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t>Cr.</w:t>
      </w:r>
      <w:r w:rsidRPr="002958B3">
        <w:rPr>
          <w:rFonts w:ascii="Times New Roman" w:hAnsi="Times New Roman" w:cs="Times New Roman"/>
          <w:sz w:val="24"/>
          <w:szCs w:val="24"/>
        </w:rPr>
        <w:tab/>
        <w:t>Revenues (</w:t>
      </w:r>
      <w:r w:rsidR="009F02E9">
        <w:rPr>
          <w:rFonts w:ascii="Times New Roman" w:hAnsi="Times New Roman" w:cs="Times New Roman"/>
          <w:sz w:val="24"/>
          <w:szCs w:val="24"/>
        </w:rPr>
        <w:t xml:space="preserve">NI, </w:t>
      </w:r>
      <w:r w:rsidR="00307A8F">
        <w:rPr>
          <w:rFonts w:ascii="Times New Roman" w:hAnsi="Times New Roman" w:cs="Times New Roman"/>
          <w:sz w:val="24"/>
          <w:szCs w:val="24"/>
        </w:rPr>
        <w:t>S</w:t>
      </w:r>
      <w:r w:rsidRPr="002958B3">
        <w:rPr>
          <w:rFonts w:ascii="Times New Roman" w:hAnsi="Times New Roman" w:cs="Times New Roman"/>
          <w:sz w:val="24"/>
          <w:szCs w:val="24"/>
        </w:rPr>
        <w:t xml:space="preserve">E↑) </w:t>
      </w:r>
      <w:r w:rsidRPr="002958B3">
        <w:rPr>
          <w:rFonts w:ascii="Times New Roman" w:hAnsi="Times New Roman" w:cs="Times New Roman"/>
          <w:sz w:val="24"/>
          <w:szCs w:val="24"/>
        </w:rPr>
        <w:tab/>
      </w:r>
      <w:r w:rsidR="00307A8F">
        <w:rPr>
          <w:rFonts w:ascii="Times New Roman" w:hAnsi="Times New Roman" w:cs="Times New Roman"/>
          <w:sz w:val="24"/>
          <w:szCs w:val="24"/>
        </w:rPr>
        <w:tab/>
      </w:r>
      <w:r w:rsidRPr="002958B3">
        <w:rPr>
          <w:rFonts w:ascii="Times New Roman" w:hAnsi="Times New Roman" w:cs="Times New Roman"/>
          <w:sz w:val="24"/>
          <w:szCs w:val="24"/>
        </w:rPr>
        <w:t>500</w:t>
      </w:r>
    </w:p>
    <w:p w:rsidR="007B63C6" w:rsidRPr="002958B3" w:rsidRDefault="007B63C6" w:rsidP="0004385C">
      <w:pPr>
        <w:spacing w:after="0" w:line="240" w:lineRule="auto"/>
        <w:jc w:val="both"/>
        <w:rPr>
          <w:rFonts w:ascii="Times New Roman" w:hAnsi="Times New Roman" w:cs="Times New Roman"/>
          <w:sz w:val="24"/>
          <w:szCs w:val="24"/>
        </w:rPr>
      </w:pPr>
    </w:p>
    <w:p w:rsidR="0095144B" w:rsidRPr="002958B3" w:rsidRDefault="007B63C6" w:rsidP="007B63C6">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Formalizing t</w:t>
      </w:r>
      <w:r w:rsidR="008B190F">
        <w:rPr>
          <w:rFonts w:ascii="Times New Roman" w:hAnsi="Times New Roman" w:cs="Times New Roman"/>
          <w:b/>
          <w:sz w:val="24"/>
          <w:szCs w:val="24"/>
          <w:u w:val="single"/>
        </w:rPr>
        <w:t xml:space="preserve">he relation between </w:t>
      </w:r>
      <w:proofErr w:type="gramStart"/>
      <w:r w:rsidR="008B190F">
        <w:rPr>
          <w:rFonts w:ascii="Times New Roman" w:hAnsi="Times New Roman" w:cs="Times New Roman"/>
          <w:b/>
          <w:sz w:val="24"/>
          <w:szCs w:val="24"/>
          <w:u w:val="single"/>
        </w:rPr>
        <w:t>cost</w:t>
      </w:r>
      <w:proofErr w:type="gramEnd"/>
      <w:r w:rsidR="008B190F">
        <w:rPr>
          <w:rFonts w:ascii="Times New Roman" w:hAnsi="Times New Roman" w:cs="Times New Roman"/>
          <w:b/>
          <w:sz w:val="24"/>
          <w:szCs w:val="24"/>
          <w:u w:val="single"/>
        </w:rPr>
        <w:t xml:space="preserve"> of goods sold and c</w:t>
      </w:r>
      <w:r w:rsidR="007B28D6">
        <w:rPr>
          <w:rFonts w:ascii="Times New Roman" w:hAnsi="Times New Roman" w:cs="Times New Roman"/>
          <w:b/>
          <w:sz w:val="24"/>
          <w:szCs w:val="24"/>
          <w:u w:val="single"/>
        </w:rPr>
        <w:t>ash payments to suppliers</w:t>
      </w:r>
    </w:p>
    <w:p w:rsidR="006C5058" w:rsidRDefault="00C14295" w:rsidP="00556093">
      <w:pPr>
        <w:spacing w:after="240" w:line="240" w:lineRule="auto"/>
        <w:rPr>
          <w:rFonts w:ascii="Times New Roman" w:hAnsi="Times New Roman" w:cs="Times New Roman"/>
          <w:iCs/>
          <w:sz w:val="24"/>
          <w:szCs w:val="24"/>
        </w:rPr>
      </w:pPr>
      <w:r>
        <w:rPr>
          <w:rFonts w:ascii="Times New Roman" w:hAnsi="Times New Roman" w:cs="Times New Roman"/>
          <w:iCs/>
          <w:sz w:val="24"/>
          <w:szCs w:val="24"/>
        </w:rPr>
        <w:t xml:space="preserve">The </w:t>
      </w:r>
      <w:r w:rsidR="006C5058">
        <w:rPr>
          <w:rFonts w:ascii="Times New Roman" w:hAnsi="Times New Roman" w:cs="Times New Roman"/>
          <w:iCs/>
          <w:sz w:val="24"/>
          <w:szCs w:val="24"/>
        </w:rPr>
        <w:t>amount of cash the company pa</w:t>
      </w:r>
      <w:r w:rsidR="00556093">
        <w:rPr>
          <w:rFonts w:ascii="Times New Roman" w:hAnsi="Times New Roman" w:cs="Times New Roman"/>
          <w:iCs/>
          <w:sz w:val="24"/>
          <w:szCs w:val="24"/>
        </w:rPr>
        <w:t>ys</w:t>
      </w:r>
      <w:r w:rsidR="006C5058">
        <w:rPr>
          <w:rFonts w:ascii="Times New Roman" w:hAnsi="Times New Roman" w:cs="Times New Roman"/>
          <w:iCs/>
          <w:sz w:val="24"/>
          <w:szCs w:val="24"/>
        </w:rPr>
        <w:t xml:space="preserve"> its suppliers in a given period </w:t>
      </w:r>
      <w:r w:rsidR="00556093">
        <w:rPr>
          <w:rFonts w:ascii="Times New Roman" w:hAnsi="Times New Roman" w:cs="Times New Roman"/>
          <w:iCs/>
          <w:sz w:val="24"/>
          <w:szCs w:val="24"/>
        </w:rPr>
        <w:t>equals</w:t>
      </w:r>
      <w:r w:rsidR="006C5058">
        <w:rPr>
          <w:rFonts w:ascii="Times New Roman" w:hAnsi="Times New Roman" w:cs="Times New Roman"/>
          <w:iCs/>
          <w:sz w:val="24"/>
          <w:szCs w:val="24"/>
        </w:rPr>
        <w:t>:</w:t>
      </w:r>
    </w:p>
    <w:p w:rsidR="00F035D7" w:rsidRDefault="006C5058" w:rsidP="0031000A">
      <w:pPr>
        <w:pStyle w:val="ListParagraph"/>
        <w:numPr>
          <w:ilvl w:val="0"/>
          <w:numId w:val="38"/>
        </w:numPr>
        <w:spacing w:after="240" w:line="240" w:lineRule="auto"/>
        <w:rPr>
          <w:rFonts w:ascii="Times New Roman" w:hAnsi="Times New Roman" w:cs="Times New Roman"/>
          <w:sz w:val="24"/>
          <w:szCs w:val="24"/>
        </w:rPr>
      </w:pPr>
      <w:r w:rsidRPr="002F6C8C">
        <w:rPr>
          <w:rFonts w:ascii="Times New Roman" w:hAnsi="Times New Roman" w:cs="Times New Roman"/>
          <w:iCs/>
          <w:sz w:val="24"/>
          <w:szCs w:val="24"/>
        </w:rPr>
        <w:t xml:space="preserve">the period’s </w:t>
      </w:r>
      <w:r w:rsidR="00556093">
        <w:rPr>
          <w:rFonts w:ascii="Times New Roman" w:hAnsi="Times New Roman" w:cs="Times New Roman"/>
          <w:iCs/>
          <w:sz w:val="24"/>
          <w:szCs w:val="24"/>
        </w:rPr>
        <w:t xml:space="preserve">total </w:t>
      </w:r>
      <w:r>
        <w:rPr>
          <w:rFonts w:ascii="Times New Roman" w:hAnsi="Times New Roman" w:cs="Times New Roman"/>
          <w:iCs/>
          <w:sz w:val="24"/>
          <w:szCs w:val="24"/>
        </w:rPr>
        <w:t>cost of goods sold,</w:t>
      </w:r>
      <w:r w:rsidRPr="002F6C8C">
        <w:rPr>
          <w:rFonts w:ascii="Times New Roman" w:hAnsi="Times New Roman" w:cs="Times New Roman"/>
          <w:iCs/>
          <w:sz w:val="24"/>
          <w:szCs w:val="24"/>
        </w:rPr>
        <w:t xml:space="preserve"> </w:t>
      </w:r>
      <w:r w:rsidR="0031000A">
        <w:rPr>
          <w:rFonts w:ascii="Times New Roman" w:hAnsi="Times New Roman" w:cs="Times New Roman"/>
          <w:i/>
          <w:iCs/>
          <w:sz w:val="24"/>
          <w:szCs w:val="24"/>
        </w:rPr>
        <w:t>plus</w:t>
      </w:r>
      <w:r w:rsidR="00F035D7" w:rsidRPr="002F6C8C">
        <w:rPr>
          <w:rFonts w:ascii="Times New Roman" w:hAnsi="Times New Roman" w:cs="Times New Roman"/>
          <w:sz w:val="24"/>
          <w:szCs w:val="24"/>
        </w:rPr>
        <w:t xml:space="preserve"> </w:t>
      </w:r>
    </w:p>
    <w:p w:rsidR="0031000A" w:rsidRPr="0031000A" w:rsidRDefault="00F035D7" w:rsidP="007F5175">
      <w:pPr>
        <w:pStyle w:val="ListParagraph"/>
        <w:numPr>
          <w:ilvl w:val="0"/>
          <w:numId w:val="38"/>
        </w:numPr>
        <w:spacing w:after="240" w:line="240" w:lineRule="auto"/>
        <w:rPr>
          <w:rFonts w:ascii="Times New Roman" w:hAnsi="Times New Roman" w:cs="Times New Roman"/>
          <w:sz w:val="24"/>
          <w:szCs w:val="24"/>
        </w:rPr>
      </w:pPr>
      <w:r>
        <w:rPr>
          <w:rFonts w:ascii="Times New Roman" w:hAnsi="Times New Roman" w:cs="Times New Roman"/>
          <w:sz w:val="24"/>
          <w:szCs w:val="24"/>
        </w:rPr>
        <w:t>the</w:t>
      </w:r>
      <w:r w:rsidR="00533767">
        <w:rPr>
          <w:rFonts w:ascii="Times New Roman" w:hAnsi="Times New Roman" w:cs="Times New Roman"/>
          <w:sz w:val="24"/>
          <w:szCs w:val="24"/>
        </w:rPr>
        <w:t xml:space="preserve"> </w:t>
      </w:r>
      <w:r w:rsidR="0031000A">
        <w:rPr>
          <w:rFonts w:ascii="Times New Roman" w:hAnsi="Times New Roman" w:cs="Times New Roman"/>
          <w:sz w:val="24"/>
          <w:szCs w:val="24"/>
        </w:rPr>
        <w:t xml:space="preserve">amount by which the firm stocks up on inventory for sale in future periods </w:t>
      </w:r>
      <w:r w:rsidR="0031000A">
        <w:rPr>
          <w:rFonts w:ascii="Times New Roman" w:hAnsi="Times New Roman" w:cs="Times New Roman"/>
          <w:iCs/>
          <w:sz w:val="24"/>
          <w:szCs w:val="24"/>
        </w:rPr>
        <w:t xml:space="preserve">(equal to the </w:t>
      </w:r>
      <w:r w:rsidR="007F5175">
        <w:rPr>
          <w:rFonts w:ascii="Times New Roman" w:hAnsi="Times New Roman" w:cs="Times New Roman"/>
          <w:iCs/>
          <w:sz w:val="24"/>
          <w:szCs w:val="24"/>
        </w:rPr>
        <w:t xml:space="preserve">increase in </w:t>
      </w:r>
      <w:r w:rsidR="0031000A">
        <w:rPr>
          <w:rFonts w:ascii="Times New Roman" w:hAnsi="Times New Roman" w:cs="Times New Roman"/>
          <w:iCs/>
          <w:sz w:val="24"/>
          <w:szCs w:val="24"/>
        </w:rPr>
        <w:t xml:space="preserve">inventory during the period), </w:t>
      </w:r>
      <w:r w:rsidR="0031000A">
        <w:rPr>
          <w:rFonts w:ascii="Times New Roman" w:hAnsi="Times New Roman" w:cs="Times New Roman"/>
          <w:i/>
          <w:sz w:val="24"/>
          <w:szCs w:val="24"/>
        </w:rPr>
        <w:t>less</w:t>
      </w:r>
    </w:p>
    <w:p w:rsidR="00F035D7" w:rsidRPr="0031000A" w:rsidRDefault="0031000A" w:rsidP="007F5175">
      <w:pPr>
        <w:pStyle w:val="ListParagraph"/>
        <w:numPr>
          <w:ilvl w:val="0"/>
          <w:numId w:val="38"/>
        </w:numPr>
        <w:spacing w:after="240" w:line="240" w:lineRule="auto"/>
        <w:rPr>
          <w:rFonts w:ascii="Times New Roman" w:hAnsi="Times New Roman" w:cs="Times New Roman"/>
          <w:sz w:val="24"/>
          <w:szCs w:val="24"/>
        </w:rPr>
      </w:pPr>
      <w:proofErr w:type="gramStart"/>
      <w:r>
        <w:rPr>
          <w:rFonts w:ascii="Times New Roman" w:hAnsi="Times New Roman" w:cs="Times New Roman"/>
          <w:iCs/>
          <w:sz w:val="24"/>
          <w:szCs w:val="24"/>
        </w:rPr>
        <w:t>the</w:t>
      </w:r>
      <w:proofErr w:type="gramEnd"/>
      <w:r>
        <w:rPr>
          <w:rFonts w:ascii="Times New Roman" w:hAnsi="Times New Roman" w:cs="Times New Roman"/>
          <w:iCs/>
          <w:sz w:val="24"/>
          <w:szCs w:val="24"/>
        </w:rPr>
        <w:t xml:space="preserve"> amount by which payment has been deferred until a future period</w:t>
      </w:r>
      <w:r w:rsidR="00F035D7">
        <w:rPr>
          <w:rFonts w:ascii="Times New Roman" w:hAnsi="Times New Roman" w:cs="Times New Roman"/>
          <w:sz w:val="24"/>
          <w:szCs w:val="24"/>
        </w:rPr>
        <w:t xml:space="preserve"> </w:t>
      </w:r>
      <w:r w:rsidR="00F035D7" w:rsidRPr="002F6C8C">
        <w:rPr>
          <w:rFonts w:ascii="Times New Roman" w:hAnsi="Times New Roman" w:cs="Times New Roman"/>
          <w:sz w:val="24"/>
          <w:szCs w:val="24"/>
        </w:rPr>
        <w:t>(</w:t>
      </w:r>
      <w:r w:rsidR="00556093">
        <w:rPr>
          <w:rFonts w:ascii="Times New Roman" w:hAnsi="Times New Roman" w:cs="Times New Roman"/>
          <w:sz w:val="24"/>
          <w:szCs w:val="24"/>
        </w:rPr>
        <w:t xml:space="preserve">equal to </w:t>
      </w:r>
      <w:r w:rsidR="00F035D7" w:rsidRPr="002F6C8C">
        <w:rPr>
          <w:rFonts w:ascii="Times New Roman" w:hAnsi="Times New Roman" w:cs="Times New Roman"/>
          <w:sz w:val="24"/>
          <w:szCs w:val="24"/>
        </w:rPr>
        <w:t xml:space="preserve">the </w:t>
      </w:r>
      <w:r w:rsidR="007F5175">
        <w:rPr>
          <w:rFonts w:ascii="Times New Roman" w:hAnsi="Times New Roman" w:cs="Times New Roman"/>
          <w:sz w:val="24"/>
          <w:szCs w:val="24"/>
        </w:rPr>
        <w:t xml:space="preserve">increase in </w:t>
      </w:r>
      <w:r w:rsidR="00F035D7">
        <w:rPr>
          <w:rFonts w:ascii="Times New Roman" w:hAnsi="Times New Roman" w:cs="Times New Roman"/>
          <w:sz w:val="24"/>
          <w:szCs w:val="24"/>
        </w:rPr>
        <w:t xml:space="preserve">accounts payable </w:t>
      </w:r>
      <w:r w:rsidR="00556093">
        <w:rPr>
          <w:rFonts w:ascii="Times New Roman" w:hAnsi="Times New Roman" w:cs="Times New Roman"/>
          <w:sz w:val="24"/>
          <w:szCs w:val="24"/>
        </w:rPr>
        <w:t xml:space="preserve">for inventory </w:t>
      </w:r>
      <w:r w:rsidR="00F035D7" w:rsidRPr="002F6C8C">
        <w:rPr>
          <w:rFonts w:ascii="Times New Roman" w:hAnsi="Times New Roman" w:cs="Times New Roman"/>
          <w:sz w:val="24"/>
          <w:szCs w:val="24"/>
        </w:rPr>
        <w:t>during the period)</w:t>
      </w:r>
      <w:r>
        <w:rPr>
          <w:rFonts w:ascii="Times New Roman" w:hAnsi="Times New Roman" w:cs="Times New Roman"/>
          <w:sz w:val="24"/>
          <w:szCs w:val="24"/>
        </w:rPr>
        <w:t>.</w:t>
      </w:r>
    </w:p>
    <w:p w:rsidR="000A76CE" w:rsidRPr="00F035D7" w:rsidRDefault="00F035D7" w:rsidP="00F035D7">
      <w:pPr>
        <w:spacing w:after="240" w:line="240" w:lineRule="auto"/>
        <w:rPr>
          <w:rFonts w:ascii="Times New Roman" w:hAnsi="Times New Roman" w:cs="Times New Roman"/>
          <w:sz w:val="24"/>
          <w:szCs w:val="24"/>
        </w:rPr>
      </w:pPr>
      <w:r w:rsidRPr="00F035D7">
        <w:rPr>
          <w:rFonts w:ascii="Times New Roman" w:hAnsi="Times New Roman" w:cs="Times New Roman"/>
          <w:sz w:val="24"/>
          <w:szCs w:val="24"/>
        </w:rPr>
        <w:t>That is:</w:t>
      </w:r>
    </w:p>
    <w:p w:rsidR="00C83581" w:rsidRPr="006A65F1" w:rsidRDefault="0011289A" w:rsidP="0031000A">
      <w:pPr>
        <w:spacing w:after="0" w:line="240" w:lineRule="auto"/>
        <w:jc w:val="center"/>
        <w:rPr>
          <w:rFonts w:ascii="Times New Roman" w:hAnsi="Times New Roman" w:cs="Times New Roman"/>
          <w:b/>
          <w:sz w:val="24"/>
          <w:szCs w:val="24"/>
        </w:rPr>
      </w:pPr>
      <w:r w:rsidRPr="006A65F1">
        <w:rPr>
          <w:rFonts w:ascii="Times New Roman" w:hAnsi="Times New Roman" w:cs="Times New Roman"/>
          <w:b/>
          <w:sz w:val="24"/>
          <w:szCs w:val="24"/>
        </w:rPr>
        <w:t xml:space="preserve">Cash Paid to Suppliers = COGS </w:t>
      </w:r>
      <w:r w:rsidR="0031000A">
        <w:rPr>
          <w:rFonts w:ascii="Times New Roman" w:hAnsi="Times New Roman" w:cs="Times New Roman"/>
          <w:b/>
          <w:sz w:val="24"/>
          <w:szCs w:val="24"/>
        </w:rPr>
        <w:t xml:space="preserve">+ </w:t>
      </w:r>
      <w:proofErr w:type="spellStart"/>
      <w:r w:rsidR="0031000A" w:rsidRPr="006A65F1">
        <w:rPr>
          <w:rFonts w:ascii="Times New Roman" w:hAnsi="Times New Roman" w:cs="Times New Roman"/>
          <w:b/>
          <w:sz w:val="24"/>
          <w:szCs w:val="24"/>
        </w:rPr>
        <w:t>ΔInventory</w:t>
      </w:r>
      <w:proofErr w:type="spellEnd"/>
      <w:r w:rsidR="0031000A" w:rsidRPr="006A65F1">
        <w:rPr>
          <w:rFonts w:ascii="Times New Roman" w:hAnsi="Times New Roman" w:cs="Times New Roman"/>
          <w:b/>
          <w:sz w:val="24"/>
          <w:szCs w:val="24"/>
        </w:rPr>
        <w:t xml:space="preserve"> </w:t>
      </w:r>
      <w:r w:rsidRPr="006A65F1">
        <w:rPr>
          <w:rFonts w:ascii="Times New Roman" w:hAnsi="Times New Roman" w:cs="Times New Roman"/>
          <w:b/>
          <w:sz w:val="24"/>
          <w:szCs w:val="24"/>
        </w:rPr>
        <w:t xml:space="preserve">– ΔA/P </w:t>
      </w:r>
    </w:p>
    <w:p w:rsidR="00BC77A4" w:rsidRDefault="00BC77A4" w:rsidP="00C83581">
      <w:pPr>
        <w:spacing w:after="0" w:line="240" w:lineRule="auto"/>
        <w:jc w:val="both"/>
        <w:rPr>
          <w:rFonts w:ascii="Times New Roman" w:hAnsi="Times New Roman" w:cs="Times New Roman"/>
          <w:sz w:val="24"/>
          <w:szCs w:val="24"/>
        </w:rPr>
      </w:pPr>
    </w:p>
    <w:p w:rsidR="00C83581" w:rsidRPr="002958B3" w:rsidRDefault="00C83581" w:rsidP="00BC77A4">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In our example:</w:t>
      </w:r>
    </w:p>
    <w:p w:rsidR="00C83581" w:rsidRPr="002958B3" w:rsidRDefault="00C83581" w:rsidP="00533767">
      <w:pPr>
        <w:pStyle w:val="ListParagraph"/>
        <w:numPr>
          <w:ilvl w:val="0"/>
          <w:numId w:val="22"/>
        </w:num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 xml:space="preserve">COGS </w:t>
      </w:r>
      <w:r w:rsidR="00533767">
        <w:rPr>
          <w:rFonts w:ascii="Times New Roman" w:hAnsi="Times New Roman" w:cs="Times New Roman"/>
          <w:sz w:val="24"/>
          <w:szCs w:val="24"/>
        </w:rPr>
        <w:t>i</w:t>
      </w:r>
      <w:r w:rsidRPr="002958B3">
        <w:rPr>
          <w:rFonts w:ascii="Times New Roman" w:hAnsi="Times New Roman" w:cs="Times New Roman"/>
          <w:sz w:val="24"/>
          <w:szCs w:val="24"/>
        </w:rPr>
        <w:t>s 380</w:t>
      </w:r>
    </w:p>
    <w:p w:rsidR="0031000A" w:rsidRDefault="00C83581" w:rsidP="0031000A">
      <w:pPr>
        <w:pStyle w:val="ListParagraph"/>
        <w:numPr>
          <w:ilvl w:val="0"/>
          <w:numId w:val="22"/>
        </w:num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Inventor</w:t>
      </w:r>
      <w:r w:rsidR="00533767">
        <w:rPr>
          <w:rFonts w:ascii="Times New Roman" w:hAnsi="Times New Roman" w:cs="Times New Roman"/>
          <w:sz w:val="24"/>
          <w:szCs w:val="24"/>
        </w:rPr>
        <w:t>y</w:t>
      </w:r>
      <w:r w:rsidRPr="002958B3">
        <w:rPr>
          <w:rFonts w:ascii="Times New Roman" w:hAnsi="Times New Roman" w:cs="Times New Roman"/>
          <w:sz w:val="24"/>
          <w:szCs w:val="24"/>
        </w:rPr>
        <w:t xml:space="preserve"> increase</w:t>
      </w:r>
      <w:r w:rsidR="00533767">
        <w:rPr>
          <w:rFonts w:ascii="Times New Roman" w:hAnsi="Times New Roman" w:cs="Times New Roman"/>
          <w:sz w:val="24"/>
          <w:szCs w:val="24"/>
        </w:rPr>
        <w:t>s</w:t>
      </w:r>
      <w:r w:rsidRPr="002958B3">
        <w:rPr>
          <w:rFonts w:ascii="Times New Roman" w:hAnsi="Times New Roman" w:cs="Times New Roman"/>
          <w:sz w:val="24"/>
          <w:szCs w:val="24"/>
        </w:rPr>
        <w:t xml:space="preserve"> by 30</w:t>
      </w:r>
    </w:p>
    <w:p w:rsidR="0031000A" w:rsidRPr="002958B3" w:rsidRDefault="0031000A" w:rsidP="0031000A">
      <w:pPr>
        <w:pStyle w:val="ListParagraph"/>
        <w:numPr>
          <w:ilvl w:val="0"/>
          <w:numId w:val="22"/>
        </w:num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A/P increase</w:t>
      </w:r>
      <w:r>
        <w:rPr>
          <w:rFonts w:ascii="Times New Roman" w:hAnsi="Times New Roman" w:cs="Times New Roman"/>
          <w:sz w:val="24"/>
          <w:szCs w:val="24"/>
        </w:rPr>
        <w:t>s</w:t>
      </w:r>
      <w:r w:rsidRPr="002958B3">
        <w:rPr>
          <w:rFonts w:ascii="Times New Roman" w:hAnsi="Times New Roman" w:cs="Times New Roman"/>
          <w:sz w:val="24"/>
          <w:szCs w:val="24"/>
        </w:rPr>
        <w:t xml:space="preserve"> by 10</w:t>
      </w:r>
    </w:p>
    <w:p w:rsidR="00C83581" w:rsidRPr="0031000A" w:rsidRDefault="00C83581" w:rsidP="0031000A">
      <w:pPr>
        <w:spacing w:after="0" w:line="240" w:lineRule="auto"/>
        <w:jc w:val="both"/>
        <w:rPr>
          <w:rFonts w:ascii="Times New Roman" w:hAnsi="Times New Roman" w:cs="Times New Roman"/>
          <w:sz w:val="24"/>
          <w:szCs w:val="24"/>
        </w:rPr>
      </w:pPr>
    </w:p>
    <w:p w:rsidR="00C83581" w:rsidRPr="002958B3" w:rsidRDefault="00C83581" w:rsidP="00C83581">
      <w:pPr>
        <w:spacing w:after="0" w:line="240" w:lineRule="auto"/>
        <w:jc w:val="both"/>
        <w:rPr>
          <w:rFonts w:ascii="Times New Roman" w:hAnsi="Times New Roman" w:cs="Times New Roman"/>
          <w:sz w:val="24"/>
          <w:szCs w:val="24"/>
        </w:rPr>
      </w:pPr>
    </w:p>
    <w:p w:rsidR="00C83581" w:rsidRDefault="00BC77A4" w:rsidP="00723A9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Therefore, c</w:t>
      </w:r>
      <w:r w:rsidR="00C83581" w:rsidRPr="002958B3">
        <w:rPr>
          <w:rFonts w:ascii="Times New Roman" w:hAnsi="Times New Roman" w:cs="Times New Roman"/>
          <w:sz w:val="24"/>
          <w:szCs w:val="24"/>
        </w:rPr>
        <w:t xml:space="preserve">ash </w:t>
      </w:r>
      <w:r>
        <w:rPr>
          <w:rFonts w:ascii="Times New Roman" w:hAnsi="Times New Roman" w:cs="Times New Roman"/>
          <w:sz w:val="24"/>
          <w:szCs w:val="24"/>
        </w:rPr>
        <w:t>p</w:t>
      </w:r>
      <w:r w:rsidR="00C83581" w:rsidRPr="002958B3">
        <w:rPr>
          <w:rFonts w:ascii="Times New Roman" w:hAnsi="Times New Roman" w:cs="Times New Roman"/>
          <w:sz w:val="24"/>
          <w:szCs w:val="24"/>
        </w:rPr>
        <w:t xml:space="preserve">aid to </w:t>
      </w:r>
      <w:r>
        <w:rPr>
          <w:rFonts w:ascii="Times New Roman" w:hAnsi="Times New Roman" w:cs="Times New Roman"/>
          <w:sz w:val="24"/>
          <w:szCs w:val="24"/>
        </w:rPr>
        <w:t>s</w:t>
      </w:r>
      <w:r w:rsidR="00C83581" w:rsidRPr="002958B3">
        <w:rPr>
          <w:rFonts w:ascii="Times New Roman" w:hAnsi="Times New Roman" w:cs="Times New Roman"/>
          <w:sz w:val="24"/>
          <w:szCs w:val="24"/>
        </w:rPr>
        <w:t xml:space="preserve">uppliers = </w:t>
      </w:r>
      <w:r w:rsidR="00723A90">
        <w:rPr>
          <w:rFonts w:ascii="Times New Roman" w:hAnsi="Times New Roman" w:cs="Times New Roman"/>
          <w:sz w:val="24"/>
          <w:szCs w:val="24"/>
        </w:rPr>
        <w:t>-</w:t>
      </w:r>
      <w:r w:rsidR="00C83581" w:rsidRPr="002958B3">
        <w:rPr>
          <w:rFonts w:ascii="Times New Roman" w:hAnsi="Times New Roman" w:cs="Times New Roman"/>
          <w:sz w:val="24"/>
          <w:szCs w:val="24"/>
        </w:rPr>
        <w:t>380</w:t>
      </w:r>
      <w:r w:rsidR="00723A90">
        <w:rPr>
          <w:rFonts w:ascii="Times New Roman" w:hAnsi="Times New Roman" w:cs="Times New Roman"/>
          <w:sz w:val="24"/>
          <w:szCs w:val="24"/>
        </w:rPr>
        <w:t xml:space="preserve"> -</w:t>
      </w:r>
      <w:r w:rsidR="00C83581" w:rsidRPr="002958B3">
        <w:rPr>
          <w:rFonts w:ascii="Times New Roman" w:hAnsi="Times New Roman" w:cs="Times New Roman"/>
          <w:sz w:val="24"/>
          <w:szCs w:val="24"/>
        </w:rPr>
        <w:t xml:space="preserve"> 30</w:t>
      </w:r>
      <w:r>
        <w:rPr>
          <w:rFonts w:ascii="Times New Roman" w:hAnsi="Times New Roman" w:cs="Times New Roman"/>
          <w:sz w:val="24"/>
          <w:szCs w:val="24"/>
        </w:rPr>
        <w:t xml:space="preserve"> </w:t>
      </w:r>
      <w:r w:rsidR="00723A90">
        <w:rPr>
          <w:rFonts w:ascii="Times New Roman" w:hAnsi="Times New Roman" w:cs="Times New Roman"/>
          <w:sz w:val="24"/>
          <w:szCs w:val="24"/>
        </w:rPr>
        <w:t>+</w:t>
      </w:r>
      <w:r w:rsidR="0031000A">
        <w:rPr>
          <w:rFonts w:ascii="Times New Roman" w:hAnsi="Times New Roman" w:cs="Times New Roman"/>
          <w:sz w:val="24"/>
          <w:szCs w:val="24"/>
        </w:rPr>
        <w:t xml:space="preserve"> 10 </w:t>
      </w:r>
      <w:r w:rsidR="00C83581" w:rsidRPr="002958B3">
        <w:rPr>
          <w:rFonts w:ascii="Times New Roman" w:hAnsi="Times New Roman" w:cs="Times New Roman"/>
          <w:sz w:val="24"/>
          <w:szCs w:val="24"/>
        </w:rPr>
        <w:t xml:space="preserve">= </w:t>
      </w:r>
      <w:r w:rsidR="00723A90">
        <w:rPr>
          <w:rFonts w:ascii="Times New Roman" w:hAnsi="Times New Roman" w:cs="Times New Roman"/>
          <w:sz w:val="24"/>
          <w:szCs w:val="24"/>
        </w:rPr>
        <w:t>-</w:t>
      </w:r>
      <w:r w:rsidR="00C83581" w:rsidRPr="002958B3">
        <w:rPr>
          <w:rFonts w:ascii="Times New Roman" w:hAnsi="Times New Roman" w:cs="Times New Roman"/>
          <w:sz w:val="24"/>
          <w:szCs w:val="24"/>
        </w:rPr>
        <w:t>400</w:t>
      </w:r>
      <w:r w:rsidR="00D032A2">
        <w:rPr>
          <w:rFonts w:ascii="Times New Roman" w:hAnsi="Times New Roman" w:cs="Times New Roman"/>
          <w:sz w:val="24"/>
          <w:szCs w:val="24"/>
        </w:rPr>
        <w:t>.</w:t>
      </w:r>
    </w:p>
    <w:p w:rsidR="00533767" w:rsidRPr="002958B3" w:rsidRDefault="00533767" w:rsidP="00BC77A4">
      <w:pPr>
        <w:spacing w:after="0" w:line="240" w:lineRule="auto"/>
        <w:jc w:val="both"/>
        <w:rPr>
          <w:rFonts w:ascii="Times New Roman" w:hAnsi="Times New Roman" w:cs="Times New Roman"/>
          <w:sz w:val="24"/>
          <w:szCs w:val="24"/>
        </w:rPr>
      </w:pPr>
    </w:p>
    <w:p w:rsidR="00C83581" w:rsidRPr="002958B3" w:rsidRDefault="00446CE1" w:rsidP="00533767">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 xml:space="preserve">Another way </w:t>
      </w:r>
      <w:r>
        <w:rPr>
          <w:rFonts w:ascii="Times New Roman" w:hAnsi="Times New Roman" w:cs="Times New Roman"/>
          <w:sz w:val="24"/>
          <w:szCs w:val="24"/>
        </w:rPr>
        <w:t xml:space="preserve">to find the cash payments </w:t>
      </w:r>
      <w:r w:rsidRPr="002958B3">
        <w:rPr>
          <w:rFonts w:ascii="Times New Roman" w:hAnsi="Times New Roman" w:cs="Times New Roman"/>
          <w:sz w:val="24"/>
          <w:szCs w:val="24"/>
        </w:rPr>
        <w:t xml:space="preserve">is </w:t>
      </w:r>
      <w:r w:rsidR="00533767">
        <w:rPr>
          <w:rFonts w:ascii="Times New Roman" w:hAnsi="Times New Roman" w:cs="Times New Roman"/>
          <w:sz w:val="24"/>
          <w:szCs w:val="24"/>
        </w:rPr>
        <w:t xml:space="preserve">through </w:t>
      </w:r>
      <w:r>
        <w:rPr>
          <w:rFonts w:ascii="Times New Roman" w:hAnsi="Times New Roman" w:cs="Times New Roman"/>
          <w:sz w:val="24"/>
          <w:szCs w:val="24"/>
        </w:rPr>
        <w:t xml:space="preserve">the </w:t>
      </w:r>
      <w:r w:rsidR="00D032A2">
        <w:rPr>
          <w:rFonts w:ascii="Times New Roman" w:hAnsi="Times New Roman" w:cs="Times New Roman"/>
          <w:sz w:val="24"/>
          <w:szCs w:val="24"/>
        </w:rPr>
        <w:t xml:space="preserve">summary </w:t>
      </w:r>
      <w:r>
        <w:rPr>
          <w:rFonts w:ascii="Times New Roman" w:hAnsi="Times New Roman" w:cs="Times New Roman"/>
          <w:sz w:val="24"/>
          <w:szCs w:val="24"/>
        </w:rPr>
        <w:t>journal entry</w:t>
      </w:r>
      <w:r w:rsidRPr="002958B3">
        <w:rPr>
          <w:rFonts w:ascii="Times New Roman" w:hAnsi="Times New Roman" w:cs="Times New Roman"/>
          <w:sz w:val="24"/>
          <w:szCs w:val="24"/>
        </w:rPr>
        <w:t>:</w:t>
      </w:r>
    </w:p>
    <w:p w:rsidR="00C83581" w:rsidRPr="002958B3" w:rsidRDefault="00C83581" w:rsidP="00C83581">
      <w:pPr>
        <w:spacing w:after="0" w:line="240" w:lineRule="auto"/>
        <w:rPr>
          <w:rFonts w:ascii="Times New Roman" w:hAnsi="Times New Roman" w:cs="Times New Roman"/>
          <w:sz w:val="24"/>
          <w:szCs w:val="24"/>
        </w:rPr>
      </w:pPr>
    </w:p>
    <w:p w:rsidR="00C83581" w:rsidRPr="002958B3" w:rsidRDefault="00C83581" w:rsidP="00533767">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Dr.</w:t>
      </w:r>
      <w:r w:rsidRPr="002958B3">
        <w:rPr>
          <w:rFonts w:ascii="Times New Roman" w:hAnsi="Times New Roman" w:cs="Times New Roman"/>
          <w:sz w:val="24"/>
          <w:szCs w:val="24"/>
        </w:rPr>
        <w:tab/>
        <w:t>Inventor</w:t>
      </w:r>
      <w:r w:rsidR="00533767">
        <w:rPr>
          <w:rFonts w:ascii="Times New Roman" w:hAnsi="Times New Roman" w:cs="Times New Roman"/>
          <w:sz w:val="24"/>
          <w:szCs w:val="24"/>
        </w:rPr>
        <w:t>y</w:t>
      </w:r>
      <w:r w:rsidRPr="002958B3">
        <w:rPr>
          <w:rFonts w:ascii="Times New Roman" w:hAnsi="Times New Roman" w:cs="Times New Roman"/>
          <w:sz w:val="24"/>
          <w:szCs w:val="24"/>
        </w:rPr>
        <w:t xml:space="preserve"> (A↑) </w:t>
      </w:r>
      <w:r w:rsidRPr="002958B3">
        <w:rPr>
          <w:rFonts w:ascii="Times New Roman" w:hAnsi="Times New Roman" w:cs="Times New Roman"/>
          <w:sz w:val="24"/>
          <w:szCs w:val="24"/>
        </w:rPr>
        <w:tab/>
      </w:r>
      <w:r w:rsidR="00533767">
        <w:rPr>
          <w:rFonts w:ascii="Times New Roman" w:hAnsi="Times New Roman" w:cs="Times New Roman"/>
          <w:sz w:val="24"/>
          <w:szCs w:val="24"/>
        </w:rPr>
        <w:t xml:space="preserve">  </w:t>
      </w:r>
      <w:r w:rsidRPr="002958B3">
        <w:rPr>
          <w:rFonts w:ascii="Times New Roman" w:hAnsi="Times New Roman" w:cs="Times New Roman"/>
          <w:sz w:val="24"/>
          <w:szCs w:val="24"/>
        </w:rPr>
        <w:t>30</w:t>
      </w:r>
    </w:p>
    <w:p w:rsidR="00C83581" w:rsidRPr="002958B3" w:rsidRDefault="00C83581" w:rsidP="00446CE1">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lastRenderedPageBreak/>
        <w:t>Dr.</w:t>
      </w:r>
      <w:r w:rsidRPr="002958B3">
        <w:rPr>
          <w:rFonts w:ascii="Times New Roman" w:hAnsi="Times New Roman" w:cs="Times New Roman"/>
          <w:sz w:val="24"/>
          <w:szCs w:val="24"/>
        </w:rPr>
        <w:tab/>
        <w:t>COGS</w:t>
      </w:r>
      <w:r w:rsidRPr="002958B3">
        <w:rPr>
          <w:rFonts w:ascii="Times New Roman" w:hAnsi="Times New Roman" w:cs="Times New Roman"/>
          <w:sz w:val="24"/>
          <w:szCs w:val="24"/>
        </w:rPr>
        <w:tab/>
        <w:t xml:space="preserve">   (</w:t>
      </w:r>
      <w:r w:rsidR="009F02E9">
        <w:rPr>
          <w:rFonts w:ascii="Times New Roman" w:hAnsi="Times New Roman" w:cs="Times New Roman"/>
          <w:sz w:val="24"/>
          <w:szCs w:val="24"/>
        </w:rPr>
        <w:t>NI,</w:t>
      </w:r>
      <w:r w:rsidR="00446CE1">
        <w:rPr>
          <w:rFonts w:ascii="Times New Roman" w:hAnsi="Times New Roman" w:cs="Times New Roman"/>
          <w:sz w:val="24"/>
          <w:szCs w:val="24"/>
        </w:rPr>
        <w:t xml:space="preserve"> S</w:t>
      </w:r>
      <w:r w:rsidRPr="002958B3">
        <w:rPr>
          <w:rFonts w:ascii="Times New Roman" w:hAnsi="Times New Roman" w:cs="Times New Roman"/>
          <w:sz w:val="24"/>
          <w:szCs w:val="24"/>
        </w:rPr>
        <w:t>E↓)</w:t>
      </w:r>
      <w:r w:rsidRPr="002958B3">
        <w:rPr>
          <w:rFonts w:ascii="Times New Roman" w:hAnsi="Times New Roman" w:cs="Times New Roman"/>
          <w:sz w:val="24"/>
          <w:szCs w:val="24"/>
        </w:rPr>
        <w:tab/>
        <w:t>380</w:t>
      </w:r>
    </w:p>
    <w:p w:rsidR="00C83581" w:rsidRPr="002958B3" w:rsidRDefault="00C83581" w:rsidP="00533767">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t>Cr.</w:t>
      </w:r>
      <w:r w:rsidRPr="002958B3">
        <w:rPr>
          <w:rFonts w:ascii="Times New Roman" w:hAnsi="Times New Roman" w:cs="Times New Roman"/>
          <w:sz w:val="24"/>
          <w:szCs w:val="24"/>
        </w:rPr>
        <w:tab/>
        <w:t>A</w:t>
      </w:r>
      <w:r w:rsidR="00533767">
        <w:rPr>
          <w:rFonts w:ascii="Times New Roman" w:hAnsi="Times New Roman" w:cs="Times New Roman"/>
          <w:sz w:val="24"/>
          <w:szCs w:val="24"/>
        </w:rPr>
        <w:t>/P</w:t>
      </w:r>
      <w:r w:rsidRPr="002958B3">
        <w:rPr>
          <w:rFonts w:ascii="Times New Roman" w:hAnsi="Times New Roman" w:cs="Times New Roman"/>
          <w:sz w:val="24"/>
          <w:szCs w:val="24"/>
        </w:rPr>
        <w:t xml:space="preserve"> (L↑)</w:t>
      </w:r>
      <w:r w:rsidRPr="002958B3">
        <w:rPr>
          <w:rFonts w:ascii="Times New Roman" w:hAnsi="Times New Roman" w:cs="Times New Roman"/>
          <w:sz w:val="24"/>
          <w:szCs w:val="24"/>
        </w:rPr>
        <w:tab/>
      </w:r>
      <w:r w:rsidR="00533767">
        <w:rPr>
          <w:rFonts w:ascii="Times New Roman" w:hAnsi="Times New Roman" w:cs="Times New Roman"/>
          <w:sz w:val="24"/>
          <w:szCs w:val="24"/>
        </w:rPr>
        <w:t xml:space="preserve">  </w:t>
      </w:r>
      <w:r w:rsidR="00533767">
        <w:rPr>
          <w:rFonts w:ascii="Times New Roman" w:hAnsi="Times New Roman" w:cs="Times New Roman"/>
          <w:sz w:val="24"/>
          <w:szCs w:val="24"/>
        </w:rPr>
        <w:tab/>
        <w:t xml:space="preserve">  </w:t>
      </w:r>
      <w:r w:rsidRPr="002958B3">
        <w:rPr>
          <w:rFonts w:ascii="Times New Roman" w:hAnsi="Times New Roman" w:cs="Times New Roman"/>
          <w:sz w:val="24"/>
          <w:szCs w:val="24"/>
        </w:rPr>
        <w:t>10</w:t>
      </w:r>
    </w:p>
    <w:p w:rsidR="00D032A2" w:rsidRDefault="00C83581" w:rsidP="002E3E1C">
      <w:pPr>
        <w:tabs>
          <w:tab w:val="left" w:pos="720"/>
          <w:tab w:val="left" w:pos="1440"/>
          <w:tab w:val="left" w:pos="2160"/>
          <w:tab w:val="left" w:pos="2880"/>
          <w:tab w:val="left" w:pos="3600"/>
          <w:tab w:val="left" w:pos="4320"/>
          <w:tab w:val="left" w:pos="5040"/>
          <w:tab w:val="right" w:pos="9360"/>
        </w:tabs>
        <w:spacing w:after="0" w:line="240" w:lineRule="auto"/>
        <w:rPr>
          <w:rFonts w:ascii="Times New Roman" w:hAnsi="Times New Roman" w:cs="Times New Roman"/>
          <w:b/>
          <w:bCs/>
          <w:sz w:val="24"/>
          <w:szCs w:val="24"/>
        </w:rPr>
      </w:pPr>
      <w:r w:rsidRPr="002958B3">
        <w:rPr>
          <w:rFonts w:ascii="Times New Roman" w:hAnsi="Times New Roman" w:cs="Times New Roman"/>
          <w:sz w:val="24"/>
          <w:szCs w:val="24"/>
        </w:rPr>
        <w:tab/>
      </w:r>
      <w:r w:rsidRPr="002958B3">
        <w:rPr>
          <w:rFonts w:ascii="Times New Roman" w:hAnsi="Times New Roman" w:cs="Times New Roman"/>
          <w:b/>
          <w:sz w:val="24"/>
          <w:szCs w:val="24"/>
        </w:rPr>
        <w:t>Cr.</w:t>
      </w:r>
      <w:r w:rsidRPr="002958B3">
        <w:rPr>
          <w:rFonts w:ascii="Times New Roman" w:hAnsi="Times New Roman" w:cs="Times New Roman"/>
          <w:b/>
          <w:sz w:val="24"/>
          <w:szCs w:val="24"/>
        </w:rPr>
        <w:tab/>
        <w:t xml:space="preserve">Cash (A↓) </w:t>
      </w:r>
      <w:r w:rsidRPr="002958B3">
        <w:rPr>
          <w:rFonts w:ascii="Times New Roman" w:hAnsi="Times New Roman" w:cs="Times New Roman"/>
          <w:b/>
          <w:sz w:val="24"/>
          <w:szCs w:val="24"/>
        </w:rPr>
        <w:tab/>
      </w:r>
      <w:r w:rsidRPr="002958B3">
        <w:rPr>
          <w:rFonts w:ascii="Times New Roman" w:hAnsi="Times New Roman" w:cs="Times New Roman"/>
          <w:b/>
          <w:sz w:val="24"/>
          <w:szCs w:val="24"/>
        </w:rPr>
        <w:tab/>
        <w:t>400</w:t>
      </w:r>
      <w:r w:rsidRPr="002958B3">
        <w:rPr>
          <w:rFonts w:ascii="Times New Roman" w:hAnsi="Times New Roman" w:cs="Times New Roman"/>
          <w:b/>
          <w:bCs/>
          <w:sz w:val="24"/>
          <w:szCs w:val="24"/>
        </w:rPr>
        <w:t xml:space="preserve">    </w:t>
      </w:r>
      <w:r w:rsidR="00446CE1">
        <w:rPr>
          <w:rFonts w:ascii="Times New Roman" w:hAnsi="Times New Roman" w:cs="Times New Roman"/>
          <w:b/>
          <w:bCs/>
          <w:sz w:val="24"/>
          <w:szCs w:val="24"/>
        </w:rPr>
        <w:t>(plug figure)</w:t>
      </w:r>
    </w:p>
    <w:p w:rsidR="00E159B4" w:rsidRDefault="00E159B4" w:rsidP="007A25B0">
      <w:pPr>
        <w:spacing w:after="240" w:line="240" w:lineRule="auto"/>
        <w:jc w:val="both"/>
        <w:rPr>
          <w:rFonts w:ascii="Times New Roman" w:hAnsi="Times New Roman" w:cs="Times New Roman"/>
          <w:sz w:val="24"/>
          <w:szCs w:val="24"/>
        </w:rPr>
      </w:pPr>
    </w:p>
    <w:p w:rsidR="00BF0B3F" w:rsidRPr="002958B3" w:rsidRDefault="00FA5E38" w:rsidP="007A25B0">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In our simple example there are </w:t>
      </w:r>
      <w:r w:rsidR="00BF0B3F" w:rsidRPr="002958B3">
        <w:rPr>
          <w:rFonts w:ascii="Times New Roman" w:hAnsi="Times New Roman" w:cs="Times New Roman"/>
          <w:sz w:val="24"/>
          <w:szCs w:val="24"/>
        </w:rPr>
        <w:t>no other transactions (</w:t>
      </w:r>
      <w:r w:rsidR="00E2506C">
        <w:rPr>
          <w:rFonts w:ascii="Times New Roman" w:hAnsi="Times New Roman" w:cs="Times New Roman"/>
          <w:sz w:val="24"/>
          <w:szCs w:val="24"/>
        </w:rPr>
        <w:t>such as</w:t>
      </w:r>
      <w:r w:rsidR="00BF0B3F" w:rsidRPr="002958B3">
        <w:rPr>
          <w:rFonts w:ascii="Times New Roman" w:hAnsi="Times New Roman" w:cs="Times New Roman"/>
          <w:sz w:val="24"/>
          <w:szCs w:val="24"/>
        </w:rPr>
        <w:t xml:space="preserve"> payments to employees</w:t>
      </w:r>
      <w:r w:rsidR="00E2506C">
        <w:rPr>
          <w:rFonts w:ascii="Times New Roman" w:hAnsi="Times New Roman" w:cs="Times New Roman"/>
          <w:sz w:val="24"/>
          <w:szCs w:val="24"/>
        </w:rPr>
        <w:t xml:space="preserve"> </w:t>
      </w:r>
      <w:r w:rsidR="007A25B0">
        <w:rPr>
          <w:rFonts w:ascii="Times New Roman" w:hAnsi="Times New Roman" w:cs="Times New Roman"/>
          <w:sz w:val="24"/>
          <w:szCs w:val="24"/>
        </w:rPr>
        <w:t>or</w:t>
      </w:r>
      <w:r w:rsidR="00BF0B3F" w:rsidRPr="002958B3">
        <w:rPr>
          <w:rFonts w:ascii="Times New Roman" w:hAnsi="Times New Roman" w:cs="Times New Roman"/>
          <w:sz w:val="24"/>
          <w:szCs w:val="24"/>
        </w:rPr>
        <w:t xml:space="preserve"> interest paid/received) that affect cash flow from operati</w:t>
      </w:r>
      <w:r w:rsidR="007A25B0">
        <w:rPr>
          <w:rFonts w:ascii="Times New Roman" w:hAnsi="Times New Roman" w:cs="Times New Roman"/>
          <w:sz w:val="24"/>
          <w:szCs w:val="24"/>
        </w:rPr>
        <w:t>ng activities</w:t>
      </w:r>
      <w:r w:rsidR="00BF0B3F" w:rsidRPr="002958B3">
        <w:rPr>
          <w:rFonts w:ascii="Times New Roman" w:hAnsi="Times New Roman" w:cs="Times New Roman"/>
          <w:sz w:val="24"/>
          <w:szCs w:val="24"/>
        </w:rPr>
        <w:t>. Thus</w:t>
      </w:r>
      <w:r w:rsidR="00E2506C">
        <w:rPr>
          <w:rFonts w:ascii="Times New Roman" w:hAnsi="Times New Roman" w:cs="Times New Roman"/>
          <w:sz w:val="24"/>
          <w:szCs w:val="24"/>
        </w:rPr>
        <w:t xml:space="preserve">, using the direct method, </w:t>
      </w:r>
      <w:r w:rsidR="00BF0B3F" w:rsidRPr="002958B3">
        <w:rPr>
          <w:rFonts w:ascii="Times New Roman" w:hAnsi="Times New Roman" w:cs="Times New Roman"/>
          <w:sz w:val="24"/>
          <w:szCs w:val="24"/>
        </w:rPr>
        <w:t>cash flow from operati</w:t>
      </w:r>
      <w:r w:rsidR="007A25B0">
        <w:rPr>
          <w:rFonts w:ascii="Times New Roman" w:hAnsi="Times New Roman" w:cs="Times New Roman"/>
          <w:sz w:val="24"/>
          <w:szCs w:val="24"/>
        </w:rPr>
        <w:t>ng activities</w:t>
      </w:r>
      <w:r w:rsidR="00BF0B3F" w:rsidRPr="002958B3">
        <w:rPr>
          <w:rFonts w:ascii="Times New Roman" w:hAnsi="Times New Roman" w:cs="Times New Roman"/>
          <w:sz w:val="24"/>
          <w:szCs w:val="24"/>
        </w:rPr>
        <w:t xml:space="preserve"> </w:t>
      </w:r>
      <w:r w:rsidR="00E2506C">
        <w:rPr>
          <w:rFonts w:ascii="Times New Roman" w:hAnsi="Times New Roman" w:cs="Times New Roman"/>
          <w:sz w:val="24"/>
          <w:szCs w:val="24"/>
        </w:rPr>
        <w:t>is given as follows</w:t>
      </w:r>
      <w:r w:rsidR="00BF0B3F" w:rsidRPr="002958B3">
        <w:rPr>
          <w:rFonts w:ascii="Times New Roman" w:hAnsi="Times New Roman" w:cs="Times New Roman"/>
          <w:sz w:val="24"/>
          <w:szCs w:val="24"/>
        </w:rPr>
        <w:t>:</w:t>
      </w:r>
    </w:p>
    <w:p w:rsidR="00BF0B3F" w:rsidRPr="002958B3" w:rsidRDefault="00BF0B3F" w:rsidP="00BF0B3F">
      <w:pPr>
        <w:spacing w:after="0" w:line="240" w:lineRule="auto"/>
        <w:jc w:val="both"/>
        <w:rPr>
          <w:rFonts w:ascii="Times New Roman" w:hAnsi="Times New Roman" w:cs="Times New Roman"/>
          <w:sz w:val="24"/>
          <w:szCs w:val="24"/>
        </w:rPr>
      </w:pPr>
    </w:p>
    <w:p w:rsidR="00BF0B3F" w:rsidRPr="002958B3" w:rsidRDefault="00BF0B3F" w:rsidP="00BF0B3F">
      <w:pPr>
        <w:spacing w:after="0" w:line="240" w:lineRule="auto"/>
        <w:ind w:left="720" w:firstLine="720"/>
        <w:jc w:val="both"/>
        <w:rPr>
          <w:rFonts w:ascii="Times New Roman" w:hAnsi="Times New Roman" w:cs="Times New Roman"/>
          <w:sz w:val="24"/>
          <w:szCs w:val="24"/>
        </w:rPr>
      </w:pPr>
      <w:r w:rsidRPr="002958B3">
        <w:rPr>
          <w:rFonts w:ascii="Times New Roman" w:hAnsi="Times New Roman" w:cs="Times New Roman"/>
          <w:sz w:val="24"/>
          <w:szCs w:val="24"/>
        </w:rPr>
        <w:t>Cash received from customers</w:t>
      </w:r>
      <w:r w:rsidRPr="002958B3">
        <w:rPr>
          <w:rFonts w:ascii="Times New Roman" w:hAnsi="Times New Roman" w:cs="Times New Roman"/>
          <w:sz w:val="24"/>
          <w:szCs w:val="24"/>
        </w:rPr>
        <w:tab/>
      </w:r>
      <w:r w:rsidRPr="002958B3">
        <w:rPr>
          <w:rFonts w:ascii="Times New Roman" w:hAnsi="Times New Roman" w:cs="Times New Roman"/>
          <w:sz w:val="24"/>
          <w:szCs w:val="24"/>
        </w:rPr>
        <w:tab/>
        <w:t>460</w:t>
      </w:r>
    </w:p>
    <w:p w:rsidR="00BF0B3F" w:rsidRPr="002958B3" w:rsidRDefault="00BF0B3F" w:rsidP="00BF0B3F">
      <w:pPr>
        <w:spacing w:after="0" w:line="240" w:lineRule="auto"/>
        <w:jc w:val="both"/>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r>
      <w:r w:rsidRPr="00E2506C">
        <w:rPr>
          <w:rFonts w:ascii="Times New Roman" w:hAnsi="Times New Roman" w:cs="Times New Roman"/>
          <w:sz w:val="24"/>
          <w:szCs w:val="24"/>
          <w:u w:val="single"/>
        </w:rPr>
        <w:t>Cash paid to suppliers</w:t>
      </w:r>
      <w:r w:rsidRPr="002958B3">
        <w:rPr>
          <w:rFonts w:ascii="Times New Roman" w:hAnsi="Times New Roman" w:cs="Times New Roman"/>
          <w:sz w:val="24"/>
          <w:szCs w:val="24"/>
        </w:rPr>
        <w:tab/>
      </w:r>
      <w:r w:rsidRPr="002958B3">
        <w:rPr>
          <w:rFonts w:ascii="Times New Roman" w:hAnsi="Times New Roman" w:cs="Times New Roman"/>
          <w:sz w:val="24"/>
          <w:szCs w:val="24"/>
        </w:rPr>
        <w:tab/>
      </w:r>
      <w:r w:rsidRPr="002958B3">
        <w:rPr>
          <w:rFonts w:ascii="Times New Roman" w:hAnsi="Times New Roman" w:cs="Times New Roman"/>
          <w:sz w:val="24"/>
          <w:szCs w:val="24"/>
        </w:rPr>
        <w:tab/>
      </w:r>
      <w:r w:rsidRPr="002958B3">
        <w:rPr>
          <w:rFonts w:ascii="Times New Roman" w:hAnsi="Times New Roman" w:cs="Times New Roman"/>
          <w:sz w:val="24"/>
          <w:szCs w:val="24"/>
        </w:rPr>
        <w:tab/>
      </w:r>
      <w:r w:rsidRPr="00E2506C">
        <w:rPr>
          <w:rFonts w:ascii="Times New Roman" w:hAnsi="Times New Roman" w:cs="Times New Roman"/>
          <w:sz w:val="24"/>
          <w:szCs w:val="24"/>
          <w:u w:val="single"/>
        </w:rPr>
        <w:t>400</w:t>
      </w:r>
    </w:p>
    <w:p w:rsidR="00BF0B3F" w:rsidRDefault="00BF0B3F" w:rsidP="007A25B0">
      <w:pPr>
        <w:tabs>
          <w:tab w:val="left" w:pos="720"/>
          <w:tab w:val="left" w:pos="1440"/>
          <w:tab w:val="left" w:pos="2160"/>
          <w:tab w:val="left" w:pos="2880"/>
          <w:tab w:val="left" w:pos="3600"/>
          <w:tab w:val="left" w:pos="4320"/>
          <w:tab w:val="left" w:pos="5040"/>
          <w:tab w:val="right" w:pos="9360"/>
        </w:tabs>
        <w:spacing w:after="0" w:line="240" w:lineRule="auto"/>
        <w:rPr>
          <w:rFonts w:ascii="Times New Roman" w:hAnsi="Times New Roman" w:cs="Times New Roman"/>
          <w:b/>
          <w:bCs/>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t>Cash flow from operati</w:t>
      </w:r>
      <w:r w:rsidR="007A25B0">
        <w:rPr>
          <w:rFonts w:ascii="Times New Roman" w:hAnsi="Times New Roman" w:cs="Times New Roman"/>
          <w:sz w:val="24"/>
          <w:szCs w:val="24"/>
        </w:rPr>
        <w:t>ng activities</w:t>
      </w:r>
      <w:r w:rsidR="00E2506C">
        <w:rPr>
          <w:rFonts w:ascii="Times New Roman" w:hAnsi="Times New Roman" w:cs="Times New Roman"/>
          <w:sz w:val="24"/>
          <w:szCs w:val="24"/>
        </w:rPr>
        <w:tab/>
        <w:t xml:space="preserve">              60</w:t>
      </w:r>
    </w:p>
    <w:p w:rsidR="00BF0B3F" w:rsidRDefault="00BF0B3F" w:rsidP="002E3E1C">
      <w:pPr>
        <w:tabs>
          <w:tab w:val="left" w:pos="720"/>
          <w:tab w:val="left" w:pos="1440"/>
          <w:tab w:val="left" w:pos="2160"/>
          <w:tab w:val="left" w:pos="2880"/>
          <w:tab w:val="left" w:pos="3600"/>
          <w:tab w:val="left" w:pos="4320"/>
          <w:tab w:val="left" w:pos="5040"/>
          <w:tab w:val="right" w:pos="9360"/>
        </w:tabs>
        <w:spacing w:after="0" w:line="240" w:lineRule="auto"/>
        <w:rPr>
          <w:rFonts w:ascii="Times New Roman" w:hAnsi="Times New Roman" w:cs="Times New Roman"/>
          <w:b/>
          <w:bCs/>
          <w:sz w:val="24"/>
          <w:szCs w:val="24"/>
        </w:rPr>
      </w:pPr>
    </w:p>
    <w:p w:rsidR="00BF0B3F" w:rsidRDefault="00BF0B3F" w:rsidP="002E3E1C">
      <w:pPr>
        <w:tabs>
          <w:tab w:val="left" w:pos="720"/>
          <w:tab w:val="left" w:pos="1440"/>
          <w:tab w:val="left" w:pos="2160"/>
          <w:tab w:val="left" w:pos="2880"/>
          <w:tab w:val="left" w:pos="3600"/>
          <w:tab w:val="left" w:pos="4320"/>
          <w:tab w:val="left" w:pos="5040"/>
          <w:tab w:val="right" w:pos="9360"/>
        </w:tabs>
        <w:spacing w:after="0" w:line="240" w:lineRule="auto"/>
        <w:rPr>
          <w:rFonts w:ascii="Times New Roman" w:hAnsi="Times New Roman" w:cs="Times New Roman"/>
          <w:b/>
          <w:bCs/>
          <w:sz w:val="24"/>
          <w:szCs w:val="24"/>
        </w:rPr>
      </w:pPr>
    </w:p>
    <w:p w:rsidR="00E159B4" w:rsidRDefault="00E159B4">
      <w:pPr>
        <w:rPr>
          <w:rFonts w:ascii="Times New Roman" w:hAnsi="Times New Roman" w:cs="Times New Roman"/>
          <w:b/>
          <w:iCs/>
          <w:sz w:val="24"/>
          <w:szCs w:val="24"/>
          <w:u w:val="single"/>
        </w:rPr>
      </w:pPr>
      <w:r>
        <w:rPr>
          <w:rFonts w:ascii="Times New Roman" w:hAnsi="Times New Roman" w:cs="Times New Roman"/>
          <w:b/>
          <w:iCs/>
          <w:sz w:val="24"/>
          <w:szCs w:val="24"/>
          <w:u w:val="single"/>
        </w:rPr>
        <w:br w:type="page"/>
      </w:r>
    </w:p>
    <w:p w:rsidR="007B28D6" w:rsidRDefault="006F04B2" w:rsidP="002958B3">
      <w:pPr>
        <w:widowControl w:val="0"/>
        <w:shd w:val="clear" w:color="auto" w:fill="FFFFFF"/>
        <w:autoSpaceDE w:val="0"/>
        <w:autoSpaceDN w:val="0"/>
        <w:adjustRightInd w:val="0"/>
        <w:spacing w:after="240" w:line="240" w:lineRule="auto"/>
        <w:jc w:val="both"/>
        <w:rPr>
          <w:rFonts w:ascii="Times New Roman" w:hAnsi="Times New Roman" w:cs="Times New Roman"/>
          <w:b/>
          <w:sz w:val="24"/>
          <w:szCs w:val="24"/>
          <w:u w:val="single"/>
        </w:rPr>
      </w:pPr>
      <w:r w:rsidRPr="007B28D6">
        <w:rPr>
          <w:rFonts w:ascii="Times New Roman" w:hAnsi="Times New Roman" w:cs="Times New Roman"/>
          <w:b/>
          <w:iCs/>
          <w:sz w:val="24"/>
          <w:szCs w:val="24"/>
          <w:u w:val="single"/>
        </w:rPr>
        <w:lastRenderedPageBreak/>
        <w:t xml:space="preserve">Cash Flow </w:t>
      </w:r>
      <w:proofErr w:type="gramStart"/>
      <w:r w:rsidRPr="007B28D6">
        <w:rPr>
          <w:rFonts w:ascii="Times New Roman" w:hAnsi="Times New Roman" w:cs="Times New Roman"/>
          <w:b/>
          <w:iCs/>
          <w:sz w:val="24"/>
          <w:szCs w:val="24"/>
          <w:u w:val="single"/>
        </w:rPr>
        <w:t>From</w:t>
      </w:r>
      <w:proofErr w:type="gramEnd"/>
      <w:r w:rsidRPr="007B28D6">
        <w:rPr>
          <w:rFonts w:ascii="Times New Roman" w:hAnsi="Times New Roman" w:cs="Times New Roman"/>
          <w:b/>
          <w:iCs/>
          <w:sz w:val="24"/>
          <w:szCs w:val="24"/>
          <w:u w:val="single"/>
        </w:rPr>
        <w:t xml:space="preserve"> Operating Activities</w:t>
      </w:r>
      <w:r w:rsidR="00B00EA9">
        <w:rPr>
          <w:rFonts w:ascii="Times New Roman" w:hAnsi="Times New Roman" w:cs="Times New Roman"/>
          <w:b/>
          <w:iCs/>
          <w:sz w:val="24"/>
          <w:szCs w:val="24"/>
          <w:u w:val="single"/>
        </w:rPr>
        <w:t xml:space="preserve"> </w:t>
      </w:r>
      <w:r w:rsidRPr="007B28D6">
        <w:rPr>
          <w:rFonts w:ascii="Times New Roman" w:hAnsi="Times New Roman" w:cs="Times New Roman"/>
          <w:b/>
          <w:iCs/>
          <w:sz w:val="24"/>
          <w:szCs w:val="24"/>
          <w:u w:val="single"/>
        </w:rPr>
        <w:t xml:space="preserve">- </w:t>
      </w:r>
      <w:r w:rsidR="003C4A44" w:rsidRPr="007B28D6">
        <w:rPr>
          <w:rFonts w:ascii="Times New Roman" w:hAnsi="Times New Roman" w:cs="Times New Roman"/>
          <w:b/>
          <w:sz w:val="24"/>
          <w:szCs w:val="24"/>
          <w:u w:val="single"/>
        </w:rPr>
        <w:t xml:space="preserve">Indirect </w:t>
      </w:r>
      <w:r w:rsidR="00DB767A" w:rsidRPr="007B28D6">
        <w:rPr>
          <w:rFonts w:ascii="Times New Roman" w:hAnsi="Times New Roman" w:cs="Times New Roman"/>
          <w:b/>
          <w:sz w:val="24"/>
          <w:szCs w:val="24"/>
          <w:u w:val="single"/>
        </w:rPr>
        <w:t>Method</w:t>
      </w:r>
    </w:p>
    <w:p w:rsidR="007774C0" w:rsidRDefault="00B00EA9" w:rsidP="002102C5">
      <w:pPr>
        <w:widowControl w:val="0"/>
        <w:shd w:val="clear" w:color="auto" w:fill="FFFFFF"/>
        <w:autoSpaceDE w:val="0"/>
        <w:autoSpaceDN w:val="0"/>
        <w:adjustRightInd w:val="0"/>
        <w:spacing w:after="240" w:line="240" w:lineRule="auto"/>
        <w:jc w:val="both"/>
        <w:rPr>
          <w:rFonts w:ascii="Times New Roman" w:hAnsi="Times New Roman" w:cs="Times New Roman"/>
          <w:sz w:val="24"/>
          <w:szCs w:val="24"/>
        </w:rPr>
      </w:pPr>
      <w:r>
        <w:rPr>
          <w:rFonts w:ascii="Times New Roman" w:hAnsi="Times New Roman" w:cs="Times New Roman"/>
          <w:sz w:val="24"/>
          <w:szCs w:val="24"/>
        </w:rPr>
        <w:t>The i</w:t>
      </w:r>
      <w:r w:rsidRPr="002958B3">
        <w:rPr>
          <w:rFonts w:ascii="Times New Roman" w:hAnsi="Times New Roman" w:cs="Times New Roman"/>
          <w:sz w:val="24"/>
          <w:szCs w:val="24"/>
        </w:rPr>
        <w:t xml:space="preserve">ndirect </w:t>
      </w:r>
      <w:r>
        <w:rPr>
          <w:rFonts w:ascii="Times New Roman" w:hAnsi="Times New Roman" w:cs="Times New Roman"/>
          <w:sz w:val="24"/>
          <w:szCs w:val="24"/>
        </w:rPr>
        <w:t>method</w:t>
      </w:r>
      <w:r w:rsidRPr="002958B3">
        <w:rPr>
          <w:rFonts w:ascii="Times New Roman" w:hAnsi="Times New Roman" w:cs="Times New Roman"/>
          <w:sz w:val="24"/>
          <w:szCs w:val="24"/>
        </w:rPr>
        <w:t xml:space="preserve"> </w:t>
      </w:r>
      <w:r w:rsidR="000355FD">
        <w:rPr>
          <w:rFonts w:ascii="Times New Roman" w:hAnsi="Times New Roman" w:cs="Times New Roman"/>
          <w:sz w:val="24"/>
          <w:szCs w:val="24"/>
        </w:rPr>
        <w:t xml:space="preserve">arrives at </w:t>
      </w:r>
      <w:r w:rsidR="007C351D">
        <w:rPr>
          <w:rFonts w:ascii="Times New Roman" w:hAnsi="Times New Roman" w:cs="Times New Roman"/>
          <w:sz w:val="24"/>
          <w:szCs w:val="24"/>
        </w:rPr>
        <w:t xml:space="preserve">the cash flow from operating activities </w:t>
      </w:r>
      <w:r w:rsidRPr="002958B3">
        <w:rPr>
          <w:rFonts w:ascii="Times New Roman" w:hAnsi="Times New Roman" w:cs="Times New Roman"/>
          <w:sz w:val="24"/>
          <w:szCs w:val="24"/>
        </w:rPr>
        <w:t xml:space="preserve">by beginning with net income and adjusting for </w:t>
      </w:r>
      <w:r w:rsidR="00B24A00">
        <w:rPr>
          <w:rFonts w:ascii="Times New Roman" w:hAnsi="Times New Roman" w:cs="Times New Roman"/>
          <w:sz w:val="24"/>
          <w:szCs w:val="24"/>
        </w:rPr>
        <w:t xml:space="preserve">(1) </w:t>
      </w:r>
      <w:r w:rsidRPr="002958B3">
        <w:rPr>
          <w:rFonts w:ascii="Times New Roman" w:hAnsi="Times New Roman" w:cs="Times New Roman"/>
          <w:sz w:val="24"/>
          <w:szCs w:val="24"/>
        </w:rPr>
        <w:t xml:space="preserve">all items that affect income </w:t>
      </w:r>
      <w:r w:rsidR="00B24A00">
        <w:rPr>
          <w:rFonts w:ascii="Times New Roman" w:hAnsi="Times New Roman" w:cs="Times New Roman"/>
          <w:sz w:val="24"/>
          <w:szCs w:val="24"/>
        </w:rPr>
        <w:t xml:space="preserve">during the period </w:t>
      </w:r>
      <w:r w:rsidRPr="002958B3">
        <w:rPr>
          <w:rFonts w:ascii="Times New Roman" w:hAnsi="Times New Roman" w:cs="Times New Roman"/>
          <w:sz w:val="24"/>
          <w:szCs w:val="24"/>
        </w:rPr>
        <w:t>but do not provide or use cash</w:t>
      </w:r>
      <w:r w:rsidR="00B24A00">
        <w:rPr>
          <w:rFonts w:ascii="Times New Roman" w:hAnsi="Times New Roman" w:cs="Times New Roman"/>
          <w:sz w:val="24"/>
          <w:szCs w:val="24"/>
        </w:rPr>
        <w:t xml:space="preserve"> and (2) all items that provide or use cash but do not affect income during the period</w:t>
      </w:r>
      <w:r w:rsidRPr="002958B3">
        <w:rPr>
          <w:rFonts w:ascii="Times New Roman" w:hAnsi="Times New Roman" w:cs="Times New Roman"/>
          <w:sz w:val="24"/>
          <w:szCs w:val="24"/>
        </w:rPr>
        <w:t xml:space="preserve">. </w:t>
      </w:r>
      <w:r w:rsidR="007C351D">
        <w:rPr>
          <w:rFonts w:ascii="Times New Roman" w:hAnsi="Times New Roman" w:cs="Times New Roman"/>
          <w:sz w:val="24"/>
          <w:szCs w:val="24"/>
        </w:rPr>
        <w:t xml:space="preserve"> </w:t>
      </w:r>
      <w:r w:rsidR="000355FD">
        <w:rPr>
          <w:rFonts w:ascii="Times New Roman" w:hAnsi="Times New Roman" w:cs="Times New Roman"/>
          <w:sz w:val="24"/>
          <w:szCs w:val="24"/>
        </w:rPr>
        <w:t>We can think of this method as</w:t>
      </w:r>
      <w:r w:rsidR="00B24A00">
        <w:rPr>
          <w:rFonts w:ascii="Times New Roman" w:hAnsi="Times New Roman" w:cs="Times New Roman"/>
          <w:sz w:val="24"/>
          <w:szCs w:val="24"/>
        </w:rPr>
        <w:t xml:space="preserve"> “reconcil</w:t>
      </w:r>
      <w:r w:rsidR="000355FD">
        <w:rPr>
          <w:rFonts w:ascii="Times New Roman" w:hAnsi="Times New Roman" w:cs="Times New Roman"/>
          <w:sz w:val="24"/>
          <w:szCs w:val="24"/>
        </w:rPr>
        <w:t>ing</w:t>
      </w:r>
      <w:r w:rsidR="00B24A00">
        <w:rPr>
          <w:rFonts w:ascii="Times New Roman" w:hAnsi="Times New Roman" w:cs="Times New Roman"/>
          <w:sz w:val="24"/>
          <w:szCs w:val="24"/>
        </w:rPr>
        <w:t xml:space="preserve">” net income </w:t>
      </w:r>
      <w:r w:rsidR="00724A0D">
        <w:rPr>
          <w:rFonts w:ascii="Times New Roman" w:hAnsi="Times New Roman" w:cs="Times New Roman"/>
          <w:sz w:val="24"/>
          <w:szCs w:val="24"/>
        </w:rPr>
        <w:t>to</w:t>
      </w:r>
      <w:r w:rsidR="00B24A00">
        <w:rPr>
          <w:rFonts w:ascii="Times New Roman" w:hAnsi="Times New Roman" w:cs="Times New Roman"/>
          <w:sz w:val="24"/>
          <w:szCs w:val="24"/>
        </w:rPr>
        <w:t xml:space="preserve"> cash flow from operating activities.  </w:t>
      </w:r>
    </w:p>
    <w:p w:rsidR="00724A0D" w:rsidRPr="002958B3" w:rsidRDefault="00724A0D" w:rsidP="00724A0D">
      <w:pPr>
        <w:widowControl w:val="0"/>
        <w:shd w:val="clear" w:color="auto" w:fill="FFFFFF"/>
        <w:autoSpaceDE w:val="0"/>
        <w:autoSpaceDN w:val="0"/>
        <w:adjustRightInd w:val="0"/>
        <w:spacing w:after="240" w:line="240" w:lineRule="auto"/>
        <w:jc w:val="both"/>
        <w:rPr>
          <w:rFonts w:ascii="Times New Roman" w:hAnsi="Times New Roman" w:cs="Times New Roman"/>
          <w:sz w:val="24"/>
          <w:szCs w:val="24"/>
          <w:u w:val="single"/>
        </w:rPr>
      </w:pPr>
      <w:r>
        <w:rPr>
          <w:rFonts w:ascii="Times New Roman" w:hAnsi="Times New Roman" w:cs="Times New Roman"/>
          <w:sz w:val="24"/>
          <w:szCs w:val="24"/>
        </w:rPr>
        <w:t>The following table illustrates how the indirect method works:</w:t>
      </w:r>
    </w:p>
    <w:tbl>
      <w:tblPr>
        <w:tblStyle w:val="TableGrid"/>
        <w:tblW w:w="9801" w:type="dxa"/>
        <w:jc w:val="center"/>
        <w:tblLook w:val="04A0" w:firstRow="1" w:lastRow="0" w:firstColumn="1" w:lastColumn="0" w:noHBand="0" w:noVBand="1"/>
      </w:tblPr>
      <w:tblGrid>
        <w:gridCol w:w="4611"/>
        <w:gridCol w:w="5190"/>
      </w:tblGrid>
      <w:tr w:rsidR="004035B4" w:rsidRPr="002958B3" w:rsidTr="00180996">
        <w:trPr>
          <w:jc w:val="center"/>
        </w:trPr>
        <w:tc>
          <w:tcPr>
            <w:tcW w:w="4611" w:type="dxa"/>
          </w:tcPr>
          <w:p w:rsidR="004035B4" w:rsidRPr="002958B3" w:rsidRDefault="004035B4" w:rsidP="005D6356">
            <w:pPr>
              <w:widowControl w:val="0"/>
              <w:autoSpaceDE w:val="0"/>
              <w:autoSpaceDN w:val="0"/>
              <w:adjustRightInd w:val="0"/>
              <w:jc w:val="center"/>
              <w:rPr>
                <w:rFonts w:ascii="Times New Roman" w:hAnsi="Times New Roman" w:cs="Times New Roman"/>
                <w:sz w:val="24"/>
                <w:szCs w:val="24"/>
              </w:rPr>
            </w:pPr>
            <w:r w:rsidRPr="002958B3">
              <w:rPr>
                <w:rFonts w:ascii="Times New Roman" w:hAnsi="Times New Roman" w:cs="Times New Roman"/>
                <w:sz w:val="24"/>
                <w:szCs w:val="24"/>
              </w:rPr>
              <w:t>Income Statement</w:t>
            </w:r>
          </w:p>
        </w:tc>
        <w:tc>
          <w:tcPr>
            <w:tcW w:w="5190" w:type="dxa"/>
          </w:tcPr>
          <w:p w:rsidR="004035B4" w:rsidRPr="002958B3" w:rsidRDefault="004035B4" w:rsidP="00724A0D">
            <w:pPr>
              <w:widowControl w:val="0"/>
              <w:autoSpaceDE w:val="0"/>
              <w:autoSpaceDN w:val="0"/>
              <w:adjustRightInd w:val="0"/>
              <w:jc w:val="center"/>
              <w:rPr>
                <w:rFonts w:ascii="Times New Roman" w:hAnsi="Times New Roman" w:cs="Times New Roman"/>
                <w:sz w:val="24"/>
                <w:szCs w:val="24"/>
              </w:rPr>
            </w:pPr>
            <w:r w:rsidRPr="002958B3">
              <w:rPr>
                <w:rFonts w:ascii="Times New Roman" w:hAnsi="Times New Roman" w:cs="Times New Roman"/>
                <w:sz w:val="24"/>
                <w:szCs w:val="24"/>
              </w:rPr>
              <w:t xml:space="preserve">Indirect </w:t>
            </w:r>
            <w:r w:rsidR="00724A0D">
              <w:rPr>
                <w:rFonts w:ascii="Times New Roman" w:hAnsi="Times New Roman" w:cs="Times New Roman"/>
                <w:sz w:val="24"/>
                <w:szCs w:val="24"/>
              </w:rPr>
              <w:t>Method</w:t>
            </w:r>
          </w:p>
        </w:tc>
      </w:tr>
      <w:tr w:rsidR="005D6356" w:rsidRPr="002958B3" w:rsidTr="00180996">
        <w:trPr>
          <w:jc w:val="center"/>
        </w:trPr>
        <w:tc>
          <w:tcPr>
            <w:tcW w:w="4611" w:type="dxa"/>
          </w:tcPr>
          <w:p w:rsidR="005D6356" w:rsidRPr="002958B3" w:rsidRDefault="002C0AAE" w:rsidP="007774C0">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800AF2D" wp14:editId="5D4D27BD">
                      <wp:simplePos x="0" y="0"/>
                      <wp:positionH relativeFrom="column">
                        <wp:posOffset>1367155</wp:posOffset>
                      </wp:positionH>
                      <wp:positionV relativeFrom="paragraph">
                        <wp:posOffset>167640</wp:posOffset>
                      </wp:positionV>
                      <wp:extent cx="1533525" cy="2619375"/>
                      <wp:effectExtent l="9525" t="45720" r="57150" b="1143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3525" cy="2619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09DC63" id="_x0000_t32" coordsize="21600,21600" o:spt="32" o:oned="t" path="m,l21600,21600e" filled="f">
                      <v:path arrowok="t" fillok="f" o:connecttype="none"/>
                      <o:lock v:ext="edit" shapetype="t"/>
                    </v:shapetype>
                    <v:shape id="AutoShape 8" o:spid="_x0000_s1026" type="#_x0000_t32" style="position:absolute;margin-left:107.65pt;margin-top:13.2pt;width:120.75pt;height:206.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">
                      <v:stroke endarrow="block"/>
                    </v:shape>
                  </w:pict>
                </mc:Fallback>
              </mc:AlternateContent>
            </w:r>
          </w:p>
        </w:tc>
        <w:tc>
          <w:tcPr>
            <w:tcW w:w="5190" w:type="dxa"/>
          </w:tcPr>
          <w:p w:rsidR="005D6356" w:rsidRPr="00096A53" w:rsidRDefault="005D6356" w:rsidP="005D6356">
            <w:pPr>
              <w:widowControl w:val="0"/>
              <w:autoSpaceDE w:val="0"/>
              <w:autoSpaceDN w:val="0"/>
              <w:adjustRightInd w:val="0"/>
              <w:jc w:val="both"/>
              <w:rPr>
                <w:rFonts w:ascii="Times New Roman" w:hAnsi="Times New Roman" w:cs="Times New Roman"/>
                <w:sz w:val="24"/>
                <w:szCs w:val="24"/>
              </w:rPr>
            </w:pPr>
            <w:r w:rsidRPr="00096A53">
              <w:rPr>
                <w:rFonts w:ascii="Times New Roman" w:hAnsi="Times New Roman" w:cs="Times New Roman"/>
                <w:sz w:val="24"/>
                <w:szCs w:val="24"/>
              </w:rPr>
              <w:t>Start with NET INCOME</w:t>
            </w:r>
          </w:p>
        </w:tc>
      </w:tr>
      <w:tr w:rsidR="004035B4" w:rsidRPr="002958B3" w:rsidTr="00180996">
        <w:trPr>
          <w:jc w:val="center"/>
        </w:trPr>
        <w:tc>
          <w:tcPr>
            <w:tcW w:w="4611" w:type="dxa"/>
          </w:tcPr>
          <w:p w:rsidR="004035B4" w:rsidRPr="002958B3" w:rsidRDefault="004035B4" w:rsidP="007774C0">
            <w:pPr>
              <w:widowControl w:val="0"/>
              <w:autoSpaceDE w:val="0"/>
              <w:autoSpaceDN w:val="0"/>
              <w:adjustRightInd w:val="0"/>
              <w:jc w:val="both"/>
              <w:rPr>
                <w:rFonts w:ascii="Times New Roman" w:hAnsi="Times New Roman" w:cs="Times New Roman"/>
                <w:sz w:val="24"/>
                <w:szCs w:val="24"/>
              </w:rPr>
            </w:pPr>
          </w:p>
        </w:tc>
        <w:tc>
          <w:tcPr>
            <w:tcW w:w="5190" w:type="dxa"/>
          </w:tcPr>
          <w:p w:rsidR="004035B4" w:rsidRPr="002958B3" w:rsidRDefault="005D6356" w:rsidP="009D1F92">
            <w:pPr>
              <w:widowControl w:val="0"/>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Adjust</w:t>
            </w:r>
            <w:r w:rsidR="009D1F92" w:rsidRPr="002958B3">
              <w:rPr>
                <w:rFonts w:ascii="Times New Roman" w:hAnsi="Times New Roman" w:cs="Times New Roman"/>
                <w:sz w:val="24"/>
                <w:szCs w:val="24"/>
              </w:rPr>
              <w:t>ment</w:t>
            </w:r>
            <w:r w:rsidR="00724A0D">
              <w:rPr>
                <w:rFonts w:ascii="Times New Roman" w:hAnsi="Times New Roman" w:cs="Times New Roman"/>
                <w:sz w:val="24"/>
                <w:szCs w:val="24"/>
              </w:rPr>
              <w:t>s</w:t>
            </w:r>
            <w:r w:rsidR="009D1F92" w:rsidRPr="002958B3">
              <w:rPr>
                <w:rFonts w:ascii="Times New Roman" w:hAnsi="Times New Roman" w:cs="Times New Roman"/>
                <w:sz w:val="24"/>
                <w:szCs w:val="24"/>
              </w:rPr>
              <w:t>:</w:t>
            </w:r>
          </w:p>
        </w:tc>
      </w:tr>
      <w:tr w:rsidR="004035B4" w:rsidRPr="002958B3" w:rsidTr="00180996">
        <w:trPr>
          <w:jc w:val="center"/>
        </w:trPr>
        <w:tc>
          <w:tcPr>
            <w:tcW w:w="4611" w:type="dxa"/>
          </w:tcPr>
          <w:p w:rsidR="004035B4" w:rsidRPr="002958B3" w:rsidRDefault="004035B4" w:rsidP="007774C0">
            <w:pPr>
              <w:widowControl w:val="0"/>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Net Sales</w:t>
            </w:r>
          </w:p>
        </w:tc>
        <w:tc>
          <w:tcPr>
            <w:tcW w:w="5190" w:type="dxa"/>
          </w:tcPr>
          <w:p w:rsidR="004035B4" w:rsidRPr="002958B3" w:rsidRDefault="00724A0D" w:rsidP="00E159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increase</w:t>
            </w:r>
            <w:r w:rsidR="004035B4" w:rsidRPr="002958B3">
              <w:rPr>
                <w:rFonts w:ascii="Times New Roman" w:hAnsi="Times New Roman" w:cs="Times New Roman"/>
                <w:sz w:val="24"/>
                <w:szCs w:val="24"/>
              </w:rPr>
              <w:t xml:space="preserve"> in </w:t>
            </w:r>
            <w:r w:rsidR="00E159B4">
              <w:rPr>
                <w:rFonts w:ascii="Times New Roman" w:hAnsi="Times New Roman" w:cs="Times New Roman"/>
                <w:sz w:val="24"/>
                <w:szCs w:val="24"/>
              </w:rPr>
              <w:t>a</w:t>
            </w:r>
            <w:r w:rsidR="003C7A58">
              <w:rPr>
                <w:rFonts w:ascii="Times New Roman" w:hAnsi="Times New Roman" w:cs="Times New Roman"/>
                <w:sz w:val="24"/>
                <w:szCs w:val="24"/>
              </w:rPr>
              <w:t xml:space="preserve">ccounts </w:t>
            </w:r>
            <w:r w:rsidR="00E159B4">
              <w:rPr>
                <w:rFonts w:ascii="Times New Roman" w:hAnsi="Times New Roman" w:cs="Times New Roman"/>
                <w:sz w:val="24"/>
                <w:szCs w:val="24"/>
              </w:rPr>
              <w:t>r</w:t>
            </w:r>
            <w:r w:rsidR="003C7A58">
              <w:rPr>
                <w:rFonts w:ascii="Times New Roman" w:hAnsi="Times New Roman" w:cs="Times New Roman"/>
                <w:sz w:val="24"/>
                <w:szCs w:val="24"/>
              </w:rPr>
              <w:t>eceivable</w:t>
            </w:r>
          </w:p>
          <w:p w:rsidR="004035B4" w:rsidRPr="002958B3" w:rsidRDefault="004035B4" w:rsidP="00E159B4">
            <w:pPr>
              <w:widowControl w:val="0"/>
              <w:autoSpaceDE w:val="0"/>
              <w:autoSpaceDN w:val="0"/>
              <w:adjustRightInd w:val="0"/>
              <w:ind w:left="360"/>
              <w:jc w:val="both"/>
              <w:rPr>
                <w:rFonts w:ascii="Times New Roman" w:hAnsi="Times New Roman" w:cs="Times New Roman"/>
                <w:sz w:val="24"/>
                <w:szCs w:val="24"/>
              </w:rPr>
            </w:pPr>
            <w:r w:rsidRPr="002958B3">
              <w:rPr>
                <w:rFonts w:ascii="Times New Roman" w:hAnsi="Times New Roman" w:cs="Times New Roman"/>
                <w:sz w:val="24"/>
                <w:szCs w:val="24"/>
              </w:rPr>
              <w:t xml:space="preserve">+    </w:t>
            </w:r>
            <w:r w:rsidR="00724A0D">
              <w:rPr>
                <w:rFonts w:ascii="Times New Roman" w:hAnsi="Times New Roman" w:cs="Times New Roman"/>
                <w:sz w:val="24"/>
                <w:szCs w:val="24"/>
              </w:rPr>
              <w:t xml:space="preserve">increase </w:t>
            </w:r>
            <w:r w:rsidRPr="002958B3">
              <w:rPr>
                <w:rFonts w:ascii="Times New Roman" w:hAnsi="Times New Roman" w:cs="Times New Roman"/>
                <w:sz w:val="24"/>
                <w:szCs w:val="24"/>
              </w:rPr>
              <w:t xml:space="preserve">in </w:t>
            </w:r>
            <w:r w:rsidR="00E159B4">
              <w:rPr>
                <w:rFonts w:ascii="Times New Roman" w:hAnsi="Times New Roman" w:cs="Times New Roman"/>
                <w:sz w:val="24"/>
                <w:szCs w:val="24"/>
              </w:rPr>
              <w:t>d</w:t>
            </w:r>
            <w:r w:rsidR="003C7A58">
              <w:rPr>
                <w:rFonts w:ascii="Times New Roman" w:hAnsi="Times New Roman" w:cs="Times New Roman"/>
                <w:sz w:val="24"/>
                <w:szCs w:val="24"/>
              </w:rPr>
              <w:t>eferred</w:t>
            </w:r>
            <w:r w:rsidRPr="002958B3">
              <w:rPr>
                <w:rFonts w:ascii="Times New Roman" w:hAnsi="Times New Roman" w:cs="Times New Roman"/>
                <w:sz w:val="24"/>
                <w:szCs w:val="24"/>
              </w:rPr>
              <w:t xml:space="preserve"> </w:t>
            </w:r>
            <w:r w:rsidR="00E159B4">
              <w:rPr>
                <w:rFonts w:ascii="Times New Roman" w:hAnsi="Times New Roman" w:cs="Times New Roman"/>
                <w:sz w:val="24"/>
                <w:szCs w:val="24"/>
              </w:rPr>
              <w:t>r</w:t>
            </w:r>
            <w:r w:rsidRPr="002958B3">
              <w:rPr>
                <w:rFonts w:ascii="Times New Roman" w:hAnsi="Times New Roman" w:cs="Times New Roman"/>
                <w:sz w:val="24"/>
                <w:szCs w:val="24"/>
              </w:rPr>
              <w:t xml:space="preserve">evenue </w:t>
            </w:r>
          </w:p>
        </w:tc>
      </w:tr>
      <w:tr w:rsidR="004035B4" w:rsidRPr="002958B3" w:rsidTr="00180996">
        <w:trPr>
          <w:jc w:val="center"/>
        </w:trPr>
        <w:tc>
          <w:tcPr>
            <w:tcW w:w="4611" w:type="dxa"/>
          </w:tcPr>
          <w:p w:rsidR="004035B4" w:rsidRPr="002958B3" w:rsidRDefault="004035B4" w:rsidP="004035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COGS</w:t>
            </w:r>
          </w:p>
        </w:tc>
        <w:tc>
          <w:tcPr>
            <w:tcW w:w="5190" w:type="dxa"/>
          </w:tcPr>
          <w:p w:rsidR="003C7A58" w:rsidRDefault="00724A0D" w:rsidP="00E159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increase</w:t>
            </w:r>
            <w:r w:rsidR="004035B4" w:rsidRPr="002958B3">
              <w:rPr>
                <w:rFonts w:ascii="Times New Roman" w:hAnsi="Times New Roman" w:cs="Times New Roman"/>
                <w:sz w:val="24"/>
                <w:szCs w:val="24"/>
              </w:rPr>
              <w:t xml:space="preserve"> in </w:t>
            </w:r>
            <w:r w:rsidR="00E159B4">
              <w:rPr>
                <w:rFonts w:ascii="Times New Roman" w:hAnsi="Times New Roman" w:cs="Times New Roman"/>
                <w:sz w:val="24"/>
                <w:szCs w:val="24"/>
              </w:rPr>
              <w:t>i</w:t>
            </w:r>
            <w:r w:rsidR="004035B4" w:rsidRPr="002958B3">
              <w:rPr>
                <w:rFonts w:ascii="Times New Roman" w:hAnsi="Times New Roman" w:cs="Times New Roman"/>
                <w:sz w:val="24"/>
                <w:szCs w:val="24"/>
              </w:rPr>
              <w:t>nventory</w:t>
            </w:r>
          </w:p>
          <w:p w:rsidR="004035B4" w:rsidRPr="003C7A58" w:rsidRDefault="004035B4" w:rsidP="00E159B4">
            <w:pPr>
              <w:widowControl w:val="0"/>
              <w:autoSpaceDE w:val="0"/>
              <w:autoSpaceDN w:val="0"/>
              <w:adjustRightInd w:val="0"/>
              <w:ind w:left="360"/>
              <w:jc w:val="both"/>
              <w:rPr>
                <w:rFonts w:ascii="Times New Roman" w:hAnsi="Times New Roman" w:cs="Times New Roman"/>
                <w:sz w:val="24"/>
                <w:szCs w:val="24"/>
              </w:rPr>
            </w:pPr>
            <w:r w:rsidRPr="003C7A58">
              <w:rPr>
                <w:rFonts w:ascii="Times New Roman" w:hAnsi="Times New Roman" w:cs="Times New Roman"/>
                <w:sz w:val="24"/>
                <w:szCs w:val="24"/>
              </w:rPr>
              <w:t xml:space="preserve">+    </w:t>
            </w:r>
            <w:r w:rsidR="00724A0D">
              <w:rPr>
                <w:rFonts w:ascii="Times New Roman" w:hAnsi="Times New Roman" w:cs="Times New Roman"/>
                <w:sz w:val="24"/>
                <w:szCs w:val="24"/>
              </w:rPr>
              <w:t>increase</w:t>
            </w:r>
            <w:r w:rsidRPr="003C7A58">
              <w:rPr>
                <w:rFonts w:ascii="Times New Roman" w:hAnsi="Times New Roman" w:cs="Times New Roman"/>
                <w:sz w:val="24"/>
                <w:szCs w:val="24"/>
              </w:rPr>
              <w:t xml:space="preserve"> in </w:t>
            </w:r>
            <w:r w:rsidR="00E159B4">
              <w:rPr>
                <w:rFonts w:ascii="Times New Roman" w:hAnsi="Times New Roman" w:cs="Times New Roman"/>
                <w:sz w:val="24"/>
                <w:szCs w:val="24"/>
              </w:rPr>
              <w:t>a</w:t>
            </w:r>
            <w:r w:rsidR="003C7A58">
              <w:rPr>
                <w:rFonts w:ascii="Times New Roman" w:hAnsi="Times New Roman" w:cs="Times New Roman"/>
                <w:sz w:val="24"/>
                <w:szCs w:val="24"/>
              </w:rPr>
              <w:t xml:space="preserve">ccounts </w:t>
            </w:r>
            <w:r w:rsidR="00E159B4">
              <w:rPr>
                <w:rFonts w:ascii="Times New Roman" w:hAnsi="Times New Roman" w:cs="Times New Roman"/>
                <w:sz w:val="24"/>
                <w:szCs w:val="24"/>
              </w:rPr>
              <w:t>p</w:t>
            </w:r>
            <w:r w:rsidR="003C7A58">
              <w:rPr>
                <w:rFonts w:ascii="Times New Roman" w:hAnsi="Times New Roman" w:cs="Times New Roman"/>
                <w:sz w:val="24"/>
                <w:szCs w:val="24"/>
              </w:rPr>
              <w:t>ayable</w:t>
            </w:r>
          </w:p>
        </w:tc>
      </w:tr>
      <w:tr w:rsidR="004035B4" w:rsidRPr="002958B3" w:rsidTr="00180996">
        <w:trPr>
          <w:jc w:val="center"/>
        </w:trPr>
        <w:tc>
          <w:tcPr>
            <w:tcW w:w="4611" w:type="dxa"/>
          </w:tcPr>
          <w:p w:rsidR="004035B4" w:rsidRPr="002958B3" w:rsidRDefault="004035B4" w:rsidP="004035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SG&amp;A Expenses</w:t>
            </w:r>
          </w:p>
        </w:tc>
        <w:tc>
          <w:tcPr>
            <w:tcW w:w="5190" w:type="dxa"/>
          </w:tcPr>
          <w:p w:rsidR="004035B4" w:rsidRPr="002958B3" w:rsidRDefault="00724A0D" w:rsidP="004035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increase</w:t>
            </w:r>
            <w:r w:rsidR="003C7A58">
              <w:rPr>
                <w:rFonts w:ascii="Times New Roman" w:hAnsi="Times New Roman" w:cs="Times New Roman"/>
                <w:sz w:val="24"/>
                <w:szCs w:val="24"/>
              </w:rPr>
              <w:t xml:space="preserve"> in prepaid expenses</w:t>
            </w:r>
            <w:r w:rsidR="00BD7289">
              <w:rPr>
                <w:rFonts w:ascii="Times New Roman" w:hAnsi="Times New Roman" w:cs="Times New Roman"/>
                <w:sz w:val="24"/>
                <w:szCs w:val="24"/>
              </w:rPr>
              <w:t xml:space="preserve"> related to SG&amp;A</w:t>
            </w:r>
          </w:p>
          <w:p w:rsidR="004035B4" w:rsidRPr="002958B3" w:rsidRDefault="004035B4" w:rsidP="004035B4">
            <w:pPr>
              <w:widowControl w:val="0"/>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 xml:space="preserve">     </w:t>
            </w:r>
            <w:r w:rsidR="003C7A58">
              <w:rPr>
                <w:rFonts w:ascii="Times New Roman" w:hAnsi="Times New Roman" w:cs="Times New Roman"/>
                <w:sz w:val="24"/>
                <w:szCs w:val="24"/>
              </w:rPr>
              <w:t xml:space="preserve"> +    </w:t>
            </w:r>
            <w:r w:rsidR="00724A0D">
              <w:rPr>
                <w:rFonts w:ascii="Times New Roman" w:hAnsi="Times New Roman" w:cs="Times New Roman"/>
                <w:sz w:val="24"/>
                <w:szCs w:val="24"/>
              </w:rPr>
              <w:t>increase</w:t>
            </w:r>
            <w:r w:rsidR="003C7A58">
              <w:rPr>
                <w:rFonts w:ascii="Times New Roman" w:hAnsi="Times New Roman" w:cs="Times New Roman"/>
                <w:sz w:val="24"/>
                <w:szCs w:val="24"/>
              </w:rPr>
              <w:t xml:space="preserve"> in payables</w:t>
            </w:r>
            <w:r w:rsidR="00BD7289">
              <w:rPr>
                <w:rFonts w:ascii="Times New Roman" w:hAnsi="Times New Roman" w:cs="Times New Roman"/>
                <w:sz w:val="24"/>
                <w:szCs w:val="24"/>
              </w:rPr>
              <w:t xml:space="preserve"> related to SG&amp;A</w:t>
            </w:r>
          </w:p>
        </w:tc>
      </w:tr>
      <w:tr w:rsidR="004035B4" w:rsidRPr="002958B3" w:rsidTr="00180996">
        <w:trPr>
          <w:jc w:val="center"/>
        </w:trPr>
        <w:tc>
          <w:tcPr>
            <w:tcW w:w="4611" w:type="dxa"/>
          </w:tcPr>
          <w:p w:rsidR="004035B4" w:rsidRPr="002958B3" w:rsidRDefault="004035B4" w:rsidP="004035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Depreciation/amortization expenses</w:t>
            </w:r>
          </w:p>
        </w:tc>
        <w:tc>
          <w:tcPr>
            <w:tcW w:w="5190" w:type="dxa"/>
          </w:tcPr>
          <w:p w:rsidR="004035B4" w:rsidRPr="002958B3" w:rsidRDefault="004035B4" w:rsidP="004035B4">
            <w:pPr>
              <w:widowControl w:val="0"/>
              <w:autoSpaceDE w:val="0"/>
              <w:autoSpaceDN w:val="0"/>
              <w:adjustRightInd w:val="0"/>
              <w:ind w:left="360"/>
              <w:jc w:val="both"/>
              <w:rPr>
                <w:rFonts w:ascii="Times New Roman" w:hAnsi="Times New Roman" w:cs="Times New Roman"/>
                <w:sz w:val="24"/>
                <w:szCs w:val="24"/>
              </w:rPr>
            </w:pPr>
            <w:r w:rsidRPr="002958B3">
              <w:rPr>
                <w:rFonts w:ascii="Times New Roman" w:hAnsi="Times New Roman" w:cs="Times New Roman"/>
                <w:sz w:val="24"/>
                <w:szCs w:val="24"/>
              </w:rPr>
              <w:t>+    depreciation/amortization expenses</w:t>
            </w:r>
          </w:p>
        </w:tc>
      </w:tr>
      <w:tr w:rsidR="004035B4" w:rsidRPr="002958B3" w:rsidTr="00180996">
        <w:trPr>
          <w:jc w:val="center"/>
        </w:trPr>
        <w:tc>
          <w:tcPr>
            <w:tcW w:w="4611" w:type="dxa"/>
          </w:tcPr>
          <w:p w:rsidR="004035B4" w:rsidRPr="002958B3" w:rsidRDefault="004035B4" w:rsidP="004035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Other expenses</w:t>
            </w:r>
            <w:r w:rsidR="009D1F92" w:rsidRPr="002958B3">
              <w:rPr>
                <w:rFonts w:ascii="Times New Roman" w:hAnsi="Times New Roman" w:cs="Times New Roman"/>
                <w:sz w:val="24"/>
                <w:szCs w:val="24"/>
              </w:rPr>
              <w:t>/income</w:t>
            </w:r>
            <w:r w:rsidRPr="002958B3">
              <w:rPr>
                <w:rFonts w:ascii="Times New Roman" w:hAnsi="Times New Roman" w:cs="Times New Roman"/>
                <w:sz w:val="24"/>
                <w:szCs w:val="24"/>
              </w:rPr>
              <w:t xml:space="preserve"> </w:t>
            </w:r>
          </w:p>
        </w:tc>
        <w:tc>
          <w:tcPr>
            <w:tcW w:w="5190" w:type="dxa"/>
          </w:tcPr>
          <w:p w:rsidR="004035B4" w:rsidRPr="002958B3" w:rsidRDefault="00F45E3B" w:rsidP="004035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increase</w:t>
            </w:r>
            <w:r w:rsidR="009D1F92" w:rsidRPr="002958B3">
              <w:rPr>
                <w:rFonts w:ascii="Times New Roman" w:hAnsi="Times New Roman" w:cs="Times New Roman"/>
                <w:sz w:val="24"/>
                <w:szCs w:val="24"/>
              </w:rPr>
              <w:t xml:space="preserve"> in corresponding operating asset</w:t>
            </w:r>
          </w:p>
          <w:p w:rsidR="004035B4" w:rsidRPr="002958B3" w:rsidRDefault="004035B4" w:rsidP="00F45E3B">
            <w:pPr>
              <w:widowControl w:val="0"/>
              <w:autoSpaceDE w:val="0"/>
              <w:autoSpaceDN w:val="0"/>
              <w:adjustRightInd w:val="0"/>
              <w:ind w:left="360"/>
              <w:jc w:val="both"/>
              <w:rPr>
                <w:rFonts w:ascii="Times New Roman" w:hAnsi="Times New Roman" w:cs="Times New Roman"/>
                <w:sz w:val="24"/>
                <w:szCs w:val="24"/>
              </w:rPr>
            </w:pPr>
            <w:r w:rsidRPr="002958B3">
              <w:rPr>
                <w:rFonts w:ascii="Times New Roman" w:hAnsi="Times New Roman" w:cs="Times New Roman"/>
                <w:sz w:val="24"/>
                <w:szCs w:val="24"/>
              </w:rPr>
              <w:t xml:space="preserve">+   </w:t>
            </w:r>
            <w:r w:rsidR="00F45E3B">
              <w:rPr>
                <w:rFonts w:ascii="Times New Roman" w:hAnsi="Times New Roman" w:cs="Times New Roman"/>
                <w:sz w:val="24"/>
                <w:szCs w:val="24"/>
              </w:rPr>
              <w:t>increase</w:t>
            </w:r>
            <w:r w:rsidRPr="002958B3">
              <w:rPr>
                <w:rFonts w:ascii="Times New Roman" w:hAnsi="Times New Roman" w:cs="Times New Roman"/>
                <w:sz w:val="24"/>
                <w:szCs w:val="24"/>
              </w:rPr>
              <w:t xml:space="preserve"> in corresponding </w:t>
            </w:r>
            <w:r w:rsidR="009D1F92" w:rsidRPr="002958B3">
              <w:rPr>
                <w:rFonts w:ascii="Times New Roman" w:hAnsi="Times New Roman" w:cs="Times New Roman"/>
                <w:sz w:val="24"/>
                <w:szCs w:val="24"/>
              </w:rPr>
              <w:t>operating liability</w:t>
            </w:r>
          </w:p>
        </w:tc>
      </w:tr>
      <w:tr w:rsidR="004035B4" w:rsidRPr="002958B3" w:rsidTr="00180996">
        <w:trPr>
          <w:jc w:val="center"/>
        </w:trPr>
        <w:tc>
          <w:tcPr>
            <w:tcW w:w="4611" w:type="dxa"/>
          </w:tcPr>
          <w:p w:rsidR="004035B4" w:rsidRPr="002958B3" w:rsidRDefault="004035B4" w:rsidP="004035B4">
            <w:pPr>
              <w:pStyle w:val="ListParagraph"/>
              <w:widowControl w:val="0"/>
              <w:numPr>
                <w:ilvl w:val="0"/>
                <w:numId w:val="7"/>
              </w:numPr>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Income tax</w:t>
            </w:r>
          </w:p>
        </w:tc>
        <w:tc>
          <w:tcPr>
            <w:tcW w:w="5190" w:type="dxa"/>
          </w:tcPr>
          <w:p w:rsidR="004035B4" w:rsidRPr="002958B3" w:rsidRDefault="00F45E3B" w:rsidP="005D6356">
            <w:pPr>
              <w:pStyle w:val="ListParagraph"/>
              <w:widowControl w:val="0"/>
              <w:numPr>
                <w:ilvl w:val="0"/>
                <w:numId w:val="7"/>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increase</w:t>
            </w:r>
            <w:r w:rsidRPr="002958B3">
              <w:rPr>
                <w:rFonts w:ascii="Times New Roman" w:hAnsi="Times New Roman" w:cs="Times New Roman"/>
                <w:sz w:val="24"/>
                <w:szCs w:val="24"/>
              </w:rPr>
              <w:t xml:space="preserve"> </w:t>
            </w:r>
            <w:r w:rsidR="005D6356" w:rsidRPr="002958B3">
              <w:rPr>
                <w:rFonts w:ascii="Times New Roman" w:hAnsi="Times New Roman" w:cs="Times New Roman"/>
                <w:sz w:val="24"/>
                <w:szCs w:val="24"/>
              </w:rPr>
              <w:t xml:space="preserve">in </w:t>
            </w:r>
            <w:r w:rsidR="009D1F92" w:rsidRPr="002958B3">
              <w:rPr>
                <w:rFonts w:ascii="Times New Roman" w:hAnsi="Times New Roman" w:cs="Times New Roman"/>
                <w:sz w:val="24"/>
                <w:szCs w:val="24"/>
              </w:rPr>
              <w:t>prepaid</w:t>
            </w:r>
            <w:r w:rsidR="005D6356" w:rsidRPr="002958B3">
              <w:rPr>
                <w:rFonts w:ascii="Times New Roman" w:hAnsi="Times New Roman" w:cs="Times New Roman"/>
                <w:sz w:val="24"/>
                <w:szCs w:val="24"/>
              </w:rPr>
              <w:t xml:space="preserve"> income taxes</w:t>
            </w:r>
          </w:p>
          <w:p w:rsidR="005D6356" w:rsidRPr="002958B3" w:rsidRDefault="005D6356" w:rsidP="005D6356">
            <w:pPr>
              <w:widowControl w:val="0"/>
              <w:autoSpaceDE w:val="0"/>
              <w:autoSpaceDN w:val="0"/>
              <w:adjustRightInd w:val="0"/>
              <w:ind w:left="360"/>
              <w:jc w:val="both"/>
              <w:rPr>
                <w:rFonts w:ascii="Times New Roman" w:hAnsi="Times New Roman" w:cs="Times New Roman"/>
                <w:sz w:val="24"/>
                <w:szCs w:val="24"/>
              </w:rPr>
            </w:pPr>
            <w:r w:rsidRPr="002958B3">
              <w:rPr>
                <w:rFonts w:ascii="Times New Roman" w:hAnsi="Times New Roman" w:cs="Times New Roman"/>
                <w:sz w:val="24"/>
                <w:szCs w:val="24"/>
              </w:rPr>
              <w:t xml:space="preserve">+ </w:t>
            </w:r>
            <w:r w:rsidR="009D1F92" w:rsidRPr="002958B3">
              <w:rPr>
                <w:rFonts w:ascii="Times New Roman" w:hAnsi="Times New Roman" w:cs="Times New Roman"/>
                <w:sz w:val="24"/>
                <w:szCs w:val="24"/>
              </w:rPr>
              <w:t xml:space="preserve">   </w:t>
            </w:r>
            <w:r w:rsidR="00F45E3B">
              <w:rPr>
                <w:rFonts w:ascii="Times New Roman" w:hAnsi="Times New Roman" w:cs="Times New Roman"/>
                <w:sz w:val="24"/>
                <w:szCs w:val="24"/>
              </w:rPr>
              <w:t>increase</w:t>
            </w:r>
            <w:r w:rsidR="00F45E3B" w:rsidRPr="002958B3">
              <w:rPr>
                <w:rFonts w:ascii="Times New Roman" w:hAnsi="Times New Roman" w:cs="Times New Roman"/>
                <w:sz w:val="24"/>
                <w:szCs w:val="24"/>
              </w:rPr>
              <w:t xml:space="preserve"> </w:t>
            </w:r>
            <w:r w:rsidR="009D1F92" w:rsidRPr="002958B3">
              <w:rPr>
                <w:rFonts w:ascii="Times New Roman" w:hAnsi="Times New Roman" w:cs="Times New Roman"/>
                <w:sz w:val="24"/>
                <w:szCs w:val="24"/>
              </w:rPr>
              <w:t>in income taxes payable</w:t>
            </w:r>
          </w:p>
        </w:tc>
      </w:tr>
      <w:tr w:rsidR="004035B4" w:rsidRPr="002958B3" w:rsidTr="00180996">
        <w:trPr>
          <w:jc w:val="center"/>
        </w:trPr>
        <w:tc>
          <w:tcPr>
            <w:tcW w:w="4611" w:type="dxa"/>
          </w:tcPr>
          <w:p w:rsidR="004035B4" w:rsidRPr="002958B3" w:rsidRDefault="004035B4" w:rsidP="008B34AF">
            <w:pPr>
              <w:widowControl w:val="0"/>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 xml:space="preserve">     +    Gains</w:t>
            </w:r>
          </w:p>
        </w:tc>
        <w:tc>
          <w:tcPr>
            <w:tcW w:w="5190" w:type="dxa"/>
          </w:tcPr>
          <w:p w:rsidR="004035B4" w:rsidRPr="002958B3" w:rsidRDefault="005D6356" w:rsidP="005D6356">
            <w:pPr>
              <w:pStyle w:val="ListParagraph"/>
              <w:widowControl w:val="0"/>
              <w:numPr>
                <w:ilvl w:val="0"/>
                <w:numId w:val="7"/>
              </w:numPr>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gains</w:t>
            </w:r>
          </w:p>
        </w:tc>
      </w:tr>
      <w:tr w:rsidR="004035B4" w:rsidRPr="002958B3" w:rsidTr="00180996">
        <w:trPr>
          <w:jc w:val="center"/>
        </w:trPr>
        <w:tc>
          <w:tcPr>
            <w:tcW w:w="4611" w:type="dxa"/>
          </w:tcPr>
          <w:p w:rsidR="004035B4" w:rsidRPr="002958B3" w:rsidRDefault="004035B4" w:rsidP="008B34AF">
            <w:pPr>
              <w:pStyle w:val="ListParagraph"/>
              <w:widowControl w:val="0"/>
              <w:numPr>
                <w:ilvl w:val="0"/>
                <w:numId w:val="7"/>
              </w:numPr>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Losses</w:t>
            </w:r>
          </w:p>
        </w:tc>
        <w:tc>
          <w:tcPr>
            <w:tcW w:w="5190" w:type="dxa"/>
          </w:tcPr>
          <w:p w:rsidR="004035B4" w:rsidRPr="002958B3" w:rsidRDefault="005D6356" w:rsidP="004035B4">
            <w:pPr>
              <w:widowControl w:val="0"/>
              <w:autoSpaceDE w:val="0"/>
              <w:autoSpaceDN w:val="0"/>
              <w:adjustRightInd w:val="0"/>
              <w:ind w:left="360"/>
              <w:jc w:val="both"/>
              <w:rPr>
                <w:rFonts w:ascii="Times New Roman" w:hAnsi="Times New Roman" w:cs="Times New Roman"/>
                <w:sz w:val="24"/>
                <w:szCs w:val="24"/>
              </w:rPr>
            </w:pPr>
            <w:r w:rsidRPr="002958B3">
              <w:rPr>
                <w:rFonts w:ascii="Times New Roman" w:hAnsi="Times New Roman" w:cs="Times New Roman"/>
                <w:sz w:val="24"/>
                <w:szCs w:val="24"/>
              </w:rPr>
              <w:t>+    losses</w:t>
            </w:r>
          </w:p>
        </w:tc>
      </w:tr>
      <w:tr w:rsidR="004035B4" w:rsidRPr="002958B3" w:rsidTr="00180996">
        <w:trPr>
          <w:jc w:val="center"/>
        </w:trPr>
        <w:tc>
          <w:tcPr>
            <w:tcW w:w="4611" w:type="dxa"/>
          </w:tcPr>
          <w:p w:rsidR="004035B4" w:rsidRPr="002958B3" w:rsidRDefault="004035B4" w:rsidP="004035B4">
            <w:pPr>
              <w:widowControl w:val="0"/>
              <w:autoSpaceDE w:val="0"/>
              <w:autoSpaceDN w:val="0"/>
              <w:adjustRightInd w:val="0"/>
              <w:jc w:val="both"/>
              <w:rPr>
                <w:rFonts w:ascii="Times New Roman" w:hAnsi="Times New Roman" w:cs="Times New Roman"/>
                <w:sz w:val="24"/>
                <w:szCs w:val="24"/>
              </w:rPr>
            </w:pPr>
            <w:r w:rsidRPr="002958B3">
              <w:rPr>
                <w:rFonts w:ascii="Times New Roman" w:hAnsi="Times New Roman" w:cs="Times New Roman"/>
                <w:sz w:val="24"/>
                <w:szCs w:val="24"/>
              </w:rPr>
              <w:t>NET INCOME</w:t>
            </w:r>
          </w:p>
        </w:tc>
        <w:tc>
          <w:tcPr>
            <w:tcW w:w="5190" w:type="dxa"/>
          </w:tcPr>
          <w:p w:rsidR="004035B4" w:rsidRPr="002958B3" w:rsidRDefault="00464D40" w:rsidP="004035B4">
            <w:pPr>
              <w:widowControl w:val="0"/>
              <w:autoSpaceDE w:val="0"/>
              <w:autoSpaceDN w:val="0"/>
              <w:adjustRightInd w:val="0"/>
              <w:ind w:left="360"/>
              <w:jc w:val="both"/>
              <w:rPr>
                <w:rFonts w:ascii="Times New Roman" w:hAnsi="Times New Roman" w:cs="Times New Roman"/>
                <w:sz w:val="24"/>
                <w:szCs w:val="24"/>
              </w:rPr>
            </w:pPr>
            <w:r>
              <w:rPr>
                <w:rFonts w:ascii="Times New Roman" w:hAnsi="Times New Roman" w:cs="Times New Roman"/>
                <w:sz w:val="24"/>
                <w:szCs w:val="24"/>
              </w:rPr>
              <w:t>Cash Flow From Operating Activities</w:t>
            </w:r>
          </w:p>
        </w:tc>
      </w:tr>
    </w:tbl>
    <w:p w:rsidR="00BD7289" w:rsidRDefault="00BD7289" w:rsidP="00973BED">
      <w:pPr>
        <w:spacing w:after="240" w:line="240" w:lineRule="auto"/>
        <w:rPr>
          <w:rFonts w:ascii="Times New Roman" w:hAnsi="Times New Roman" w:cs="Times New Roman"/>
          <w:sz w:val="24"/>
          <w:szCs w:val="24"/>
        </w:rPr>
      </w:pPr>
    </w:p>
    <w:p w:rsidR="009D1F92" w:rsidRPr="002958B3" w:rsidRDefault="009D1F92" w:rsidP="00973BED">
      <w:pPr>
        <w:spacing w:after="240" w:line="240" w:lineRule="auto"/>
        <w:rPr>
          <w:rFonts w:ascii="Times New Roman" w:hAnsi="Times New Roman" w:cs="Times New Roman"/>
          <w:sz w:val="24"/>
          <w:szCs w:val="24"/>
        </w:rPr>
      </w:pPr>
      <w:r w:rsidRPr="002958B3">
        <w:rPr>
          <w:rFonts w:ascii="Times New Roman" w:hAnsi="Times New Roman" w:cs="Times New Roman"/>
          <w:sz w:val="24"/>
          <w:szCs w:val="24"/>
        </w:rPr>
        <w:t>For ease of understanding</w:t>
      </w:r>
      <w:r w:rsidR="00973BED">
        <w:rPr>
          <w:rFonts w:ascii="Times New Roman" w:hAnsi="Times New Roman" w:cs="Times New Roman"/>
          <w:sz w:val="24"/>
          <w:szCs w:val="24"/>
        </w:rPr>
        <w:t>,</w:t>
      </w:r>
      <w:r w:rsidRPr="002958B3">
        <w:rPr>
          <w:rFonts w:ascii="Times New Roman" w:hAnsi="Times New Roman" w:cs="Times New Roman"/>
          <w:sz w:val="24"/>
          <w:szCs w:val="24"/>
        </w:rPr>
        <w:t xml:space="preserve"> companies group these adjustments into </w:t>
      </w:r>
      <w:r w:rsidR="003C7A58">
        <w:rPr>
          <w:rFonts w:ascii="Times New Roman" w:hAnsi="Times New Roman" w:cs="Times New Roman"/>
          <w:sz w:val="24"/>
          <w:szCs w:val="24"/>
        </w:rPr>
        <w:t>two</w:t>
      </w:r>
      <w:r w:rsidRPr="002958B3">
        <w:rPr>
          <w:rFonts w:ascii="Times New Roman" w:hAnsi="Times New Roman" w:cs="Times New Roman"/>
          <w:sz w:val="24"/>
          <w:szCs w:val="24"/>
        </w:rPr>
        <w:t xml:space="preserve"> categories and present them in the following way:</w:t>
      </w:r>
    </w:p>
    <w:p w:rsidR="009D1F92" w:rsidRPr="002958B3" w:rsidRDefault="009D1F92" w:rsidP="009D1F92">
      <w:pPr>
        <w:spacing w:after="0" w:line="240" w:lineRule="auto"/>
        <w:ind w:left="1440" w:firstLine="720"/>
        <w:rPr>
          <w:rFonts w:ascii="Times New Roman" w:hAnsi="Times New Roman" w:cs="Times New Roman"/>
          <w:sz w:val="24"/>
          <w:szCs w:val="24"/>
        </w:rPr>
      </w:pPr>
      <w:r w:rsidRPr="002958B3">
        <w:rPr>
          <w:rFonts w:ascii="Times New Roman" w:hAnsi="Times New Roman" w:cs="Times New Roman"/>
          <w:sz w:val="24"/>
          <w:szCs w:val="24"/>
        </w:rPr>
        <w:t>Net Income</w:t>
      </w:r>
    </w:p>
    <w:p w:rsidR="009D1F92" w:rsidRPr="00096A53" w:rsidRDefault="009D1F92" w:rsidP="00464D40">
      <w:pPr>
        <w:spacing w:after="0" w:line="240" w:lineRule="auto"/>
        <w:rPr>
          <w:rFonts w:ascii="Times New Roman" w:hAnsi="Times New Roman" w:cs="Times New Roman"/>
          <w:i/>
          <w:sz w:val="24"/>
          <w:szCs w:val="24"/>
        </w:rPr>
      </w:pPr>
      <w:r w:rsidRPr="00096A53">
        <w:rPr>
          <w:rFonts w:ascii="Times New Roman" w:hAnsi="Times New Roman" w:cs="Times New Roman"/>
          <w:i/>
          <w:sz w:val="24"/>
          <w:szCs w:val="24"/>
        </w:rPr>
        <w:t>Adjustment</w:t>
      </w:r>
      <w:r w:rsidR="0056336B" w:rsidRPr="00096A53">
        <w:rPr>
          <w:rFonts w:ascii="Times New Roman" w:hAnsi="Times New Roman" w:cs="Times New Roman"/>
          <w:i/>
          <w:sz w:val="24"/>
          <w:szCs w:val="24"/>
        </w:rPr>
        <w:t>s</w:t>
      </w:r>
      <w:r w:rsidRPr="00096A53">
        <w:rPr>
          <w:rFonts w:ascii="Times New Roman" w:hAnsi="Times New Roman" w:cs="Times New Roman"/>
          <w:i/>
          <w:sz w:val="24"/>
          <w:szCs w:val="24"/>
        </w:rPr>
        <w:t xml:space="preserve"> for: Non-cash </w:t>
      </w:r>
      <w:r w:rsidR="003C7A58" w:rsidRPr="00096A53">
        <w:rPr>
          <w:rFonts w:ascii="Times New Roman" w:hAnsi="Times New Roman" w:cs="Times New Roman"/>
          <w:i/>
          <w:sz w:val="24"/>
          <w:szCs w:val="24"/>
        </w:rPr>
        <w:t xml:space="preserve">and Non-operating items </w:t>
      </w:r>
    </w:p>
    <w:p w:rsidR="009D1F92" w:rsidRPr="002958B3" w:rsidRDefault="009D1F92" w:rsidP="009D1F92">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t>(</w:t>
      </w:r>
      <w:proofErr w:type="gramStart"/>
      <w:r w:rsidRPr="002958B3">
        <w:rPr>
          <w:rFonts w:ascii="Times New Roman" w:hAnsi="Times New Roman" w:cs="Times New Roman"/>
          <w:sz w:val="24"/>
          <w:szCs w:val="24"/>
        </w:rPr>
        <w:t>add</w:t>
      </w:r>
      <w:proofErr w:type="gramEnd"/>
      <w:r w:rsidRPr="002958B3">
        <w:rPr>
          <w:rFonts w:ascii="Times New Roman" w:hAnsi="Times New Roman" w:cs="Times New Roman"/>
          <w:sz w:val="24"/>
          <w:szCs w:val="24"/>
        </w:rPr>
        <w:t xml:space="preserve"> back)</w:t>
      </w:r>
      <w:r w:rsidRPr="002958B3">
        <w:rPr>
          <w:rFonts w:ascii="Times New Roman" w:hAnsi="Times New Roman" w:cs="Times New Roman"/>
          <w:sz w:val="24"/>
          <w:szCs w:val="24"/>
        </w:rPr>
        <w:tab/>
        <w:t>Depreciation and Amortization</w:t>
      </w:r>
    </w:p>
    <w:p w:rsidR="009D1F92" w:rsidRPr="002958B3" w:rsidRDefault="009D1F92" w:rsidP="009D1F92">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t>(</w:t>
      </w:r>
      <w:proofErr w:type="gramStart"/>
      <w:r w:rsidRPr="002958B3">
        <w:rPr>
          <w:rFonts w:ascii="Times New Roman" w:hAnsi="Times New Roman" w:cs="Times New Roman"/>
          <w:sz w:val="24"/>
          <w:szCs w:val="24"/>
        </w:rPr>
        <w:t>add</w:t>
      </w:r>
      <w:proofErr w:type="gramEnd"/>
      <w:r w:rsidRPr="002958B3">
        <w:rPr>
          <w:rFonts w:ascii="Times New Roman" w:hAnsi="Times New Roman" w:cs="Times New Roman"/>
          <w:sz w:val="24"/>
          <w:szCs w:val="24"/>
        </w:rPr>
        <w:t xml:space="preserve"> back) </w:t>
      </w:r>
      <w:r w:rsidRPr="002958B3">
        <w:rPr>
          <w:rFonts w:ascii="Times New Roman" w:hAnsi="Times New Roman" w:cs="Times New Roman"/>
          <w:sz w:val="24"/>
          <w:szCs w:val="24"/>
        </w:rPr>
        <w:tab/>
        <w:t>Other non-cash expenses (if any)</w:t>
      </w:r>
    </w:p>
    <w:p w:rsidR="009D1F92" w:rsidRPr="002958B3" w:rsidRDefault="009D1F92" w:rsidP="009D1F92">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t>(</w:t>
      </w:r>
      <w:proofErr w:type="gramStart"/>
      <w:r w:rsidRPr="002958B3">
        <w:rPr>
          <w:rFonts w:ascii="Times New Roman" w:hAnsi="Times New Roman" w:cs="Times New Roman"/>
          <w:sz w:val="24"/>
          <w:szCs w:val="24"/>
        </w:rPr>
        <w:t>add</w:t>
      </w:r>
      <w:proofErr w:type="gramEnd"/>
      <w:r w:rsidRPr="002958B3">
        <w:rPr>
          <w:rFonts w:ascii="Times New Roman" w:hAnsi="Times New Roman" w:cs="Times New Roman"/>
          <w:sz w:val="24"/>
          <w:szCs w:val="24"/>
        </w:rPr>
        <w:t xml:space="preserve"> back) </w:t>
      </w:r>
      <w:r w:rsidRPr="002958B3">
        <w:rPr>
          <w:rFonts w:ascii="Times New Roman" w:hAnsi="Times New Roman" w:cs="Times New Roman"/>
          <w:sz w:val="24"/>
          <w:szCs w:val="24"/>
        </w:rPr>
        <w:tab/>
        <w:t>Losses on sales of non-operating assets/liabilities</w:t>
      </w:r>
    </w:p>
    <w:p w:rsidR="009D1F92" w:rsidRPr="002958B3" w:rsidRDefault="009D1F92" w:rsidP="009D1F92">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t>(</w:t>
      </w:r>
      <w:proofErr w:type="gramStart"/>
      <w:r w:rsidRPr="002958B3">
        <w:rPr>
          <w:rFonts w:ascii="Times New Roman" w:hAnsi="Times New Roman" w:cs="Times New Roman"/>
          <w:sz w:val="24"/>
          <w:szCs w:val="24"/>
        </w:rPr>
        <w:t>subtract</w:t>
      </w:r>
      <w:proofErr w:type="gramEnd"/>
      <w:r w:rsidRPr="002958B3">
        <w:rPr>
          <w:rFonts w:ascii="Times New Roman" w:hAnsi="Times New Roman" w:cs="Times New Roman"/>
          <w:sz w:val="24"/>
          <w:szCs w:val="24"/>
        </w:rPr>
        <w:t>)</w:t>
      </w:r>
      <w:r w:rsidRPr="002958B3">
        <w:rPr>
          <w:rFonts w:ascii="Times New Roman" w:hAnsi="Times New Roman" w:cs="Times New Roman"/>
          <w:sz w:val="24"/>
          <w:szCs w:val="24"/>
        </w:rPr>
        <w:tab/>
        <w:t>Gains on sales of non-operating assets/liabilities</w:t>
      </w:r>
    </w:p>
    <w:p w:rsidR="00973BED" w:rsidRPr="00096A53" w:rsidRDefault="00973BED" w:rsidP="00973BED">
      <w:pPr>
        <w:spacing w:after="0" w:line="240" w:lineRule="auto"/>
        <w:rPr>
          <w:rFonts w:ascii="Times New Roman" w:hAnsi="Times New Roman" w:cs="Times New Roman"/>
          <w:i/>
          <w:sz w:val="24"/>
          <w:szCs w:val="24"/>
        </w:rPr>
      </w:pPr>
      <w:r w:rsidRPr="00096A53">
        <w:rPr>
          <w:rFonts w:ascii="Times New Roman" w:hAnsi="Times New Roman" w:cs="Times New Roman"/>
          <w:i/>
          <w:sz w:val="24"/>
          <w:szCs w:val="24"/>
        </w:rPr>
        <w:t>Adjustments for: Change</w:t>
      </w:r>
      <w:r>
        <w:rPr>
          <w:rFonts w:ascii="Times New Roman" w:hAnsi="Times New Roman" w:cs="Times New Roman"/>
          <w:i/>
          <w:sz w:val="24"/>
          <w:szCs w:val="24"/>
        </w:rPr>
        <w:t>s</w:t>
      </w:r>
      <w:r w:rsidRPr="00096A53">
        <w:rPr>
          <w:rFonts w:ascii="Times New Roman" w:hAnsi="Times New Roman" w:cs="Times New Roman"/>
          <w:i/>
          <w:sz w:val="24"/>
          <w:szCs w:val="24"/>
        </w:rPr>
        <w:t xml:space="preserve"> in current operating assets/liabilities</w:t>
      </w:r>
    </w:p>
    <w:p w:rsidR="00973BED" w:rsidRPr="002958B3" w:rsidRDefault="00973BED" w:rsidP="00973BED">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t>(</w:t>
      </w:r>
      <w:proofErr w:type="gramStart"/>
      <w:r w:rsidRPr="002958B3">
        <w:rPr>
          <w:rFonts w:ascii="Times New Roman" w:hAnsi="Times New Roman" w:cs="Times New Roman"/>
          <w:sz w:val="24"/>
          <w:szCs w:val="24"/>
        </w:rPr>
        <w:t>subtract</w:t>
      </w:r>
      <w:proofErr w:type="gramEnd"/>
      <w:r w:rsidRPr="002958B3">
        <w:rPr>
          <w:rFonts w:ascii="Times New Roman" w:hAnsi="Times New Roman" w:cs="Times New Roman"/>
          <w:sz w:val="24"/>
          <w:szCs w:val="24"/>
        </w:rPr>
        <w:t>)</w:t>
      </w:r>
      <w:r w:rsidRPr="002958B3">
        <w:rPr>
          <w:rFonts w:ascii="Times New Roman" w:hAnsi="Times New Roman" w:cs="Times New Roman"/>
          <w:sz w:val="24"/>
          <w:szCs w:val="24"/>
        </w:rPr>
        <w:tab/>
      </w:r>
      <w:r>
        <w:rPr>
          <w:rFonts w:ascii="Times New Roman" w:hAnsi="Times New Roman" w:cs="Times New Roman"/>
          <w:sz w:val="24"/>
          <w:szCs w:val="24"/>
        </w:rPr>
        <w:t>Increases</w:t>
      </w:r>
      <w:r w:rsidRPr="002958B3">
        <w:rPr>
          <w:rFonts w:ascii="Times New Roman" w:hAnsi="Times New Roman" w:cs="Times New Roman"/>
          <w:sz w:val="24"/>
          <w:szCs w:val="24"/>
        </w:rPr>
        <w:t xml:space="preserve"> in current operating assets</w:t>
      </w:r>
      <w:r>
        <w:rPr>
          <w:rFonts w:ascii="Times New Roman" w:hAnsi="Times New Roman" w:cs="Times New Roman"/>
          <w:sz w:val="24"/>
          <w:szCs w:val="24"/>
        </w:rPr>
        <w:t xml:space="preserve"> except cash</w:t>
      </w:r>
    </w:p>
    <w:p w:rsidR="00973BED" w:rsidRPr="002958B3" w:rsidRDefault="00973BED" w:rsidP="00973BED">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t>(</w:t>
      </w:r>
      <w:proofErr w:type="gramStart"/>
      <w:r w:rsidRPr="002958B3">
        <w:rPr>
          <w:rFonts w:ascii="Times New Roman" w:hAnsi="Times New Roman" w:cs="Times New Roman"/>
          <w:sz w:val="24"/>
          <w:szCs w:val="24"/>
        </w:rPr>
        <w:t>add</w:t>
      </w:r>
      <w:proofErr w:type="gramEnd"/>
      <w:r w:rsidRPr="002958B3">
        <w:rPr>
          <w:rFonts w:ascii="Times New Roman" w:hAnsi="Times New Roman" w:cs="Times New Roman"/>
          <w:sz w:val="24"/>
          <w:szCs w:val="24"/>
        </w:rPr>
        <w:t xml:space="preserve"> back)</w:t>
      </w:r>
      <w:r w:rsidRPr="002958B3">
        <w:rPr>
          <w:rFonts w:ascii="Times New Roman" w:hAnsi="Times New Roman" w:cs="Times New Roman"/>
          <w:sz w:val="24"/>
          <w:szCs w:val="24"/>
        </w:rPr>
        <w:tab/>
      </w:r>
      <w:r>
        <w:rPr>
          <w:rFonts w:ascii="Times New Roman" w:hAnsi="Times New Roman" w:cs="Times New Roman"/>
          <w:sz w:val="24"/>
          <w:szCs w:val="24"/>
        </w:rPr>
        <w:t>Increases</w:t>
      </w:r>
      <w:r w:rsidRPr="002958B3">
        <w:rPr>
          <w:rFonts w:ascii="Times New Roman" w:hAnsi="Times New Roman" w:cs="Times New Roman"/>
          <w:sz w:val="24"/>
          <w:szCs w:val="24"/>
        </w:rPr>
        <w:t xml:space="preserve"> in current operating liabilities</w:t>
      </w:r>
    </w:p>
    <w:p w:rsidR="009D1F92" w:rsidRPr="002958B3" w:rsidRDefault="009D1F92" w:rsidP="009D1F92">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r>
    </w:p>
    <w:p w:rsidR="009D1F92" w:rsidRDefault="009D1F92" w:rsidP="00464D40">
      <w:pPr>
        <w:spacing w:after="0" w:line="240" w:lineRule="auto"/>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r>
      <w:r w:rsidRPr="002958B3">
        <w:rPr>
          <w:rFonts w:ascii="Times New Roman" w:hAnsi="Times New Roman" w:cs="Times New Roman"/>
          <w:sz w:val="24"/>
          <w:szCs w:val="24"/>
        </w:rPr>
        <w:tab/>
      </w:r>
      <w:proofErr w:type="gramStart"/>
      <w:r w:rsidRPr="002958B3">
        <w:rPr>
          <w:rFonts w:ascii="Times New Roman" w:hAnsi="Times New Roman" w:cs="Times New Roman"/>
          <w:sz w:val="24"/>
          <w:szCs w:val="24"/>
        </w:rPr>
        <w:t>= Cash Flow From Operati</w:t>
      </w:r>
      <w:r w:rsidR="00464D40">
        <w:rPr>
          <w:rFonts w:ascii="Times New Roman" w:hAnsi="Times New Roman" w:cs="Times New Roman"/>
          <w:sz w:val="24"/>
          <w:szCs w:val="24"/>
        </w:rPr>
        <w:t>ng</w:t>
      </w:r>
      <w:proofErr w:type="gramEnd"/>
      <w:r w:rsidR="00464D40">
        <w:rPr>
          <w:rFonts w:ascii="Times New Roman" w:hAnsi="Times New Roman" w:cs="Times New Roman"/>
          <w:sz w:val="24"/>
          <w:szCs w:val="24"/>
        </w:rPr>
        <w:t xml:space="preserve"> activities</w:t>
      </w:r>
    </w:p>
    <w:p w:rsidR="005914D9" w:rsidRDefault="005914D9" w:rsidP="009D1F92">
      <w:pPr>
        <w:spacing w:after="0" w:line="240" w:lineRule="auto"/>
        <w:rPr>
          <w:rFonts w:ascii="Times New Roman" w:hAnsi="Times New Roman" w:cs="Times New Roman"/>
          <w:sz w:val="24"/>
          <w:szCs w:val="24"/>
        </w:rPr>
      </w:pPr>
    </w:p>
    <w:p w:rsidR="009D1F92" w:rsidRPr="00D85F76" w:rsidRDefault="009D1F92" w:rsidP="00D85F76">
      <w:pPr>
        <w:spacing w:after="240" w:line="240" w:lineRule="auto"/>
        <w:jc w:val="both"/>
        <w:rPr>
          <w:rFonts w:ascii="Times New Roman" w:hAnsi="Times New Roman" w:cs="Times New Roman"/>
          <w:b/>
          <w:bCs/>
          <w:sz w:val="24"/>
          <w:szCs w:val="24"/>
        </w:rPr>
      </w:pPr>
      <w:r w:rsidRPr="00D85F76">
        <w:rPr>
          <w:rFonts w:ascii="Times New Roman" w:hAnsi="Times New Roman" w:cs="Times New Roman"/>
          <w:b/>
          <w:bCs/>
          <w:sz w:val="24"/>
          <w:szCs w:val="24"/>
        </w:rPr>
        <w:t xml:space="preserve">Why do we </w:t>
      </w:r>
      <w:r w:rsidR="007A1920" w:rsidRPr="00D85F76">
        <w:rPr>
          <w:rFonts w:ascii="Times New Roman" w:hAnsi="Times New Roman" w:cs="Times New Roman"/>
          <w:b/>
          <w:bCs/>
          <w:i/>
          <w:iCs/>
          <w:sz w:val="24"/>
          <w:szCs w:val="24"/>
        </w:rPr>
        <w:t>subtract</w:t>
      </w:r>
      <w:r w:rsidRPr="00D85F76">
        <w:rPr>
          <w:rFonts w:ascii="Times New Roman" w:hAnsi="Times New Roman" w:cs="Times New Roman"/>
          <w:b/>
          <w:bCs/>
          <w:sz w:val="24"/>
          <w:szCs w:val="24"/>
        </w:rPr>
        <w:t xml:space="preserve"> </w:t>
      </w:r>
      <w:r w:rsidR="00D85F76">
        <w:rPr>
          <w:rFonts w:ascii="Times New Roman" w:hAnsi="Times New Roman" w:cs="Times New Roman"/>
          <w:b/>
          <w:bCs/>
          <w:sz w:val="24"/>
          <w:szCs w:val="24"/>
        </w:rPr>
        <w:t>increases</w:t>
      </w:r>
      <w:r w:rsidRPr="00D85F76">
        <w:rPr>
          <w:rFonts w:ascii="Times New Roman" w:hAnsi="Times New Roman" w:cs="Times New Roman"/>
          <w:b/>
          <w:bCs/>
          <w:sz w:val="24"/>
          <w:szCs w:val="24"/>
        </w:rPr>
        <w:t xml:space="preserve"> in current operating assets other than cash?</w:t>
      </w:r>
    </w:p>
    <w:p w:rsidR="00AD214C" w:rsidRDefault="00D85F76" w:rsidP="00464D40">
      <w:pPr>
        <w:spacing w:after="240"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Take the case of Accounts receivable, for example.  A</w:t>
      </w:r>
      <w:r w:rsidRPr="002958B3">
        <w:rPr>
          <w:rFonts w:ascii="Times New Roman" w:hAnsi="Times New Roman" w:cs="Times New Roman"/>
          <w:sz w:val="24"/>
          <w:szCs w:val="24"/>
        </w:rPr>
        <w:t xml:space="preserve">ssume that Accounts </w:t>
      </w:r>
      <w:proofErr w:type="gramStart"/>
      <w:r w:rsidRPr="002958B3">
        <w:rPr>
          <w:rFonts w:ascii="Times New Roman" w:hAnsi="Times New Roman" w:cs="Times New Roman"/>
          <w:sz w:val="24"/>
          <w:szCs w:val="24"/>
        </w:rPr>
        <w:t>receivables  went</w:t>
      </w:r>
      <w:proofErr w:type="gramEnd"/>
      <w:r w:rsidRPr="002958B3">
        <w:rPr>
          <w:rFonts w:ascii="Times New Roman" w:hAnsi="Times New Roman" w:cs="Times New Roman"/>
          <w:sz w:val="24"/>
          <w:szCs w:val="24"/>
        </w:rPr>
        <w:t xml:space="preserve"> up</w:t>
      </w:r>
      <w:r>
        <w:rPr>
          <w:rFonts w:ascii="Times New Roman" w:hAnsi="Times New Roman" w:cs="Times New Roman"/>
          <w:sz w:val="24"/>
          <w:szCs w:val="24"/>
        </w:rPr>
        <w:t xml:space="preserve"> during the period</w:t>
      </w:r>
      <w:r w:rsidRPr="002958B3">
        <w:rPr>
          <w:rFonts w:ascii="Times New Roman" w:hAnsi="Times New Roman" w:cs="Times New Roman"/>
          <w:sz w:val="24"/>
          <w:szCs w:val="24"/>
        </w:rPr>
        <w:t>.</w:t>
      </w:r>
      <w:r>
        <w:rPr>
          <w:rFonts w:ascii="Times New Roman" w:hAnsi="Times New Roman" w:cs="Times New Roman"/>
          <w:sz w:val="24"/>
          <w:szCs w:val="24"/>
        </w:rPr>
        <w:t xml:space="preserve"> </w:t>
      </w:r>
      <w:r w:rsidR="00303B2A">
        <w:rPr>
          <w:rFonts w:ascii="Times New Roman" w:hAnsi="Times New Roman" w:cs="Times New Roman"/>
          <w:sz w:val="24"/>
          <w:szCs w:val="24"/>
        </w:rPr>
        <w:t xml:space="preserve"> </w:t>
      </w:r>
      <w:r>
        <w:rPr>
          <w:rFonts w:ascii="Times New Roman" w:hAnsi="Times New Roman" w:cs="Times New Roman"/>
          <w:sz w:val="24"/>
          <w:szCs w:val="24"/>
        </w:rPr>
        <w:t xml:space="preserve">This means that </w:t>
      </w:r>
      <w:r w:rsidRPr="002958B3">
        <w:rPr>
          <w:rFonts w:ascii="Times New Roman" w:hAnsi="Times New Roman" w:cs="Times New Roman"/>
          <w:sz w:val="24"/>
          <w:szCs w:val="24"/>
        </w:rPr>
        <w:t>c</w:t>
      </w:r>
      <w:r>
        <w:rPr>
          <w:rFonts w:ascii="Times New Roman" w:hAnsi="Times New Roman" w:cs="Times New Roman"/>
          <w:sz w:val="24"/>
          <w:szCs w:val="24"/>
        </w:rPr>
        <w:t>u</w:t>
      </w:r>
      <w:r w:rsidRPr="002958B3">
        <w:rPr>
          <w:rFonts w:ascii="Times New Roman" w:hAnsi="Times New Roman" w:cs="Times New Roman"/>
          <w:sz w:val="24"/>
          <w:szCs w:val="24"/>
        </w:rPr>
        <w:t>st</w:t>
      </w:r>
      <w:r>
        <w:rPr>
          <w:rFonts w:ascii="Times New Roman" w:hAnsi="Times New Roman" w:cs="Times New Roman"/>
          <w:sz w:val="24"/>
          <w:szCs w:val="24"/>
        </w:rPr>
        <w:t>o</w:t>
      </w:r>
      <w:r w:rsidRPr="002958B3">
        <w:rPr>
          <w:rFonts w:ascii="Times New Roman" w:hAnsi="Times New Roman" w:cs="Times New Roman"/>
          <w:sz w:val="24"/>
          <w:szCs w:val="24"/>
        </w:rPr>
        <w:t xml:space="preserve">mers </w:t>
      </w:r>
      <w:r>
        <w:rPr>
          <w:rFonts w:ascii="Times New Roman" w:hAnsi="Times New Roman" w:cs="Times New Roman"/>
          <w:sz w:val="24"/>
          <w:szCs w:val="24"/>
        </w:rPr>
        <w:t xml:space="preserve">bought more </w:t>
      </w:r>
      <w:r w:rsidR="00303B2A">
        <w:rPr>
          <w:rFonts w:ascii="Times New Roman" w:hAnsi="Times New Roman" w:cs="Times New Roman"/>
          <w:sz w:val="24"/>
          <w:szCs w:val="24"/>
        </w:rPr>
        <w:t xml:space="preserve">during the period </w:t>
      </w:r>
      <w:r>
        <w:rPr>
          <w:rFonts w:ascii="Times New Roman" w:hAnsi="Times New Roman" w:cs="Times New Roman"/>
          <w:sz w:val="24"/>
          <w:szCs w:val="24"/>
        </w:rPr>
        <w:t xml:space="preserve">than they paid for.  Therefore, cash collections are less than revenues.  Remembering that the indirect method </w:t>
      </w:r>
      <w:r w:rsidR="00303B2A" w:rsidRPr="00303B2A">
        <w:rPr>
          <w:rFonts w:ascii="Times New Roman" w:hAnsi="Times New Roman" w:cs="Times New Roman"/>
          <w:i/>
          <w:iCs/>
          <w:sz w:val="24"/>
          <w:szCs w:val="24"/>
        </w:rPr>
        <w:t>starts</w:t>
      </w:r>
      <w:r w:rsidR="00303B2A">
        <w:rPr>
          <w:rFonts w:ascii="Times New Roman" w:hAnsi="Times New Roman" w:cs="Times New Roman"/>
          <w:sz w:val="24"/>
          <w:szCs w:val="24"/>
        </w:rPr>
        <w:t xml:space="preserve"> with net income (one component of which is revenues), we need to make a downward adjustment as we move from net income to cash flow from operating activities to account for the fact that cash collections fell short of revenues.  That </w:t>
      </w:r>
      <w:r w:rsidR="00303B2A" w:rsidRPr="00F7222B">
        <w:rPr>
          <w:rFonts w:ascii="Times New Roman" w:hAnsi="Times New Roman" w:cs="Times New Roman"/>
          <w:i/>
          <w:iCs/>
          <w:sz w:val="24"/>
          <w:szCs w:val="24"/>
        </w:rPr>
        <w:t>downward</w:t>
      </w:r>
      <w:r w:rsidR="00303B2A">
        <w:rPr>
          <w:rFonts w:ascii="Times New Roman" w:hAnsi="Times New Roman" w:cs="Times New Roman"/>
          <w:sz w:val="24"/>
          <w:szCs w:val="24"/>
        </w:rPr>
        <w:t xml:space="preserve"> adjustment is precisely equal to the </w:t>
      </w:r>
      <w:r w:rsidR="00303B2A" w:rsidRPr="00F7222B">
        <w:rPr>
          <w:rFonts w:ascii="Times New Roman" w:hAnsi="Times New Roman" w:cs="Times New Roman"/>
          <w:i/>
          <w:iCs/>
          <w:sz w:val="24"/>
          <w:szCs w:val="24"/>
        </w:rPr>
        <w:t>increase</w:t>
      </w:r>
      <w:r w:rsidR="00303B2A">
        <w:rPr>
          <w:rFonts w:ascii="Times New Roman" w:hAnsi="Times New Roman" w:cs="Times New Roman"/>
          <w:sz w:val="24"/>
          <w:szCs w:val="24"/>
        </w:rPr>
        <w:t xml:space="preserve"> in accounts receivable during the period.  </w:t>
      </w:r>
    </w:p>
    <w:p w:rsidR="009D1F92" w:rsidRPr="002958B3" w:rsidRDefault="00AD214C" w:rsidP="00DD4F25">
      <w:pPr>
        <w:spacing w:after="24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Alternatively, assume </w:t>
      </w:r>
      <w:r w:rsidR="009D1F92" w:rsidRPr="002958B3">
        <w:rPr>
          <w:rFonts w:ascii="Times New Roman" w:hAnsi="Times New Roman" w:cs="Times New Roman"/>
          <w:sz w:val="24"/>
          <w:szCs w:val="24"/>
        </w:rPr>
        <w:t>that Accounts receivables went down</w:t>
      </w:r>
      <w:r>
        <w:rPr>
          <w:rFonts w:ascii="Times New Roman" w:hAnsi="Times New Roman" w:cs="Times New Roman"/>
          <w:sz w:val="24"/>
          <w:szCs w:val="24"/>
        </w:rPr>
        <w:t xml:space="preserve"> during the period</w:t>
      </w:r>
      <w:r w:rsidR="009D1F92" w:rsidRPr="002958B3">
        <w:rPr>
          <w:rFonts w:ascii="Times New Roman" w:hAnsi="Times New Roman" w:cs="Times New Roman"/>
          <w:sz w:val="24"/>
          <w:szCs w:val="24"/>
        </w:rPr>
        <w:t>.</w:t>
      </w:r>
      <w:r w:rsidR="00C97E8A">
        <w:rPr>
          <w:rFonts w:ascii="Times New Roman" w:hAnsi="Times New Roman" w:cs="Times New Roman"/>
          <w:sz w:val="24"/>
          <w:szCs w:val="24"/>
        </w:rPr>
        <w:t xml:space="preserve"> </w:t>
      </w:r>
      <w:r>
        <w:rPr>
          <w:rFonts w:ascii="Times New Roman" w:hAnsi="Times New Roman" w:cs="Times New Roman"/>
          <w:sz w:val="24"/>
          <w:szCs w:val="24"/>
        </w:rPr>
        <w:t>This means that</w:t>
      </w:r>
      <w:r w:rsidR="00DD4F25">
        <w:rPr>
          <w:rFonts w:ascii="Times New Roman" w:hAnsi="Times New Roman" w:cs="Times New Roman"/>
          <w:sz w:val="24"/>
          <w:szCs w:val="24"/>
        </w:rPr>
        <w:t xml:space="preserve"> some of </w:t>
      </w:r>
      <w:proofErr w:type="gramStart"/>
      <w:r w:rsidR="00DD4F25">
        <w:rPr>
          <w:rFonts w:ascii="Times New Roman" w:hAnsi="Times New Roman" w:cs="Times New Roman"/>
          <w:sz w:val="24"/>
          <w:szCs w:val="24"/>
        </w:rPr>
        <w:t xml:space="preserve">the </w:t>
      </w:r>
      <w:r>
        <w:rPr>
          <w:rFonts w:ascii="Times New Roman" w:hAnsi="Times New Roman" w:cs="Times New Roman"/>
          <w:sz w:val="24"/>
          <w:szCs w:val="24"/>
        </w:rPr>
        <w:t xml:space="preserve"> customers</w:t>
      </w:r>
      <w:r w:rsidR="00DD4F25">
        <w:rPr>
          <w:rFonts w:ascii="Times New Roman" w:hAnsi="Times New Roman" w:cs="Times New Roman"/>
          <w:sz w:val="24"/>
          <w:szCs w:val="24"/>
        </w:rPr>
        <w:t>’</w:t>
      </w:r>
      <w:proofErr w:type="gramEnd"/>
      <w:r w:rsidR="00DD4F25">
        <w:rPr>
          <w:rFonts w:ascii="Times New Roman" w:hAnsi="Times New Roman" w:cs="Times New Roman"/>
          <w:sz w:val="24"/>
          <w:szCs w:val="24"/>
        </w:rPr>
        <w:t xml:space="preserve"> payments this period were </w:t>
      </w:r>
      <w:r>
        <w:rPr>
          <w:rFonts w:ascii="Times New Roman" w:hAnsi="Times New Roman" w:cs="Times New Roman"/>
          <w:sz w:val="24"/>
          <w:szCs w:val="24"/>
        </w:rPr>
        <w:t xml:space="preserve">for goods purchased in prior periods (and which were recognized as revenues in prior periods).  Since this additional cash flow is not recognized in current period’s net income, we need to make an upward adjustment as we move from net income to cash flow from operating activities.  That </w:t>
      </w:r>
      <w:r w:rsidRPr="00F7222B">
        <w:rPr>
          <w:rFonts w:ascii="Times New Roman" w:hAnsi="Times New Roman" w:cs="Times New Roman"/>
          <w:i/>
          <w:iCs/>
          <w:sz w:val="24"/>
          <w:szCs w:val="24"/>
        </w:rPr>
        <w:t>upward</w:t>
      </w:r>
      <w:r>
        <w:rPr>
          <w:rFonts w:ascii="Times New Roman" w:hAnsi="Times New Roman" w:cs="Times New Roman"/>
          <w:sz w:val="24"/>
          <w:szCs w:val="24"/>
        </w:rPr>
        <w:t xml:space="preserve"> adjustment is precisely equal to the </w:t>
      </w:r>
      <w:r w:rsidRPr="00F7222B">
        <w:rPr>
          <w:rFonts w:ascii="Times New Roman" w:hAnsi="Times New Roman" w:cs="Times New Roman"/>
          <w:i/>
          <w:iCs/>
          <w:sz w:val="24"/>
          <w:szCs w:val="24"/>
        </w:rPr>
        <w:t>decrease</w:t>
      </w:r>
      <w:r>
        <w:rPr>
          <w:rFonts w:ascii="Times New Roman" w:hAnsi="Times New Roman" w:cs="Times New Roman"/>
          <w:sz w:val="24"/>
          <w:szCs w:val="24"/>
        </w:rPr>
        <w:t xml:space="preserve"> in accounts receivable during the period.  </w:t>
      </w:r>
    </w:p>
    <w:p w:rsidR="009D1F92" w:rsidRPr="00F7222B" w:rsidRDefault="009D1F92" w:rsidP="002958B3">
      <w:pPr>
        <w:spacing w:after="240" w:line="240" w:lineRule="auto"/>
        <w:jc w:val="both"/>
        <w:rPr>
          <w:rFonts w:ascii="Times New Roman" w:hAnsi="Times New Roman" w:cs="Times New Roman"/>
          <w:b/>
          <w:bCs/>
          <w:sz w:val="24"/>
          <w:szCs w:val="24"/>
        </w:rPr>
      </w:pPr>
      <w:r w:rsidRPr="00F7222B">
        <w:rPr>
          <w:rFonts w:ascii="Times New Roman" w:hAnsi="Times New Roman" w:cs="Times New Roman"/>
          <w:b/>
          <w:bCs/>
          <w:sz w:val="24"/>
          <w:szCs w:val="24"/>
        </w:rPr>
        <w:t xml:space="preserve">Why do we </w:t>
      </w:r>
      <w:r w:rsidRPr="00F7222B">
        <w:rPr>
          <w:rFonts w:ascii="Times New Roman" w:hAnsi="Times New Roman" w:cs="Times New Roman"/>
          <w:b/>
          <w:bCs/>
          <w:i/>
          <w:iCs/>
          <w:sz w:val="24"/>
          <w:szCs w:val="24"/>
        </w:rPr>
        <w:t>add</w:t>
      </w:r>
      <w:r w:rsidRPr="00F7222B">
        <w:rPr>
          <w:rFonts w:ascii="Times New Roman" w:hAnsi="Times New Roman" w:cs="Times New Roman"/>
          <w:b/>
          <w:bCs/>
          <w:sz w:val="24"/>
          <w:szCs w:val="24"/>
        </w:rPr>
        <w:t xml:space="preserve"> </w:t>
      </w:r>
      <w:r w:rsidR="007A1920" w:rsidRPr="00F7222B">
        <w:rPr>
          <w:rFonts w:ascii="Times New Roman" w:hAnsi="Times New Roman" w:cs="Times New Roman"/>
          <w:b/>
          <w:bCs/>
          <w:sz w:val="24"/>
          <w:szCs w:val="24"/>
        </w:rPr>
        <w:t>changes</w:t>
      </w:r>
      <w:r w:rsidRPr="00F7222B">
        <w:rPr>
          <w:rFonts w:ascii="Times New Roman" w:hAnsi="Times New Roman" w:cs="Times New Roman"/>
          <w:b/>
          <w:bCs/>
          <w:sz w:val="24"/>
          <w:szCs w:val="24"/>
        </w:rPr>
        <w:t xml:space="preserve"> in current operating liabilities?</w:t>
      </w:r>
    </w:p>
    <w:p w:rsidR="009D1F92" w:rsidRPr="002958B3" w:rsidRDefault="00F7222B" w:rsidP="00C42FD0">
      <w:pPr>
        <w:spacing w:after="240" w:line="240" w:lineRule="auto"/>
        <w:ind w:left="720"/>
        <w:jc w:val="both"/>
        <w:rPr>
          <w:rFonts w:ascii="Times New Roman" w:hAnsi="Times New Roman" w:cs="Times New Roman"/>
          <w:sz w:val="24"/>
          <w:szCs w:val="24"/>
        </w:rPr>
      </w:pPr>
      <w:r>
        <w:rPr>
          <w:rFonts w:ascii="Times New Roman" w:hAnsi="Times New Roman" w:cs="Times New Roman"/>
          <w:sz w:val="24"/>
          <w:szCs w:val="24"/>
        </w:rPr>
        <w:t>Take the case of Accounts payable, for example.  Assume that Accounts payable went up during the period.  This means that the firm paid less to its vendors than was recognized as expenses</w:t>
      </w:r>
      <w:r w:rsidR="00C42FD0">
        <w:rPr>
          <w:rFonts w:ascii="Times New Roman" w:hAnsi="Times New Roman" w:cs="Times New Roman"/>
          <w:sz w:val="24"/>
          <w:szCs w:val="24"/>
        </w:rPr>
        <w:t xml:space="preserve"> this period</w:t>
      </w:r>
      <w:r>
        <w:rPr>
          <w:rFonts w:ascii="Times New Roman" w:hAnsi="Times New Roman" w:cs="Times New Roman"/>
          <w:sz w:val="24"/>
          <w:szCs w:val="24"/>
        </w:rPr>
        <w:t xml:space="preserve">.  </w:t>
      </w:r>
      <w:r w:rsidR="00F42632">
        <w:rPr>
          <w:rFonts w:ascii="Times New Roman" w:hAnsi="Times New Roman" w:cs="Times New Roman"/>
          <w:sz w:val="24"/>
          <w:szCs w:val="24"/>
        </w:rPr>
        <w:t>Therefore, the negative impact of expenses on net income was greater than the negative impact on cash flow.  As a result, we need to make an upward adjustment as we move from net income to cash flow from operati</w:t>
      </w:r>
      <w:r w:rsidR="00DD4F25">
        <w:rPr>
          <w:rFonts w:ascii="Times New Roman" w:hAnsi="Times New Roman" w:cs="Times New Roman"/>
          <w:sz w:val="24"/>
          <w:szCs w:val="24"/>
        </w:rPr>
        <w:t>ng activities</w:t>
      </w:r>
      <w:r w:rsidR="00C42FD0">
        <w:rPr>
          <w:rFonts w:ascii="Times New Roman" w:hAnsi="Times New Roman" w:cs="Times New Roman"/>
          <w:sz w:val="24"/>
          <w:szCs w:val="24"/>
        </w:rPr>
        <w:t>.</w:t>
      </w:r>
      <w:r w:rsidR="00F42632">
        <w:rPr>
          <w:rFonts w:ascii="Times New Roman" w:hAnsi="Times New Roman" w:cs="Times New Roman"/>
          <w:sz w:val="24"/>
          <w:szCs w:val="24"/>
        </w:rPr>
        <w:t xml:space="preserve"> </w:t>
      </w:r>
      <w:r w:rsidR="00C42FD0">
        <w:rPr>
          <w:rFonts w:ascii="Times New Roman" w:hAnsi="Times New Roman" w:cs="Times New Roman"/>
          <w:sz w:val="24"/>
          <w:szCs w:val="24"/>
        </w:rPr>
        <w:t xml:space="preserve"> </w:t>
      </w:r>
      <w:r w:rsidR="00F42632">
        <w:rPr>
          <w:rFonts w:ascii="Times New Roman" w:hAnsi="Times New Roman" w:cs="Times New Roman"/>
          <w:sz w:val="24"/>
          <w:szCs w:val="24"/>
        </w:rPr>
        <w:t xml:space="preserve">That </w:t>
      </w:r>
      <w:r w:rsidR="00F42632">
        <w:rPr>
          <w:rFonts w:ascii="Times New Roman" w:hAnsi="Times New Roman" w:cs="Times New Roman"/>
          <w:i/>
          <w:iCs/>
          <w:sz w:val="24"/>
          <w:szCs w:val="24"/>
        </w:rPr>
        <w:t>upward</w:t>
      </w:r>
      <w:r w:rsidR="00F42632">
        <w:rPr>
          <w:rFonts w:ascii="Times New Roman" w:hAnsi="Times New Roman" w:cs="Times New Roman"/>
          <w:sz w:val="24"/>
          <w:szCs w:val="24"/>
        </w:rPr>
        <w:t xml:space="preserve"> adjustment is precisely equal to the </w:t>
      </w:r>
      <w:r w:rsidR="00F42632">
        <w:rPr>
          <w:rFonts w:ascii="Times New Roman" w:hAnsi="Times New Roman" w:cs="Times New Roman"/>
          <w:i/>
          <w:iCs/>
          <w:sz w:val="24"/>
          <w:szCs w:val="24"/>
        </w:rPr>
        <w:t>increase</w:t>
      </w:r>
      <w:r w:rsidR="00F42632">
        <w:rPr>
          <w:rFonts w:ascii="Times New Roman" w:hAnsi="Times New Roman" w:cs="Times New Roman"/>
          <w:sz w:val="24"/>
          <w:szCs w:val="24"/>
        </w:rPr>
        <w:t xml:space="preserve"> in accounts payable during the period.</w:t>
      </w:r>
      <w:r w:rsidR="009D1F92" w:rsidRPr="002958B3">
        <w:rPr>
          <w:rFonts w:ascii="Times New Roman" w:hAnsi="Times New Roman" w:cs="Times New Roman"/>
          <w:sz w:val="24"/>
          <w:szCs w:val="24"/>
        </w:rPr>
        <w:t xml:space="preserve"> </w:t>
      </w:r>
    </w:p>
    <w:p w:rsidR="009D1F92" w:rsidRPr="002958B3" w:rsidRDefault="007A1920" w:rsidP="00C42FD0">
      <w:pPr>
        <w:spacing w:after="240" w:line="240" w:lineRule="auto"/>
        <w:ind w:left="720"/>
        <w:jc w:val="both"/>
        <w:rPr>
          <w:rFonts w:ascii="Times New Roman" w:hAnsi="Times New Roman" w:cs="Times New Roman"/>
          <w:sz w:val="24"/>
          <w:szCs w:val="24"/>
        </w:rPr>
      </w:pPr>
      <w:r w:rsidRPr="002958B3">
        <w:rPr>
          <w:rFonts w:ascii="Times New Roman" w:hAnsi="Times New Roman" w:cs="Times New Roman"/>
          <w:sz w:val="24"/>
          <w:szCs w:val="24"/>
        </w:rPr>
        <w:t>Alternatively, a</w:t>
      </w:r>
      <w:r w:rsidR="009D1F92" w:rsidRPr="002958B3">
        <w:rPr>
          <w:rFonts w:ascii="Times New Roman" w:hAnsi="Times New Roman" w:cs="Times New Roman"/>
          <w:sz w:val="24"/>
          <w:szCs w:val="24"/>
        </w:rPr>
        <w:t xml:space="preserve">ssume that </w:t>
      </w:r>
      <w:r w:rsidR="001827BD">
        <w:rPr>
          <w:rFonts w:ascii="Times New Roman" w:hAnsi="Times New Roman" w:cs="Times New Roman"/>
          <w:sz w:val="24"/>
          <w:szCs w:val="24"/>
        </w:rPr>
        <w:t>A</w:t>
      </w:r>
      <w:r w:rsidR="009D1F92" w:rsidRPr="002958B3">
        <w:rPr>
          <w:rFonts w:ascii="Times New Roman" w:hAnsi="Times New Roman" w:cs="Times New Roman"/>
          <w:sz w:val="24"/>
          <w:szCs w:val="24"/>
        </w:rPr>
        <w:t>ccounts payable went down.</w:t>
      </w:r>
      <w:r w:rsidR="00C97E8A">
        <w:rPr>
          <w:rFonts w:ascii="Times New Roman" w:hAnsi="Times New Roman" w:cs="Times New Roman"/>
          <w:sz w:val="24"/>
          <w:szCs w:val="24"/>
        </w:rPr>
        <w:t xml:space="preserve"> </w:t>
      </w:r>
      <w:r w:rsidR="001827BD">
        <w:rPr>
          <w:rFonts w:ascii="Times New Roman" w:hAnsi="Times New Roman" w:cs="Times New Roman"/>
          <w:sz w:val="24"/>
          <w:szCs w:val="24"/>
        </w:rPr>
        <w:t>This means that the firm paid more to its vendors than was recognized as expenses</w:t>
      </w:r>
      <w:r w:rsidR="00C42FD0">
        <w:rPr>
          <w:rFonts w:ascii="Times New Roman" w:hAnsi="Times New Roman" w:cs="Times New Roman"/>
          <w:sz w:val="24"/>
          <w:szCs w:val="24"/>
        </w:rPr>
        <w:t xml:space="preserve"> this period</w:t>
      </w:r>
      <w:r w:rsidR="001827BD">
        <w:rPr>
          <w:rFonts w:ascii="Times New Roman" w:hAnsi="Times New Roman" w:cs="Times New Roman"/>
          <w:sz w:val="24"/>
          <w:szCs w:val="24"/>
        </w:rPr>
        <w:t xml:space="preserve">.  </w:t>
      </w:r>
      <w:r w:rsidR="00C42FD0">
        <w:rPr>
          <w:rFonts w:ascii="Times New Roman" w:hAnsi="Times New Roman" w:cs="Times New Roman"/>
          <w:sz w:val="24"/>
          <w:szCs w:val="24"/>
        </w:rPr>
        <w:t xml:space="preserve">Therefore, the negative impact </w:t>
      </w:r>
      <w:r w:rsidR="00826B2E">
        <w:rPr>
          <w:rFonts w:ascii="Times New Roman" w:hAnsi="Times New Roman" w:cs="Times New Roman"/>
          <w:sz w:val="24"/>
          <w:szCs w:val="24"/>
        </w:rPr>
        <w:t xml:space="preserve">of expenses </w:t>
      </w:r>
      <w:r w:rsidR="00C42FD0">
        <w:rPr>
          <w:rFonts w:ascii="Times New Roman" w:hAnsi="Times New Roman" w:cs="Times New Roman"/>
          <w:sz w:val="24"/>
          <w:szCs w:val="24"/>
        </w:rPr>
        <w:t xml:space="preserve">on cash flow is greater than the negative impact on net income.  As a result, we need to make a </w:t>
      </w:r>
      <w:r w:rsidR="001827BD">
        <w:rPr>
          <w:rFonts w:ascii="Times New Roman" w:hAnsi="Times New Roman" w:cs="Times New Roman"/>
          <w:sz w:val="24"/>
          <w:szCs w:val="24"/>
        </w:rPr>
        <w:t xml:space="preserve">downward adjustment as we move from net income to cash flow from operating activities.  That </w:t>
      </w:r>
      <w:r w:rsidR="001827BD">
        <w:rPr>
          <w:rFonts w:ascii="Times New Roman" w:hAnsi="Times New Roman" w:cs="Times New Roman"/>
          <w:i/>
          <w:iCs/>
          <w:sz w:val="24"/>
          <w:szCs w:val="24"/>
        </w:rPr>
        <w:t>downward</w:t>
      </w:r>
      <w:r w:rsidR="001827BD">
        <w:rPr>
          <w:rFonts w:ascii="Times New Roman" w:hAnsi="Times New Roman" w:cs="Times New Roman"/>
          <w:sz w:val="24"/>
          <w:szCs w:val="24"/>
        </w:rPr>
        <w:t xml:space="preserve"> adjustment is precisely equal to the </w:t>
      </w:r>
      <w:r w:rsidR="001827BD">
        <w:rPr>
          <w:rFonts w:ascii="Times New Roman" w:hAnsi="Times New Roman" w:cs="Times New Roman"/>
          <w:i/>
          <w:iCs/>
          <w:sz w:val="24"/>
          <w:szCs w:val="24"/>
        </w:rPr>
        <w:t>decrease</w:t>
      </w:r>
      <w:r w:rsidR="001827BD">
        <w:rPr>
          <w:rFonts w:ascii="Times New Roman" w:hAnsi="Times New Roman" w:cs="Times New Roman"/>
          <w:sz w:val="24"/>
          <w:szCs w:val="24"/>
        </w:rPr>
        <w:t xml:space="preserve"> in accounts payable during the period.</w:t>
      </w:r>
    </w:p>
    <w:p w:rsidR="009D1F92" w:rsidRPr="001827BD" w:rsidRDefault="007A1920" w:rsidP="002958B3">
      <w:pPr>
        <w:spacing w:after="240" w:line="240" w:lineRule="auto"/>
        <w:jc w:val="both"/>
        <w:rPr>
          <w:rFonts w:ascii="Times New Roman" w:hAnsi="Times New Roman" w:cs="Times New Roman"/>
          <w:b/>
          <w:bCs/>
          <w:sz w:val="24"/>
          <w:szCs w:val="24"/>
        </w:rPr>
      </w:pPr>
      <w:r w:rsidRPr="001827BD">
        <w:rPr>
          <w:rFonts w:ascii="Times New Roman" w:hAnsi="Times New Roman" w:cs="Times New Roman"/>
          <w:b/>
          <w:bCs/>
          <w:sz w:val="24"/>
          <w:szCs w:val="24"/>
        </w:rPr>
        <w:t xml:space="preserve">Why do we </w:t>
      </w:r>
      <w:r w:rsidRPr="001827BD">
        <w:rPr>
          <w:rFonts w:ascii="Times New Roman" w:hAnsi="Times New Roman" w:cs="Times New Roman"/>
          <w:b/>
          <w:bCs/>
          <w:i/>
          <w:iCs/>
          <w:sz w:val="24"/>
          <w:szCs w:val="24"/>
        </w:rPr>
        <w:t>add</w:t>
      </w:r>
      <w:r w:rsidRPr="001827BD">
        <w:rPr>
          <w:rFonts w:ascii="Times New Roman" w:hAnsi="Times New Roman" w:cs="Times New Roman"/>
          <w:b/>
          <w:bCs/>
          <w:sz w:val="24"/>
          <w:szCs w:val="24"/>
        </w:rPr>
        <w:t xml:space="preserve"> depreciation/amortization?</w:t>
      </w:r>
    </w:p>
    <w:p w:rsidR="009D1F92" w:rsidRPr="002958B3" w:rsidRDefault="007A1920" w:rsidP="00C42FD0">
      <w:pPr>
        <w:spacing w:after="240" w:line="240" w:lineRule="auto"/>
        <w:ind w:left="720"/>
        <w:jc w:val="both"/>
        <w:rPr>
          <w:rFonts w:ascii="Times New Roman" w:hAnsi="Times New Roman" w:cs="Times New Roman"/>
          <w:sz w:val="24"/>
          <w:szCs w:val="24"/>
        </w:rPr>
      </w:pPr>
      <w:r w:rsidRPr="002958B3">
        <w:rPr>
          <w:rFonts w:ascii="Times New Roman" w:hAnsi="Times New Roman" w:cs="Times New Roman"/>
          <w:sz w:val="24"/>
          <w:szCs w:val="24"/>
        </w:rPr>
        <w:t xml:space="preserve">Depreciation is a non-cash expense that </w:t>
      </w:r>
      <w:r w:rsidR="00620E81">
        <w:rPr>
          <w:rFonts w:ascii="Times New Roman" w:hAnsi="Times New Roman" w:cs="Times New Roman"/>
          <w:sz w:val="24"/>
          <w:szCs w:val="24"/>
        </w:rPr>
        <w:t xml:space="preserve">decreases </w:t>
      </w:r>
      <w:r w:rsidRPr="002958B3">
        <w:rPr>
          <w:rFonts w:ascii="Times New Roman" w:hAnsi="Times New Roman" w:cs="Times New Roman"/>
          <w:sz w:val="24"/>
          <w:szCs w:val="24"/>
        </w:rPr>
        <w:t xml:space="preserve">net income. </w:t>
      </w:r>
      <w:r w:rsidR="00620E81">
        <w:rPr>
          <w:rFonts w:ascii="Times New Roman" w:hAnsi="Times New Roman" w:cs="Times New Roman"/>
          <w:sz w:val="24"/>
          <w:szCs w:val="24"/>
        </w:rPr>
        <w:t xml:space="preserve">As we move from </w:t>
      </w:r>
      <w:r w:rsidRPr="002958B3">
        <w:rPr>
          <w:rFonts w:ascii="Times New Roman" w:hAnsi="Times New Roman" w:cs="Times New Roman"/>
          <w:sz w:val="24"/>
          <w:szCs w:val="24"/>
        </w:rPr>
        <w:t>net inco</w:t>
      </w:r>
      <w:r w:rsidR="0056336B">
        <w:rPr>
          <w:rFonts w:ascii="Times New Roman" w:hAnsi="Times New Roman" w:cs="Times New Roman"/>
          <w:sz w:val="24"/>
          <w:szCs w:val="24"/>
        </w:rPr>
        <w:t xml:space="preserve">me to cash flow from </w:t>
      </w:r>
      <w:r w:rsidR="00620E81">
        <w:rPr>
          <w:rFonts w:ascii="Times New Roman" w:hAnsi="Times New Roman" w:cs="Times New Roman"/>
          <w:sz w:val="24"/>
          <w:szCs w:val="24"/>
        </w:rPr>
        <w:t xml:space="preserve">operating activities under the indirect method, </w:t>
      </w:r>
      <w:r w:rsidR="0056336B">
        <w:rPr>
          <w:rFonts w:ascii="Times New Roman" w:hAnsi="Times New Roman" w:cs="Times New Roman"/>
          <w:sz w:val="24"/>
          <w:szCs w:val="24"/>
        </w:rPr>
        <w:t>we need to remove th</w:t>
      </w:r>
      <w:r w:rsidR="00C42FD0">
        <w:rPr>
          <w:rFonts w:ascii="Times New Roman" w:hAnsi="Times New Roman" w:cs="Times New Roman"/>
          <w:sz w:val="24"/>
          <w:szCs w:val="24"/>
        </w:rPr>
        <w:t xml:space="preserve">is </w:t>
      </w:r>
      <w:r w:rsidR="00620E81">
        <w:rPr>
          <w:rFonts w:ascii="Times New Roman" w:hAnsi="Times New Roman" w:cs="Times New Roman"/>
          <w:sz w:val="24"/>
          <w:szCs w:val="24"/>
        </w:rPr>
        <w:t xml:space="preserve">negative </w:t>
      </w:r>
      <w:r w:rsidR="0056336B">
        <w:rPr>
          <w:rFonts w:ascii="Times New Roman" w:hAnsi="Times New Roman" w:cs="Times New Roman"/>
          <w:sz w:val="24"/>
          <w:szCs w:val="24"/>
        </w:rPr>
        <w:t>effect</w:t>
      </w:r>
      <w:r w:rsidR="00620E81">
        <w:rPr>
          <w:rFonts w:ascii="Times New Roman" w:hAnsi="Times New Roman" w:cs="Times New Roman"/>
          <w:sz w:val="24"/>
          <w:szCs w:val="24"/>
        </w:rPr>
        <w:t>,</w:t>
      </w:r>
      <w:r w:rsidR="0056336B">
        <w:rPr>
          <w:rFonts w:ascii="Times New Roman" w:hAnsi="Times New Roman" w:cs="Times New Roman"/>
          <w:sz w:val="24"/>
          <w:szCs w:val="24"/>
        </w:rPr>
        <w:t xml:space="preserve"> since it is a non-cash expense.</w:t>
      </w:r>
      <w:r w:rsidR="00620E81">
        <w:rPr>
          <w:rFonts w:ascii="Times New Roman" w:hAnsi="Times New Roman" w:cs="Times New Roman"/>
          <w:sz w:val="24"/>
          <w:szCs w:val="24"/>
        </w:rPr>
        <w:t xml:space="preserve"> </w:t>
      </w:r>
      <w:r w:rsidR="0056336B">
        <w:rPr>
          <w:rFonts w:ascii="Times New Roman" w:hAnsi="Times New Roman" w:cs="Times New Roman"/>
          <w:sz w:val="24"/>
          <w:szCs w:val="24"/>
        </w:rPr>
        <w:t xml:space="preserve"> </w:t>
      </w:r>
      <w:r w:rsidR="005D1C5D">
        <w:rPr>
          <w:rFonts w:ascii="Times New Roman" w:hAnsi="Times New Roman" w:cs="Times New Roman"/>
          <w:sz w:val="24"/>
          <w:szCs w:val="24"/>
        </w:rPr>
        <w:t xml:space="preserve">(This </w:t>
      </w:r>
      <w:r w:rsidR="00C42FD0">
        <w:rPr>
          <w:rFonts w:ascii="Times New Roman" w:hAnsi="Times New Roman" w:cs="Times New Roman"/>
          <w:sz w:val="24"/>
          <w:szCs w:val="24"/>
        </w:rPr>
        <w:t xml:space="preserve">step </w:t>
      </w:r>
      <w:r w:rsidR="005D1C5D">
        <w:rPr>
          <w:rFonts w:ascii="Times New Roman" w:hAnsi="Times New Roman" w:cs="Times New Roman"/>
          <w:sz w:val="24"/>
          <w:szCs w:val="24"/>
        </w:rPr>
        <w:t>is sometimes called the “depreciation add-back”.)</w:t>
      </w:r>
      <w:r w:rsidRPr="002958B3">
        <w:rPr>
          <w:rFonts w:ascii="Times New Roman" w:hAnsi="Times New Roman" w:cs="Times New Roman"/>
          <w:sz w:val="24"/>
          <w:szCs w:val="24"/>
        </w:rPr>
        <w:t xml:space="preserve"> </w:t>
      </w:r>
    </w:p>
    <w:p w:rsidR="007A1920" w:rsidRPr="005D1C5D" w:rsidRDefault="007A1920" w:rsidP="006374DE">
      <w:pPr>
        <w:spacing w:after="240" w:line="240" w:lineRule="auto"/>
        <w:jc w:val="both"/>
        <w:rPr>
          <w:rFonts w:ascii="Times New Roman" w:hAnsi="Times New Roman" w:cs="Times New Roman"/>
          <w:b/>
          <w:bCs/>
          <w:sz w:val="24"/>
          <w:szCs w:val="24"/>
        </w:rPr>
      </w:pPr>
      <w:r w:rsidRPr="005D1C5D">
        <w:rPr>
          <w:rFonts w:ascii="Times New Roman" w:hAnsi="Times New Roman" w:cs="Times New Roman"/>
          <w:b/>
          <w:bCs/>
          <w:sz w:val="24"/>
          <w:szCs w:val="24"/>
        </w:rPr>
        <w:t xml:space="preserve">Why do we </w:t>
      </w:r>
      <w:r w:rsidRPr="005D1C5D">
        <w:rPr>
          <w:rFonts w:ascii="Times New Roman" w:hAnsi="Times New Roman" w:cs="Times New Roman"/>
          <w:b/>
          <w:bCs/>
          <w:i/>
          <w:iCs/>
          <w:sz w:val="24"/>
          <w:szCs w:val="24"/>
        </w:rPr>
        <w:t>add</w:t>
      </w:r>
      <w:r w:rsidRPr="005D1C5D">
        <w:rPr>
          <w:rFonts w:ascii="Times New Roman" w:hAnsi="Times New Roman" w:cs="Times New Roman"/>
          <w:b/>
          <w:bCs/>
          <w:sz w:val="24"/>
          <w:szCs w:val="24"/>
        </w:rPr>
        <w:t xml:space="preserve"> losses </w:t>
      </w:r>
      <w:r w:rsidR="006374DE">
        <w:rPr>
          <w:rFonts w:ascii="Times New Roman" w:hAnsi="Times New Roman" w:cs="Times New Roman"/>
          <w:b/>
          <w:bCs/>
          <w:sz w:val="24"/>
          <w:szCs w:val="24"/>
        </w:rPr>
        <w:t xml:space="preserve">and </w:t>
      </w:r>
      <w:r w:rsidRPr="005D1C5D">
        <w:rPr>
          <w:rFonts w:ascii="Times New Roman" w:hAnsi="Times New Roman" w:cs="Times New Roman"/>
          <w:b/>
          <w:bCs/>
          <w:i/>
          <w:iCs/>
          <w:sz w:val="24"/>
          <w:szCs w:val="24"/>
        </w:rPr>
        <w:t>subtract</w:t>
      </w:r>
      <w:r w:rsidRPr="005D1C5D">
        <w:rPr>
          <w:rFonts w:ascii="Times New Roman" w:hAnsi="Times New Roman" w:cs="Times New Roman"/>
          <w:b/>
          <w:bCs/>
          <w:sz w:val="24"/>
          <w:szCs w:val="24"/>
        </w:rPr>
        <w:t xml:space="preserve"> gains on sales of non-current asset</w:t>
      </w:r>
      <w:r w:rsidR="005D1C5D">
        <w:rPr>
          <w:rFonts w:ascii="Times New Roman" w:hAnsi="Times New Roman" w:cs="Times New Roman"/>
          <w:b/>
          <w:bCs/>
          <w:sz w:val="24"/>
          <w:szCs w:val="24"/>
        </w:rPr>
        <w:t>s</w:t>
      </w:r>
      <w:r w:rsidRPr="005D1C5D">
        <w:rPr>
          <w:rFonts w:ascii="Times New Roman" w:hAnsi="Times New Roman" w:cs="Times New Roman"/>
          <w:b/>
          <w:bCs/>
          <w:sz w:val="24"/>
          <w:szCs w:val="24"/>
        </w:rPr>
        <w:t>/liabilities?</w:t>
      </w:r>
    </w:p>
    <w:p w:rsidR="00561E8F" w:rsidRDefault="005D1C5D" w:rsidP="001B4081">
      <w:pPr>
        <w:spacing w:after="240" w:line="240" w:lineRule="auto"/>
        <w:ind w:left="720"/>
        <w:jc w:val="both"/>
        <w:rPr>
          <w:rFonts w:ascii="Times New Roman" w:hAnsi="Times New Roman" w:cs="Times New Roman"/>
          <w:sz w:val="24"/>
          <w:szCs w:val="24"/>
        </w:rPr>
      </w:pPr>
      <w:r>
        <w:rPr>
          <w:rFonts w:ascii="Times New Roman" w:hAnsi="Times New Roman" w:cs="Times New Roman"/>
          <w:sz w:val="24"/>
          <w:szCs w:val="24"/>
        </w:rPr>
        <w:t>G</w:t>
      </w:r>
      <w:r w:rsidR="007A1920" w:rsidRPr="002958B3">
        <w:rPr>
          <w:rFonts w:ascii="Times New Roman" w:hAnsi="Times New Roman" w:cs="Times New Roman"/>
          <w:sz w:val="24"/>
          <w:szCs w:val="24"/>
        </w:rPr>
        <w:t xml:space="preserve">ains and losses </w:t>
      </w:r>
      <w:r>
        <w:rPr>
          <w:rFonts w:ascii="Times New Roman" w:hAnsi="Times New Roman" w:cs="Times New Roman"/>
          <w:sz w:val="24"/>
          <w:szCs w:val="24"/>
        </w:rPr>
        <w:t xml:space="preserve">are </w:t>
      </w:r>
      <w:r w:rsidRPr="005D1C5D">
        <w:rPr>
          <w:rFonts w:ascii="Times New Roman" w:hAnsi="Times New Roman" w:cs="Times New Roman"/>
          <w:i/>
          <w:iCs/>
          <w:sz w:val="24"/>
          <w:szCs w:val="24"/>
        </w:rPr>
        <w:t>not</w:t>
      </w:r>
      <w:r>
        <w:rPr>
          <w:rFonts w:ascii="Times New Roman" w:hAnsi="Times New Roman" w:cs="Times New Roman"/>
          <w:sz w:val="24"/>
          <w:szCs w:val="24"/>
        </w:rPr>
        <w:t xml:space="preserve"> cash flows.  The cash flow from the sale </w:t>
      </w:r>
      <w:r w:rsidR="001B4081">
        <w:rPr>
          <w:rFonts w:ascii="Times New Roman" w:hAnsi="Times New Roman" w:cs="Times New Roman"/>
          <w:sz w:val="24"/>
          <w:szCs w:val="24"/>
        </w:rPr>
        <w:t xml:space="preserve">of non-current assets and liabilities </w:t>
      </w:r>
      <w:r>
        <w:rPr>
          <w:rFonts w:ascii="Times New Roman" w:hAnsi="Times New Roman" w:cs="Times New Roman"/>
          <w:sz w:val="24"/>
          <w:szCs w:val="24"/>
        </w:rPr>
        <w:t xml:space="preserve">is the </w:t>
      </w:r>
      <w:r w:rsidRPr="005D1C5D">
        <w:rPr>
          <w:rFonts w:ascii="Times New Roman" w:hAnsi="Times New Roman" w:cs="Times New Roman"/>
          <w:i/>
          <w:iCs/>
          <w:sz w:val="24"/>
          <w:szCs w:val="24"/>
        </w:rPr>
        <w:t>amount</w:t>
      </w:r>
      <w:r>
        <w:rPr>
          <w:rFonts w:ascii="Times New Roman" w:hAnsi="Times New Roman" w:cs="Times New Roman"/>
          <w:sz w:val="24"/>
          <w:szCs w:val="24"/>
        </w:rPr>
        <w:t xml:space="preserve"> that we receive from the sale.  </w:t>
      </w:r>
      <w:r w:rsidR="00561E8F">
        <w:rPr>
          <w:rFonts w:ascii="Times New Roman" w:hAnsi="Times New Roman" w:cs="Times New Roman"/>
          <w:sz w:val="24"/>
          <w:szCs w:val="24"/>
        </w:rPr>
        <w:t xml:space="preserve">Since losses are a hit to net income, but </w:t>
      </w:r>
      <w:r w:rsidR="001B4081">
        <w:rPr>
          <w:rFonts w:ascii="Times New Roman" w:hAnsi="Times New Roman" w:cs="Times New Roman"/>
          <w:sz w:val="24"/>
          <w:szCs w:val="24"/>
        </w:rPr>
        <w:t xml:space="preserve">are not a </w:t>
      </w:r>
      <w:r w:rsidR="00561E8F">
        <w:rPr>
          <w:rFonts w:ascii="Times New Roman" w:hAnsi="Times New Roman" w:cs="Times New Roman"/>
          <w:sz w:val="24"/>
          <w:szCs w:val="24"/>
        </w:rPr>
        <w:t xml:space="preserve">cash </w:t>
      </w:r>
      <w:r w:rsidR="001B4081">
        <w:rPr>
          <w:rFonts w:ascii="Times New Roman" w:hAnsi="Times New Roman" w:cs="Times New Roman"/>
          <w:sz w:val="24"/>
          <w:szCs w:val="24"/>
        </w:rPr>
        <w:t>out</w:t>
      </w:r>
      <w:r w:rsidR="00561E8F">
        <w:rPr>
          <w:rFonts w:ascii="Times New Roman" w:hAnsi="Times New Roman" w:cs="Times New Roman"/>
          <w:sz w:val="24"/>
          <w:szCs w:val="24"/>
        </w:rPr>
        <w:t xml:space="preserve">flow, we need to add them back as we move from net income to cash flow from operating activities.  Similarly, since gains boost net income, but </w:t>
      </w:r>
      <w:r w:rsidR="001B4081">
        <w:rPr>
          <w:rFonts w:ascii="Times New Roman" w:hAnsi="Times New Roman" w:cs="Times New Roman"/>
          <w:sz w:val="24"/>
          <w:szCs w:val="24"/>
        </w:rPr>
        <w:t xml:space="preserve">are not a </w:t>
      </w:r>
      <w:r w:rsidR="00561E8F">
        <w:rPr>
          <w:rFonts w:ascii="Times New Roman" w:hAnsi="Times New Roman" w:cs="Times New Roman"/>
          <w:sz w:val="24"/>
          <w:szCs w:val="24"/>
        </w:rPr>
        <w:t xml:space="preserve">cash </w:t>
      </w:r>
      <w:r w:rsidR="001B4081">
        <w:rPr>
          <w:rFonts w:ascii="Times New Roman" w:hAnsi="Times New Roman" w:cs="Times New Roman"/>
          <w:sz w:val="24"/>
          <w:szCs w:val="24"/>
        </w:rPr>
        <w:t>in</w:t>
      </w:r>
      <w:r w:rsidR="00561E8F">
        <w:rPr>
          <w:rFonts w:ascii="Times New Roman" w:hAnsi="Times New Roman" w:cs="Times New Roman"/>
          <w:sz w:val="24"/>
          <w:szCs w:val="24"/>
        </w:rPr>
        <w:t xml:space="preserve">flow, we need to subtract them as we move from net income to cash flow from operating activities.  </w:t>
      </w:r>
    </w:p>
    <w:p w:rsidR="007A1920" w:rsidRPr="002958B3" w:rsidRDefault="00561E8F" w:rsidP="001B4081">
      <w:pPr>
        <w:spacing w:after="240"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As we will see, the amount that we receive from the sale of non-current assets and liabilities appear</w:t>
      </w:r>
      <w:r w:rsidR="001B4081">
        <w:rPr>
          <w:rFonts w:ascii="Times New Roman" w:hAnsi="Times New Roman" w:cs="Times New Roman"/>
          <w:sz w:val="24"/>
          <w:szCs w:val="24"/>
        </w:rPr>
        <w:t>s</w:t>
      </w:r>
      <w:r>
        <w:rPr>
          <w:rFonts w:ascii="Times New Roman" w:hAnsi="Times New Roman" w:cs="Times New Roman"/>
          <w:sz w:val="24"/>
          <w:szCs w:val="24"/>
        </w:rPr>
        <w:t xml:space="preserve"> as a cash inflow from investing activities.</w:t>
      </w:r>
    </w:p>
    <w:p w:rsidR="009D1F92" w:rsidRDefault="007B28D6" w:rsidP="00651726">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Preparing </w:t>
      </w:r>
      <w:r w:rsidR="001B4081">
        <w:rPr>
          <w:rFonts w:ascii="Times New Roman" w:hAnsi="Times New Roman" w:cs="Times New Roman"/>
          <w:b/>
          <w:sz w:val="24"/>
          <w:szCs w:val="24"/>
          <w:u w:val="single"/>
        </w:rPr>
        <w:t xml:space="preserve">the </w:t>
      </w:r>
      <w:r>
        <w:rPr>
          <w:rFonts w:ascii="Times New Roman" w:hAnsi="Times New Roman" w:cs="Times New Roman"/>
          <w:b/>
          <w:sz w:val="24"/>
          <w:szCs w:val="24"/>
          <w:u w:val="single"/>
        </w:rPr>
        <w:t xml:space="preserve">CFO </w:t>
      </w:r>
      <w:proofErr w:type="gramStart"/>
      <w:r>
        <w:rPr>
          <w:rFonts w:ascii="Times New Roman" w:hAnsi="Times New Roman" w:cs="Times New Roman"/>
          <w:b/>
          <w:sz w:val="24"/>
          <w:szCs w:val="24"/>
          <w:u w:val="single"/>
        </w:rPr>
        <w:t>Under</w:t>
      </w:r>
      <w:proofErr w:type="gramEnd"/>
      <w:r>
        <w:rPr>
          <w:rFonts w:ascii="Times New Roman" w:hAnsi="Times New Roman" w:cs="Times New Roman"/>
          <w:b/>
          <w:sz w:val="24"/>
          <w:szCs w:val="24"/>
          <w:u w:val="single"/>
        </w:rPr>
        <w:t xml:space="preserve"> the Indirect Method</w:t>
      </w:r>
    </w:p>
    <w:p w:rsidR="00EE7737" w:rsidRDefault="00EE7737" w:rsidP="00651726">
      <w:pPr>
        <w:spacing w:after="0" w:line="240" w:lineRule="auto"/>
        <w:jc w:val="both"/>
        <w:rPr>
          <w:rFonts w:ascii="Times New Roman" w:hAnsi="Times New Roman" w:cs="Times New Roman"/>
          <w:b/>
          <w:sz w:val="24"/>
          <w:szCs w:val="24"/>
          <w:u w:val="single"/>
        </w:rPr>
      </w:pPr>
    </w:p>
    <w:p w:rsidR="00EE7737" w:rsidRPr="00EE7737" w:rsidRDefault="00EE7737" w:rsidP="00651726">
      <w:pPr>
        <w:spacing w:after="0" w:line="240" w:lineRule="auto"/>
        <w:jc w:val="both"/>
        <w:rPr>
          <w:rFonts w:ascii="Times New Roman" w:hAnsi="Times New Roman" w:cs="Times New Roman"/>
          <w:sz w:val="24"/>
          <w:szCs w:val="24"/>
        </w:rPr>
      </w:pPr>
      <w:r w:rsidRPr="00EE7737">
        <w:rPr>
          <w:rFonts w:ascii="Times New Roman" w:hAnsi="Times New Roman" w:cs="Times New Roman"/>
          <w:sz w:val="24"/>
          <w:szCs w:val="24"/>
        </w:rPr>
        <w:t xml:space="preserve">Going back to our </w:t>
      </w:r>
      <w:r w:rsidR="00C43E65">
        <w:rPr>
          <w:rFonts w:ascii="Times New Roman" w:hAnsi="Times New Roman" w:cs="Times New Roman"/>
          <w:sz w:val="24"/>
          <w:szCs w:val="24"/>
        </w:rPr>
        <w:t xml:space="preserve">previous </w:t>
      </w:r>
      <w:r w:rsidRPr="00EE7737">
        <w:rPr>
          <w:rFonts w:ascii="Times New Roman" w:hAnsi="Times New Roman" w:cs="Times New Roman"/>
          <w:sz w:val="24"/>
          <w:szCs w:val="24"/>
        </w:rPr>
        <w:t xml:space="preserve">example: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938"/>
        <w:gridCol w:w="1296"/>
        <w:gridCol w:w="1296"/>
        <w:gridCol w:w="1296"/>
      </w:tblGrid>
      <w:tr w:rsidR="00EE7737" w:rsidRPr="002958B3" w:rsidTr="005941A6">
        <w:trPr>
          <w:jc w:val="center"/>
        </w:trPr>
        <w:tc>
          <w:tcPr>
            <w:tcW w:w="3938" w:type="dxa"/>
          </w:tcPr>
          <w:p w:rsidR="00EE7737" w:rsidRPr="002958B3" w:rsidRDefault="00EE7737" w:rsidP="005941A6">
            <w:pPr>
              <w:spacing w:after="0" w:line="240" w:lineRule="auto"/>
              <w:ind w:left="72" w:right="72"/>
              <w:rPr>
                <w:rFonts w:ascii="Times New Roman" w:hAnsi="Times New Roman" w:cs="Times New Roman"/>
                <w:sz w:val="24"/>
                <w:szCs w:val="24"/>
              </w:rPr>
            </w:pPr>
          </w:p>
        </w:tc>
        <w:tc>
          <w:tcPr>
            <w:tcW w:w="1296" w:type="dxa"/>
          </w:tcPr>
          <w:p w:rsidR="00EE7737" w:rsidRPr="002958B3" w:rsidRDefault="00EE7737" w:rsidP="00443A3F">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12/31/201</w:t>
            </w:r>
            <w:r w:rsidR="00443A3F">
              <w:rPr>
                <w:rFonts w:ascii="Times New Roman" w:hAnsi="Times New Roman" w:cs="Times New Roman"/>
                <w:sz w:val="24"/>
                <w:szCs w:val="24"/>
              </w:rPr>
              <w:t>2</w:t>
            </w:r>
          </w:p>
        </w:tc>
        <w:tc>
          <w:tcPr>
            <w:tcW w:w="1296" w:type="dxa"/>
          </w:tcPr>
          <w:p w:rsidR="00EE7737" w:rsidRPr="002958B3" w:rsidRDefault="00EE7737" w:rsidP="00443A3F">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12/31/201</w:t>
            </w:r>
            <w:r w:rsidR="00443A3F">
              <w:rPr>
                <w:rFonts w:ascii="Times New Roman" w:hAnsi="Times New Roman" w:cs="Times New Roman"/>
                <w:sz w:val="24"/>
                <w:szCs w:val="24"/>
              </w:rPr>
              <w:t>1</w:t>
            </w:r>
          </w:p>
        </w:tc>
        <w:tc>
          <w:tcPr>
            <w:tcW w:w="1296" w:type="dxa"/>
          </w:tcPr>
          <w:p w:rsidR="00EE7737" w:rsidRPr="002958B3" w:rsidRDefault="00EE7737" w:rsidP="005941A6">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Change</w:t>
            </w:r>
          </w:p>
        </w:tc>
      </w:tr>
      <w:tr w:rsidR="00EE7737" w:rsidRPr="002958B3" w:rsidTr="005941A6">
        <w:trPr>
          <w:jc w:val="center"/>
        </w:trPr>
        <w:tc>
          <w:tcPr>
            <w:tcW w:w="3938"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Cash</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280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220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+60</w:t>
            </w:r>
          </w:p>
        </w:tc>
      </w:tr>
      <w:tr w:rsidR="00EE7737" w:rsidRPr="002958B3" w:rsidTr="005941A6">
        <w:trPr>
          <w:jc w:val="center"/>
        </w:trPr>
        <w:tc>
          <w:tcPr>
            <w:tcW w:w="3938"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Accounts receivable</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100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80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+20</w:t>
            </w:r>
          </w:p>
        </w:tc>
      </w:tr>
      <w:tr w:rsidR="00EE7737" w:rsidRPr="002958B3" w:rsidTr="005941A6">
        <w:trPr>
          <w:jc w:val="center"/>
        </w:trPr>
        <w:tc>
          <w:tcPr>
            <w:tcW w:w="3938"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Inventory</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90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60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+30</w:t>
            </w:r>
          </w:p>
        </w:tc>
      </w:tr>
      <w:tr w:rsidR="00EE7737" w:rsidRPr="002958B3" w:rsidTr="005941A6">
        <w:trPr>
          <w:jc w:val="center"/>
        </w:trPr>
        <w:tc>
          <w:tcPr>
            <w:tcW w:w="3938"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Accounts payable (just for inventory)</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30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+10</w:t>
            </w:r>
          </w:p>
        </w:tc>
      </w:tr>
      <w:tr w:rsidR="00EE7737" w:rsidRPr="002958B3" w:rsidTr="005941A6">
        <w:trPr>
          <w:jc w:val="center"/>
        </w:trPr>
        <w:tc>
          <w:tcPr>
            <w:tcW w:w="3938"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Deferred Revenues</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10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30</w:t>
            </w:r>
          </w:p>
        </w:tc>
        <w:tc>
          <w:tcPr>
            <w:tcW w:w="1296" w:type="dxa"/>
          </w:tcPr>
          <w:p w:rsidR="00EE7737" w:rsidRPr="002958B3" w:rsidRDefault="00EE7737" w:rsidP="005941A6">
            <w:pPr>
              <w:spacing w:after="0" w:line="240" w:lineRule="auto"/>
              <w:ind w:left="72" w:right="72"/>
              <w:jc w:val="right"/>
              <w:rPr>
                <w:rFonts w:ascii="Times New Roman" w:hAnsi="Times New Roman" w:cs="Times New Roman"/>
                <w:sz w:val="24"/>
                <w:szCs w:val="24"/>
              </w:rPr>
            </w:pPr>
            <w:r w:rsidRPr="002958B3">
              <w:rPr>
                <w:rFonts w:ascii="Times New Roman" w:hAnsi="Times New Roman" w:cs="Times New Roman"/>
                <w:sz w:val="24"/>
                <w:szCs w:val="24"/>
              </w:rPr>
              <w:t>-20</w:t>
            </w:r>
          </w:p>
        </w:tc>
      </w:tr>
    </w:tbl>
    <w:p w:rsidR="00EE7737" w:rsidRPr="002958B3" w:rsidRDefault="00EE7737" w:rsidP="00EE7737">
      <w:pPr>
        <w:spacing w:after="0"/>
        <w:rPr>
          <w:rFonts w:ascii="Times New Roman" w:hAnsi="Times New Roman" w:cs="Times New Roman"/>
          <w:sz w:val="24"/>
          <w:szCs w:val="24"/>
        </w:rPr>
      </w:pPr>
    </w:p>
    <w:p w:rsidR="00EE7737" w:rsidRPr="002958B3" w:rsidRDefault="00EE7737" w:rsidP="00EE7737">
      <w:pPr>
        <w:spacing w:after="120"/>
        <w:rPr>
          <w:rFonts w:ascii="Times New Roman" w:hAnsi="Times New Roman" w:cs="Times New Roman"/>
          <w:sz w:val="24"/>
          <w:szCs w:val="24"/>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760"/>
        <w:gridCol w:w="1440"/>
      </w:tblGrid>
      <w:tr w:rsidR="00EE7737" w:rsidRPr="002958B3" w:rsidTr="005941A6">
        <w:tc>
          <w:tcPr>
            <w:tcW w:w="5760" w:type="dxa"/>
          </w:tcPr>
          <w:p w:rsidR="00EE7737" w:rsidRPr="002958B3" w:rsidRDefault="00EE7737" w:rsidP="005941A6">
            <w:pPr>
              <w:spacing w:after="0" w:line="240" w:lineRule="auto"/>
              <w:ind w:left="72" w:right="72"/>
              <w:rPr>
                <w:rFonts w:ascii="Times New Roman" w:hAnsi="Times New Roman" w:cs="Times New Roman"/>
                <w:sz w:val="24"/>
                <w:szCs w:val="24"/>
              </w:rPr>
            </w:pPr>
          </w:p>
        </w:tc>
        <w:tc>
          <w:tcPr>
            <w:tcW w:w="1440" w:type="dxa"/>
          </w:tcPr>
          <w:p w:rsidR="00EE7737" w:rsidRPr="002958B3" w:rsidRDefault="00EE7737" w:rsidP="005941A6">
            <w:pPr>
              <w:spacing w:after="0" w:line="240" w:lineRule="auto"/>
              <w:ind w:left="72" w:right="72"/>
              <w:jc w:val="center"/>
              <w:rPr>
                <w:rFonts w:ascii="Times New Roman" w:hAnsi="Times New Roman" w:cs="Times New Roman"/>
                <w:sz w:val="24"/>
                <w:szCs w:val="24"/>
              </w:rPr>
            </w:pPr>
            <w:r w:rsidRPr="002958B3">
              <w:rPr>
                <w:rFonts w:ascii="Times New Roman" w:hAnsi="Times New Roman" w:cs="Times New Roman"/>
                <w:sz w:val="24"/>
                <w:szCs w:val="24"/>
              </w:rPr>
              <w:t>201</w:t>
            </w:r>
            <w:r w:rsidR="00443A3F">
              <w:rPr>
                <w:rFonts w:ascii="Times New Roman" w:hAnsi="Times New Roman" w:cs="Times New Roman"/>
                <w:sz w:val="24"/>
                <w:szCs w:val="24"/>
              </w:rPr>
              <w:t>2</w:t>
            </w:r>
          </w:p>
        </w:tc>
      </w:tr>
      <w:tr w:rsidR="00EE7737" w:rsidRPr="002958B3" w:rsidTr="005941A6">
        <w:tc>
          <w:tcPr>
            <w:tcW w:w="5760"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Revenues</w:t>
            </w:r>
          </w:p>
        </w:tc>
        <w:tc>
          <w:tcPr>
            <w:tcW w:w="1440" w:type="dxa"/>
          </w:tcPr>
          <w:p w:rsidR="00EE7737" w:rsidRPr="002958B3" w:rsidRDefault="00EE7737" w:rsidP="005941A6">
            <w:pPr>
              <w:tabs>
                <w:tab w:val="left" w:pos="180"/>
                <w:tab w:val="right" w:pos="1215"/>
              </w:tabs>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t>500</w:t>
            </w:r>
          </w:p>
        </w:tc>
      </w:tr>
      <w:tr w:rsidR="00EE7737" w:rsidRPr="002958B3" w:rsidTr="005941A6">
        <w:tc>
          <w:tcPr>
            <w:tcW w:w="5760"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Cost of goods sold</w:t>
            </w:r>
          </w:p>
        </w:tc>
        <w:tc>
          <w:tcPr>
            <w:tcW w:w="1440" w:type="dxa"/>
          </w:tcPr>
          <w:p w:rsidR="00EE7737" w:rsidRPr="002958B3" w:rsidRDefault="00EE7737" w:rsidP="005941A6">
            <w:pPr>
              <w:tabs>
                <w:tab w:val="left" w:pos="180"/>
                <w:tab w:val="right" w:pos="1215"/>
              </w:tabs>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t>380</w:t>
            </w:r>
          </w:p>
        </w:tc>
      </w:tr>
      <w:tr w:rsidR="00EE7737" w:rsidRPr="002958B3" w:rsidTr="005941A6">
        <w:tc>
          <w:tcPr>
            <w:tcW w:w="5760"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Depreciation expense</w:t>
            </w:r>
          </w:p>
        </w:tc>
        <w:tc>
          <w:tcPr>
            <w:tcW w:w="1440" w:type="dxa"/>
          </w:tcPr>
          <w:p w:rsidR="00EE7737" w:rsidRPr="002958B3" w:rsidRDefault="00EE7737" w:rsidP="005941A6">
            <w:pPr>
              <w:tabs>
                <w:tab w:val="left" w:pos="180"/>
                <w:tab w:val="right" w:pos="1215"/>
              </w:tabs>
              <w:spacing w:after="0" w:line="240" w:lineRule="auto"/>
              <w:ind w:left="72" w:right="72"/>
              <w:rPr>
                <w:rFonts w:ascii="Times New Roman" w:hAnsi="Times New Roman" w:cs="Times New Roman"/>
                <w:sz w:val="24"/>
                <w:szCs w:val="24"/>
                <w:u w:val="single"/>
              </w:rPr>
            </w:pPr>
            <w:r w:rsidRPr="002958B3">
              <w:rPr>
                <w:rFonts w:ascii="Times New Roman" w:hAnsi="Times New Roman" w:cs="Times New Roman"/>
                <w:sz w:val="24"/>
                <w:szCs w:val="24"/>
              </w:rPr>
              <w:tab/>
            </w:r>
            <w:r w:rsidRPr="002958B3">
              <w:rPr>
                <w:rFonts w:ascii="Times New Roman" w:hAnsi="Times New Roman" w:cs="Times New Roman"/>
                <w:sz w:val="24"/>
                <w:szCs w:val="24"/>
                <w:u w:val="single"/>
              </w:rPr>
              <w:tab/>
              <w:t>50</w:t>
            </w:r>
          </w:p>
        </w:tc>
      </w:tr>
      <w:tr w:rsidR="00EE7737" w:rsidRPr="002958B3" w:rsidTr="005941A6">
        <w:tc>
          <w:tcPr>
            <w:tcW w:w="5760" w:type="dxa"/>
          </w:tcPr>
          <w:p w:rsidR="00EE7737" w:rsidRPr="002958B3" w:rsidRDefault="00EE7737" w:rsidP="005941A6">
            <w:pPr>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Net income</w:t>
            </w:r>
          </w:p>
        </w:tc>
        <w:tc>
          <w:tcPr>
            <w:tcW w:w="1440" w:type="dxa"/>
          </w:tcPr>
          <w:p w:rsidR="00EE7737" w:rsidRPr="002958B3" w:rsidRDefault="00EE7737" w:rsidP="005941A6">
            <w:pPr>
              <w:tabs>
                <w:tab w:val="left" w:pos="180"/>
                <w:tab w:val="right" w:pos="1215"/>
              </w:tabs>
              <w:spacing w:after="0" w:line="240" w:lineRule="auto"/>
              <w:ind w:left="72" w:right="72"/>
              <w:rPr>
                <w:rFonts w:ascii="Times New Roman" w:hAnsi="Times New Roman" w:cs="Times New Roman"/>
                <w:sz w:val="24"/>
                <w:szCs w:val="24"/>
              </w:rPr>
            </w:pPr>
            <w:r w:rsidRPr="002958B3">
              <w:rPr>
                <w:rFonts w:ascii="Times New Roman" w:hAnsi="Times New Roman" w:cs="Times New Roman"/>
                <w:sz w:val="24"/>
                <w:szCs w:val="24"/>
              </w:rPr>
              <w:tab/>
            </w:r>
            <w:r w:rsidRPr="002958B3">
              <w:rPr>
                <w:rFonts w:ascii="Times New Roman" w:hAnsi="Times New Roman" w:cs="Times New Roman"/>
                <w:sz w:val="24"/>
                <w:szCs w:val="24"/>
              </w:rPr>
              <w:tab/>
              <w:t>70</w:t>
            </w:r>
          </w:p>
        </w:tc>
      </w:tr>
    </w:tbl>
    <w:p w:rsidR="00180996" w:rsidRPr="00016D20" w:rsidRDefault="00180996" w:rsidP="00651726">
      <w:pPr>
        <w:spacing w:after="0" w:line="240" w:lineRule="auto"/>
        <w:jc w:val="both"/>
        <w:rPr>
          <w:rFonts w:ascii="Times New Roman" w:hAnsi="Times New Roman" w:cs="Times New Roman"/>
          <w:sz w:val="24"/>
          <w:szCs w:val="24"/>
          <w:u w:val="single"/>
        </w:rPr>
      </w:pPr>
    </w:p>
    <w:p w:rsidR="005914D9" w:rsidRPr="00016D20" w:rsidRDefault="005914D9" w:rsidP="00651726">
      <w:pPr>
        <w:spacing w:after="0" w:line="240" w:lineRule="auto"/>
        <w:jc w:val="both"/>
        <w:rPr>
          <w:rFonts w:ascii="Times New Roman" w:hAnsi="Times New Roman" w:cs="Times New Roman"/>
          <w:sz w:val="24"/>
          <w:szCs w:val="24"/>
          <w:u w:val="single"/>
        </w:rPr>
      </w:pPr>
    </w:p>
    <w:p w:rsidR="00E159B4" w:rsidRDefault="00E159B4">
      <w:pPr>
        <w:rPr>
          <w:rFonts w:ascii="Times New Roman" w:hAnsi="Times New Roman" w:cs="Times New Roman"/>
          <w:sz w:val="24"/>
          <w:szCs w:val="24"/>
        </w:rPr>
      </w:pPr>
      <w:r>
        <w:rPr>
          <w:rFonts w:ascii="Times New Roman" w:hAnsi="Times New Roman" w:cs="Times New Roman"/>
          <w:sz w:val="24"/>
          <w:szCs w:val="24"/>
        </w:rPr>
        <w:br w:type="page"/>
      </w:r>
    </w:p>
    <w:p w:rsidR="005914D9" w:rsidRPr="00016D20" w:rsidRDefault="00CF2524" w:rsidP="00C568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Given this information, the cash flow from operating activities</w:t>
      </w:r>
      <w:r w:rsidR="00C5688E">
        <w:rPr>
          <w:rFonts w:ascii="Times New Roman" w:hAnsi="Times New Roman" w:cs="Times New Roman"/>
          <w:sz w:val="24"/>
          <w:szCs w:val="24"/>
        </w:rPr>
        <w:t xml:space="preserve"> under the indirect method is </w:t>
      </w:r>
      <w:r>
        <w:rPr>
          <w:rFonts w:ascii="Times New Roman" w:hAnsi="Times New Roman" w:cs="Times New Roman"/>
          <w:sz w:val="24"/>
          <w:szCs w:val="24"/>
        </w:rPr>
        <w:t>as follows:</w:t>
      </w:r>
    </w:p>
    <w:p w:rsidR="005914D9" w:rsidRPr="00016D20" w:rsidRDefault="005914D9" w:rsidP="00651726">
      <w:pPr>
        <w:spacing w:after="0" w:line="240" w:lineRule="auto"/>
        <w:jc w:val="both"/>
        <w:rPr>
          <w:rFonts w:ascii="Times New Roman" w:hAnsi="Times New Roman" w:cs="Times New Roman"/>
          <w:sz w:val="24"/>
          <w:szCs w:val="24"/>
          <w:u w:val="single"/>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760"/>
        <w:gridCol w:w="1440"/>
      </w:tblGrid>
      <w:tr w:rsidR="005914D9" w:rsidRPr="00016D20" w:rsidTr="00AC0F9E">
        <w:tc>
          <w:tcPr>
            <w:tcW w:w="5760" w:type="dxa"/>
          </w:tcPr>
          <w:p w:rsidR="005914D9" w:rsidRPr="00016D20" w:rsidRDefault="005914D9" w:rsidP="005914D9">
            <w:pPr>
              <w:spacing w:after="0"/>
              <w:ind w:left="72" w:right="72"/>
              <w:rPr>
                <w:rFonts w:ascii="Times New Roman" w:hAnsi="Times New Roman" w:cs="Times New Roman"/>
              </w:rPr>
            </w:pPr>
            <w:r w:rsidRPr="00016D20">
              <w:rPr>
                <w:rFonts w:ascii="Times New Roman" w:hAnsi="Times New Roman" w:cs="Times New Roman"/>
              </w:rPr>
              <w:t>Net income</w:t>
            </w:r>
          </w:p>
        </w:tc>
        <w:tc>
          <w:tcPr>
            <w:tcW w:w="1440" w:type="dxa"/>
          </w:tcPr>
          <w:p w:rsidR="005914D9" w:rsidRPr="00016D20" w:rsidRDefault="005914D9" w:rsidP="00AC0F9E">
            <w:pPr>
              <w:tabs>
                <w:tab w:val="left" w:pos="180"/>
                <w:tab w:val="right" w:pos="1215"/>
              </w:tabs>
              <w:spacing w:after="0"/>
              <w:ind w:left="72" w:right="72"/>
              <w:jc w:val="center"/>
              <w:rPr>
                <w:rFonts w:ascii="Times New Roman" w:hAnsi="Times New Roman" w:cs="Times New Roman"/>
              </w:rPr>
            </w:pPr>
            <w:r w:rsidRPr="00016D20">
              <w:rPr>
                <w:rFonts w:ascii="Times New Roman" w:hAnsi="Times New Roman" w:cs="Times New Roman"/>
              </w:rPr>
              <w:t>70</w:t>
            </w:r>
          </w:p>
        </w:tc>
      </w:tr>
      <w:tr w:rsidR="005914D9" w:rsidRPr="00016D20" w:rsidTr="00AC0F9E">
        <w:tc>
          <w:tcPr>
            <w:tcW w:w="5760" w:type="dxa"/>
          </w:tcPr>
          <w:p w:rsidR="005914D9" w:rsidRPr="00016D20" w:rsidRDefault="005914D9" w:rsidP="005914D9">
            <w:pPr>
              <w:spacing w:after="0"/>
              <w:ind w:left="72" w:right="72"/>
              <w:rPr>
                <w:rFonts w:ascii="Times New Roman" w:hAnsi="Times New Roman" w:cs="Times New Roman"/>
              </w:rPr>
            </w:pPr>
          </w:p>
        </w:tc>
        <w:tc>
          <w:tcPr>
            <w:tcW w:w="1440" w:type="dxa"/>
          </w:tcPr>
          <w:p w:rsidR="005914D9" w:rsidRPr="00016D20" w:rsidRDefault="005914D9" w:rsidP="00AC0F9E">
            <w:pPr>
              <w:tabs>
                <w:tab w:val="left" w:pos="180"/>
                <w:tab w:val="right" w:pos="1215"/>
              </w:tabs>
              <w:spacing w:after="0"/>
              <w:ind w:left="72" w:right="72"/>
              <w:jc w:val="center"/>
              <w:rPr>
                <w:rFonts w:ascii="Times New Roman" w:hAnsi="Times New Roman" w:cs="Times New Roman"/>
              </w:rPr>
            </w:pPr>
          </w:p>
        </w:tc>
      </w:tr>
      <w:tr w:rsidR="00CF2524" w:rsidRPr="00016D20" w:rsidTr="00AC0F9E">
        <w:tc>
          <w:tcPr>
            <w:tcW w:w="5760" w:type="dxa"/>
          </w:tcPr>
          <w:p w:rsidR="00CF2524" w:rsidRPr="00016D20" w:rsidRDefault="00CF2524" w:rsidP="00C5688E">
            <w:pPr>
              <w:spacing w:after="0"/>
              <w:ind w:left="72" w:right="72"/>
              <w:rPr>
                <w:rFonts w:ascii="Times New Roman" w:hAnsi="Times New Roman" w:cs="Times New Roman"/>
              </w:rPr>
            </w:pPr>
            <w:r w:rsidRPr="00016D20">
              <w:rPr>
                <w:rFonts w:ascii="Times New Roman" w:hAnsi="Times New Roman" w:cs="Times New Roman"/>
              </w:rPr>
              <w:t>Adjustment for non-cash items</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p>
        </w:tc>
      </w:tr>
      <w:tr w:rsidR="00CF2524" w:rsidRPr="00016D20" w:rsidTr="00AC0F9E">
        <w:tc>
          <w:tcPr>
            <w:tcW w:w="5760" w:type="dxa"/>
          </w:tcPr>
          <w:p w:rsidR="00CF2524" w:rsidRPr="00016D20" w:rsidRDefault="00CF2524" w:rsidP="00C5688E">
            <w:pPr>
              <w:spacing w:after="0"/>
              <w:ind w:left="72" w:right="72"/>
              <w:rPr>
                <w:rFonts w:ascii="Times New Roman" w:hAnsi="Times New Roman" w:cs="Times New Roman"/>
              </w:rPr>
            </w:pPr>
            <w:r>
              <w:rPr>
                <w:rFonts w:ascii="Times New Roman" w:hAnsi="Times New Roman" w:cs="Times New Roman"/>
              </w:rPr>
              <w:t xml:space="preserve">  </w:t>
            </w:r>
            <w:r w:rsidRPr="00016D20">
              <w:rPr>
                <w:rFonts w:ascii="Times New Roman" w:hAnsi="Times New Roman" w:cs="Times New Roman"/>
              </w:rPr>
              <w:t>Depreciation expense</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r w:rsidRPr="00016D20">
              <w:rPr>
                <w:rFonts w:ascii="Times New Roman" w:hAnsi="Times New Roman" w:cs="Times New Roman"/>
              </w:rPr>
              <w:t>50</w:t>
            </w:r>
          </w:p>
        </w:tc>
      </w:tr>
      <w:tr w:rsidR="00CF2524" w:rsidRPr="00016D20" w:rsidTr="00AC0F9E">
        <w:tc>
          <w:tcPr>
            <w:tcW w:w="5760" w:type="dxa"/>
          </w:tcPr>
          <w:p w:rsidR="00CF2524" w:rsidRPr="00016D20" w:rsidRDefault="00CF2524" w:rsidP="005914D9">
            <w:pPr>
              <w:spacing w:after="0"/>
              <w:ind w:left="72" w:right="72"/>
              <w:rPr>
                <w:rFonts w:ascii="Times New Roman" w:hAnsi="Times New Roman" w:cs="Times New Roman"/>
              </w:rPr>
            </w:pP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p>
        </w:tc>
      </w:tr>
      <w:tr w:rsidR="00CF2524" w:rsidRPr="00016D20" w:rsidTr="00AC0F9E">
        <w:tc>
          <w:tcPr>
            <w:tcW w:w="5760" w:type="dxa"/>
          </w:tcPr>
          <w:p w:rsidR="00CF2524" w:rsidRPr="00016D20" w:rsidRDefault="00CF2524" w:rsidP="005914D9">
            <w:pPr>
              <w:spacing w:after="0"/>
              <w:ind w:left="72" w:right="72"/>
              <w:rPr>
                <w:rFonts w:ascii="Times New Roman" w:hAnsi="Times New Roman" w:cs="Times New Roman"/>
              </w:rPr>
            </w:pPr>
            <w:r w:rsidRPr="00016D20">
              <w:rPr>
                <w:rFonts w:ascii="Times New Roman" w:hAnsi="Times New Roman" w:cs="Times New Roman"/>
              </w:rPr>
              <w:t>Adjustment</w:t>
            </w:r>
            <w:r w:rsidR="00AC0F9E">
              <w:rPr>
                <w:rFonts w:ascii="Times New Roman" w:hAnsi="Times New Roman" w:cs="Times New Roman"/>
              </w:rPr>
              <w:t>s</w:t>
            </w:r>
            <w:r w:rsidRPr="00016D20">
              <w:rPr>
                <w:rFonts w:ascii="Times New Roman" w:hAnsi="Times New Roman" w:cs="Times New Roman"/>
              </w:rPr>
              <w:t xml:space="preserve"> for changes in current assets/liabilities</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p>
        </w:tc>
      </w:tr>
      <w:tr w:rsidR="00CF2524" w:rsidRPr="00016D20" w:rsidTr="00AC0F9E">
        <w:tc>
          <w:tcPr>
            <w:tcW w:w="5760" w:type="dxa"/>
          </w:tcPr>
          <w:p w:rsidR="00CF2524" w:rsidRPr="00016D20" w:rsidRDefault="00CF2524" w:rsidP="004F5F7E">
            <w:pPr>
              <w:spacing w:after="0"/>
              <w:ind w:left="72" w:right="72"/>
              <w:rPr>
                <w:rFonts w:ascii="Times New Roman" w:hAnsi="Times New Roman" w:cs="Times New Roman"/>
              </w:rPr>
            </w:pPr>
            <w:r>
              <w:rPr>
                <w:rFonts w:ascii="Times New Roman" w:hAnsi="Times New Roman" w:cs="Times New Roman"/>
              </w:rPr>
              <w:t xml:space="preserve">  </w:t>
            </w:r>
            <w:r w:rsidR="004F5F7E">
              <w:rPr>
                <w:rFonts w:ascii="Times New Roman" w:hAnsi="Times New Roman" w:cs="Times New Roman"/>
              </w:rPr>
              <w:t xml:space="preserve">Change </w:t>
            </w:r>
            <w:r w:rsidRPr="00016D20">
              <w:rPr>
                <w:rFonts w:ascii="Times New Roman" w:hAnsi="Times New Roman" w:cs="Times New Roman"/>
              </w:rPr>
              <w:t>in A/R</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r>
              <w:rPr>
                <w:rFonts w:ascii="Times New Roman" w:hAnsi="Times New Roman" w:cs="Times New Roman"/>
              </w:rPr>
              <w:t>(</w:t>
            </w:r>
            <w:r w:rsidRPr="00016D20">
              <w:rPr>
                <w:rFonts w:ascii="Times New Roman" w:hAnsi="Times New Roman" w:cs="Times New Roman"/>
              </w:rPr>
              <w:t>20</w:t>
            </w:r>
            <w:r>
              <w:rPr>
                <w:rFonts w:ascii="Times New Roman" w:hAnsi="Times New Roman" w:cs="Times New Roman"/>
              </w:rPr>
              <w:t>)</w:t>
            </w:r>
          </w:p>
        </w:tc>
      </w:tr>
      <w:tr w:rsidR="00CF2524" w:rsidRPr="00016D20" w:rsidTr="00AC0F9E">
        <w:tc>
          <w:tcPr>
            <w:tcW w:w="5760" w:type="dxa"/>
          </w:tcPr>
          <w:p w:rsidR="00CF2524" w:rsidRPr="00016D20" w:rsidRDefault="00CF2524" w:rsidP="004F5F7E">
            <w:pPr>
              <w:spacing w:after="0"/>
              <w:ind w:left="72" w:right="72"/>
              <w:rPr>
                <w:rFonts w:ascii="Times New Roman" w:hAnsi="Times New Roman" w:cs="Times New Roman"/>
              </w:rPr>
            </w:pPr>
            <w:r>
              <w:rPr>
                <w:rFonts w:ascii="Times New Roman" w:hAnsi="Times New Roman" w:cs="Times New Roman"/>
              </w:rPr>
              <w:t xml:space="preserve">  </w:t>
            </w:r>
            <w:r w:rsidR="004F5F7E">
              <w:rPr>
                <w:rFonts w:ascii="Times New Roman" w:hAnsi="Times New Roman" w:cs="Times New Roman"/>
              </w:rPr>
              <w:t xml:space="preserve">Change </w:t>
            </w:r>
            <w:r w:rsidRPr="00016D20">
              <w:rPr>
                <w:rFonts w:ascii="Times New Roman" w:hAnsi="Times New Roman" w:cs="Times New Roman"/>
              </w:rPr>
              <w:t>in Inventory</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r>
              <w:rPr>
                <w:rFonts w:ascii="Times New Roman" w:hAnsi="Times New Roman" w:cs="Times New Roman"/>
              </w:rPr>
              <w:t>(</w:t>
            </w:r>
            <w:r w:rsidRPr="00016D20">
              <w:rPr>
                <w:rFonts w:ascii="Times New Roman" w:hAnsi="Times New Roman" w:cs="Times New Roman"/>
              </w:rPr>
              <w:t>30</w:t>
            </w:r>
            <w:r>
              <w:rPr>
                <w:rFonts w:ascii="Times New Roman" w:hAnsi="Times New Roman" w:cs="Times New Roman"/>
              </w:rPr>
              <w:t>)</w:t>
            </w:r>
          </w:p>
        </w:tc>
      </w:tr>
      <w:tr w:rsidR="00CF2524" w:rsidRPr="00016D20" w:rsidTr="00AC0F9E">
        <w:tc>
          <w:tcPr>
            <w:tcW w:w="5760" w:type="dxa"/>
          </w:tcPr>
          <w:p w:rsidR="00CF2524" w:rsidRPr="00016D20" w:rsidRDefault="00CF2524" w:rsidP="004F5F7E">
            <w:pPr>
              <w:spacing w:after="0"/>
              <w:ind w:left="72" w:right="72"/>
              <w:rPr>
                <w:rFonts w:ascii="Times New Roman" w:hAnsi="Times New Roman" w:cs="Times New Roman"/>
              </w:rPr>
            </w:pPr>
            <w:r>
              <w:rPr>
                <w:rFonts w:ascii="Times New Roman" w:hAnsi="Times New Roman" w:cs="Times New Roman"/>
              </w:rPr>
              <w:t xml:space="preserve">  </w:t>
            </w:r>
            <w:r w:rsidR="004F5F7E">
              <w:rPr>
                <w:rFonts w:ascii="Times New Roman" w:hAnsi="Times New Roman" w:cs="Times New Roman"/>
              </w:rPr>
              <w:t xml:space="preserve">Change </w:t>
            </w:r>
            <w:r w:rsidRPr="00016D20">
              <w:rPr>
                <w:rFonts w:ascii="Times New Roman" w:hAnsi="Times New Roman" w:cs="Times New Roman"/>
              </w:rPr>
              <w:t>in Deferred Revenues</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r>
              <w:rPr>
                <w:rFonts w:ascii="Times New Roman" w:hAnsi="Times New Roman" w:cs="Times New Roman"/>
              </w:rPr>
              <w:t>(</w:t>
            </w:r>
            <w:r w:rsidRPr="00016D20">
              <w:rPr>
                <w:rFonts w:ascii="Times New Roman" w:hAnsi="Times New Roman" w:cs="Times New Roman"/>
              </w:rPr>
              <w:t>20</w:t>
            </w:r>
            <w:r>
              <w:rPr>
                <w:rFonts w:ascii="Times New Roman" w:hAnsi="Times New Roman" w:cs="Times New Roman"/>
              </w:rPr>
              <w:t>)</w:t>
            </w:r>
          </w:p>
        </w:tc>
      </w:tr>
      <w:tr w:rsidR="00CF2524" w:rsidRPr="00016D20" w:rsidTr="00AC0F9E">
        <w:tc>
          <w:tcPr>
            <w:tcW w:w="5760" w:type="dxa"/>
          </w:tcPr>
          <w:p w:rsidR="00CF2524" w:rsidRPr="00016D20" w:rsidRDefault="00CF2524" w:rsidP="004F5F7E">
            <w:pPr>
              <w:spacing w:after="0"/>
              <w:ind w:left="72" w:right="72"/>
              <w:rPr>
                <w:rFonts w:ascii="Times New Roman" w:hAnsi="Times New Roman" w:cs="Times New Roman"/>
              </w:rPr>
            </w:pPr>
            <w:r>
              <w:rPr>
                <w:rFonts w:ascii="Times New Roman" w:hAnsi="Times New Roman" w:cs="Times New Roman"/>
              </w:rPr>
              <w:t xml:space="preserve">  </w:t>
            </w:r>
            <w:r w:rsidR="004F5F7E">
              <w:rPr>
                <w:rFonts w:ascii="Times New Roman" w:hAnsi="Times New Roman" w:cs="Times New Roman"/>
              </w:rPr>
              <w:t xml:space="preserve">Change </w:t>
            </w:r>
            <w:r w:rsidRPr="00016D20">
              <w:rPr>
                <w:rFonts w:ascii="Times New Roman" w:hAnsi="Times New Roman" w:cs="Times New Roman"/>
              </w:rPr>
              <w:t>in A/P</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r w:rsidRPr="00016D20">
              <w:rPr>
                <w:rFonts w:ascii="Times New Roman" w:hAnsi="Times New Roman" w:cs="Times New Roman"/>
              </w:rPr>
              <w:t>10</w:t>
            </w:r>
          </w:p>
        </w:tc>
      </w:tr>
      <w:tr w:rsidR="00CF2524" w:rsidRPr="00016D20" w:rsidTr="00AC0F9E">
        <w:tc>
          <w:tcPr>
            <w:tcW w:w="5760" w:type="dxa"/>
          </w:tcPr>
          <w:p w:rsidR="00CF2524" w:rsidRPr="00016D20" w:rsidRDefault="00CF2524" w:rsidP="005914D9">
            <w:pPr>
              <w:spacing w:after="0"/>
              <w:ind w:left="72" w:right="72"/>
              <w:rPr>
                <w:rFonts w:ascii="Times New Roman" w:hAnsi="Times New Roman" w:cs="Times New Roman"/>
              </w:rPr>
            </w:pP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p>
        </w:tc>
      </w:tr>
      <w:tr w:rsidR="00CF2524" w:rsidRPr="00016D20" w:rsidTr="00AC0F9E">
        <w:tc>
          <w:tcPr>
            <w:tcW w:w="5760" w:type="dxa"/>
          </w:tcPr>
          <w:p w:rsidR="00CF2524" w:rsidRPr="00016D20" w:rsidRDefault="00AC0F9E" w:rsidP="005914D9">
            <w:pPr>
              <w:spacing w:after="0"/>
              <w:ind w:left="72" w:right="72"/>
              <w:rPr>
                <w:rFonts w:ascii="Times New Roman" w:hAnsi="Times New Roman" w:cs="Times New Roman"/>
              </w:rPr>
            </w:pPr>
            <w:r>
              <w:rPr>
                <w:rFonts w:ascii="Times New Roman" w:hAnsi="Times New Roman" w:cs="Times New Roman"/>
              </w:rPr>
              <w:t>Net cash flow from operating activities</w:t>
            </w:r>
          </w:p>
        </w:tc>
        <w:tc>
          <w:tcPr>
            <w:tcW w:w="1440" w:type="dxa"/>
          </w:tcPr>
          <w:p w:rsidR="00CF2524" w:rsidRPr="00016D20" w:rsidRDefault="00CF2524" w:rsidP="00AC0F9E">
            <w:pPr>
              <w:tabs>
                <w:tab w:val="left" w:pos="180"/>
                <w:tab w:val="right" w:pos="1215"/>
              </w:tabs>
              <w:spacing w:after="0"/>
              <w:ind w:left="72" w:right="72"/>
              <w:jc w:val="center"/>
              <w:rPr>
                <w:rFonts w:ascii="Times New Roman" w:hAnsi="Times New Roman" w:cs="Times New Roman"/>
              </w:rPr>
            </w:pPr>
            <w:r w:rsidRPr="00016D20">
              <w:rPr>
                <w:rFonts w:ascii="Times New Roman" w:hAnsi="Times New Roman" w:cs="Times New Roman"/>
              </w:rPr>
              <w:t>60</w:t>
            </w:r>
          </w:p>
        </w:tc>
      </w:tr>
    </w:tbl>
    <w:p w:rsidR="00016D20" w:rsidRDefault="00016D20" w:rsidP="00016D20">
      <w:pPr>
        <w:spacing w:after="0" w:line="240" w:lineRule="auto"/>
        <w:jc w:val="both"/>
        <w:rPr>
          <w:rFonts w:ascii="Times New Roman" w:hAnsi="Times New Roman" w:cs="Times New Roman"/>
          <w:sz w:val="20"/>
          <w:szCs w:val="20"/>
        </w:rPr>
      </w:pPr>
    </w:p>
    <w:p w:rsidR="005914D9" w:rsidRDefault="00AC0F9E" w:rsidP="00040A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when a number has parentheses around it, </w:t>
      </w:r>
      <w:r w:rsidR="00C5688E">
        <w:rPr>
          <w:rFonts w:ascii="Times New Roman" w:hAnsi="Times New Roman" w:cs="Times New Roman"/>
          <w:sz w:val="24"/>
          <w:szCs w:val="24"/>
        </w:rPr>
        <w:t>it</w:t>
      </w:r>
      <w:r>
        <w:rPr>
          <w:rFonts w:ascii="Times New Roman" w:hAnsi="Times New Roman" w:cs="Times New Roman"/>
          <w:sz w:val="24"/>
          <w:szCs w:val="24"/>
        </w:rPr>
        <w:t xml:space="preserve"> means that the change in that current asset or liability </w:t>
      </w:r>
      <w:r w:rsidR="003F2049">
        <w:rPr>
          <w:rFonts w:ascii="Times New Roman" w:hAnsi="Times New Roman" w:cs="Times New Roman"/>
          <w:sz w:val="24"/>
          <w:szCs w:val="24"/>
        </w:rPr>
        <w:t>necessitates</w:t>
      </w:r>
      <w:r w:rsidR="00A517B6">
        <w:rPr>
          <w:rFonts w:ascii="Times New Roman" w:hAnsi="Times New Roman" w:cs="Times New Roman"/>
          <w:sz w:val="24"/>
          <w:szCs w:val="24"/>
        </w:rPr>
        <w:t xml:space="preserve"> </w:t>
      </w:r>
      <w:r>
        <w:rPr>
          <w:rFonts w:ascii="Times New Roman" w:hAnsi="Times New Roman" w:cs="Times New Roman"/>
          <w:sz w:val="24"/>
          <w:szCs w:val="24"/>
        </w:rPr>
        <w:t xml:space="preserve">a negative adjustment to net income </w:t>
      </w:r>
      <w:r w:rsidR="00040A70">
        <w:rPr>
          <w:rFonts w:ascii="Times New Roman" w:hAnsi="Times New Roman" w:cs="Times New Roman"/>
          <w:sz w:val="24"/>
          <w:szCs w:val="24"/>
        </w:rPr>
        <w:t xml:space="preserve">in the process of moving </w:t>
      </w:r>
      <w:r w:rsidR="003F2049">
        <w:rPr>
          <w:rFonts w:ascii="Times New Roman" w:hAnsi="Times New Roman" w:cs="Times New Roman"/>
          <w:sz w:val="24"/>
          <w:szCs w:val="24"/>
        </w:rPr>
        <w:t xml:space="preserve">from income </w:t>
      </w:r>
      <w:r w:rsidR="00A517B6">
        <w:rPr>
          <w:rFonts w:ascii="Times New Roman" w:hAnsi="Times New Roman" w:cs="Times New Roman"/>
          <w:sz w:val="24"/>
          <w:szCs w:val="24"/>
        </w:rPr>
        <w:t xml:space="preserve">to </w:t>
      </w:r>
      <w:r>
        <w:rPr>
          <w:rFonts w:ascii="Times New Roman" w:hAnsi="Times New Roman" w:cs="Times New Roman"/>
          <w:sz w:val="24"/>
          <w:szCs w:val="24"/>
        </w:rPr>
        <w:t>cash flow from operating activities.</w:t>
      </w:r>
      <w:r w:rsidR="00016D20" w:rsidRPr="007B28D6">
        <w:rPr>
          <w:rFonts w:ascii="Times New Roman" w:hAnsi="Times New Roman" w:cs="Times New Roman"/>
          <w:sz w:val="24"/>
          <w:szCs w:val="24"/>
        </w:rPr>
        <w:t xml:space="preserve"> </w:t>
      </w:r>
    </w:p>
    <w:p w:rsidR="001B4081" w:rsidRDefault="001B4081" w:rsidP="00C5688E">
      <w:pPr>
        <w:spacing w:after="0" w:line="240" w:lineRule="auto"/>
        <w:jc w:val="both"/>
        <w:rPr>
          <w:rFonts w:ascii="Times New Roman" w:hAnsi="Times New Roman" w:cs="Times New Roman"/>
          <w:sz w:val="24"/>
          <w:szCs w:val="24"/>
        </w:rPr>
      </w:pPr>
    </w:p>
    <w:p w:rsidR="001B4081" w:rsidRDefault="001B4081" w:rsidP="00C5688E">
      <w:pPr>
        <w:spacing w:after="0" w:line="240" w:lineRule="auto"/>
        <w:jc w:val="both"/>
        <w:rPr>
          <w:rFonts w:ascii="Times New Roman" w:hAnsi="Times New Roman" w:cs="Times New Roman"/>
          <w:sz w:val="24"/>
          <w:szCs w:val="24"/>
        </w:rPr>
      </w:pPr>
    </w:p>
    <w:p w:rsidR="003F47C9" w:rsidRPr="007B28D6" w:rsidRDefault="003F47C9" w:rsidP="00C5688E">
      <w:pPr>
        <w:spacing w:after="0" w:line="240" w:lineRule="auto"/>
        <w:jc w:val="both"/>
        <w:rPr>
          <w:rFonts w:ascii="Times New Roman" w:hAnsi="Times New Roman" w:cs="Times New Roman"/>
          <w:sz w:val="24"/>
          <w:szCs w:val="24"/>
        </w:rPr>
      </w:pPr>
    </w:p>
    <w:p w:rsidR="005914D9" w:rsidRDefault="005914D9" w:rsidP="00651726">
      <w:pPr>
        <w:spacing w:after="0" w:line="240" w:lineRule="auto"/>
        <w:jc w:val="both"/>
        <w:rPr>
          <w:rFonts w:ascii="Times New Roman" w:hAnsi="Times New Roman" w:cs="Times New Roman"/>
          <w:sz w:val="24"/>
          <w:szCs w:val="24"/>
          <w:u w:val="single"/>
        </w:rPr>
      </w:pPr>
    </w:p>
    <w:p w:rsidR="00AA2250" w:rsidRDefault="007B28D6" w:rsidP="00AA2250">
      <w:pPr>
        <w:spacing w:after="0" w:line="240" w:lineRule="auto"/>
        <w:jc w:val="both"/>
        <w:rPr>
          <w:rFonts w:ascii="Times New Roman" w:hAnsi="Times New Roman" w:cs="Times New Roman"/>
          <w:sz w:val="24"/>
          <w:szCs w:val="24"/>
          <w:u w:val="single"/>
        </w:rPr>
      </w:pPr>
      <w:r>
        <w:rPr>
          <w:rFonts w:ascii="Times New Roman" w:hAnsi="Times New Roman" w:cs="Times New Roman"/>
          <w:b/>
          <w:sz w:val="24"/>
          <w:szCs w:val="24"/>
          <w:u w:val="single"/>
        </w:rPr>
        <w:t>Important Observations</w:t>
      </w:r>
    </w:p>
    <w:p w:rsidR="00AA2250" w:rsidRPr="00EE7737" w:rsidRDefault="00AA2250" w:rsidP="00AA2250">
      <w:pPr>
        <w:spacing w:after="0" w:line="240" w:lineRule="auto"/>
        <w:jc w:val="both"/>
        <w:rPr>
          <w:rFonts w:ascii="Times New Roman" w:hAnsi="Times New Roman" w:cs="Times New Roman"/>
          <w:sz w:val="24"/>
          <w:szCs w:val="24"/>
          <w:u w:val="single"/>
        </w:rPr>
      </w:pPr>
    </w:p>
    <w:p w:rsidR="00AA2250" w:rsidRPr="002102C5" w:rsidRDefault="00AA2250" w:rsidP="002102C5">
      <w:pPr>
        <w:numPr>
          <w:ilvl w:val="0"/>
          <w:numId w:val="26"/>
        </w:numPr>
        <w:spacing w:after="240" w:line="240" w:lineRule="auto"/>
        <w:jc w:val="both"/>
        <w:rPr>
          <w:rFonts w:ascii="Times New Roman" w:hAnsi="Times New Roman" w:cs="Times New Roman"/>
          <w:sz w:val="24"/>
          <w:szCs w:val="24"/>
        </w:rPr>
      </w:pPr>
      <w:r w:rsidRPr="002102C5">
        <w:rPr>
          <w:rFonts w:ascii="Times New Roman" w:hAnsi="Times New Roman" w:cs="Times New Roman"/>
          <w:sz w:val="24"/>
          <w:szCs w:val="24"/>
        </w:rPr>
        <w:t xml:space="preserve">The method </w:t>
      </w:r>
      <w:r w:rsidR="00975518" w:rsidRPr="002102C5">
        <w:rPr>
          <w:rFonts w:ascii="Times New Roman" w:hAnsi="Times New Roman" w:cs="Times New Roman"/>
          <w:sz w:val="24"/>
          <w:szCs w:val="24"/>
        </w:rPr>
        <w:t xml:space="preserve">used to present the cash flow from operating activities </w:t>
      </w:r>
      <w:r w:rsidR="002102C5">
        <w:rPr>
          <w:rFonts w:ascii="Times New Roman" w:hAnsi="Times New Roman" w:cs="Times New Roman"/>
          <w:sz w:val="24"/>
          <w:szCs w:val="24"/>
        </w:rPr>
        <w:t xml:space="preserve">section of the cash flow statement </w:t>
      </w:r>
      <w:r w:rsidRPr="002102C5">
        <w:rPr>
          <w:rFonts w:ascii="Times New Roman" w:hAnsi="Times New Roman" w:cs="Times New Roman"/>
          <w:sz w:val="24"/>
          <w:szCs w:val="24"/>
        </w:rPr>
        <w:t xml:space="preserve">(direct vs. indirect) </w:t>
      </w:r>
      <w:r w:rsidR="002102C5" w:rsidRPr="002102C5">
        <w:rPr>
          <w:rFonts w:ascii="Times New Roman" w:hAnsi="Times New Roman" w:cs="Times New Roman"/>
          <w:i/>
          <w:sz w:val="24"/>
          <w:szCs w:val="24"/>
        </w:rPr>
        <w:t>only affects</w:t>
      </w:r>
      <w:r w:rsidR="002102C5" w:rsidRPr="002102C5">
        <w:rPr>
          <w:rFonts w:ascii="Times New Roman" w:hAnsi="Times New Roman" w:cs="Times New Roman"/>
          <w:sz w:val="24"/>
          <w:szCs w:val="24"/>
        </w:rPr>
        <w:t xml:space="preserve"> the format of </w:t>
      </w:r>
      <w:r w:rsidR="002102C5">
        <w:rPr>
          <w:rFonts w:ascii="Times New Roman" w:hAnsi="Times New Roman" w:cs="Times New Roman"/>
          <w:sz w:val="24"/>
          <w:szCs w:val="24"/>
        </w:rPr>
        <w:t>that section</w:t>
      </w:r>
      <w:r w:rsidR="002102C5" w:rsidRPr="002102C5">
        <w:rPr>
          <w:rFonts w:ascii="Times New Roman" w:hAnsi="Times New Roman" w:cs="Times New Roman"/>
          <w:sz w:val="24"/>
          <w:szCs w:val="24"/>
        </w:rPr>
        <w:t xml:space="preserve">. </w:t>
      </w:r>
      <w:r w:rsidR="002102C5">
        <w:rPr>
          <w:rFonts w:ascii="Times New Roman" w:hAnsi="Times New Roman" w:cs="Times New Roman"/>
          <w:sz w:val="24"/>
          <w:szCs w:val="24"/>
        </w:rPr>
        <w:t xml:space="preserve">It </w:t>
      </w:r>
      <w:r w:rsidRPr="002102C5">
        <w:rPr>
          <w:rFonts w:ascii="Times New Roman" w:hAnsi="Times New Roman" w:cs="Times New Roman"/>
          <w:i/>
          <w:sz w:val="24"/>
          <w:szCs w:val="24"/>
        </w:rPr>
        <w:t>has no effect</w:t>
      </w:r>
      <w:r w:rsidRPr="002102C5">
        <w:rPr>
          <w:rFonts w:ascii="Times New Roman" w:hAnsi="Times New Roman" w:cs="Times New Roman"/>
          <w:sz w:val="24"/>
          <w:szCs w:val="24"/>
        </w:rPr>
        <w:t xml:space="preserve"> on </w:t>
      </w:r>
      <w:r w:rsidR="00C5688E" w:rsidRPr="002102C5">
        <w:rPr>
          <w:rFonts w:ascii="Times New Roman" w:hAnsi="Times New Roman" w:cs="Times New Roman"/>
          <w:sz w:val="24"/>
          <w:szCs w:val="24"/>
        </w:rPr>
        <w:t xml:space="preserve">how the </w:t>
      </w:r>
      <w:r w:rsidRPr="002102C5">
        <w:rPr>
          <w:rFonts w:ascii="Times New Roman" w:hAnsi="Times New Roman" w:cs="Times New Roman"/>
          <w:sz w:val="24"/>
          <w:szCs w:val="24"/>
        </w:rPr>
        <w:t xml:space="preserve">cash flow from investing </w:t>
      </w:r>
      <w:r w:rsidR="00975518" w:rsidRPr="002102C5">
        <w:rPr>
          <w:rFonts w:ascii="Times New Roman" w:hAnsi="Times New Roman" w:cs="Times New Roman"/>
          <w:sz w:val="24"/>
          <w:szCs w:val="24"/>
        </w:rPr>
        <w:t>and</w:t>
      </w:r>
      <w:r w:rsidRPr="002102C5">
        <w:rPr>
          <w:rFonts w:ascii="Times New Roman" w:hAnsi="Times New Roman" w:cs="Times New Roman"/>
          <w:sz w:val="24"/>
          <w:szCs w:val="24"/>
        </w:rPr>
        <w:t xml:space="preserve"> financing </w:t>
      </w:r>
      <w:r w:rsidR="00C5688E" w:rsidRPr="002102C5">
        <w:rPr>
          <w:rFonts w:ascii="Times New Roman" w:hAnsi="Times New Roman" w:cs="Times New Roman"/>
          <w:sz w:val="24"/>
          <w:szCs w:val="24"/>
        </w:rPr>
        <w:t xml:space="preserve">activities </w:t>
      </w:r>
      <w:r w:rsidR="00975518" w:rsidRPr="002102C5">
        <w:rPr>
          <w:rFonts w:ascii="Times New Roman" w:hAnsi="Times New Roman" w:cs="Times New Roman"/>
          <w:sz w:val="24"/>
          <w:szCs w:val="24"/>
        </w:rPr>
        <w:t>are</w:t>
      </w:r>
      <w:r w:rsidR="00C5688E" w:rsidRPr="002102C5">
        <w:rPr>
          <w:rFonts w:ascii="Times New Roman" w:hAnsi="Times New Roman" w:cs="Times New Roman"/>
          <w:sz w:val="24"/>
          <w:szCs w:val="24"/>
        </w:rPr>
        <w:t xml:space="preserve"> presented</w:t>
      </w:r>
      <w:r w:rsidRPr="002102C5">
        <w:rPr>
          <w:rFonts w:ascii="Times New Roman" w:hAnsi="Times New Roman" w:cs="Times New Roman"/>
          <w:sz w:val="24"/>
          <w:szCs w:val="24"/>
        </w:rPr>
        <w:t xml:space="preserve">. </w:t>
      </w:r>
    </w:p>
    <w:p w:rsidR="00AA2250" w:rsidRPr="00EE7737" w:rsidRDefault="005C047C" w:rsidP="002102C5">
      <w:pPr>
        <w:numPr>
          <w:ilvl w:val="0"/>
          <w:numId w:val="2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The d</w:t>
      </w:r>
      <w:r w:rsidR="00AA2250" w:rsidRPr="00EE7737">
        <w:rPr>
          <w:rFonts w:ascii="Times New Roman" w:hAnsi="Times New Roman" w:cs="Times New Roman"/>
          <w:sz w:val="24"/>
          <w:szCs w:val="24"/>
        </w:rPr>
        <w:t>irect and indirect methods only differ in how the</w:t>
      </w:r>
      <w:r w:rsidR="002102C5">
        <w:rPr>
          <w:rFonts w:ascii="Times New Roman" w:hAnsi="Times New Roman" w:cs="Times New Roman"/>
          <w:sz w:val="24"/>
          <w:szCs w:val="24"/>
        </w:rPr>
        <w:t>y derive the cash flow from operating activities</w:t>
      </w:r>
      <w:r w:rsidR="00AA2250" w:rsidRPr="00EE7737">
        <w:rPr>
          <w:rFonts w:ascii="Times New Roman" w:hAnsi="Times New Roman" w:cs="Times New Roman"/>
          <w:sz w:val="24"/>
          <w:szCs w:val="24"/>
        </w:rPr>
        <w:t>.</w:t>
      </w:r>
      <w:r w:rsidR="00C97E8A">
        <w:rPr>
          <w:rFonts w:ascii="Times New Roman" w:hAnsi="Times New Roman" w:cs="Times New Roman"/>
          <w:sz w:val="24"/>
          <w:szCs w:val="24"/>
        </w:rPr>
        <w:t xml:space="preserve"> </w:t>
      </w:r>
      <w:r w:rsidR="00AA2250" w:rsidRPr="00EE7737">
        <w:rPr>
          <w:rFonts w:ascii="Times New Roman" w:hAnsi="Times New Roman" w:cs="Times New Roman"/>
          <w:sz w:val="24"/>
          <w:szCs w:val="24"/>
        </w:rPr>
        <w:t xml:space="preserve">Both methods arrive </w:t>
      </w:r>
      <w:r w:rsidR="00AA2250" w:rsidRPr="00EE7737">
        <w:rPr>
          <w:rFonts w:ascii="Times New Roman" w:hAnsi="Times New Roman" w:cs="Times New Roman"/>
          <w:i/>
          <w:sz w:val="24"/>
          <w:szCs w:val="24"/>
        </w:rPr>
        <w:t>at exactly the same number</w:t>
      </w:r>
      <w:r w:rsidR="00AA2250" w:rsidRPr="00EE7737">
        <w:rPr>
          <w:rFonts w:ascii="Times New Roman" w:hAnsi="Times New Roman" w:cs="Times New Roman"/>
          <w:sz w:val="24"/>
          <w:szCs w:val="24"/>
        </w:rPr>
        <w:t xml:space="preserve">. </w:t>
      </w:r>
    </w:p>
    <w:p w:rsidR="00AA2250" w:rsidRPr="00EE7737" w:rsidRDefault="00AA2250" w:rsidP="005C047C">
      <w:pPr>
        <w:numPr>
          <w:ilvl w:val="0"/>
          <w:numId w:val="26"/>
        </w:numPr>
        <w:spacing w:after="240" w:line="240" w:lineRule="auto"/>
        <w:jc w:val="both"/>
        <w:rPr>
          <w:rFonts w:ascii="Times New Roman" w:hAnsi="Times New Roman" w:cs="Times New Roman"/>
          <w:sz w:val="24"/>
          <w:szCs w:val="24"/>
        </w:rPr>
      </w:pPr>
      <w:r w:rsidRPr="00EE7737">
        <w:rPr>
          <w:rFonts w:ascii="Times New Roman" w:hAnsi="Times New Roman" w:cs="Times New Roman"/>
          <w:sz w:val="24"/>
          <w:szCs w:val="24"/>
        </w:rPr>
        <w:t xml:space="preserve">Companies that use the direct method to compute operating cash flow </w:t>
      </w:r>
      <w:r w:rsidRPr="00EE7737">
        <w:rPr>
          <w:rFonts w:ascii="Times New Roman" w:hAnsi="Times New Roman" w:cs="Times New Roman"/>
          <w:i/>
          <w:sz w:val="24"/>
          <w:szCs w:val="24"/>
        </w:rPr>
        <w:t>must</w:t>
      </w:r>
      <w:r w:rsidRPr="00EE7737">
        <w:rPr>
          <w:rFonts w:ascii="Times New Roman" w:hAnsi="Times New Roman" w:cs="Times New Roman"/>
          <w:sz w:val="24"/>
          <w:szCs w:val="24"/>
        </w:rPr>
        <w:t xml:space="preserve"> also include </w:t>
      </w:r>
      <w:r w:rsidR="005C047C">
        <w:rPr>
          <w:rFonts w:ascii="Times New Roman" w:hAnsi="Times New Roman" w:cs="Times New Roman"/>
          <w:sz w:val="24"/>
          <w:szCs w:val="24"/>
        </w:rPr>
        <w:t>the</w:t>
      </w:r>
      <w:r w:rsidRPr="00EE7737">
        <w:rPr>
          <w:rFonts w:ascii="Times New Roman" w:hAnsi="Times New Roman" w:cs="Times New Roman"/>
          <w:sz w:val="24"/>
          <w:szCs w:val="24"/>
        </w:rPr>
        <w:t xml:space="preserve"> indirect method reconciliation; companies that report using the indirect method have no requirement to also report </w:t>
      </w:r>
      <w:r w:rsidR="005C047C">
        <w:rPr>
          <w:rFonts w:ascii="Times New Roman" w:hAnsi="Times New Roman" w:cs="Times New Roman"/>
          <w:sz w:val="24"/>
          <w:szCs w:val="24"/>
        </w:rPr>
        <w:t xml:space="preserve">cash flow from operating activities using the </w:t>
      </w:r>
      <w:r w:rsidRPr="00EE7737">
        <w:rPr>
          <w:rFonts w:ascii="Times New Roman" w:hAnsi="Times New Roman" w:cs="Times New Roman"/>
          <w:sz w:val="24"/>
          <w:szCs w:val="24"/>
        </w:rPr>
        <w:t>direct method</w:t>
      </w:r>
      <w:r w:rsidR="005C047C">
        <w:rPr>
          <w:rFonts w:ascii="Times New Roman" w:hAnsi="Times New Roman" w:cs="Times New Roman"/>
          <w:sz w:val="24"/>
          <w:szCs w:val="24"/>
        </w:rPr>
        <w:t>.</w:t>
      </w:r>
    </w:p>
    <w:p w:rsidR="00AA2250" w:rsidRPr="00EE7737" w:rsidRDefault="00AA2250" w:rsidP="00AA2250">
      <w:pPr>
        <w:numPr>
          <w:ilvl w:val="0"/>
          <w:numId w:val="26"/>
        </w:numPr>
        <w:spacing w:after="240" w:line="240" w:lineRule="auto"/>
        <w:jc w:val="both"/>
        <w:rPr>
          <w:rFonts w:ascii="Times New Roman" w:hAnsi="Times New Roman" w:cs="Times New Roman"/>
          <w:sz w:val="24"/>
          <w:szCs w:val="24"/>
        </w:rPr>
      </w:pPr>
      <w:r w:rsidRPr="00EE7737">
        <w:rPr>
          <w:rFonts w:ascii="Times New Roman" w:hAnsi="Times New Roman" w:cs="Times New Roman"/>
          <w:sz w:val="24"/>
          <w:szCs w:val="24"/>
        </w:rPr>
        <w:t>Most companies report only the indirect method</w:t>
      </w:r>
      <w:r w:rsidR="005C047C">
        <w:rPr>
          <w:rFonts w:ascii="Times New Roman" w:hAnsi="Times New Roman" w:cs="Times New Roman"/>
          <w:sz w:val="24"/>
          <w:szCs w:val="24"/>
        </w:rPr>
        <w:t>.</w:t>
      </w:r>
    </w:p>
    <w:p w:rsidR="00AA2250" w:rsidRPr="00EE7737" w:rsidRDefault="00AA2250" w:rsidP="005C047C">
      <w:pPr>
        <w:pStyle w:val="ListParagraph"/>
        <w:numPr>
          <w:ilvl w:val="1"/>
          <w:numId w:val="26"/>
        </w:numPr>
        <w:spacing w:after="240" w:line="240" w:lineRule="auto"/>
        <w:jc w:val="both"/>
        <w:rPr>
          <w:rFonts w:ascii="Times New Roman" w:hAnsi="Times New Roman" w:cs="Times New Roman"/>
          <w:sz w:val="24"/>
          <w:szCs w:val="24"/>
        </w:rPr>
      </w:pPr>
      <w:r w:rsidRPr="00EE7737">
        <w:rPr>
          <w:rFonts w:ascii="Times New Roman" w:hAnsi="Times New Roman" w:cs="Times New Roman"/>
          <w:sz w:val="24"/>
          <w:szCs w:val="24"/>
        </w:rPr>
        <w:t>Both the FASB (U</w:t>
      </w:r>
      <w:r w:rsidR="005C047C">
        <w:rPr>
          <w:rFonts w:ascii="Times New Roman" w:hAnsi="Times New Roman" w:cs="Times New Roman"/>
          <w:sz w:val="24"/>
          <w:szCs w:val="24"/>
        </w:rPr>
        <w:t>.</w:t>
      </w:r>
      <w:r w:rsidRPr="00EE7737">
        <w:rPr>
          <w:rFonts w:ascii="Times New Roman" w:hAnsi="Times New Roman" w:cs="Times New Roman"/>
          <w:sz w:val="24"/>
          <w:szCs w:val="24"/>
        </w:rPr>
        <w:t>S</w:t>
      </w:r>
      <w:r w:rsidR="005C047C">
        <w:rPr>
          <w:rFonts w:ascii="Times New Roman" w:hAnsi="Times New Roman" w:cs="Times New Roman"/>
          <w:sz w:val="24"/>
          <w:szCs w:val="24"/>
        </w:rPr>
        <w:t>.</w:t>
      </w:r>
      <w:r w:rsidRPr="00EE7737">
        <w:rPr>
          <w:rFonts w:ascii="Times New Roman" w:hAnsi="Times New Roman" w:cs="Times New Roman"/>
          <w:sz w:val="24"/>
          <w:szCs w:val="24"/>
        </w:rPr>
        <w:t>) and IASB (everywhere else) are considering mandating the direct method</w:t>
      </w:r>
      <w:r w:rsidR="007B28D6">
        <w:rPr>
          <w:rFonts w:ascii="Times New Roman" w:hAnsi="Times New Roman" w:cs="Times New Roman"/>
          <w:sz w:val="24"/>
          <w:szCs w:val="24"/>
        </w:rPr>
        <w:t xml:space="preserve">. </w:t>
      </w:r>
    </w:p>
    <w:p w:rsidR="00AA2250" w:rsidRDefault="00AA2250" w:rsidP="00EF5CE9">
      <w:pPr>
        <w:numPr>
          <w:ilvl w:val="0"/>
          <w:numId w:val="26"/>
        </w:numPr>
        <w:spacing w:after="240" w:line="240" w:lineRule="auto"/>
        <w:jc w:val="both"/>
        <w:rPr>
          <w:rFonts w:ascii="Times New Roman" w:hAnsi="Times New Roman" w:cs="Times New Roman"/>
          <w:sz w:val="24"/>
          <w:szCs w:val="24"/>
        </w:rPr>
      </w:pPr>
      <w:r w:rsidRPr="00EE7737">
        <w:rPr>
          <w:rFonts w:ascii="Times New Roman" w:hAnsi="Times New Roman" w:cs="Times New Roman"/>
          <w:sz w:val="24"/>
          <w:szCs w:val="24"/>
        </w:rPr>
        <w:t xml:space="preserve">If you try to </w:t>
      </w:r>
      <w:r w:rsidR="00196656">
        <w:rPr>
          <w:rFonts w:ascii="Times New Roman" w:hAnsi="Times New Roman" w:cs="Times New Roman"/>
          <w:sz w:val="24"/>
          <w:szCs w:val="24"/>
        </w:rPr>
        <w:t xml:space="preserve">reconstruct </w:t>
      </w:r>
      <w:r w:rsidR="00EF5CE9">
        <w:rPr>
          <w:rFonts w:ascii="Times New Roman" w:hAnsi="Times New Roman" w:cs="Times New Roman"/>
          <w:sz w:val="24"/>
          <w:szCs w:val="24"/>
        </w:rPr>
        <w:t>the</w:t>
      </w:r>
      <w:r w:rsidR="00196656">
        <w:rPr>
          <w:rFonts w:ascii="Times New Roman" w:hAnsi="Times New Roman" w:cs="Times New Roman"/>
          <w:sz w:val="24"/>
          <w:szCs w:val="24"/>
        </w:rPr>
        <w:t xml:space="preserve"> </w:t>
      </w:r>
      <w:r w:rsidRPr="00EE7737">
        <w:rPr>
          <w:rFonts w:ascii="Times New Roman" w:hAnsi="Times New Roman" w:cs="Times New Roman"/>
          <w:sz w:val="24"/>
          <w:szCs w:val="24"/>
        </w:rPr>
        <w:t xml:space="preserve">cash flow statement of </w:t>
      </w:r>
      <w:r w:rsidR="00196656">
        <w:rPr>
          <w:rFonts w:ascii="Times New Roman" w:hAnsi="Times New Roman" w:cs="Times New Roman"/>
          <w:sz w:val="24"/>
          <w:szCs w:val="24"/>
        </w:rPr>
        <w:t xml:space="preserve">an </w:t>
      </w:r>
      <w:r w:rsidRPr="00EE7737">
        <w:rPr>
          <w:rFonts w:ascii="Times New Roman" w:hAnsi="Times New Roman" w:cs="Times New Roman"/>
          <w:sz w:val="24"/>
          <w:szCs w:val="24"/>
        </w:rPr>
        <w:t>actual compan</w:t>
      </w:r>
      <w:r w:rsidR="00196656">
        <w:rPr>
          <w:rFonts w:ascii="Times New Roman" w:hAnsi="Times New Roman" w:cs="Times New Roman"/>
          <w:sz w:val="24"/>
          <w:szCs w:val="24"/>
        </w:rPr>
        <w:t>y</w:t>
      </w:r>
      <w:r w:rsidRPr="00EE7737">
        <w:rPr>
          <w:rFonts w:ascii="Times New Roman" w:hAnsi="Times New Roman" w:cs="Times New Roman"/>
          <w:sz w:val="24"/>
          <w:szCs w:val="24"/>
        </w:rPr>
        <w:t xml:space="preserve"> using </w:t>
      </w:r>
      <w:r w:rsidR="00196656">
        <w:rPr>
          <w:rFonts w:ascii="Times New Roman" w:hAnsi="Times New Roman" w:cs="Times New Roman"/>
          <w:sz w:val="24"/>
          <w:szCs w:val="24"/>
        </w:rPr>
        <w:t xml:space="preserve">the </w:t>
      </w:r>
      <w:r w:rsidRPr="00EE7737">
        <w:rPr>
          <w:rFonts w:ascii="Times New Roman" w:hAnsi="Times New Roman" w:cs="Times New Roman"/>
          <w:sz w:val="24"/>
          <w:szCs w:val="24"/>
        </w:rPr>
        <w:t xml:space="preserve">data from </w:t>
      </w:r>
      <w:r w:rsidR="00196656">
        <w:rPr>
          <w:rFonts w:ascii="Times New Roman" w:hAnsi="Times New Roman" w:cs="Times New Roman"/>
          <w:sz w:val="24"/>
          <w:szCs w:val="24"/>
        </w:rPr>
        <w:t xml:space="preserve">its </w:t>
      </w:r>
      <w:r w:rsidRPr="00EE7737">
        <w:rPr>
          <w:rFonts w:ascii="Times New Roman" w:hAnsi="Times New Roman" w:cs="Times New Roman"/>
          <w:sz w:val="24"/>
          <w:szCs w:val="24"/>
        </w:rPr>
        <w:t>balance sheet</w:t>
      </w:r>
      <w:r w:rsidR="00196656">
        <w:rPr>
          <w:rFonts w:ascii="Times New Roman" w:hAnsi="Times New Roman" w:cs="Times New Roman"/>
          <w:sz w:val="24"/>
          <w:szCs w:val="24"/>
        </w:rPr>
        <w:t>s</w:t>
      </w:r>
      <w:r w:rsidRPr="00EE7737">
        <w:rPr>
          <w:rFonts w:ascii="Times New Roman" w:hAnsi="Times New Roman" w:cs="Times New Roman"/>
          <w:sz w:val="24"/>
          <w:szCs w:val="24"/>
        </w:rPr>
        <w:t xml:space="preserve"> and income statement</w:t>
      </w:r>
      <w:r w:rsidR="00196656">
        <w:rPr>
          <w:rFonts w:ascii="Times New Roman" w:hAnsi="Times New Roman" w:cs="Times New Roman"/>
          <w:sz w:val="24"/>
          <w:szCs w:val="24"/>
        </w:rPr>
        <w:t>s</w:t>
      </w:r>
      <w:r w:rsidRPr="00EE7737">
        <w:rPr>
          <w:rFonts w:ascii="Times New Roman" w:hAnsi="Times New Roman" w:cs="Times New Roman"/>
          <w:sz w:val="24"/>
          <w:szCs w:val="24"/>
        </w:rPr>
        <w:t xml:space="preserve">, you </w:t>
      </w:r>
      <w:r w:rsidR="00196656">
        <w:rPr>
          <w:rFonts w:ascii="Times New Roman" w:hAnsi="Times New Roman" w:cs="Times New Roman"/>
          <w:sz w:val="24"/>
          <w:szCs w:val="24"/>
        </w:rPr>
        <w:t xml:space="preserve">are likely not to </w:t>
      </w:r>
      <w:r w:rsidRPr="00EE7737">
        <w:rPr>
          <w:rFonts w:ascii="Times New Roman" w:hAnsi="Times New Roman" w:cs="Times New Roman"/>
          <w:sz w:val="24"/>
          <w:szCs w:val="24"/>
        </w:rPr>
        <w:t xml:space="preserve">end up with the same numbers that the company reports in its cash flow statement. This </w:t>
      </w:r>
      <w:r w:rsidR="00196656">
        <w:rPr>
          <w:rFonts w:ascii="Times New Roman" w:hAnsi="Times New Roman" w:cs="Times New Roman"/>
          <w:sz w:val="24"/>
          <w:szCs w:val="24"/>
        </w:rPr>
        <w:t xml:space="preserve">is </w:t>
      </w:r>
      <w:r w:rsidRPr="00EE7737">
        <w:rPr>
          <w:rFonts w:ascii="Times New Roman" w:hAnsi="Times New Roman" w:cs="Times New Roman"/>
          <w:sz w:val="24"/>
          <w:szCs w:val="24"/>
        </w:rPr>
        <w:t xml:space="preserve">because </w:t>
      </w:r>
      <w:r w:rsidR="00FE2801">
        <w:rPr>
          <w:rFonts w:ascii="Times New Roman" w:hAnsi="Times New Roman" w:cs="Times New Roman"/>
          <w:sz w:val="24"/>
          <w:szCs w:val="24"/>
        </w:rPr>
        <w:t xml:space="preserve">the changes in current assets and liabilities </w:t>
      </w:r>
      <w:r w:rsidR="00EF5CE9">
        <w:rPr>
          <w:rFonts w:ascii="Times New Roman" w:hAnsi="Times New Roman" w:cs="Times New Roman"/>
          <w:sz w:val="24"/>
          <w:szCs w:val="24"/>
        </w:rPr>
        <w:t xml:space="preserve">that are </w:t>
      </w:r>
      <w:r w:rsidR="00733D40">
        <w:rPr>
          <w:rFonts w:ascii="Times New Roman" w:hAnsi="Times New Roman" w:cs="Times New Roman"/>
          <w:sz w:val="24"/>
          <w:szCs w:val="24"/>
        </w:rPr>
        <w:t xml:space="preserve">derived from successive </w:t>
      </w:r>
      <w:r w:rsidR="00FE2801">
        <w:rPr>
          <w:rFonts w:ascii="Times New Roman" w:hAnsi="Times New Roman" w:cs="Times New Roman"/>
          <w:sz w:val="24"/>
          <w:szCs w:val="24"/>
        </w:rPr>
        <w:t xml:space="preserve">balance sheets are distorted </w:t>
      </w:r>
      <w:r w:rsidRPr="00FE2801">
        <w:rPr>
          <w:rFonts w:ascii="Times New Roman" w:hAnsi="Times New Roman" w:cs="Times New Roman"/>
          <w:iCs/>
          <w:sz w:val="24"/>
          <w:szCs w:val="24"/>
        </w:rPr>
        <w:lastRenderedPageBreak/>
        <w:t>by activities like mergers/acquisitions</w:t>
      </w:r>
      <w:r w:rsidRPr="00EE7737">
        <w:rPr>
          <w:rFonts w:ascii="Times New Roman" w:hAnsi="Times New Roman" w:cs="Times New Roman"/>
          <w:sz w:val="24"/>
          <w:szCs w:val="24"/>
        </w:rPr>
        <w:t>.</w:t>
      </w:r>
      <w:r w:rsidR="00140E69">
        <w:rPr>
          <w:rFonts w:ascii="Times New Roman" w:hAnsi="Times New Roman" w:cs="Times New Roman"/>
          <w:sz w:val="24"/>
          <w:szCs w:val="24"/>
        </w:rPr>
        <w:t xml:space="preserve"> The</w:t>
      </w:r>
      <w:r w:rsidR="00FE2801">
        <w:rPr>
          <w:rFonts w:ascii="Times New Roman" w:hAnsi="Times New Roman" w:cs="Times New Roman"/>
          <w:sz w:val="24"/>
          <w:szCs w:val="24"/>
        </w:rPr>
        <w:t xml:space="preserve"> </w:t>
      </w:r>
      <w:r>
        <w:rPr>
          <w:rFonts w:ascii="Times New Roman" w:hAnsi="Times New Roman" w:cs="Times New Roman"/>
          <w:sz w:val="24"/>
          <w:szCs w:val="24"/>
        </w:rPr>
        <w:t xml:space="preserve">changes </w:t>
      </w:r>
      <w:r w:rsidR="00FE2801">
        <w:rPr>
          <w:rFonts w:ascii="Times New Roman" w:hAnsi="Times New Roman" w:cs="Times New Roman"/>
          <w:sz w:val="24"/>
          <w:szCs w:val="24"/>
        </w:rPr>
        <w:t xml:space="preserve">in current assets and liabilities that are </w:t>
      </w:r>
      <w:r>
        <w:rPr>
          <w:rFonts w:ascii="Times New Roman" w:hAnsi="Times New Roman" w:cs="Times New Roman"/>
          <w:sz w:val="24"/>
          <w:szCs w:val="24"/>
        </w:rPr>
        <w:t xml:space="preserve">reported on the cash flow statement </w:t>
      </w:r>
      <w:r w:rsidR="00140E69">
        <w:rPr>
          <w:rFonts w:ascii="Times New Roman" w:hAnsi="Times New Roman" w:cs="Times New Roman"/>
          <w:sz w:val="24"/>
          <w:szCs w:val="24"/>
        </w:rPr>
        <w:t xml:space="preserve">are </w:t>
      </w:r>
      <w:r w:rsidR="00733D40">
        <w:rPr>
          <w:rFonts w:ascii="Times New Roman" w:hAnsi="Times New Roman" w:cs="Times New Roman"/>
          <w:sz w:val="24"/>
          <w:szCs w:val="24"/>
        </w:rPr>
        <w:t xml:space="preserve">solely those that </w:t>
      </w:r>
      <w:r w:rsidR="00140E69">
        <w:rPr>
          <w:rFonts w:ascii="Times New Roman" w:hAnsi="Times New Roman" w:cs="Times New Roman"/>
          <w:sz w:val="24"/>
          <w:szCs w:val="24"/>
        </w:rPr>
        <w:t xml:space="preserve">result </w:t>
      </w:r>
      <w:r w:rsidR="00733D40">
        <w:rPr>
          <w:rFonts w:ascii="Times New Roman" w:hAnsi="Times New Roman" w:cs="Times New Roman"/>
          <w:sz w:val="24"/>
          <w:szCs w:val="24"/>
        </w:rPr>
        <w:t xml:space="preserve">from </w:t>
      </w:r>
      <w:r w:rsidR="00140E69">
        <w:rPr>
          <w:rFonts w:ascii="Times New Roman" w:hAnsi="Times New Roman" w:cs="Times New Roman"/>
          <w:sz w:val="24"/>
          <w:szCs w:val="24"/>
        </w:rPr>
        <w:t>the firm’s underlying operating activity during the period</w:t>
      </w:r>
      <w:r w:rsidR="00733D40">
        <w:rPr>
          <w:rFonts w:ascii="Times New Roman" w:hAnsi="Times New Roman" w:cs="Times New Roman"/>
          <w:sz w:val="24"/>
          <w:szCs w:val="24"/>
        </w:rPr>
        <w:t>; they are not distorted by these other activities</w:t>
      </w:r>
      <w:r w:rsidR="00140E69">
        <w:rPr>
          <w:rFonts w:ascii="Times New Roman" w:hAnsi="Times New Roman" w:cs="Times New Roman"/>
          <w:sz w:val="24"/>
          <w:szCs w:val="24"/>
        </w:rPr>
        <w:t>.</w:t>
      </w:r>
      <w:r>
        <w:rPr>
          <w:rFonts w:ascii="Times New Roman" w:hAnsi="Times New Roman" w:cs="Times New Roman"/>
          <w:sz w:val="24"/>
          <w:szCs w:val="24"/>
        </w:rPr>
        <w:t xml:space="preserve"> </w:t>
      </w:r>
    </w:p>
    <w:p w:rsidR="00FA5860" w:rsidRDefault="00FA5860" w:rsidP="00EE7737">
      <w:pPr>
        <w:spacing w:after="120" w:line="240" w:lineRule="auto"/>
        <w:jc w:val="both"/>
        <w:rPr>
          <w:rFonts w:ascii="Times New Roman" w:hAnsi="Times New Roman" w:cs="Times New Roman"/>
          <w:b/>
          <w:sz w:val="24"/>
          <w:szCs w:val="24"/>
          <w:u w:val="single"/>
        </w:rPr>
      </w:pPr>
    </w:p>
    <w:p w:rsidR="0038778A" w:rsidRDefault="0038778A" w:rsidP="0038778A">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ALICO</w:t>
      </w:r>
    </w:p>
    <w:p w:rsidR="0038778A" w:rsidRDefault="0038778A" w:rsidP="0038778A">
      <w:pPr>
        <w:spacing w:after="240" w:line="240" w:lineRule="auto"/>
        <w:jc w:val="both"/>
        <w:rPr>
          <w:rFonts w:ascii="Times New Roman" w:hAnsi="Times New Roman" w:cs="Times New Roman"/>
          <w:bCs/>
          <w:sz w:val="24"/>
          <w:szCs w:val="24"/>
        </w:rPr>
      </w:pPr>
      <w:r w:rsidRPr="006957DB">
        <w:rPr>
          <w:rFonts w:ascii="Times New Roman" w:hAnsi="Times New Roman" w:cs="Times New Roman"/>
          <w:bCs/>
          <w:sz w:val="24"/>
          <w:szCs w:val="24"/>
        </w:rPr>
        <w:t xml:space="preserve">Payment to suppliers: </w:t>
      </w:r>
      <w:r>
        <w:rPr>
          <w:rFonts w:ascii="Times New Roman" w:hAnsi="Times New Roman" w:cs="Times New Roman"/>
          <w:bCs/>
          <w:sz w:val="24"/>
          <w:szCs w:val="24"/>
        </w:rPr>
        <w:t xml:space="preserve"> -68,590 +1,253 +9,474 = -57,863</w:t>
      </w:r>
    </w:p>
    <w:p w:rsidR="0038778A" w:rsidRPr="006957DB" w:rsidRDefault="0038778A" w:rsidP="0038778A">
      <w:pPr>
        <w:spacing w:after="240" w:line="240" w:lineRule="auto"/>
        <w:jc w:val="both"/>
        <w:rPr>
          <w:rFonts w:ascii="Times New Roman" w:hAnsi="Times New Roman" w:cs="Times New Roman"/>
          <w:bCs/>
          <w:sz w:val="24"/>
          <w:szCs w:val="24"/>
        </w:rPr>
      </w:pPr>
      <w:r>
        <w:rPr>
          <w:rFonts w:ascii="Times New Roman" w:hAnsi="Times New Roman" w:cs="Times New Roman"/>
          <w:bCs/>
          <w:sz w:val="24"/>
          <w:szCs w:val="24"/>
        </w:rPr>
        <w:t>Collections on Sales = 88,680 + 419 = 89,099</w:t>
      </w:r>
    </w:p>
    <w:p w:rsidR="0038778A" w:rsidRDefault="0038778A" w:rsidP="0038778A">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Remember: ALWAYS use the CF statement.</w:t>
      </w:r>
    </w:p>
    <w:p w:rsidR="0038778A" w:rsidRDefault="0038778A" w:rsidP="0038778A">
      <w:pPr>
        <w:spacing w:after="240" w:line="240" w:lineRule="auto"/>
        <w:jc w:val="both"/>
        <w:rPr>
          <w:rFonts w:ascii="Times New Roman" w:hAnsi="Times New Roman" w:cs="Times New Roman"/>
          <w:b/>
          <w:sz w:val="24"/>
          <w:szCs w:val="24"/>
          <w:u w:val="single"/>
        </w:rPr>
      </w:pPr>
    </w:p>
    <w:p w:rsidR="0038778A" w:rsidRDefault="0038778A" w:rsidP="0038778A">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Walmart</w:t>
      </w:r>
    </w:p>
    <w:p w:rsidR="0038778A" w:rsidRDefault="0038778A" w:rsidP="0038778A">
      <w:pPr>
        <w:spacing w:after="240" w:line="240" w:lineRule="auto"/>
        <w:jc w:val="both"/>
        <w:rPr>
          <w:rFonts w:ascii="Times New Roman" w:hAnsi="Times New Roman" w:cs="Times New Roman"/>
          <w:bCs/>
          <w:sz w:val="24"/>
          <w:szCs w:val="24"/>
        </w:rPr>
      </w:pPr>
      <w:r w:rsidRPr="006957DB">
        <w:rPr>
          <w:rFonts w:ascii="Times New Roman" w:hAnsi="Times New Roman" w:cs="Times New Roman"/>
          <w:bCs/>
          <w:sz w:val="24"/>
          <w:szCs w:val="24"/>
        </w:rPr>
        <w:t xml:space="preserve">Payment to suppliers: </w:t>
      </w:r>
      <w:r>
        <w:rPr>
          <w:rFonts w:ascii="Times New Roman" w:hAnsi="Times New Roman" w:cs="Times New Roman"/>
          <w:bCs/>
          <w:sz w:val="24"/>
          <w:szCs w:val="24"/>
        </w:rPr>
        <w:t xml:space="preserve"> -352,488 +1,061 – 2,759 = -354,186</w:t>
      </w:r>
    </w:p>
    <w:p w:rsidR="0038778A" w:rsidRPr="006957DB" w:rsidRDefault="0038778A" w:rsidP="0038778A">
      <w:pPr>
        <w:spacing w:after="240" w:line="240" w:lineRule="auto"/>
        <w:jc w:val="both"/>
        <w:rPr>
          <w:rFonts w:ascii="Times New Roman" w:hAnsi="Times New Roman" w:cs="Times New Roman"/>
          <w:bCs/>
          <w:sz w:val="24"/>
          <w:szCs w:val="24"/>
        </w:rPr>
      </w:pPr>
      <w:r>
        <w:rPr>
          <w:rFonts w:ascii="Times New Roman" w:hAnsi="Times New Roman" w:cs="Times New Roman"/>
          <w:bCs/>
          <w:sz w:val="24"/>
          <w:szCs w:val="24"/>
        </w:rPr>
        <w:t>Collections on Sales = 466,114 - 614 = 465,500</w:t>
      </w:r>
    </w:p>
    <w:p w:rsidR="0038778A" w:rsidRPr="006957DB" w:rsidRDefault="0038778A" w:rsidP="0038778A">
      <w:pPr>
        <w:spacing w:after="240" w:line="240" w:lineRule="auto"/>
        <w:jc w:val="both"/>
        <w:rPr>
          <w:rFonts w:ascii="Times New Roman" w:hAnsi="Times New Roman" w:cs="Times New Roman"/>
          <w:bCs/>
          <w:sz w:val="24"/>
          <w:szCs w:val="24"/>
        </w:rPr>
      </w:pPr>
    </w:p>
    <w:p w:rsidR="007B28D6" w:rsidRDefault="00B3464B" w:rsidP="00B3464B">
      <w:pPr>
        <w:spacing w:after="24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Cash Flows </w:t>
      </w:r>
      <w:proofErr w:type="gramStart"/>
      <w:r>
        <w:rPr>
          <w:rFonts w:ascii="Times New Roman" w:hAnsi="Times New Roman" w:cs="Times New Roman"/>
          <w:b/>
          <w:sz w:val="24"/>
          <w:szCs w:val="24"/>
          <w:u w:val="single"/>
        </w:rPr>
        <w:t>From</w:t>
      </w:r>
      <w:proofErr w:type="gramEnd"/>
      <w:r>
        <w:rPr>
          <w:rFonts w:ascii="Times New Roman" w:hAnsi="Times New Roman" w:cs="Times New Roman"/>
          <w:b/>
          <w:sz w:val="24"/>
          <w:szCs w:val="24"/>
          <w:u w:val="single"/>
        </w:rPr>
        <w:t xml:space="preserve"> </w:t>
      </w:r>
      <w:r w:rsidR="007B28D6">
        <w:rPr>
          <w:rFonts w:ascii="Times New Roman" w:hAnsi="Times New Roman" w:cs="Times New Roman"/>
          <w:b/>
          <w:sz w:val="24"/>
          <w:szCs w:val="24"/>
          <w:u w:val="single"/>
        </w:rPr>
        <w:t xml:space="preserve">Investing and Financing </w:t>
      </w:r>
      <w:r>
        <w:rPr>
          <w:rFonts w:ascii="Times New Roman" w:hAnsi="Times New Roman" w:cs="Times New Roman"/>
          <w:b/>
          <w:sz w:val="24"/>
          <w:szCs w:val="24"/>
          <w:u w:val="single"/>
        </w:rPr>
        <w:t>Activities</w:t>
      </w:r>
    </w:p>
    <w:p w:rsidR="00016D20" w:rsidRPr="00EE7737" w:rsidRDefault="009A0307" w:rsidP="00E159B4">
      <w:pPr>
        <w:spacing w:after="240" w:line="240" w:lineRule="auto"/>
        <w:jc w:val="both"/>
        <w:rPr>
          <w:rFonts w:ascii="Times New Roman" w:hAnsi="Times New Roman" w:cs="Times New Roman"/>
          <w:sz w:val="24"/>
          <w:szCs w:val="24"/>
        </w:rPr>
      </w:pPr>
      <w:r w:rsidRPr="009A0307">
        <w:rPr>
          <w:rFonts w:ascii="Times New Roman" w:hAnsi="Times New Roman" w:cs="Times New Roman"/>
          <w:b/>
          <w:sz w:val="24"/>
          <w:szCs w:val="24"/>
        </w:rPr>
        <w:t>Cash flows from investing activities</w:t>
      </w:r>
      <w:r>
        <w:rPr>
          <w:rFonts w:ascii="Times New Roman" w:hAnsi="Times New Roman" w:cs="Times New Roman"/>
          <w:sz w:val="24"/>
          <w:szCs w:val="24"/>
        </w:rPr>
        <w:t xml:space="preserve">: </w:t>
      </w:r>
      <w:r w:rsidR="00016D20" w:rsidRPr="00EE7737">
        <w:rPr>
          <w:rFonts w:ascii="Times New Roman" w:hAnsi="Times New Roman" w:cs="Times New Roman"/>
          <w:sz w:val="24"/>
          <w:szCs w:val="24"/>
        </w:rPr>
        <w:t>These activities includ</w:t>
      </w:r>
      <w:r w:rsidR="003A0EB0">
        <w:rPr>
          <w:rFonts w:ascii="Times New Roman" w:hAnsi="Times New Roman" w:cs="Times New Roman"/>
          <w:sz w:val="24"/>
          <w:szCs w:val="24"/>
        </w:rPr>
        <w:t>e</w:t>
      </w:r>
      <w:r w:rsidR="001C4001">
        <w:rPr>
          <w:rFonts w:ascii="Times New Roman" w:hAnsi="Times New Roman" w:cs="Times New Roman"/>
          <w:sz w:val="24"/>
          <w:szCs w:val="24"/>
        </w:rPr>
        <w:t xml:space="preserve"> the</w:t>
      </w:r>
      <w:r w:rsidR="00016D20" w:rsidRPr="00EE7737">
        <w:rPr>
          <w:rFonts w:ascii="Times New Roman" w:hAnsi="Times New Roman" w:cs="Times New Roman"/>
          <w:sz w:val="24"/>
          <w:szCs w:val="24"/>
        </w:rPr>
        <w:t xml:space="preserve"> purchase </w:t>
      </w:r>
      <w:r w:rsidR="00A04023">
        <w:rPr>
          <w:rFonts w:ascii="Times New Roman" w:hAnsi="Times New Roman" w:cs="Times New Roman"/>
          <w:sz w:val="24"/>
          <w:szCs w:val="24"/>
        </w:rPr>
        <w:t>and</w:t>
      </w:r>
      <w:r w:rsidR="00016D20" w:rsidRPr="00EE7737">
        <w:rPr>
          <w:rFonts w:ascii="Times New Roman" w:hAnsi="Times New Roman" w:cs="Times New Roman"/>
          <w:sz w:val="24"/>
          <w:szCs w:val="24"/>
        </w:rPr>
        <w:t xml:space="preserve"> sale of long-lived </w:t>
      </w:r>
      <w:r w:rsidR="009D5E33">
        <w:rPr>
          <w:rFonts w:ascii="Times New Roman" w:hAnsi="Times New Roman" w:cs="Times New Roman"/>
          <w:sz w:val="24"/>
          <w:szCs w:val="24"/>
        </w:rPr>
        <w:t xml:space="preserve">productive </w:t>
      </w:r>
      <w:r w:rsidR="004F5F7E">
        <w:rPr>
          <w:rFonts w:ascii="Times New Roman" w:hAnsi="Times New Roman" w:cs="Times New Roman"/>
          <w:sz w:val="24"/>
          <w:szCs w:val="24"/>
        </w:rPr>
        <w:t>assets</w:t>
      </w:r>
      <w:r w:rsidR="009D5E33">
        <w:rPr>
          <w:rFonts w:ascii="Times New Roman" w:hAnsi="Times New Roman" w:cs="Times New Roman"/>
          <w:sz w:val="24"/>
          <w:szCs w:val="24"/>
        </w:rPr>
        <w:t xml:space="preserve"> (tangible and intangible)</w:t>
      </w:r>
      <w:r w:rsidR="00E159B4">
        <w:rPr>
          <w:rFonts w:ascii="Times New Roman" w:hAnsi="Times New Roman" w:cs="Times New Roman"/>
          <w:sz w:val="24"/>
          <w:szCs w:val="24"/>
        </w:rPr>
        <w:t>, the purchase and sale of security investments</w:t>
      </w:r>
      <w:r w:rsidR="00990FB7">
        <w:rPr>
          <w:rFonts w:ascii="Times New Roman" w:hAnsi="Times New Roman" w:cs="Times New Roman"/>
          <w:sz w:val="24"/>
          <w:szCs w:val="24"/>
        </w:rPr>
        <w:t>,</w:t>
      </w:r>
      <w:r w:rsidR="009D5E33">
        <w:rPr>
          <w:rFonts w:ascii="Times New Roman" w:hAnsi="Times New Roman" w:cs="Times New Roman"/>
          <w:sz w:val="24"/>
          <w:szCs w:val="24"/>
        </w:rPr>
        <w:t xml:space="preserve"> </w:t>
      </w:r>
      <w:r w:rsidR="00E159B4">
        <w:rPr>
          <w:rFonts w:ascii="Times New Roman" w:hAnsi="Times New Roman" w:cs="Times New Roman"/>
          <w:sz w:val="24"/>
          <w:szCs w:val="24"/>
        </w:rPr>
        <w:t xml:space="preserve">the </w:t>
      </w:r>
      <w:r w:rsidR="009D5E33">
        <w:rPr>
          <w:rFonts w:ascii="Times New Roman" w:hAnsi="Times New Roman" w:cs="Times New Roman"/>
          <w:sz w:val="24"/>
          <w:szCs w:val="24"/>
        </w:rPr>
        <w:t>acquisitions of other firms</w:t>
      </w:r>
      <w:r w:rsidR="001C4001">
        <w:rPr>
          <w:rFonts w:ascii="Times New Roman" w:hAnsi="Times New Roman" w:cs="Times New Roman"/>
          <w:sz w:val="24"/>
          <w:szCs w:val="24"/>
        </w:rPr>
        <w:t>,</w:t>
      </w:r>
      <w:r w:rsidR="00016D20" w:rsidRPr="00EE7737">
        <w:rPr>
          <w:rFonts w:ascii="Times New Roman" w:hAnsi="Times New Roman" w:cs="Times New Roman"/>
          <w:sz w:val="24"/>
          <w:szCs w:val="24"/>
        </w:rPr>
        <w:t xml:space="preserve"> </w:t>
      </w:r>
      <w:r w:rsidR="00990FB7">
        <w:rPr>
          <w:rFonts w:ascii="Times New Roman" w:hAnsi="Times New Roman" w:cs="Times New Roman"/>
          <w:sz w:val="24"/>
          <w:szCs w:val="24"/>
        </w:rPr>
        <w:t xml:space="preserve">long-term </w:t>
      </w:r>
      <w:r w:rsidR="009D5E33">
        <w:rPr>
          <w:rFonts w:ascii="Times New Roman" w:hAnsi="Times New Roman" w:cs="Times New Roman"/>
          <w:sz w:val="24"/>
          <w:szCs w:val="24"/>
        </w:rPr>
        <w:t>loans extended to other firms, and repayments o</w:t>
      </w:r>
      <w:r w:rsidR="00990FB7">
        <w:rPr>
          <w:rFonts w:ascii="Times New Roman" w:hAnsi="Times New Roman" w:cs="Times New Roman"/>
          <w:sz w:val="24"/>
          <w:szCs w:val="24"/>
        </w:rPr>
        <w:t>f</w:t>
      </w:r>
      <w:r w:rsidR="009D5E33">
        <w:rPr>
          <w:rFonts w:ascii="Times New Roman" w:hAnsi="Times New Roman" w:cs="Times New Roman"/>
          <w:sz w:val="24"/>
          <w:szCs w:val="24"/>
        </w:rPr>
        <w:t xml:space="preserve"> these long-term loans.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780"/>
        <w:gridCol w:w="3960"/>
      </w:tblGrid>
      <w:tr w:rsidR="00016D20" w:rsidRPr="00EE7737" w:rsidTr="005941A6">
        <w:trPr>
          <w:jc w:val="center"/>
        </w:trPr>
        <w:tc>
          <w:tcPr>
            <w:tcW w:w="3780" w:type="dxa"/>
          </w:tcPr>
          <w:p w:rsidR="00016D20" w:rsidRPr="00EE7737" w:rsidRDefault="00016D20" w:rsidP="00EE7737">
            <w:pPr>
              <w:spacing w:after="120" w:line="240" w:lineRule="auto"/>
              <w:ind w:left="72" w:right="72"/>
              <w:jc w:val="center"/>
              <w:rPr>
                <w:rFonts w:ascii="Times New Roman" w:hAnsi="Times New Roman" w:cs="Times New Roman"/>
                <w:b/>
                <w:sz w:val="24"/>
                <w:szCs w:val="24"/>
              </w:rPr>
            </w:pPr>
            <w:r w:rsidRPr="00EE7737">
              <w:rPr>
                <w:rFonts w:ascii="Times New Roman" w:hAnsi="Times New Roman" w:cs="Times New Roman"/>
                <w:b/>
                <w:sz w:val="24"/>
                <w:szCs w:val="24"/>
              </w:rPr>
              <w:t>Inflows</w:t>
            </w:r>
          </w:p>
        </w:tc>
        <w:tc>
          <w:tcPr>
            <w:tcW w:w="3960" w:type="dxa"/>
          </w:tcPr>
          <w:p w:rsidR="00016D20" w:rsidRPr="00EE7737" w:rsidRDefault="00016D20" w:rsidP="00EE7737">
            <w:pPr>
              <w:spacing w:after="120" w:line="240" w:lineRule="auto"/>
              <w:ind w:left="72" w:right="72"/>
              <w:jc w:val="center"/>
              <w:rPr>
                <w:rFonts w:ascii="Times New Roman" w:hAnsi="Times New Roman" w:cs="Times New Roman"/>
                <w:b/>
                <w:sz w:val="24"/>
                <w:szCs w:val="24"/>
              </w:rPr>
            </w:pPr>
            <w:r w:rsidRPr="00EE7737">
              <w:rPr>
                <w:rFonts w:ascii="Times New Roman" w:hAnsi="Times New Roman" w:cs="Times New Roman"/>
                <w:b/>
                <w:sz w:val="24"/>
                <w:szCs w:val="24"/>
              </w:rPr>
              <w:t>Outflows</w:t>
            </w:r>
          </w:p>
        </w:tc>
      </w:tr>
      <w:tr w:rsidR="00016D20" w:rsidRPr="00EE7737" w:rsidTr="005941A6">
        <w:trPr>
          <w:jc w:val="center"/>
        </w:trPr>
        <w:tc>
          <w:tcPr>
            <w:tcW w:w="3780" w:type="dxa"/>
          </w:tcPr>
          <w:p w:rsidR="00016D20" w:rsidRPr="00EE7737" w:rsidRDefault="00016D20" w:rsidP="00EE7737">
            <w:pPr>
              <w:spacing w:after="120" w:line="240" w:lineRule="auto"/>
              <w:ind w:left="72" w:right="72"/>
              <w:jc w:val="center"/>
              <w:rPr>
                <w:rFonts w:ascii="Times New Roman" w:hAnsi="Times New Roman" w:cs="Times New Roman"/>
                <w:sz w:val="24"/>
                <w:szCs w:val="24"/>
              </w:rPr>
            </w:pPr>
            <w:r w:rsidRPr="00EE7737">
              <w:rPr>
                <w:rFonts w:ascii="Times New Roman" w:hAnsi="Times New Roman" w:cs="Times New Roman"/>
                <w:sz w:val="24"/>
                <w:szCs w:val="24"/>
              </w:rPr>
              <w:t>Disposal</w:t>
            </w:r>
            <w:r w:rsidR="00295697">
              <w:rPr>
                <w:rFonts w:ascii="Times New Roman" w:hAnsi="Times New Roman" w:cs="Times New Roman"/>
                <w:sz w:val="24"/>
                <w:szCs w:val="24"/>
              </w:rPr>
              <w:t>s</w:t>
            </w:r>
            <w:r w:rsidRPr="00EE7737">
              <w:rPr>
                <w:rFonts w:ascii="Times New Roman" w:hAnsi="Times New Roman" w:cs="Times New Roman"/>
                <w:sz w:val="24"/>
                <w:szCs w:val="24"/>
              </w:rPr>
              <w:t xml:space="preserve"> of long-lived </w:t>
            </w:r>
            <w:r w:rsidR="00990FB7">
              <w:rPr>
                <w:rFonts w:ascii="Times New Roman" w:hAnsi="Times New Roman" w:cs="Times New Roman"/>
                <w:sz w:val="24"/>
                <w:szCs w:val="24"/>
              </w:rPr>
              <w:t xml:space="preserve">productive </w:t>
            </w:r>
            <w:r w:rsidRPr="00EE7737">
              <w:rPr>
                <w:rFonts w:ascii="Times New Roman" w:hAnsi="Times New Roman" w:cs="Times New Roman"/>
                <w:sz w:val="24"/>
                <w:szCs w:val="24"/>
              </w:rPr>
              <w:t>assets</w:t>
            </w:r>
          </w:p>
        </w:tc>
        <w:tc>
          <w:tcPr>
            <w:tcW w:w="3960" w:type="dxa"/>
          </w:tcPr>
          <w:p w:rsidR="00016D20" w:rsidRPr="00EE7737" w:rsidRDefault="00016D20" w:rsidP="00EE7737">
            <w:pPr>
              <w:spacing w:after="120" w:line="240" w:lineRule="auto"/>
              <w:ind w:left="72" w:right="72"/>
              <w:jc w:val="center"/>
              <w:rPr>
                <w:rFonts w:ascii="Times New Roman" w:hAnsi="Times New Roman" w:cs="Times New Roman"/>
                <w:sz w:val="24"/>
                <w:szCs w:val="24"/>
              </w:rPr>
            </w:pPr>
            <w:r w:rsidRPr="00EE7737">
              <w:rPr>
                <w:rFonts w:ascii="Times New Roman" w:hAnsi="Times New Roman" w:cs="Times New Roman"/>
                <w:sz w:val="24"/>
                <w:szCs w:val="24"/>
              </w:rPr>
              <w:t>Purchase</w:t>
            </w:r>
            <w:r w:rsidR="00295697">
              <w:rPr>
                <w:rFonts w:ascii="Times New Roman" w:hAnsi="Times New Roman" w:cs="Times New Roman"/>
                <w:sz w:val="24"/>
                <w:szCs w:val="24"/>
              </w:rPr>
              <w:t>s</w:t>
            </w:r>
            <w:r w:rsidRPr="00EE7737">
              <w:rPr>
                <w:rFonts w:ascii="Times New Roman" w:hAnsi="Times New Roman" w:cs="Times New Roman"/>
                <w:sz w:val="24"/>
                <w:szCs w:val="24"/>
              </w:rPr>
              <w:t xml:space="preserve"> of long-lived </w:t>
            </w:r>
            <w:r w:rsidR="00990FB7">
              <w:rPr>
                <w:rFonts w:ascii="Times New Roman" w:hAnsi="Times New Roman" w:cs="Times New Roman"/>
                <w:sz w:val="24"/>
                <w:szCs w:val="24"/>
              </w:rPr>
              <w:t xml:space="preserve">productive </w:t>
            </w:r>
            <w:r w:rsidRPr="00EE7737">
              <w:rPr>
                <w:rFonts w:ascii="Times New Roman" w:hAnsi="Times New Roman" w:cs="Times New Roman"/>
                <w:sz w:val="24"/>
                <w:szCs w:val="24"/>
              </w:rPr>
              <w:t>assets</w:t>
            </w:r>
          </w:p>
        </w:tc>
      </w:tr>
      <w:tr w:rsidR="00016D20" w:rsidRPr="00EE7737" w:rsidTr="005941A6">
        <w:trPr>
          <w:jc w:val="center"/>
        </w:trPr>
        <w:tc>
          <w:tcPr>
            <w:tcW w:w="3780" w:type="dxa"/>
          </w:tcPr>
          <w:p w:rsidR="00016D20" w:rsidRPr="00EE7737" w:rsidRDefault="00016D20" w:rsidP="00990FB7">
            <w:pPr>
              <w:spacing w:after="120" w:line="240" w:lineRule="auto"/>
              <w:ind w:left="72" w:right="72"/>
              <w:jc w:val="center"/>
              <w:rPr>
                <w:rFonts w:ascii="Times New Roman" w:hAnsi="Times New Roman" w:cs="Times New Roman"/>
                <w:sz w:val="24"/>
                <w:szCs w:val="24"/>
              </w:rPr>
            </w:pPr>
            <w:r w:rsidRPr="00EE7737">
              <w:rPr>
                <w:rFonts w:ascii="Times New Roman" w:hAnsi="Times New Roman" w:cs="Times New Roman"/>
                <w:sz w:val="24"/>
                <w:szCs w:val="24"/>
              </w:rPr>
              <w:t>Sale</w:t>
            </w:r>
            <w:r w:rsidR="00000F5E">
              <w:rPr>
                <w:rFonts w:ascii="Times New Roman" w:hAnsi="Times New Roman" w:cs="Times New Roman"/>
                <w:sz w:val="24"/>
                <w:szCs w:val="24"/>
              </w:rPr>
              <w:t>s</w:t>
            </w:r>
            <w:r w:rsidRPr="00EE7737">
              <w:rPr>
                <w:rFonts w:ascii="Times New Roman" w:hAnsi="Times New Roman" w:cs="Times New Roman"/>
                <w:sz w:val="24"/>
                <w:szCs w:val="24"/>
              </w:rPr>
              <w:t xml:space="preserve"> of </w:t>
            </w:r>
            <w:r w:rsidR="00990FB7">
              <w:rPr>
                <w:rFonts w:ascii="Times New Roman" w:hAnsi="Times New Roman" w:cs="Times New Roman"/>
                <w:sz w:val="24"/>
                <w:szCs w:val="24"/>
              </w:rPr>
              <w:t>security investments</w:t>
            </w:r>
            <w:r w:rsidRPr="00EE7737">
              <w:rPr>
                <w:rFonts w:ascii="Times New Roman" w:hAnsi="Times New Roman" w:cs="Times New Roman"/>
                <w:sz w:val="24"/>
                <w:szCs w:val="24"/>
              </w:rPr>
              <w:t>*</w:t>
            </w:r>
          </w:p>
        </w:tc>
        <w:tc>
          <w:tcPr>
            <w:tcW w:w="3960" w:type="dxa"/>
          </w:tcPr>
          <w:p w:rsidR="00016D20" w:rsidRPr="00EE7737" w:rsidRDefault="00016D20" w:rsidP="00990FB7">
            <w:pPr>
              <w:spacing w:after="120" w:line="240" w:lineRule="auto"/>
              <w:ind w:left="72" w:right="72"/>
              <w:jc w:val="center"/>
              <w:rPr>
                <w:rFonts w:ascii="Times New Roman" w:hAnsi="Times New Roman" w:cs="Times New Roman"/>
                <w:sz w:val="24"/>
                <w:szCs w:val="24"/>
              </w:rPr>
            </w:pPr>
            <w:r w:rsidRPr="00EE7737">
              <w:rPr>
                <w:rFonts w:ascii="Times New Roman" w:hAnsi="Times New Roman" w:cs="Times New Roman"/>
                <w:sz w:val="24"/>
                <w:szCs w:val="24"/>
              </w:rPr>
              <w:t>Purchase</w:t>
            </w:r>
            <w:r w:rsidR="00000F5E">
              <w:rPr>
                <w:rFonts w:ascii="Times New Roman" w:hAnsi="Times New Roman" w:cs="Times New Roman"/>
                <w:sz w:val="24"/>
                <w:szCs w:val="24"/>
              </w:rPr>
              <w:t>s</w:t>
            </w:r>
            <w:r w:rsidRPr="00EE7737">
              <w:rPr>
                <w:rFonts w:ascii="Times New Roman" w:hAnsi="Times New Roman" w:cs="Times New Roman"/>
                <w:sz w:val="24"/>
                <w:szCs w:val="24"/>
              </w:rPr>
              <w:t xml:space="preserve"> of </w:t>
            </w:r>
            <w:r w:rsidR="00990FB7">
              <w:rPr>
                <w:rFonts w:ascii="Times New Roman" w:hAnsi="Times New Roman" w:cs="Times New Roman"/>
                <w:sz w:val="24"/>
                <w:szCs w:val="24"/>
              </w:rPr>
              <w:t>security investments</w:t>
            </w:r>
          </w:p>
        </w:tc>
      </w:tr>
      <w:tr w:rsidR="00C40E9E" w:rsidRPr="00EE7737" w:rsidTr="005941A6">
        <w:trPr>
          <w:jc w:val="center"/>
        </w:trPr>
        <w:tc>
          <w:tcPr>
            <w:tcW w:w="3780" w:type="dxa"/>
          </w:tcPr>
          <w:p w:rsidR="00C40E9E" w:rsidRPr="00EE7737" w:rsidRDefault="00C40E9E" w:rsidP="00EE7737">
            <w:pPr>
              <w:spacing w:after="120" w:line="240" w:lineRule="auto"/>
              <w:ind w:left="72" w:right="72"/>
              <w:jc w:val="center"/>
              <w:rPr>
                <w:rFonts w:ascii="Times New Roman" w:hAnsi="Times New Roman" w:cs="Times New Roman"/>
                <w:sz w:val="24"/>
                <w:szCs w:val="24"/>
              </w:rPr>
            </w:pPr>
          </w:p>
        </w:tc>
        <w:tc>
          <w:tcPr>
            <w:tcW w:w="3960" w:type="dxa"/>
          </w:tcPr>
          <w:p w:rsidR="00C40E9E" w:rsidRDefault="00C40E9E" w:rsidP="00000F5E">
            <w:pPr>
              <w:spacing w:after="120" w:line="240" w:lineRule="auto"/>
              <w:ind w:left="72" w:right="72"/>
              <w:jc w:val="center"/>
              <w:rPr>
                <w:rFonts w:ascii="Times New Roman" w:hAnsi="Times New Roman" w:cs="Times New Roman"/>
                <w:sz w:val="24"/>
                <w:szCs w:val="24"/>
              </w:rPr>
            </w:pPr>
            <w:r>
              <w:rPr>
                <w:rFonts w:ascii="Times New Roman" w:hAnsi="Times New Roman" w:cs="Times New Roman"/>
                <w:sz w:val="24"/>
                <w:szCs w:val="24"/>
              </w:rPr>
              <w:t>Acquisitions of other firms</w:t>
            </w:r>
          </w:p>
        </w:tc>
      </w:tr>
      <w:tr w:rsidR="00016D20" w:rsidRPr="00EE7737" w:rsidTr="005941A6">
        <w:trPr>
          <w:jc w:val="center"/>
        </w:trPr>
        <w:tc>
          <w:tcPr>
            <w:tcW w:w="3780" w:type="dxa"/>
          </w:tcPr>
          <w:p w:rsidR="00016D20" w:rsidRPr="00EE7737" w:rsidRDefault="00016D20" w:rsidP="00EE7737">
            <w:pPr>
              <w:spacing w:after="120" w:line="240" w:lineRule="auto"/>
              <w:ind w:left="72" w:right="72"/>
              <w:jc w:val="center"/>
              <w:rPr>
                <w:rFonts w:ascii="Times New Roman" w:hAnsi="Times New Roman" w:cs="Times New Roman"/>
                <w:sz w:val="24"/>
                <w:szCs w:val="24"/>
              </w:rPr>
            </w:pPr>
            <w:r w:rsidRPr="00EE7737">
              <w:rPr>
                <w:rFonts w:ascii="Times New Roman" w:hAnsi="Times New Roman" w:cs="Times New Roman"/>
                <w:sz w:val="24"/>
                <w:szCs w:val="24"/>
              </w:rPr>
              <w:t>Receipt of loan repayment</w:t>
            </w:r>
          </w:p>
        </w:tc>
        <w:tc>
          <w:tcPr>
            <w:tcW w:w="3960" w:type="dxa"/>
          </w:tcPr>
          <w:p w:rsidR="00016D20" w:rsidRPr="00EE7737" w:rsidRDefault="00000F5E" w:rsidP="00000F5E">
            <w:pPr>
              <w:spacing w:after="120" w:line="240" w:lineRule="auto"/>
              <w:ind w:left="72" w:right="72"/>
              <w:jc w:val="center"/>
              <w:rPr>
                <w:rFonts w:ascii="Times New Roman" w:hAnsi="Times New Roman" w:cs="Times New Roman"/>
                <w:sz w:val="24"/>
                <w:szCs w:val="24"/>
              </w:rPr>
            </w:pPr>
            <w:r>
              <w:rPr>
                <w:rFonts w:ascii="Times New Roman" w:hAnsi="Times New Roman" w:cs="Times New Roman"/>
                <w:sz w:val="24"/>
                <w:szCs w:val="24"/>
              </w:rPr>
              <w:t xml:space="preserve">Loans </w:t>
            </w:r>
            <w:r w:rsidR="00016D20" w:rsidRPr="00EE7737">
              <w:rPr>
                <w:rFonts w:ascii="Times New Roman" w:hAnsi="Times New Roman" w:cs="Times New Roman"/>
                <w:sz w:val="24"/>
                <w:szCs w:val="24"/>
              </w:rPr>
              <w:t>to other firms</w:t>
            </w:r>
          </w:p>
        </w:tc>
      </w:tr>
    </w:tbl>
    <w:p w:rsidR="00016D20" w:rsidRPr="002846C4" w:rsidRDefault="00016D20" w:rsidP="00990FB7">
      <w:pPr>
        <w:spacing w:after="0" w:line="240" w:lineRule="auto"/>
        <w:ind w:left="720"/>
        <w:jc w:val="both"/>
        <w:rPr>
          <w:rFonts w:ascii="Times New Roman" w:hAnsi="Times New Roman" w:cs="Times New Roman"/>
          <w:sz w:val="20"/>
          <w:szCs w:val="20"/>
        </w:rPr>
      </w:pPr>
      <w:r w:rsidRPr="002846C4">
        <w:rPr>
          <w:rFonts w:ascii="Times New Roman" w:hAnsi="Times New Roman" w:cs="Times New Roman"/>
          <w:sz w:val="20"/>
          <w:szCs w:val="20"/>
        </w:rPr>
        <w:t xml:space="preserve">* </w:t>
      </w:r>
      <w:r>
        <w:rPr>
          <w:rFonts w:ascii="Times New Roman" w:hAnsi="Times New Roman" w:cs="Times New Roman"/>
          <w:sz w:val="20"/>
          <w:szCs w:val="20"/>
        </w:rPr>
        <w:t xml:space="preserve">Dividends and interest </w:t>
      </w:r>
      <w:r w:rsidRPr="002846C4">
        <w:rPr>
          <w:rFonts w:ascii="Times New Roman" w:hAnsi="Times New Roman" w:cs="Times New Roman"/>
          <w:sz w:val="20"/>
          <w:szCs w:val="20"/>
        </w:rPr>
        <w:t xml:space="preserve">payments received </w:t>
      </w:r>
      <w:r w:rsidR="002B42C5">
        <w:rPr>
          <w:rFonts w:ascii="Times New Roman" w:hAnsi="Times New Roman" w:cs="Times New Roman"/>
          <w:sz w:val="20"/>
          <w:szCs w:val="20"/>
        </w:rPr>
        <w:t xml:space="preserve">as a result of </w:t>
      </w:r>
      <w:r w:rsidR="00990FB7">
        <w:rPr>
          <w:rFonts w:ascii="Times New Roman" w:hAnsi="Times New Roman" w:cs="Times New Roman"/>
          <w:sz w:val="20"/>
          <w:szCs w:val="20"/>
        </w:rPr>
        <w:t xml:space="preserve">these </w:t>
      </w:r>
      <w:r w:rsidR="002B42C5">
        <w:rPr>
          <w:rFonts w:ascii="Times New Roman" w:hAnsi="Times New Roman" w:cs="Times New Roman"/>
          <w:sz w:val="20"/>
          <w:szCs w:val="20"/>
        </w:rPr>
        <w:t xml:space="preserve">investments </w:t>
      </w:r>
      <w:r w:rsidRPr="002846C4">
        <w:rPr>
          <w:rFonts w:ascii="Times New Roman" w:hAnsi="Times New Roman" w:cs="Times New Roman"/>
          <w:sz w:val="20"/>
          <w:szCs w:val="20"/>
        </w:rPr>
        <w:t xml:space="preserve">are included in </w:t>
      </w:r>
      <w:r w:rsidR="00733D40">
        <w:rPr>
          <w:rFonts w:ascii="Times New Roman" w:hAnsi="Times New Roman" w:cs="Times New Roman"/>
          <w:sz w:val="20"/>
          <w:szCs w:val="20"/>
        </w:rPr>
        <w:t xml:space="preserve">the cash flow from </w:t>
      </w:r>
      <w:r w:rsidRPr="002846C4">
        <w:rPr>
          <w:rFonts w:ascii="Times New Roman" w:hAnsi="Times New Roman" w:cs="Times New Roman"/>
          <w:sz w:val="20"/>
          <w:szCs w:val="20"/>
        </w:rPr>
        <w:t>operating activities section</w:t>
      </w:r>
      <w:r>
        <w:rPr>
          <w:rFonts w:ascii="Times New Roman" w:hAnsi="Times New Roman" w:cs="Times New Roman"/>
          <w:sz w:val="20"/>
          <w:szCs w:val="20"/>
        </w:rPr>
        <w:t xml:space="preserve"> (under U</w:t>
      </w:r>
      <w:r w:rsidR="00000F5E">
        <w:rPr>
          <w:rFonts w:ascii="Times New Roman" w:hAnsi="Times New Roman" w:cs="Times New Roman"/>
          <w:sz w:val="20"/>
          <w:szCs w:val="20"/>
        </w:rPr>
        <w:t>.</w:t>
      </w:r>
      <w:r>
        <w:rPr>
          <w:rFonts w:ascii="Times New Roman" w:hAnsi="Times New Roman" w:cs="Times New Roman"/>
          <w:sz w:val="20"/>
          <w:szCs w:val="20"/>
        </w:rPr>
        <w:t>S</w:t>
      </w:r>
      <w:r w:rsidR="00000F5E">
        <w:rPr>
          <w:rFonts w:ascii="Times New Roman" w:hAnsi="Times New Roman" w:cs="Times New Roman"/>
          <w:sz w:val="20"/>
          <w:szCs w:val="20"/>
        </w:rPr>
        <w:t>.</w:t>
      </w:r>
      <w:r>
        <w:rPr>
          <w:rFonts w:ascii="Times New Roman" w:hAnsi="Times New Roman" w:cs="Times New Roman"/>
          <w:sz w:val="20"/>
          <w:szCs w:val="20"/>
        </w:rPr>
        <w:t xml:space="preserve"> GAAP).</w:t>
      </w:r>
    </w:p>
    <w:p w:rsidR="00000F5E" w:rsidRDefault="00000F5E" w:rsidP="00EE7737">
      <w:pPr>
        <w:spacing w:after="0" w:line="240" w:lineRule="auto"/>
        <w:jc w:val="both"/>
        <w:rPr>
          <w:rFonts w:ascii="Times New Roman" w:hAnsi="Times New Roman" w:cs="Times New Roman"/>
          <w:sz w:val="24"/>
          <w:szCs w:val="24"/>
        </w:rPr>
      </w:pPr>
    </w:p>
    <w:p w:rsidR="00EE7737" w:rsidRDefault="00EE7737" w:rsidP="00016D20">
      <w:pPr>
        <w:spacing w:after="0" w:line="240" w:lineRule="auto"/>
        <w:ind w:firstLine="360"/>
        <w:jc w:val="both"/>
        <w:rPr>
          <w:rFonts w:ascii="Times New Roman" w:hAnsi="Times New Roman" w:cs="Times New Roman"/>
          <w:sz w:val="24"/>
          <w:szCs w:val="24"/>
        </w:rPr>
      </w:pPr>
    </w:p>
    <w:p w:rsidR="00016D20" w:rsidRDefault="00DD6066" w:rsidP="004009B5">
      <w:pPr>
        <w:spacing w:after="240" w:line="240" w:lineRule="auto"/>
        <w:jc w:val="both"/>
        <w:rPr>
          <w:rFonts w:ascii="Times New Roman" w:hAnsi="Times New Roman" w:cs="Times New Roman"/>
          <w:sz w:val="24"/>
          <w:szCs w:val="24"/>
        </w:rPr>
      </w:pPr>
      <w:r>
        <w:rPr>
          <w:rFonts w:ascii="Times New Roman" w:hAnsi="Times New Roman" w:cs="Times New Roman"/>
          <w:b/>
          <w:iCs/>
          <w:sz w:val="24"/>
          <w:szCs w:val="24"/>
        </w:rPr>
        <w:t xml:space="preserve">Cash Flow From </w:t>
      </w:r>
      <w:r w:rsidR="00D61826">
        <w:rPr>
          <w:rFonts w:ascii="Times New Roman" w:hAnsi="Times New Roman" w:cs="Times New Roman"/>
          <w:b/>
          <w:iCs/>
          <w:sz w:val="24"/>
          <w:szCs w:val="24"/>
        </w:rPr>
        <w:t>Financing</w:t>
      </w:r>
      <w:r w:rsidRPr="00016D20">
        <w:rPr>
          <w:rFonts w:ascii="Times New Roman" w:hAnsi="Times New Roman" w:cs="Times New Roman"/>
          <w:b/>
          <w:iCs/>
          <w:sz w:val="24"/>
          <w:szCs w:val="24"/>
        </w:rPr>
        <w:t xml:space="preserve"> Activities</w:t>
      </w:r>
      <w:r>
        <w:rPr>
          <w:rFonts w:ascii="Times New Roman" w:hAnsi="Times New Roman" w:cs="Times New Roman"/>
          <w:b/>
          <w:iCs/>
          <w:sz w:val="24"/>
          <w:szCs w:val="24"/>
        </w:rPr>
        <w:t xml:space="preserve">: </w:t>
      </w:r>
      <w:r w:rsidR="00016D20">
        <w:rPr>
          <w:rFonts w:ascii="Times New Roman" w:hAnsi="Times New Roman" w:cs="Times New Roman"/>
          <w:sz w:val="24"/>
          <w:szCs w:val="24"/>
        </w:rPr>
        <w:t xml:space="preserve">These </w:t>
      </w:r>
      <w:r w:rsidR="004009B5">
        <w:rPr>
          <w:rFonts w:ascii="Times New Roman" w:hAnsi="Times New Roman" w:cs="Times New Roman"/>
          <w:sz w:val="24"/>
          <w:szCs w:val="24"/>
        </w:rPr>
        <w:t xml:space="preserve">activities </w:t>
      </w:r>
      <w:r w:rsidR="00016D20">
        <w:rPr>
          <w:rFonts w:ascii="Times New Roman" w:hAnsi="Times New Roman" w:cs="Times New Roman"/>
          <w:sz w:val="24"/>
          <w:szCs w:val="24"/>
        </w:rPr>
        <w:t>relate to payments received from</w:t>
      </w:r>
      <w:r w:rsidR="004009B5">
        <w:rPr>
          <w:rFonts w:ascii="Times New Roman" w:hAnsi="Times New Roman" w:cs="Times New Roman"/>
          <w:sz w:val="24"/>
          <w:szCs w:val="24"/>
        </w:rPr>
        <w:t xml:space="preserve"> or </w:t>
      </w:r>
      <w:r w:rsidR="00016D20">
        <w:rPr>
          <w:rFonts w:ascii="Times New Roman" w:hAnsi="Times New Roman" w:cs="Times New Roman"/>
          <w:sz w:val="24"/>
          <w:szCs w:val="24"/>
        </w:rPr>
        <w:t>made to</w:t>
      </w:r>
      <w:r w:rsidR="009464C3">
        <w:rPr>
          <w:rFonts w:ascii="Times New Roman" w:hAnsi="Times New Roman" w:cs="Times New Roman"/>
          <w:sz w:val="24"/>
          <w:szCs w:val="24"/>
        </w:rPr>
        <w:t xml:space="preserve"> the</w:t>
      </w:r>
      <w:r w:rsidR="00016D20">
        <w:rPr>
          <w:rFonts w:ascii="Times New Roman" w:hAnsi="Times New Roman" w:cs="Times New Roman"/>
          <w:sz w:val="24"/>
          <w:szCs w:val="24"/>
        </w:rPr>
        <w:t xml:space="preserve"> firm’s </w:t>
      </w:r>
      <w:r w:rsidR="00016D20" w:rsidRPr="00C87611">
        <w:rPr>
          <w:rFonts w:ascii="Times New Roman" w:hAnsi="Times New Roman" w:cs="Times New Roman"/>
          <w:sz w:val="24"/>
          <w:szCs w:val="24"/>
        </w:rPr>
        <w:t>owners</w:t>
      </w:r>
      <w:r w:rsidR="00016D20">
        <w:rPr>
          <w:rFonts w:ascii="Times New Roman" w:hAnsi="Times New Roman" w:cs="Times New Roman"/>
          <w:sz w:val="24"/>
          <w:szCs w:val="24"/>
        </w:rPr>
        <w:t xml:space="preserve"> </w:t>
      </w:r>
      <w:r w:rsidR="00016D20" w:rsidRPr="00C87611">
        <w:rPr>
          <w:rFonts w:ascii="Times New Roman" w:hAnsi="Times New Roman" w:cs="Times New Roman"/>
          <w:sz w:val="24"/>
          <w:szCs w:val="24"/>
        </w:rPr>
        <w:t>(</w:t>
      </w:r>
      <w:r w:rsidR="004009B5">
        <w:rPr>
          <w:rFonts w:ascii="Times New Roman" w:hAnsi="Times New Roman" w:cs="Times New Roman"/>
          <w:sz w:val="24"/>
          <w:szCs w:val="24"/>
        </w:rPr>
        <w:t xml:space="preserve">such as the issuance or repurchase of </w:t>
      </w:r>
      <w:r w:rsidR="00016D20" w:rsidRPr="00C87611">
        <w:rPr>
          <w:rFonts w:ascii="Times New Roman" w:hAnsi="Times New Roman" w:cs="Times New Roman"/>
          <w:sz w:val="24"/>
          <w:szCs w:val="24"/>
        </w:rPr>
        <w:t>equity</w:t>
      </w:r>
      <w:r w:rsidR="002B42C5">
        <w:rPr>
          <w:rFonts w:ascii="Times New Roman" w:hAnsi="Times New Roman" w:cs="Times New Roman"/>
          <w:sz w:val="24"/>
          <w:szCs w:val="24"/>
        </w:rPr>
        <w:t>,</w:t>
      </w:r>
      <w:r w:rsidR="004009B5">
        <w:rPr>
          <w:rFonts w:ascii="Times New Roman" w:hAnsi="Times New Roman" w:cs="Times New Roman"/>
          <w:sz w:val="24"/>
          <w:szCs w:val="24"/>
        </w:rPr>
        <w:t xml:space="preserve"> and the payment of dividends</w:t>
      </w:r>
      <w:r w:rsidR="00016D20" w:rsidRPr="00C87611">
        <w:rPr>
          <w:rFonts w:ascii="Times New Roman" w:hAnsi="Times New Roman" w:cs="Times New Roman"/>
          <w:sz w:val="24"/>
          <w:szCs w:val="24"/>
        </w:rPr>
        <w:t xml:space="preserve">) or </w:t>
      </w:r>
      <w:r w:rsidR="00EF5CE9">
        <w:rPr>
          <w:rFonts w:ascii="Times New Roman" w:hAnsi="Times New Roman" w:cs="Times New Roman"/>
          <w:sz w:val="24"/>
          <w:szCs w:val="24"/>
        </w:rPr>
        <w:t xml:space="preserve">to </w:t>
      </w:r>
      <w:r w:rsidR="004009B5">
        <w:rPr>
          <w:rFonts w:ascii="Times New Roman" w:hAnsi="Times New Roman" w:cs="Times New Roman"/>
          <w:sz w:val="24"/>
          <w:szCs w:val="24"/>
        </w:rPr>
        <w:t xml:space="preserve">the firm’s </w:t>
      </w:r>
      <w:r w:rsidR="00016D20" w:rsidRPr="00C87611">
        <w:rPr>
          <w:rFonts w:ascii="Times New Roman" w:hAnsi="Times New Roman" w:cs="Times New Roman"/>
          <w:sz w:val="24"/>
          <w:szCs w:val="24"/>
        </w:rPr>
        <w:t>creditors (</w:t>
      </w:r>
      <w:r w:rsidR="004009B5">
        <w:rPr>
          <w:rFonts w:ascii="Times New Roman" w:hAnsi="Times New Roman" w:cs="Times New Roman"/>
          <w:sz w:val="24"/>
          <w:szCs w:val="24"/>
        </w:rPr>
        <w:t xml:space="preserve">such as the issuance or repurchase </w:t>
      </w:r>
      <w:r w:rsidR="00016D20" w:rsidRPr="00C87611">
        <w:rPr>
          <w:rFonts w:ascii="Times New Roman" w:hAnsi="Times New Roman" w:cs="Times New Roman"/>
          <w:sz w:val="24"/>
          <w:szCs w:val="24"/>
        </w:rPr>
        <w:t>of</w:t>
      </w:r>
      <w:r>
        <w:rPr>
          <w:rFonts w:ascii="Times New Roman" w:hAnsi="Times New Roman" w:cs="Times New Roman"/>
          <w:sz w:val="24"/>
          <w:szCs w:val="24"/>
        </w:rPr>
        <w:t xml:space="preserve"> debt).</w:t>
      </w:r>
      <w:r w:rsidR="00EE7737">
        <w:rPr>
          <w:rFonts w:ascii="Times New Roman" w:hAnsi="Times New Roman" w:cs="Times New Roman"/>
          <w:sz w:val="24"/>
          <w:szCs w:val="24"/>
        </w:rPr>
        <w:t xml:space="preserve"> </w:t>
      </w:r>
    </w:p>
    <w:tbl>
      <w:tblPr>
        <w:tblW w:w="0" w:type="auto"/>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780"/>
        <w:gridCol w:w="3960"/>
      </w:tblGrid>
      <w:tr w:rsidR="00016D20" w:rsidRPr="00C87611" w:rsidTr="005941A6">
        <w:tc>
          <w:tcPr>
            <w:tcW w:w="3780" w:type="dxa"/>
          </w:tcPr>
          <w:p w:rsidR="00016D20" w:rsidRPr="00C87611" w:rsidRDefault="00016D20" w:rsidP="00EE7737">
            <w:pPr>
              <w:keepNext/>
              <w:spacing w:after="120" w:line="240" w:lineRule="auto"/>
              <w:ind w:left="72" w:right="72"/>
              <w:jc w:val="center"/>
              <w:rPr>
                <w:rFonts w:ascii="Times New Roman" w:hAnsi="Times New Roman" w:cs="Times New Roman"/>
                <w:b/>
                <w:sz w:val="24"/>
                <w:szCs w:val="24"/>
              </w:rPr>
            </w:pPr>
            <w:r w:rsidRPr="00C87611">
              <w:rPr>
                <w:rFonts w:ascii="Times New Roman" w:hAnsi="Times New Roman" w:cs="Times New Roman"/>
                <w:b/>
                <w:sz w:val="24"/>
                <w:szCs w:val="24"/>
              </w:rPr>
              <w:lastRenderedPageBreak/>
              <w:t>Inflows</w:t>
            </w:r>
          </w:p>
        </w:tc>
        <w:tc>
          <w:tcPr>
            <w:tcW w:w="3960" w:type="dxa"/>
          </w:tcPr>
          <w:p w:rsidR="00016D20" w:rsidRPr="00C87611" w:rsidRDefault="00016D20" w:rsidP="00EE7737">
            <w:pPr>
              <w:keepNext/>
              <w:spacing w:after="120" w:line="240" w:lineRule="auto"/>
              <w:ind w:left="72" w:right="72"/>
              <w:jc w:val="center"/>
              <w:rPr>
                <w:rFonts w:ascii="Times New Roman" w:hAnsi="Times New Roman" w:cs="Times New Roman"/>
                <w:b/>
                <w:sz w:val="24"/>
                <w:szCs w:val="24"/>
              </w:rPr>
            </w:pPr>
            <w:r w:rsidRPr="00C87611">
              <w:rPr>
                <w:rFonts w:ascii="Times New Roman" w:hAnsi="Times New Roman" w:cs="Times New Roman"/>
                <w:b/>
                <w:sz w:val="24"/>
                <w:szCs w:val="24"/>
              </w:rPr>
              <w:t>Outflows</w:t>
            </w:r>
          </w:p>
        </w:tc>
      </w:tr>
      <w:tr w:rsidR="00016D20" w:rsidRPr="00C87611" w:rsidTr="005941A6">
        <w:tc>
          <w:tcPr>
            <w:tcW w:w="3780" w:type="dxa"/>
          </w:tcPr>
          <w:p w:rsidR="00016D20" w:rsidRPr="00C87611" w:rsidRDefault="00016D20" w:rsidP="00EE7737">
            <w:pPr>
              <w:keepNext/>
              <w:spacing w:after="120" w:line="240" w:lineRule="auto"/>
              <w:ind w:left="72" w:right="72"/>
              <w:jc w:val="center"/>
              <w:rPr>
                <w:rFonts w:ascii="Times New Roman" w:hAnsi="Times New Roman" w:cs="Times New Roman"/>
                <w:sz w:val="24"/>
                <w:szCs w:val="24"/>
              </w:rPr>
            </w:pPr>
            <w:r w:rsidRPr="00C87611">
              <w:rPr>
                <w:rFonts w:ascii="Times New Roman" w:hAnsi="Times New Roman" w:cs="Times New Roman"/>
                <w:sz w:val="24"/>
                <w:szCs w:val="24"/>
              </w:rPr>
              <w:t>Proceeds from issuing stock</w:t>
            </w:r>
          </w:p>
        </w:tc>
        <w:tc>
          <w:tcPr>
            <w:tcW w:w="3960" w:type="dxa"/>
          </w:tcPr>
          <w:p w:rsidR="00016D20" w:rsidRPr="00C87611" w:rsidRDefault="00016D20" w:rsidP="00EE7737">
            <w:pPr>
              <w:keepNext/>
              <w:spacing w:after="120" w:line="240" w:lineRule="auto"/>
              <w:ind w:left="72" w:right="72"/>
              <w:jc w:val="center"/>
              <w:rPr>
                <w:rFonts w:ascii="Times New Roman" w:hAnsi="Times New Roman" w:cs="Times New Roman"/>
                <w:sz w:val="24"/>
                <w:szCs w:val="24"/>
              </w:rPr>
            </w:pPr>
            <w:r w:rsidRPr="00C87611">
              <w:rPr>
                <w:rFonts w:ascii="Times New Roman" w:hAnsi="Times New Roman" w:cs="Times New Roman"/>
                <w:sz w:val="24"/>
                <w:szCs w:val="24"/>
              </w:rPr>
              <w:t>Stock repurchase</w:t>
            </w:r>
            <w:r w:rsidR="004009B5">
              <w:rPr>
                <w:rFonts w:ascii="Times New Roman" w:hAnsi="Times New Roman" w:cs="Times New Roman"/>
                <w:sz w:val="24"/>
                <w:szCs w:val="24"/>
              </w:rPr>
              <w:t>s</w:t>
            </w:r>
          </w:p>
        </w:tc>
      </w:tr>
      <w:tr w:rsidR="00016D20" w:rsidRPr="00C87611" w:rsidTr="005941A6">
        <w:tc>
          <w:tcPr>
            <w:tcW w:w="3780" w:type="dxa"/>
          </w:tcPr>
          <w:p w:rsidR="00016D20" w:rsidRPr="00C87611" w:rsidRDefault="00016D20" w:rsidP="00EE7737">
            <w:pPr>
              <w:keepNext/>
              <w:spacing w:after="120" w:line="240" w:lineRule="auto"/>
              <w:ind w:left="72" w:right="72"/>
              <w:jc w:val="center"/>
              <w:rPr>
                <w:rFonts w:ascii="Times New Roman" w:hAnsi="Times New Roman" w:cs="Times New Roman"/>
                <w:sz w:val="24"/>
                <w:szCs w:val="24"/>
              </w:rPr>
            </w:pPr>
            <w:r w:rsidRPr="00C87611">
              <w:rPr>
                <w:rFonts w:ascii="Times New Roman" w:hAnsi="Times New Roman" w:cs="Times New Roman"/>
                <w:sz w:val="24"/>
                <w:szCs w:val="24"/>
              </w:rPr>
              <w:t>Proceeds from borrowing money/ issuing bonds</w:t>
            </w:r>
          </w:p>
        </w:tc>
        <w:tc>
          <w:tcPr>
            <w:tcW w:w="3960" w:type="dxa"/>
          </w:tcPr>
          <w:p w:rsidR="00016D20" w:rsidRPr="00C87611" w:rsidRDefault="00016D20" w:rsidP="00EE7737">
            <w:pPr>
              <w:keepNext/>
              <w:spacing w:after="120" w:line="240" w:lineRule="auto"/>
              <w:ind w:left="72" w:right="72"/>
              <w:jc w:val="center"/>
              <w:rPr>
                <w:rFonts w:ascii="Times New Roman" w:hAnsi="Times New Roman" w:cs="Times New Roman"/>
                <w:sz w:val="24"/>
                <w:szCs w:val="24"/>
              </w:rPr>
            </w:pPr>
            <w:r w:rsidRPr="00C87611">
              <w:rPr>
                <w:rFonts w:ascii="Times New Roman" w:hAnsi="Times New Roman" w:cs="Times New Roman"/>
                <w:sz w:val="24"/>
                <w:szCs w:val="24"/>
              </w:rPr>
              <w:t>Principal portion of loan/bond payments</w:t>
            </w:r>
            <w:r>
              <w:rPr>
                <w:rFonts w:ascii="Times New Roman" w:hAnsi="Times New Roman" w:cs="Times New Roman"/>
                <w:sz w:val="24"/>
                <w:szCs w:val="24"/>
              </w:rPr>
              <w:t>*</w:t>
            </w:r>
            <w:r w:rsidRPr="00C87611">
              <w:rPr>
                <w:rFonts w:ascii="Times New Roman" w:hAnsi="Times New Roman" w:cs="Times New Roman"/>
                <w:sz w:val="24"/>
                <w:szCs w:val="24"/>
              </w:rPr>
              <w:t xml:space="preserve"> </w:t>
            </w:r>
          </w:p>
        </w:tc>
      </w:tr>
      <w:tr w:rsidR="00016D20" w:rsidRPr="00C87611" w:rsidTr="005941A6">
        <w:tc>
          <w:tcPr>
            <w:tcW w:w="3780" w:type="dxa"/>
          </w:tcPr>
          <w:p w:rsidR="00016D20" w:rsidRPr="00C87611" w:rsidRDefault="00016D20" w:rsidP="00EE7737">
            <w:pPr>
              <w:spacing w:after="120" w:line="240" w:lineRule="auto"/>
              <w:ind w:left="72" w:right="72"/>
              <w:jc w:val="center"/>
              <w:rPr>
                <w:rFonts w:ascii="Times New Roman" w:hAnsi="Times New Roman" w:cs="Times New Roman"/>
                <w:sz w:val="24"/>
                <w:szCs w:val="24"/>
              </w:rPr>
            </w:pPr>
          </w:p>
        </w:tc>
        <w:tc>
          <w:tcPr>
            <w:tcW w:w="3960" w:type="dxa"/>
          </w:tcPr>
          <w:p w:rsidR="00016D20" w:rsidRPr="00C87611" w:rsidRDefault="00016D20" w:rsidP="00EE7737">
            <w:pPr>
              <w:spacing w:after="120" w:line="240" w:lineRule="auto"/>
              <w:ind w:left="72" w:right="72"/>
              <w:jc w:val="center"/>
              <w:rPr>
                <w:rFonts w:ascii="Times New Roman" w:hAnsi="Times New Roman" w:cs="Times New Roman"/>
                <w:sz w:val="24"/>
                <w:szCs w:val="24"/>
              </w:rPr>
            </w:pPr>
            <w:r w:rsidRPr="00C87611">
              <w:rPr>
                <w:rFonts w:ascii="Times New Roman" w:hAnsi="Times New Roman" w:cs="Times New Roman"/>
                <w:sz w:val="24"/>
                <w:szCs w:val="24"/>
              </w:rPr>
              <w:t>Dividend payments</w:t>
            </w:r>
          </w:p>
        </w:tc>
      </w:tr>
    </w:tbl>
    <w:p w:rsidR="00016D20" w:rsidRPr="002846C4" w:rsidRDefault="00016D20" w:rsidP="002B42C5">
      <w:pPr>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617256">
        <w:rPr>
          <w:rFonts w:ascii="Times New Roman" w:hAnsi="Times New Roman" w:cs="Times New Roman"/>
          <w:sz w:val="20"/>
          <w:szCs w:val="20"/>
        </w:rPr>
        <w:t xml:space="preserve">Interest </w:t>
      </w:r>
      <w:r>
        <w:rPr>
          <w:rFonts w:ascii="Times New Roman" w:hAnsi="Times New Roman" w:cs="Times New Roman"/>
          <w:sz w:val="20"/>
          <w:szCs w:val="20"/>
        </w:rPr>
        <w:t xml:space="preserve">payments on debt appear in </w:t>
      </w:r>
      <w:r w:rsidR="004009B5">
        <w:rPr>
          <w:rFonts w:ascii="Times New Roman" w:hAnsi="Times New Roman" w:cs="Times New Roman"/>
          <w:sz w:val="20"/>
          <w:szCs w:val="20"/>
        </w:rPr>
        <w:t xml:space="preserve">the </w:t>
      </w:r>
      <w:r>
        <w:rPr>
          <w:rFonts w:ascii="Times New Roman" w:hAnsi="Times New Roman" w:cs="Times New Roman"/>
          <w:sz w:val="20"/>
          <w:szCs w:val="20"/>
        </w:rPr>
        <w:t>operating activities section</w:t>
      </w:r>
      <w:r w:rsidR="004009B5">
        <w:rPr>
          <w:rFonts w:ascii="Times New Roman" w:hAnsi="Times New Roman" w:cs="Times New Roman"/>
          <w:sz w:val="20"/>
          <w:szCs w:val="20"/>
        </w:rPr>
        <w:t xml:space="preserve"> of the cash flow statement</w:t>
      </w:r>
      <w:r>
        <w:rPr>
          <w:rFonts w:ascii="Times New Roman" w:hAnsi="Times New Roman" w:cs="Times New Roman"/>
          <w:sz w:val="20"/>
          <w:szCs w:val="20"/>
        </w:rPr>
        <w:t xml:space="preserve"> (under U</w:t>
      </w:r>
      <w:r w:rsidR="004009B5">
        <w:rPr>
          <w:rFonts w:ascii="Times New Roman" w:hAnsi="Times New Roman" w:cs="Times New Roman"/>
          <w:sz w:val="20"/>
          <w:szCs w:val="20"/>
        </w:rPr>
        <w:t>.</w:t>
      </w:r>
      <w:r>
        <w:rPr>
          <w:rFonts w:ascii="Times New Roman" w:hAnsi="Times New Roman" w:cs="Times New Roman"/>
          <w:sz w:val="20"/>
          <w:szCs w:val="20"/>
        </w:rPr>
        <w:t>S</w:t>
      </w:r>
      <w:r w:rsidR="004009B5">
        <w:rPr>
          <w:rFonts w:ascii="Times New Roman" w:hAnsi="Times New Roman" w:cs="Times New Roman"/>
          <w:sz w:val="20"/>
          <w:szCs w:val="20"/>
        </w:rPr>
        <w:t>.</w:t>
      </w:r>
      <w:r>
        <w:rPr>
          <w:rFonts w:ascii="Times New Roman" w:hAnsi="Times New Roman" w:cs="Times New Roman"/>
          <w:sz w:val="20"/>
          <w:szCs w:val="20"/>
        </w:rPr>
        <w:t xml:space="preserve"> GAAP). FASB </w:t>
      </w:r>
      <w:r w:rsidR="002B42C5">
        <w:rPr>
          <w:rFonts w:ascii="Times New Roman" w:hAnsi="Times New Roman" w:cs="Times New Roman"/>
          <w:sz w:val="20"/>
          <w:szCs w:val="20"/>
        </w:rPr>
        <w:t xml:space="preserve">is proposing moving </w:t>
      </w:r>
      <w:r>
        <w:rPr>
          <w:rFonts w:ascii="Times New Roman" w:hAnsi="Times New Roman" w:cs="Times New Roman"/>
          <w:sz w:val="20"/>
          <w:szCs w:val="20"/>
        </w:rPr>
        <w:t>it to</w:t>
      </w:r>
      <w:r w:rsidR="00246101">
        <w:rPr>
          <w:rFonts w:ascii="Times New Roman" w:hAnsi="Times New Roman" w:cs="Times New Roman"/>
          <w:sz w:val="20"/>
          <w:szCs w:val="20"/>
        </w:rPr>
        <w:t xml:space="preserve"> the</w:t>
      </w:r>
      <w:r>
        <w:rPr>
          <w:rFonts w:ascii="Times New Roman" w:hAnsi="Times New Roman" w:cs="Times New Roman"/>
          <w:sz w:val="20"/>
          <w:szCs w:val="20"/>
        </w:rPr>
        <w:t xml:space="preserve"> cash flow from financing </w:t>
      </w:r>
      <w:r w:rsidR="00617256">
        <w:rPr>
          <w:rFonts w:ascii="Times New Roman" w:hAnsi="Times New Roman" w:cs="Times New Roman"/>
          <w:sz w:val="20"/>
          <w:szCs w:val="20"/>
        </w:rPr>
        <w:t xml:space="preserve">activities </w:t>
      </w:r>
      <w:r>
        <w:rPr>
          <w:rFonts w:ascii="Times New Roman" w:hAnsi="Times New Roman" w:cs="Times New Roman"/>
          <w:sz w:val="20"/>
          <w:szCs w:val="20"/>
        </w:rPr>
        <w:t xml:space="preserve">section. </w:t>
      </w:r>
    </w:p>
    <w:p w:rsidR="00016D20" w:rsidRDefault="00016D20" w:rsidP="00016D20">
      <w:pPr>
        <w:autoSpaceDE w:val="0"/>
        <w:autoSpaceDN w:val="0"/>
        <w:adjustRightInd w:val="0"/>
        <w:spacing w:after="0" w:line="240" w:lineRule="auto"/>
        <w:rPr>
          <w:rFonts w:ascii="Times New Roman" w:hAnsi="Times New Roman" w:cs="Times New Roman"/>
          <w:sz w:val="24"/>
          <w:szCs w:val="24"/>
        </w:rPr>
      </w:pPr>
    </w:p>
    <w:p w:rsidR="006957DB" w:rsidRDefault="006957D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A0307" w:rsidRDefault="00C87611" w:rsidP="0056336B">
      <w:pPr>
        <w:spacing w:after="240" w:line="240" w:lineRule="auto"/>
        <w:jc w:val="both"/>
        <w:rPr>
          <w:rFonts w:ascii="Times New Roman" w:hAnsi="Times New Roman" w:cs="Times New Roman"/>
          <w:b/>
          <w:sz w:val="24"/>
          <w:szCs w:val="24"/>
          <w:u w:val="single"/>
        </w:rPr>
      </w:pPr>
      <w:r w:rsidRPr="009A0307">
        <w:rPr>
          <w:rFonts w:ascii="Times New Roman" w:hAnsi="Times New Roman" w:cs="Times New Roman"/>
          <w:b/>
          <w:sz w:val="24"/>
          <w:szCs w:val="24"/>
          <w:u w:val="single"/>
        </w:rPr>
        <w:lastRenderedPageBreak/>
        <w:t>Supplementary Disclosures</w:t>
      </w:r>
    </w:p>
    <w:p w:rsidR="002758A2" w:rsidRDefault="00617256" w:rsidP="002B42C5">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Firms are required </w:t>
      </w:r>
      <w:r w:rsidR="00C87611">
        <w:rPr>
          <w:rFonts w:ascii="Times New Roman" w:hAnsi="Times New Roman" w:cs="Times New Roman"/>
          <w:sz w:val="24"/>
          <w:szCs w:val="24"/>
        </w:rPr>
        <w:t xml:space="preserve">to provide </w:t>
      </w:r>
      <w:r>
        <w:rPr>
          <w:rFonts w:ascii="Times New Roman" w:hAnsi="Times New Roman" w:cs="Times New Roman"/>
          <w:sz w:val="24"/>
          <w:szCs w:val="24"/>
        </w:rPr>
        <w:t xml:space="preserve">the following </w:t>
      </w:r>
      <w:r w:rsidR="002758A2">
        <w:rPr>
          <w:rFonts w:ascii="Times New Roman" w:hAnsi="Times New Roman" w:cs="Times New Roman"/>
          <w:sz w:val="24"/>
          <w:szCs w:val="24"/>
        </w:rPr>
        <w:t>disclosures</w:t>
      </w:r>
      <w:r>
        <w:rPr>
          <w:rFonts w:ascii="Times New Roman" w:hAnsi="Times New Roman" w:cs="Times New Roman"/>
          <w:sz w:val="24"/>
          <w:szCs w:val="24"/>
        </w:rPr>
        <w:t xml:space="preserve"> </w:t>
      </w:r>
      <w:r w:rsidR="002B42C5">
        <w:rPr>
          <w:rFonts w:ascii="Times New Roman" w:hAnsi="Times New Roman" w:cs="Times New Roman"/>
          <w:sz w:val="24"/>
          <w:szCs w:val="24"/>
        </w:rPr>
        <w:t xml:space="preserve">supplementary </w:t>
      </w:r>
      <w:r>
        <w:rPr>
          <w:rFonts w:ascii="Times New Roman" w:hAnsi="Times New Roman" w:cs="Times New Roman"/>
          <w:sz w:val="24"/>
          <w:szCs w:val="24"/>
        </w:rPr>
        <w:t>to the statement of cash flows</w:t>
      </w:r>
      <w:r w:rsidR="002758A2">
        <w:rPr>
          <w:rFonts w:ascii="Times New Roman" w:hAnsi="Times New Roman" w:cs="Times New Roman"/>
          <w:sz w:val="24"/>
          <w:szCs w:val="24"/>
        </w:rPr>
        <w:t>:</w:t>
      </w:r>
    </w:p>
    <w:p w:rsidR="005941A6" w:rsidRDefault="002758A2" w:rsidP="002758A2">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Amounts of interest and income tax payments </w:t>
      </w:r>
    </w:p>
    <w:p w:rsidR="002758A2" w:rsidRDefault="005941A6" w:rsidP="006106D6">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2758A2">
        <w:rPr>
          <w:rFonts w:ascii="Times New Roman" w:hAnsi="Times New Roman" w:cs="Times New Roman"/>
          <w:sz w:val="24"/>
          <w:szCs w:val="24"/>
        </w:rPr>
        <w:t>hese are</w:t>
      </w:r>
      <w:r w:rsidR="00FF1DFF">
        <w:rPr>
          <w:rFonts w:ascii="Times New Roman" w:hAnsi="Times New Roman" w:cs="Times New Roman"/>
          <w:sz w:val="24"/>
          <w:szCs w:val="24"/>
        </w:rPr>
        <w:t xml:space="preserve"> of interest to investors, but don’t appear </w:t>
      </w:r>
      <w:r w:rsidR="006106D6">
        <w:rPr>
          <w:rFonts w:ascii="Times New Roman" w:hAnsi="Times New Roman" w:cs="Times New Roman"/>
          <w:sz w:val="24"/>
          <w:szCs w:val="24"/>
        </w:rPr>
        <w:t xml:space="preserve">as separate line items when preparing the cash flow statement using </w:t>
      </w:r>
      <w:r w:rsidR="00FF1DFF">
        <w:rPr>
          <w:rFonts w:ascii="Times New Roman" w:hAnsi="Times New Roman" w:cs="Times New Roman"/>
          <w:sz w:val="24"/>
          <w:szCs w:val="24"/>
        </w:rPr>
        <w:t>the indirect method</w:t>
      </w:r>
      <w:r w:rsidR="006106D6">
        <w:rPr>
          <w:rFonts w:ascii="Times New Roman" w:hAnsi="Times New Roman" w:cs="Times New Roman"/>
          <w:sz w:val="24"/>
          <w:szCs w:val="24"/>
        </w:rPr>
        <w:t>.</w:t>
      </w:r>
    </w:p>
    <w:p w:rsidR="005941A6" w:rsidRDefault="005941A6" w:rsidP="006106D6">
      <w:pPr>
        <w:pStyle w:val="ListParagraph"/>
        <w:numPr>
          <w:ilvl w:val="1"/>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disclosures will be redundant if </w:t>
      </w:r>
      <w:r w:rsidR="006106D6">
        <w:rPr>
          <w:rFonts w:ascii="Times New Roman" w:hAnsi="Times New Roman" w:cs="Times New Roman"/>
          <w:sz w:val="24"/>
          <w:szCs w:val="24"/>
        </w:rPr>
        <w:t xml:space="preserve">the </w:t>
      </w:r>
      <w:r>
        <w:rPr>
          <w:rFonts w:ascii="Times New Roman" w:hAnsi="Times New Roman" w:cs="Times New Roman"/>
          <w:sz w:val="24"/>
          <w:szCs w:val="24"/>
        </w:rPr>
        <w:t xml:space="preserve">FASB and IFRS mandate </w:t>
      </w:r>
      <w:r w:rsidR="00246101">
        <w:rPr>
          <w:rFonts w:ascii="Times New Roman" w:hAnsi="Times New Roman" w:cs="Times New Roman"/>
          <w:sz w:val="24"/>
          <w:szCs w:val="24"/>
        </w:rPr>
        <w:t xml:space="preserve">the </w:t>
      </w:r>
      <w:r>
        <w:rPr>
          <w:rFonts w:ascii="Times New Roman" w:hAnsi="Times New Roman" w:cs="Times New Roman"/>
          <w:sz w:val="24"/>
          <w:szCs w:val="24"/>
        </w:rPr>
        <w:t xml:space="preserve">direct method of </w:t>
      </w:r>
      <w:r w:rsidR="006106D6">
        <w:rPr>
          <w:rFonts w:ascii="Times New Roman" w:hAnsi="Times New Roman" w:cs="Times New Roman"/>
          <w:sz w:val="24"/>
          <w:szCs w:val="24"/>
        </w:rPr>
        <w:t>preparing the cash flow from operating activities.</w:t>
      </w:r>
    </w:p>
    <w:p w:rsidR="00751B88" w:rsidRDefault="00751B88" w:rsidP="00751B88">
      <w:pPr>
        <w:pStyle w:val="ListParagraph"/>
        <w:spacing w:after="0" w:line="240" w:lineRule="auto"/>
        <w:jc w:val="both"/>
        <w:rPr>
          <w:rFonts w:ascii="Times New Roman" w:hAnsi="Times New Roman" w:cs="Times New Roman"/>
          <w:sz w:val="24"/>
          <w:szCs w:val="24"/>
        </w:rPr>
      </w:pPr>
    </w:p>
    <w:p w:rsidR="005941A6" w:rsidRDefault="002758A2" w:rsidP="005941A6">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Material non-cash investing and financing activities </w:t>
      </w:r>
    </w:p>
    <w:p w:rsidR="005941A6" w:rsidRDefault="005941A6" w:rsidP="006106D6">
      <w:pPr>
        <w:pStyle w:val="ListParagraph"/>
        <w:numPr>
          <w:ilvl w:val="1"/>
          <w:numId w:val="7"/>
        </w:numPr>
        <w:spacing w:after="0" w:line="240" w:lineRule="auto"/>
        <w:jc w:val="both"/>
        <w:rPr>
          <w:rFonts w:ascii="Times New Roman" w:hAnsi="Times New Roman" w:cs="Times New Roman"/>
          <w:sz w:val="24"/>
          <w:szCs w:val="24"/>
        </w:rPr>
      </w:pPr>
      <w:r w:rsidRPr="007401C3">
        <w:rPr>
          <w:rFonts w:ascii="Times New Roman" w:hAnsi="Times New Roman" w:cs="Times New Roman"/>
          <w:sz w:val="24"/>
          <w:szCs w:val="24"/>
        </w:rPr>
        <w:t xml:space="preserve">Some common examples are </w:t>
      </w:r>
      <w:r w:rsidR="009A0307">
        <w:rPr>
          <w:rFonts w:ascii="Times New Roman" w:hAnsi="Times New Roman" w:cs="Times New Roman"/>
          <w:sz w:val="24"/>
          <w:szCs w:val="24"/>
        </w:rPr>
        <w:t>purchase</w:t>
      </w:r>
      <w:r w:rsidR="006106D6">
        <w:rPr>
          <w:rFonts w:ascii="Times New Roman" w:hAnsi="Times New Roman" w:cs="Times New Roman"/>
          <w:sz w:val="24"/>
          <w:szCs w:val="24"/>
        </w:rPr>
        <w:t>s</w:t>
      </w:r>
      <w:r w:rsidR="009A0307">
        <w:rPr>
          <w:rFonts w:ascii="Times New Roman" w:hAnsi="Times New Roman" w:cs="Times New Roman"/>
          <w:sz w:val="24"/>
          <w:szCs w:val="24"/>
        </w:rPr>
        <w:t xml:space="preserve"> of PP</w:t>
      </w:r>
      <w:r w:rsidR="006106D6">
        <w:rPr>
          <w:rFonts w:ascii="Times New Roman" w:hAnsi="Times New Roman" w:cs="Times New Roman"/>
          <w:sz w:val="24"/>
          <w:szCs w:val="24"/>
        </w:rPr>
        <w:t>&amp;</w:t>
      </w:r>
      <w:r w:rsidR="009A0307">
        <w:rPr>
          <w:rFonts w:ascii="Times New Roman" w:hAnsi="Times New Roman" w:cs="Times New Roman"/>
          <w:sz w:val="24"/>
          <w:szCs w:val="24"/>
        </w:rPr>
        <w:t xml:space="preserve">E </w:t>
      </w:r>
      <w:r w:rsidR="006106D6">
        <w:rPr>
          <w:rFonts w:ascii="Times New Roman" w:hAnsi="Times New Roman" w:cs="Times New Roman"/>
          <w:sz w:val="24"/>
          <w:szCs w:val="24"/>
        </w:rPr>
        <w:t xml:space="preserve">through the issuance of </w:t>
      </w:r>
      <w:r w:rsidR="009A0307">
        <w:rPr>
          <w:rFonts w:ascii="Times New Roman" w:hAnsi="Times New Roman" w:cs="Times New Roman"/>
          <w:sz w:val="24"/>
          <w:szCs w:val="24"/>
        </w:rPr>
        <w:t>debt</w:t>
      </w:r>
      <w:r w:rsidR="006106D6">
        <w:rPr>
          <w:rFonts w:ascii="Times New Roman" w:hAnsi="Times New Roman" w:cs="Times New Roman"/>
          <w:sz w:val="24"/>
          <w:szCs w:val="24"/>
        </w:rPr>
        <w:t xml:space="preserve"> and the </w:t>
      </w:r>
      <w:r w:rsidRPr="007401C3">
        <w:rPr>
          <w:rFonts w:ascii="Times New Roman" w:hAnsi="Times New Roman" w:cs="Times New Roman"/>
          <w:sz w:val="24"/>
          <w:szCs w:val="24"/>
        </w:rPr>
        <w:t>use o</w:t>
      </w:r>
      <w:r w:rsidR="009A0307">
        <w:rPr>
          <w:rFonts w:ascii="Times New Roman" w:hAnsi="Times New Roman" w:cs="Times New Roman"/>
          <w:sz w:val="24"/>
          <w:szCs w:val="24"/>
        </w:rPr>
        <w:t>f shares to buy another company</w:t>
      </w:r>
      <w:r w:rsidR="006106D6">
        <w:rPr>
          <w:rFonts w:ascii="Times New Roman" w:hAnsi="Times New Roman" w:cs="Times New Roman"/>
          <w:sz w:val="24"/>
          <w:szCs w:val="24"/>
        </w:rPr>
        <w:t>.</w:t>
      </w:r>
    </w:p>
    <w:p w:rsidR="006106D6" w:rsidRPr="006106D6" w:rsidRDefault="006106D6" w:rsidP="006106D6">
      <w:pPr>
        <w:spacing w:after="0" w:line="240" w:lineRule="auto"/>
        <w:jc w:val="both"/>
        <w:rPr>
          <w:rFonts w:ascii="Times New Roman" w:hAnsi="Times New Roman" w:cs="Times New Roman"/>
          <w:sz w:val="24"/>
          <w:szCs w:val="24"/>
        </w:rPr>
      </w:pPr>
    </w:p>
    <w:p w:rsidR="00C60223" w:rsidRDefault="00C60223">
      <w:pPr>
        <w:rPr>
          <w:rStyle w:val="hit1"/>
          <w:rFonts w:asciiTheme="majorHAnsi" w:hAnsiTheme="majorHAnsi"/>
        </w:rPr>
      </w:pPr>
      <w:r>
        <w:rPr>
          <w:rStyle w:val="hit1"/>
          <w:rFonts w:asciiTheme="majorHAnsi" w:hAnsiTheme="majorHAnsi"/>
        </w:rPr>
        <w:br w:type="page"/>
      </w:r>
    </w:p>
    <w:p w:rsidR="00E95FA5" w:rsidRPr="00743CDC" w:rsidRDefault="00E95FA5" w:rsidP="00E95FA5">
      <w:pPr>
        <w:spacing w:after="120" w:line="240" w:lineRule="auto"/>
        <w:jc w:val="both"/>
        <w:rPr>
          <w:rStyle w:val="hit1"/>
          <w:rFonts w:asciiTheme="majorHAnsi" w:hAnsiTheme="majorHAnsi"/>
          <w:b w:val="0"/>
          <w:color w:val="auto"/>
        </w:rPr>
      </w:pPr>
      <w:r w:rsidRPr="00743CDC">
        <w:rPr>
          <w:rStyle w:val="hit1"/>
          <w:rFonts w:asciiTheme="majorHAnsi" w:hAnsiTheme="majorHAnsi"/>
          <w:color w:val="auto"/>
        </w:rPr>
        <w:lastRenderedPageBreak/>
        <w:t>Criterion Research</w:t>
      </w:r>
      <w:r w:rsidRPr="00743CDC">
        <w:rPr>
          <w:rStyle w:val="ssl01"/>
          <w:rFonts w:asciiTheme="majorHAnsi" w:hAnsiTheme="majorHAnsi"/>
          <w:b/>
          <w:sz w:val="22"/>
          <w:szCs w:val="22"/>
        </w:rPr>
        <w:t xml:space="preserve"> Identifies Companies Where Receivables Growth Signals Earnings Quality Problems </w:t>
      </w:r>
      <w:r w:rsidRPr="00743CDC">
        <w:rPr>
          <w:rStyle w:val="ssl01"/>
          <w:rFonts w:asciiTheme="majorHAnsi" w:hAnsiTheme="majorHAnsi"/>
          <w:sz w:val="22"/>
          <w:szCs w:val="22"/>
        </w:rPr>
        <w:t>[Business Wire, March 29, 2005]</w:t>
      </w:r>
    </w:p>
    <w:p w:rsidR="00E95FA5" w:rsidRPr="00743CDC" w:rsidRDefault="00E95FA5" w:rsidP="00E95FA5">
      <w:pPr>
        <w:spacing w:after="120" w:line="240" w:lineRule="auto"/>
        <w:jc w:val="both"/>
        <w:rPr>
          <w:rFonts w:asciiTheme="majorHAnsi" w:hAnsiTheme="majorHAnsi" w:cs="Times New Roman"/>
          <w:position w:val="-82"/>
        </w:rPr>
      </w:pPr>
      <w:r w:rsidRPr="00743CDC">
        <w:rPr>
          <w:rStyle w:val="hit1"/>
          <w:rFonts w:asciiTheme="majorHAnsi" w:hAnsiTheme="majorHAnsi"/>
          <w:b w:val="0"/>
          <w:color w:val="auto"/>
        </w:rPr>
        <w:t>Criterion</w:t>
      </w:r>
      <w:r w:rsidRPr="00743CDC">
        <w:rPr>
          <w:rFonts w:asciiTheme="majorHAnsi" w:hAnsiTheme="majorHAnsi"/>
        </w:rPr>
        <w:t xml:space="preserve"> </w:t>
      </w:r>
      <w:r w:rsidRPr="00743CDC">
        <w:rPr>
          <w:rStyle w:val="hit1"/>
          <w:rFonts w:asciiTheme="majorHAnsi" w:hAnsiTheme="majorHAnsi"/>
          <w:b w:val="0"/>
          <w:color w:val="auto"/>
        </w:rPr>
        <w:t>Research</w:t>
      </w:r>
      <w:r w:rsidRPr="00743CDC">
        <w:rPr>
          <w:rFonts w:asciiTheme="majorHAnsi" w:hAnsiTheme="majorHAnsi"/>
        </w:rPr>
        <w:t xml:space="preserve"> Group, LLC today identified six companies whose stocks are likely to underperform due to the high levels of non-cash items, particularly receivables, in their earnings. The growth in receivables at these companies was not matched by corresponding growth in sales or </w:t>
      </w:r>
      <w:bookmarkStart w:id="1" w:name="HIT_5"/>
      <w:bookmarkStart w:id="2" w:name="ORIGHIT_5"/>
      <w:bookmarkEnd w:id="1"/>
      <w:bookmarkEnd w:id="2"/>
      <w:r w:rsidRPr="00743CDC">
        <w:rPr>
          <w:rStyle w:val="hit1"/>
          <w:rFonts w:asciiTheme="majorHAnsi" w:hAnsiTheme="majorHAnsi"/>
          <w:b w:val="0"/>
          <w:color w:val="auto"/>
        </w:rPr>
        <w:t>bad debt</w:t>
      </w:r>
      <w:r w:rsidRPr="00743CDC">
        <w:rPr>
          <w:rFonts w:asciiTheme="majorHAnsi" w:hAnsiTheme="majorHAnsi"/>
        </w:rPr>
        <w:t xml:space="preserve"> reserves, which can signal earnings quality issues. The reported earnings of these six companies, like nearly all companies whose earnings consist largely of non-cash items, also called accruals, are significantly higher than their cash flows.</w:t>
      </w:r>
    </w:p>
    <w:p w:rsidR="00E95FA5" w:rsidRPr="00743CDC" w:rsidRDefault="00E95FA5" w:rsidP="00E95FA5">
      <w:pPr>
        <w:pStyle w:val="loose"/>
        <w:spacing w:before="0" w:after="120"/>
        <w:jc w:val="both"/>
        <w:rPr>
          <w:rFonts w:asciiTheme="majorHAnsi" w:hAnsiTheme="majorHAnsi"/>
          <w:sz w:val="22"/>
          <w:szCs w:val="22"/>
        </w:rPr>
      </w:pPr>
      <w:r w:rsidRPr="00743CDC">
        <w:rPr>
          <w:rFonts w:asciiTheme="majorHAnsi" w:hAnsiTheme="majorHAnsi" w:cs="Arial"/>
          <w:color w:val="333333"/>
          <w:sz w:val="22"/>
          <w:szCs w:val="22"/>
        </w:rPr>
        <w:t xml:space="preserve">The six companies are Anixter International Inc. (NYSE: AXE), Global Payments Inc. (NYSE: GPN), </w:t>
      </w:r>
      <w:proofErr w:type="spellStart"/>
      <w:r w:rsidRPr="00743CDC">
        <w:rPr>
          <w:rFonts w:asciiTheme="majorHAnsi" w:hAnsiTheme="majorHAnsi" w:cs="Arial"/>
          <w:color w:val="333333"/>
          <w:sz w:val="22"/>
          <w:szCs w:val="22"/>
        </w:rPr>
        <w:t>Laserscope</w:t>
      </w:r>
      <w:proofErr w:type="spellEnd"/>
      <w:r w:rsidRPr="00743CDC">
        <w:rPr>
          <w:rFonts w:asciiTheme="majorHAnsi" w:hAnsiTheme="majorHAnsi" w:cs="Arial"/>
          <w:color w:val="333333"/>
          <w:sz w:val="22"/>
          <w:szCs w:val="22"/>
        </w:rPr>
        <w:t xml:space="preserve"> (</w:t>
      </w:r>
      <w:proofErr w:type="spellStart"/>
      <w:r w:rsidRPr="00743CDC">
        <w:rPr>
          <w:rFonts w:asciiTheme="majorHAnsi" w:hAnsiTheme="majorHAnsi" w:cs="Arial"/>
          <w:color w:val="333333"/>
          <w:sz w:val="22"/>
          <w:szCs w:val="22"/>
        </w:rPr>
        <w:t>NasdaqNM</w:t>
      </w:r>
      <w:proofErr w:type="spellEnd"/>
      <w:r w:rsidRPr="00743CDC">
        <w:rPr>
          <w:rFonts w:asciiTheme="majorHAnsi" w:hAnsiTheme="majorHAnsi" w:cs="Arial"/>
          <w:color w:val="333333"/>
          <w:sz w:val="22"/>
          <w:szCs w:val="22"/>
        </w:rPr>
        <w:t>: LSCP), MGI Pharma Inc. (</w:t>
      </w:r>
      <w:proofErr w:type="spellStart"/>
      <w:r w:rsidRPr="00743CDC">
        <w:rPr>
          <w:rFonts w:asciiTheme="majorHAnsi" w:hAnsiTheme="majorHAnsi" w:cs="Arial"/>
          <w:color w:val="333333"/>
          <w:sz w:val="22"/>
          <w:szCs w:val="22"/>
        </w:rPr>
        <w:t>NasdaqNM</w:t>
      </w:r>
      <w:proofErr w:type="spellEnd"/>
      <w:r w:rsidRPr="00743CDC">
        <w:rPr>
          <w:rFonts w:asciiTheme="majorHAnsi" w:hAnsiTheme="majorHAnsi" w:cs="Arial"/>
          <w:color w:val="333333"/>
          <w:sz w:val="22"/>
          <w:szCs w:val="22"/>
        </w:rPr>
        <w:t>: MOGN), Travel Zoo Inc. (</w:t>
      </w:r>
      <w:proofErr w:type="spellStart"/>
      <w:r w:rsidRPr="00743CDC">
        <w:rPr>
          <w:rFonts w:asciiTheme="majorHAnsi" w:hAnsiTheme="majorHAnsi" w:cs="Arial"/>
          <w:color w:val="333333"/>
          <w:sz w:val="22"/>
          <w:szCs w:val="22"/>
        </w:rPr>
        <w:t>NasdaqNM</w:t>
      </w:r>
      <w:proofErr w:type="spellEnd"/>
      <w:r w:rsidRPr="00743CDC">
        <w:rPr>
          <w:rFonts w:asciiTheme="majorHAnsi" w:hAnsiTheme="majorHAnsi" w:cs="Arial"/>
          <w:color w:val="333333"/>
          <w:sz w:val="22"/>
          <w:szCs w:val="22"/>
        </w:rPr>
        <w:t xml:space="preserve">: TZOO), and </w:t>
      </w:r>
      <w:proofErr w:type="spellStart"/>
      <w:r w:rsidRPr="00743CDC">
        <w:rPr>
          <w:rFonts w:asciiTheme="majorHAnsi" w:hAnsiTheme="majorHAnsi" w:cs="Arial"/>
          <w:color w:val="333333"/>
          <w:sz w:val="22"/>
          <w:szCs w:val="22"/>
        </w:rPr>
        <w:t>Turbochef</w:t>
      </w:r>
      <w:proofErr w:type="spellEnd"/>
      <w:r w:rsidRPr="00743CDC">
        <w:rPr>
          <w:rFonts w:asciiTheme="majorHAnsi" w:hAnsiTheme="majorHAnsi" w:cs="Arial"/>
          <w:color w:val="333333"/>
          <w:sz w:val="22"/>
          <w:szCs w:val="22"/>
        </w:rPr>
        <w:t xml:space="preserve"> Tech Inc. (AMEX: TCF).</w:t>
      </w:r>
    </w:p>
    <w:p w:rsidR="00E95FA5" w:rsidRPr="00743CDC" w:rsidRDefault="00E95FA5" w:rsidP="00E95FA5">
      <w:pPr>
        <w:pStyle w:val="loose"/>
        <w:spacing w:before="0" w:after="120"/>
        <w:jc w:val="both"/>
        <w:rPr>
          <w:rFonts w:asciiTheme="majorHAnsi" w:hAnsiTheme="majorHAnsi"/>
          <w:sz w:val="22"/>
          <w:szCs w:val="22"/>
        </w:rPr>
      </w:pPr>
      <w:r w:rsidRPr="00743CDC">
        <w:rPr>
          <w:rFonts w:asciiTheme="majorHAnsi" w:hAnsiTheme="majorHAnsi"/>
          <w:sz w:val="22"/>
          <w:szCs w:val="22"/>
        </w:rPr>
        <w:t xml:space="preserve">These companies were identified by </w:t>
      </w:r>
      <w:bookmarkStart w:id="3" w:name="HIT_6"/>
      <w:bookmarkStart w:id="4" w:name="ORIGHIT_6"/>
      <w:bookmarkEnd w:id="3"/>
      <w:bookmarkEnd w:id="4"/>
      <w:r w:rsidRPr="00743CDC">
        <w:rPr>
          <w:rStyle w:val="hit1"/>
          <w:rFonts w:asciiTheme="majorHAnsi" w:hAnsiTheme="majorHAnsi"/>
          <w:b w:val="0"/>
          <w:color w:val="auto"/>
          <w:sz w:val="22"/>
          <w:szCs w:val="22"/>
        </w:rPr>
        <w:t>Criterion's</w:t>
      </w:r>
      <w:r w:rsidRPr="00743CDC">
        <w:rPr>
          <w:rFonts w:asciiTheme="majorHAnsi" w:hAnsiTheme="majorHAnsi"/>
          <w:sz w:val="22"/>
          <w:szCs w:val="22"/>
        </w:rPr>
        <w:t xml:space="preserve"> proprietary accrual model, which divides over 5,000 companies into risk categories based on the total accrual component of their earnings. Accruals are management's estimates of future cash flows and expenses that often turn out to be wrong due to error or management's prerogative to increase earnings.</w:t>
      </w:r>
    </w:p>
    <w:p w:rsidR="00E95FA5" w:rsidRPr="00743CDC" w:rsidRDefault="00E95FA5" w:rsidP="00E95FA5">
      <w:pPr>
        <w:pStyle w:val="loose"/>
        <w:spacing w:before="0" w:after="120"/>
        <w:jc w:val="both"/>
        <w:rPr>
          <w:rFonts w:asciiTheme="majorHAnsi" w:hAnsiTheme="majorHAnsi"/>
          <w:sz w:val="22"/>
          <w:szCs w:val="22"/>
        </w:rPr>
      </w:pPr>
      <w:r w:rsidRPr="00743CDC">
        <w:rPr>
          <w:rFonts w:asciiTheme="majorHAnsi" w:hAnsiTheme="majorHAnsi"/>
          <w:sz w:val="22"/>
          <w:szCs w:val="22"/>
        </w:rPr>
        <w:t>Extensive back testing of the model has demonstrated that companies in its highest risk categories are much more likely to experience poor forward stock returns and widening bond spreads. Companies with high accrual components to their earnings also experience more shareholder class actions, earnings restatements, and SEC enforcement proceedings, though these are very low frequency events that are experienced by very few companies.</w:t>
      </w:r>
    </w:p>
    <w:p w:rsidR="00E95FA5" w:rsidRPr="00743CDC" w:rsidRDefault="00E95FA5" w:rsidP="00E95FA5">
      <w:pPr>
        <w:pStyle w:val="loose"/>
        <w:spacing w:before="0" w:after="120"/>
        <w:jc w:val="both"/>
        <w:rPr>
          <w:rFonts w:asciiTheme="majorHAnsi" w:hAnsiTheme="majorHAnsi"/>
          <w:sz w:val="22"/>
          <w:szCs w:val="22"/>
        </w:rPr>
      </w:pPr>
      <w:r w:rsidRPr="00743CDC">
        <w:rPr>
          <w:rFonts w:asciiTheme="majorHAnsi" w:hAnsiTheme="majorHAnsi"/>
          <w:sz w:val="22"/>
          <w:szCs w:val="22"/>
        </w:rPr>
        <w:t xml:space="preserve">According to the model, companies with high receivables may be boosting revenue and earnings in several ways: by booking sales to customers with weak credit profiles; by improperly recording sales; by under-reserving for </w:t>
      </w:r>
      <w:bookmarkStart w:id="5" w:name="HIT_7"/>
      <w:bookmarkStart w:id="6" w:name="ORIGHIT_7"/>
      <w:bookmarkEnd w:id="5"/>
      <w:bookmarkEnd w:id="6"/>
      <w:r w:rsidRPr="00743CDC">
        <w:rPr>
          <w:rStyle w:val="hit1"/>
          <w:rFonts w:asciiTheme="majorHAnsi" w:hAnsiTheme="majorHAnsi"/>
          <w:b w:val="0"/>
          <w:color w:val="auto"/>
          <w:sz w:val="22"/>
          <w:szCs w:val="22"/>
        </w:rPr>
        <w:t>bad debt</w:t>
      </w:r>
      <w:r w:rsidRPr="00743CDC">
        <w:rPr>
          <w:rFonts w:asciiTheme="majorHAnsi" w:hAnsiTheme="majorHAnsi"/>
          <w:sz w:val="22"/>
          <w:szCs w:val="22"/>
        </w:rPr>
        <w:t xml:space="preserve"> expense; or by not properly writing off receivables that are not realistically collectable. While receivables growth alone does not signal these problems, the model's diagnostics also revealed that these companies do not have the corresponding growth in sales or reserves for </w:t>
      </w:r>
      <w:bookmarkStart w:id="7" w:name="HIT_8"/>
      <w:bookmarkStart w:id="8" w:name="ORIGHIT_8"/>
      <w:bookmarkEnd w:id="7"/>
      <w:bookmarkEnd w:id="8"/>
      <w:r w:rsidRPr="00743CDC">
        <w:rPr>
          <w:rStyle w:val="hit1"/>
          <w:rFonts w:asciiTheme="majorHAnsi" w:hAnsiTheme="majorHAnsi"/>
          <w:b w:val="0"/>
          <w:color w:val="auto"/>
          <w:sz w:val="22"/>
          <w:szCs w:val="22"/>
        </w:rPr>
        <w:t>bad debt</w:t>
      </w:r>
      <w:r w:rsidRPr="00743CDC">
        <w:rPr>
          <w:rFonts w:asciiTheme="majorHAnsi" w:hAnsiTheme="majorHAnsi"/>
          <w:sz w:val="22"/>
          <w:szCs w:val="22"/>
        </w:rPr>
        <w:t xml:space="preserve"> that would explain the high growth in receivables.</w:t>
      </w:r>
    </w:p>
    <w:p w:rsidR="00E95FA5" w:rsidRPr="00743CDC" w:rsidRDefault="00E95FA5" w:rsidP="00E95FA5">
      <w:pPr>
        <w:pStyle w:val="loose"/>
        <w:spacing w:before="0" w:after="120"/>
        <w:jc w:val="both"/>
        <w:rPr>
          <w:rFonts w:asciiTheme="majorHAnsi" w:hAnsiTheme="majorHAnsi"/>
          <w:sz w:val="22"/>
          <w:szCs w:val="22"/>
        </w:rPr>
      </w:pPr>
      <w:r w:rsidRPr="00743CDC">
        <w:rPr>
          <w:rFonts w:asciiTheme="majorHAnsi" w:hAnsiTheme="majorHAnsi"/>
          <w:sz w:val="22"/>
          <w:szCs w:val="22"/>
        </w:rPr>
        <w:t xml:space="preserve">The model explains how to determine whether high accruals, such as receivables, can represent a real problem. For receivables, the model prompts the user to examine whether reserves for </w:t>
      </w:r>
      <w:bookmarkStart w:id="9" w:name="HIT_9"/>
      <w:bookmarkStart w:id="10" w:name="ORIGHIT_9"/>
      <w:bookmarkEnd w:id="9"/>
      <w:bookmarkEnd w:id="10"/>
      <w:r w:rsidRPr="00743CDC">
        <w:rPr>
          <w:rStyle w:val="hit1"/>
          <w:rFonts w:asciiTheme="majorHAnsi" w:hAnsiTheme="majorHAnsi"/>
          <w:b w:val="0"/>
          <w:color w:val="auto"/>
          <w:sz w:val="22"/>
          <w:szCs w:val="22"/>
        </w:rPr>
        <w:t>bad debt</w:t>
      </w:r>
      <w:r w:rsidRPr="00743CDC">
        <w:rPr>
          <w:rFonts w:asciiTheme="majorHAnsi" w:hAnsiTheme="majorHAnsi"/>
          <w:sz w:val="22"/>
          <w:szCs w:val="22"/>
        </w:rPr>
        <w:t xml:space="preserve"> as a percentage of receivables have declined, and then to examine the make-up of the customer base to see if it warrants such a decline. Alternatively, if a user determines that sales are growing faster or at least in line with an increasing market share, or if a company is booking improved sales to more credit-worthy customers, then the growth in receivables may not be viewed negatively.</w:t>
      </w:r>
    </w:p>
    <w:p w:rsidR="00E95FA5" w:rsidRPr="00743CDC" w:rsidRDefault="00E95FA5" w:rsidP="00E95FA5">
      <w:pPr>
        <w:pStyle w:val="loose"/>
        <w:spacing w:before="0" w:after="120"/>
        <w:jc w:val="both"/>
        <w:rPr>
          <w:rFonts w:asciiTheme="majorHAnsi" w:hAnsiTheme="majorHAnsi"/>
          <w:sz w:val="22"/>
          <w:szCs w:val="22"/>
        </w:rPr>
      </w:pPr>
      <w:r w:rsidRPr="00743CDC">
        <w:rPr>
          <w:rFonts w:asciiTheme="majorHAnsi" w:hAnsiTheme="majorHAnsi"/>
          <w:sz w:val="22"/>
          <w:szCs w:val="22"/>
        </w:rPr>
        <w:t xml:space="preserve">The model provides similar diagnostic tools that explain the risks of high accruals in 11 to 12 other categories, including inventories, other current assets, accounts payable and intangibles. Accounts receivable contains the bulk of non-cash items in 25 percent of the 5,300 companies in </w:t>
      </w:r>
      <w:bookmarkStart w:id="11" w:name="HIT_10"/>
      <w:bookmarkStart w:id="12" w:name="ORIGHIT_10"/>
      <w:bookmarkEnd w:id="11"/>
      <w:bookmarkEnd w:id="12"/>
      <w:r w:rsidRPr="00743CDC">
        <w:rPr>
          <w:rStyle w:val="hit1"/>
          <w:rFonts w:asciiTheme="majorHAnsi" w:hAnsiTheme="majorHAnsi"/>
          <w:b w:val="0"/>
          <w:color w:val="auto"/>
          <w:sz w:val="22"/>
          <w:szCs w:val="22"/>
        </w:rPr>
        <w:t>Criterion's</w:t>
      </w:r>
      <w:r w:rsidRPr="00743CDC">
        <w:rPr>
          <w:rFonts w:asciiTheme="majorHAnsi" w:hAnsiTheme="majorHAnsi"/>
          <w:sz w:val="22"/>
          <w:szCs w:val="22"/>
        </w:rPr>
        <w:t xml:space="preserve"> model for the four calendar quarters ending September 30, 2004.  …</w:t>
      </w:r>
    </w:p>
    <w:p w:rsidR="00E95FA5" w:rsidRPr="00743CDC" w:rsidRDefault="00E95FA5" w:rsidP="00E95FA5">
      <w:pPr>
        <w:pBdr>
          <w:bottom w:val="single" w:sz="6" w:space="1" w:color="auto"/>
        </w:pBdr>
        <w:spacing w:after="240" w:line="240" w:lineRule="auto"/>
        <w:jc w:val="center"/>
        <w:rPr>
          <w:rFonts w:asciiTheme="majorHAnsi" w:hAnsiTheme="majorHAnsi" w:cs="Times New Roman"/>
        </w:rPr>
      </w:pPr>
    </w:p>
    <w:p w:rsidR="005C4A82" w:rsidRPr="00743CDC" w:rsidRDefault="005C4A82" w:rsidP="0047399D">
      <w:pPr>
        <w:spacing w:after="240" w:line="240" w:lineRule="auto"/>
        <w:jc w:val="center"/>
        <w:rPr>
          <w:rFonts w:asciiTheme="majorHAnsi" w:hAnsiTheme="majorHAnsi" w:cs="Times New Roman"/>
        </w:rPr>
      </w:pPr>
    </w:p>
    <w:sectPr w:rsidR="005C4A82" w:rsidRPr="00743CDC" w:rsidSect="002C15D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4AA" w:rsidRDefault="008E34AA" w:rsidP="00B319AC">
      <w:pPr>
        <w:spacing w:after="0" w:line="240" w:lineRule="auto"/>
      </w:pPr>
      <w:r>
        <w:separator/>
      </w:r>
    </w:p>
  </w:endnote>
  <w:endnote w:type="continuationSeparator" w:id="0">
    <w:p w:rsidR="008E34AA" w:rsidRDefault="008E34AA" w:rsidP="00B3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31679"/>
      <w:docPartObj>
        <w:docPartGallery w:val="Page Numbers (Bottom of Page)"/>
        <w:docPartUnique/>
      </w:docPartObj>
    </w:sdtPr>
    <w:sdtEndPr/>
    <w:sdtContent>
      <w:p w:rsidR="00C14295" w:rsidRDefault="00C14295">
        <w:pPr>
          <w:pStyle w:val="Footer"/>
          <w:jc w:val="center"/>
        </w:pPr>
      </w:p>
      <w:p w:rsidR="00C14295" w:rsidRDefault="00C14295">
        <w:pPr>
          <w:pStyle w:val="Footer"/>
          <w:jc w:val="center"/>
        </w:pPr>
        <w:r>
          <w:fldChar w:fldCharType="begin"/>
        </w:r>
        <w:r>
          <w:instrText xml:space="preserve"> PAGE   \* MERGEFORMAT </w:instrText>
        </w:r>
        <w:r>
          <w:fldChar w:fldCharType="separate"/>
        </w:r>
        <w:r w:rsidR="00860538">
          <w:rPr>
            <w:noProof/>
          </w:rPr>
          <w:t>18</w:t>
        </w:r>
        <w:r>
          <w:rPr>
            <w:noProof/>
          </w:rPr>
          <w:fldChar w:fldCharType="end"/>
        </w:r>
      </w:p>
      <w:p w:rsidR="00C14295" w:rsidRDefault="008E34AA" w:rsidP="002958B3">
        <w:pPr>
          <w:pStyle w:val="Footer"/>
        </w:pPr>
      </w:p>
    </w:sdtContent>
  </w:sdt>
  <w:p w:rsidR="00C14295" w:rsidRPr="00B319AC" w:rsidRDefault="00C14295">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4AA" w:rsidRDefault="008E34AA" w:rsidP="00B319AC">
      <w:pPr>
        <w:spacing w:after="0" w:line="240" w:lineRule="auto"/>
      </w:pPr>
      <w:r>
        <w:separator/>
      </w:r>
    </w:p>
  </w:footnote>
  <w:footnote w:type="continuationSeparator" w:id="0">
    <w:p w:rsidR="008E34AA" w:rsidRDefault="008E34AA" w:rsidP="00B31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artF960"/>
      </v:shape>
    </w:pict>
  </w:numPicBullet>
  <w:abstractNum w:abstractNumId="0" w15:restartNumberingAfterBreak="0">
    <w:nsid w:val="01752332"/>
    <w:multiLevelType w:val="hybridMultilevel"/>
    <w:tmpl w:val="E4A4F04A"/>
    <w:lvl w:ilvl="0" w:tplc="E72C3E5C">
      <w:start w:val="1"/>
      <w:numFmt w:val="bullet"/>
      <w:lvlText w:val="•"/>
      <w:lvlJc w:val="left"/>
      <w:pPr>
        <w:tabs>
          <w:tab w:val="num" w:pos="720"/>
        </w:tabs>
        <w:ind w:left="720" w:hanging="360"/>
      </w:pPr>
      <w:rPr>
        <w:rFonts w:ascii="Times New Roman" w:hAnsi="Times New Roman" w:hint="default"/>
      </w:rPr>
    </w:lvl>
    <w:lvl w:ilvl="1" w:tplc="A330F9F4">
      <w:start w:val="1503"/>
      <w:numFmt w:val="bullet"/>
      <w:lvlText w:val="–"/>
      <w:lvlJc w:val="left"/>
      <w:pPr>
        <w:tabs>
          <w:tab w:val="num" w:pos="1440"/>
        </w:tabs>
        <w:ind w:left="1440" w:hanging="360"/>
      </w:pPr>
      <w:rPr>
        <w:rFonts w:ascii="Times New Roman" w:hAnsi="Times New Roman" w:hint="default"/>
      </w:rPr>
    </w:lvl>
    <w:lvl w:ilvl="2" w:tplc="AB242290" w:tentative="1">
      <w:start w:val="1"/>
      <w:numFmt w:val="bullet"/>
      <w:lvlText w:val="•"/>
      <w:lvlJc w:val="left"/>
      <w:pPr>
        <w:tabs>
          <w:tab w:val="num" w:pos="2160"/>
        </w:tabs>
        <w:ind w:left="2160" w:hanging="360"/>
      </w:pPr>
      <w:rPr>
        <w:rFonts w:ascii="Times New Roman" w:hAnsi="Times New Roman" w:hint="default"/>
      </w:rPr>
    </w:lvl>
    <w:lvl w:ilvl="3" w:tplc="4E707304" w:tentative="1">
      <w:start w:val="1"/>
      <w:numFmt w:val="bullet"/>
      <w:lvlText w:val="•"/>
      <w:lvlJc w:val="left"/>
      <w:pPr>
        <w:tabs>
          <w:tab w:val="num" w:pos="2880"/>
        </w:tabs>
        <w:ind w:left="2880" w:hanging="360"/>
      </w:pPr>
      <w:rPr>
        <w:rFonts w:ascii="Times New Roman" w:hAnsi="Times New Roman" w:hint="default"/>
      </w:rPr>
    </w:lvl>
    <w:lvl w:ilvl="4" w:tplc="F1001F56" w:tentative="1">
      <w:start w:val="1"/>
      <w:numFmt w:val="bullet"/>
      <w:lvlText w:val="•"/>
      <w:lvlJc w:val="left"/>
      <w:pPr>
        <w:tabs>
          <w:tab w:val="num" w:pos="3600"/>
        </w:tabs>
        <w:ind w:left="3600" w:hanging="360"/>
      </w:pPr>
      <w:rPr>
        <w:rFonts w:ascii="Times New Roman" w:hAnsi="Times New Roman" w:hint="default"/>
      </w:rPr>
    </w:lvl>
    <w:lvl w:ilvl="5" w:tplc="9AE0217C" w:tentative="1">
      <w:start w:val="1"/>
      <w:numFmt w:val="bullet"/>
      <w:lvlText w:val="•"/>
      <w:lvlJc w:val="left"/>
      <w:pPr>
        <w:tabs>
          <w:tab w:val="num" w:pos="4320"/>
        </w:tabs>
        <w:ind w:left="4320" w:hanging="360"/>
      </w:pPr>
      <w:rPr>
        <w:rFonts w:ascii="Times New Roman" w:hAnsi="Times New Roman" w:hint="default"/>
      </w:rPr>
    </w:lvl>
    <w:lvl w:ilvl="6" w:tplc="D428AEEC" w:tentative="1">
      <w:start w:val="1"/>
      <w:numFmt w:val="bullet"/>
      <w:lvlText w:val="•"/>
      <w:lvlJc w:val="left"/>
      <w:pPr>
        <w:tabs>
          <w:tab w:val="num" w:pos="5040"/>
        </w:tabs>
        <w:ind w:left="5040" w:hanging="360"/>
      </w:pPr>
      <w:rPr>
        <w:rFonts w:ascii="Times New Roman" w:hAnsi="Times New Roman" w:hint="default"/>
      </w:rPr>
    </w:lvl>
    <w:lvl w:ilvl="7" w:tplc="445A9B7A" w:tentative="1">
      <w:start w:val="1"/>
      <w:numFmt w:val="bullet"/>
      <w:lvlText w:val="•"/>
      <w:lvlJc w:val="left"/>
      <w:pPr>
        <w:tabs>
          <w:tab w:val="num" w:pos="5760"/>
        </w:tabs>
        <w:ind w:left="5760" w:hanging="360"/>
      </w:pPr>
      <w:rPr>
        <w:rFonts w:ascii="Times New Roman" w:hAnsi="Times New Roman" w:hint="default"/>
      </w:rPr>
    </w:lvl>
    <w:lvl w:ilvl="8" w:tplc="FCEC6F1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1319FF"/>
    <w:multiLevelType w:val="multilevel"/>
    <w:tmpl w:val="0194EC1C"/>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4777A08"/>
    <w:multiLevelType w:val="multilevel"/>
    <w:tmpl w:val="A460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2766C"/>
    <w:multiLevelType w:val="multilevel"/>
    <w:tmpl w:val="CF0A2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C2AF7"/>
    <w:multiLevelType w:val="multilevel"/>
    <w:tmpl w:val="27EAB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F4A58"/>
    <w:multiLevelType w:val="hybridMultilevel"/>
    <w:tmpl w:val="5ECE6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2497"/>
    <w:multiLevelType w:val="hybridMultilevel"/>
    <w:tmpl w:val="7D7C6078"/>
    <w:lvl w:ilvl="0" w:tplc="C1A0B96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429D5"/>
    <w:multiLevelType w:val="singleLevel"/>
    <w:tmpl w:val="03B20852"/>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8" w15:restartNumberingAfterBreak="0">
    <w:nsid w:val="1BF710E4"/>
    <w:multiLevelType w:val="hybridMultilevel"/>
    <w:tmpl w:val="6F241C4C"/>
    <w:lvl w:ilvl="0" w:tplc="D82EEACC">
      <w:start w:val="1"/>
      <w:numFmt w:val="bullet"/>
      <w:lvlText w:val=""/>
      <w:lvlJc w:val="left"/>
      <w:pPr>
        <w:tabs>
          <w:tab w:val="num" w:pos="720"/>
        </w:tabs>
        <w:ind w:left="720" w:hanging="360"/>
      </w:pPr>
      <w:rPr>
        <w:rFonts w:ascii="Wingdings" w:hAnsi="Wingdings" w:hint="default"/>
      </w:rPr>
    </w:lvl>
    <w:lvl w:ilvl="1" w:tplc="3DB6FA08" w:tentative="1">
      <w:start w:val="1"/>
      <w:numFmt w:val="bullet"/>
      <w:lvlText w:val=""/>
      <w:lvlJc w:val="left"/>
      <w:pPr>
        <w:tabs>
          <w:tab w:val="num" w:pos="1440"/>
        </w:tabs>
        <w:ind w:left="1440" w:hanging="360"/>
      </w:pPr>
      <w:rPr>
        <w:rFonts w:ascii="Wingdings" w:hAnsi="Wingdings" w:hint="default"/>
      </w:rPr>
    </w:lvl>
    <w:lvl w:ilvl="2" w:tplc="A1D61CA4">
      <w:start w:val="1"/>
      <w:numFmt w:val="bullet"/>
      <w:lvlText w:val=""/>
      <w:lvlJc w:val="left"/>
      <w:pPr>
        <w:tabs>
          <w:tab w:val="num" w:pos="2160"/>
        </w:tabs>
        <w:ind w:left="2160" w:hanging="360"/>
      </w:pPr>
      <w:rPr>
        <w:rFonts w:ascii="Wingdings" w:hAnsi="Wingdings" w:hint="default"/>
      </w:rPr>
    </w:lvl>
    <w:lvl w:ilvl="3" w:tplc="3F82F1A8" w:tentative="1">
      <w:start w:val="1"/>
      <w:numFmt w:val="bullet"/>
      <w:lvlText w:val=""/>
      <w:lvlJc w:val="left"/>
      <w:pPr>
        <w:tabs>
          <w:tab w:val="num" w:pos="2880"/>
        </w:tabs>
        <w:ind w:left="2880" w:hanging="360"/>
      </w:pPr>
      <w:rPr>
        <w:rFonts w:ascii="Wingdings" w:hAnsi="Wingdings" w:hint="default"/>
      </w:rPr>
    </w:lvl>
    <w:lvl w:ilvl="4" w:tplc="61DE0966" w:tentative="1">
      <w:start w:val="1"/>
      <w:numFmt w:val="bullet"/>
      <w:lvlText w:val=""/>
      <w:lvlJc w:val="left"/>
      <w:pPr>
        <w:tabs>
          <w:tab w:val="num" w:pos="3600"/>
        </w:tabs>
        <w:ind w:left="3600" w:hanging="360"/>
      </w:pPr>
      <w:rPr>
        <w:rFonts w:ascii="Wingdings" w:hAnsi="Wingdings" w:hint="default"/>
      </w:rPr>
    </w:lvl>
    <w:lvl w:ilvl="5" w:tplc="CCB0287A" w:tentative="1">
      <w:start w:val="1"/>
      <w:numFmt w:val="bullet"/>
      <w:lvlText w:val=""/>
      <w:lvlJc w:val="left"/>
      <w:pPr>
        <w:tabs>
          <w:tab w:val="num" w:pos="4320"/>
        </w:tabs>
        <w:ind w:left="4320" w:hanging="360"/>
      </w:pPr>
      <w:rPr>
        <w:rFonts w:ascii="Wingdings" w:hAnsi="Wingdings" w:hint="default"/>
      </w:rPr>
    </w:lvl>
    <w:lvl w:ilvl="6" w:tplc="1C6A5A04" w:tentative="1">
      <w:start w:val="1"/>
      <w:numFmt w:val="bullet"/>
      <w:lvlText w:val=""/>
      <w:lvlJc w:val="left"/>
      <w:pPr>
        <w:tabs>
          <w:tab w:val="num" w:pos="5040"/>
        </w:tabs>
        <w:ind w:left="5040" w:hanging="360"/>
      </w:pPr>
      <w:rPr>
        <w:rFonts w:ascii="Wingdings" w:hAnsi="Wingdings" w:hint="default"/>
      </w:rPr>
    </w:lvl>
    <w:lvl w:ilvl="7" w:tplc="E78A22F8" w:tentative="1">
      <w:start w:val="1"/>
      <w:numFmt w:val="bullet"/>
      <w:lvlText w:val=""/>
      <w:lvlJc w:val="left"/>
      <w:pPr>
        <w:tabs>
          <w:tab w:val="num" w:pos="5760"/>
        </w:tabs>
        <w:ind w:left="5760" w:hanging="360"/>
      </w:pPr>
      <w:rPr>
        <w:rFonts w:ascii="Wingdings" w:hAnsi="Wingdings" w:hint="default"/>
      </w:rPr>
    </w:lvl>
    <w:lvl w:ilvl="8" w:tplc="CA6669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02AA2"/>
    <w:multiLevelType w:val="hybridMultilevel"/>
    <w:tmpl w:val="729AE3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01D0C"/>
    <w:multiLevelType w:val="hybridMultilevel"/>
    <w:tmpl w:val="7934513E"/>
    <w:lvl w:ilvl="0" w:tplc="C24EADD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1156F"/>
    <w:multiLevelType w:val="hybridMultilevel"/>
    <w:tmpl w:val="0EF05D98"/>
    <w:lvl w:ilvl="0" w:tplc="E0E8C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C1AEC"/>
    <w:multiLevelType w:val="hybridMultilevel"/>
    <w:tmpl w:val="547EB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8E7A0A"/>
    <w:multiLevelType w:val="hybridMultilevel"/>
    <w:tmpl w:val="69F42B10"/>
    <w:lvl w:ilvl="0" w:tplc="8C4CD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F0B88"/>
    <w:multiLevelType w:val="hybridMultilevel"/>
    <w:tmpl w:val="46548E38"/>
    <w:lvl w:ilvl="0" w:tplc="85F6B608">
      <w:start w:val="1"/>
      <w:numFmt w:val="bullet"/>
      <w:lvlText w:val=""/>
      <w:lvlPicBulletId w:val="0"/>
      <w:lvlJc w:val="left"/>
      <w:pPr>
        <w:tabs>
          <w:tab w:val="num" w:pos="720"/>
        </w:tabs>
        <w:ind w:left="720" w:hanging="360"/>
      </w:pPr>
      <w:rPr>
        <w:rFonts w:ascii="Symbol" w:hAnsi="Symbol" w:hint="default"/>
      </w:rPr>
    </w:lvl>
    <w:lvl w:ilvl="1" w:tplc="CCAEE43A" w:tentative="1">
      <w:start w:val="1"/>
      <w:numFmt w:val="bullet"/>
      <w:lvlText w:val=""/>
      <w:lvlPicBulletId w:val="0"/>
      <w:lvlJc w:val="left"/>
      <w:pPr>
        <w:tabs>
          <w:tab w:val="num" w:pos="1440"/>
        </w:tabs>
        <w:ind w:left="1440" w:hanging="360"/>
      </w:pPr>
      <w:rPr>
        <w:rFonts w:ascii="Symbol" w:hAnsi="Symbol" w:hint="default"/>
      </w:rPr>
    </w:lvl>
    <w:lvl w:ilvl="2" w:tplc="048E381E" w:tentative="1">
      <w:start w:val="1"/>
      <w:numFmt w:val="bullet"/>
      <w:lvlText w:val=""/>
      <w:lvlPicBulletId w:val="0"/>
      <w:lvlJc w:val="left"/>
      <w:pPr>
        <w:tabs>
          <w:tab w:val="num" w:pos="2160"/>
        </w:tabs>
        <w:ind w:left="2160" w:hanging="360"/>
      </w:pPr>
      <w:rPr>
        <w:rFonts w:ascii="Symbol" w:hAnsi="Symbol" w:hint="default"/>
      </w:rPr>
    </w:lvl>
    <w:lvl w:ilvl="3" w:tplc="63A425A4" w:tentative="1">
      <w:start w:val="1"/>
      <w:numFmt w:val="bullet"/>
      <w:lvlText w:val=""/>
      <w:lvlPicBulletId w:val="0"/>
      <w:lvlJc w:val="left"/>
      <w:pPr>
        <w:tabs>
          <w:tab w:val="num" w:pos="2880"/>
        </w:tabs>
        <w:ind w:left="2880" w:hanging="360"/>
      </w:pPr>
      <w:rPr>
        <w:rFonts w:ascii="Symbol" w:hAnsi="Symbol" w:hint="default"/>
      </w:rPr>
    </w:lvl>
    <w:lvl w:ilvl="4" w:tplc="4F46B240" w:tentative="1">
      <w:start w:val="1"/>
      <w:numFmt w:val="bullet"/>
      <w:lvlText w:val=""/>
      <w:lvlPicBulletId w:val="0"/>
      <w:lvlJc w:val="left"/>
      <w:pPr>
        <w:tabs>
          <w:tab w:val="num" w:pos="3600"/>
        </w:tabs>
        <w:ind w:left="3600" w:hanging="360"/>
      </w:pPr>
      <w:rPr>
        <w:rFonts w:ascii="Symbol" w:hAnsi="Symbol" w:hint="default"/>
      </w:rPr>
    </w:lvl>
    <w:lvl w:ilvl="5" w:tplc="D2520AB4" w:tentative="1">
      <w:start w:val="1"/>
      <w:numFmt w:val="bullet"/>
      <w:lvlText w:val=""/>
      <w:lvlPicBulletId w:val="0"/>
      <w:lvlJc w:val="left"/>
      <w:pPr>
        <w:tabs>
          <w:tab w:val="num" w:pos="4320"/>
        </w:tabs>
        <w:ind w:left="4320" w:hanging="360"/>
      </w:pPr>
      <w:rPr>
        <w:rFonts w:ascii="Symbol" w:hAnsi="Symbol" w:hint="default"/>
      </w:rPr>
    </w:lvl>
    <w:lvl w:ilvl="6" w:tplc="F15AAC44" w:tentative="1">
      <w:start w:val="1"/>
      <w:numFmt w:val="bullet"/>
      <w:lvlText w:val=""/>
      <w:lvlPicBulletId w:val="0"/>
      <w:lvlJc w:val="left"/>
      <w:pPr>
        <w:tabs>
          <w:tab w:val="num" w:pos="5040"/>
        </w:tabs>
        <w:ind w:left="5040" w:hanging="360"/>
      </w:pPr>
      <w:rPr>
        <w:rFonts w:ascii="Symbol" w:hAnsi="Symbol" w:hint="default"/>
      </w:rPr>
    </w:lvl>
    <w:lvl w:ilvl="7" w:tplc="346A5768" w:tentative="1">
      <w:start w:val="1"/>
      <w:numFmt w:val="bullet"/>
      <w:lvlText w:val=""/>
      <w:lvlPicBulletId w:val="0"/>
      <w:lvlJc w:val="left"/>
      <w:pPr>
        <w:tabs>
          <w:tab w:val="num" w:pos="5760"/>
        </w:tabs>
        <w:ind w:left="5760" w:hanging="360"/>
      </w:pPr>
      <w:rPr>
        <w:rFonts w:ascii="Symbol" w:hAnsi="Symbol" w:hint="default"/>
      </w:rPr>
    </w:lvl>
    <w:lvl w:ilvl="8" w:tplc="A6081AB6"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27620C97"/>
    <w:multiLevelType w:val="hybridMultilevel"/>
    <w:tmpl w:val="793A1A42"/>
    <w:lvl w:ilvl="0" w:tplc="5A641346">
      <w:start w:val="3"/>
      <w:numFmt w:val="lowerLetter"/>
      <w:lvlText w:val="%1."/>
      <w:lvlJc w:val="left"/>
      <w:pPr>
        <w:tabs>
          <w:tab w:val="num" w:pos="1125"/>
        </w:tabs>
        <w:ind w:left="1125" w:hanging="405"/>
      </w:pPr>
      <w:rPr>
        <w:rFonts w:hint="default"/>
      </w:rPr>
    </w:lvl>
    <w:lvl w:ilvl="1" w:tplc="DC460E14">
      <w:start w:val="1"/>
      <w:numFmt w:val="lowerLetter"/>
      <w:lvlText w:val="%2."/>
      <w:lvlJc w:val="left"/>
      <w:pPr>
        <w:tabs>
          <w:tab w:val="num" w:pos="450"/>
        </w:tabs>
        <w:ind w:left="450" w:hanging="360"/>
      </w:pPr>
    </w:lvl>
    <w:lvl w:ilvl="2" w:tplc="0409001B">
      <w:start w:val="1"/>
      <w:numFmt w:val="lowerRoman"/>
      <w:lvlText w:val="%3."/>
      <w:lvlJc w:val="right"/>
      <w:pPr>
        <w:tabs>
          <w:tab w:val="num" w:pos="720"/>
        </w:tabs>
        <w:ind w:left="720" w:hanging="180"/>
      </w:pPr>
    </w:lvl>
    <w:lvl w:ilvl="3" w:tplc="B45CC4F6">
      <w:start w:val="1"/>
      <w:numFmt w:val="decimal"/>
      <w:lvlText w:val="%4."/>
      <w:lvlJc w:val="left"/>
      <w:pPr>
        <w:tabs>
          <w:tab w:val="num" w:pos="450"/>
        </w:tabs>
        <w:ind w:left="450" w:hanging="360"/>
      </w:pPr>
    </w:lvl>
    <w:lvl w:ilvl="4" w:tplc="C1A0C9FA" w:tentative="1">
      <w:start w:val="1"/>
      <w:numFmt w:val="lowerLetter"/>
      <w:lvlText w:val="%5."/>
      <w:lvlJc w:val="left"/>
      <w:pPr>
        <w:tabs>
          <w:tab w:val="num" w:pos="3960"/>
        </w:tabs>
        <w:ind w:left="3960" w:hanging="360"/>
      </w:pPr>
    </w:lvl>
    <w:lvl w:ilvl="5" w:tplc="30069C3A" w:tentative="1">
      <w:start w:val="1"/>
      <w:numFmt w:val="lowerRoman"/>
      <w:lvlText w:val="%6."/>
      <w:lvlJc w:val="right"/>
      <w:pPr>
        <w:tabs>
          <w:tab w:val="num" w:pos="4680"/>
        </w:tabs>
        <w:ind w:left="4680" w:hanging="180"/>
      </w:pPr>
    </w:lvl>
    <w:lvl w:ilvl="6" w:tplc="F046611C" w:tentative="1">
      <w:start w:val="1"/>
      <w:numFmt w:val="decimal"/>
      <w:lvlText w:val="%7."/>
      <w:lvlJc w:val="left"/>
      <w:pPr>
        <w:tabs>
          <w:tab w:val="num" w:pos="5400"/>
        </w:tabs>
        <w:ind w:left="5400" w:hanging="360"/>
      </w:pPr>
    </w:lvl>
    <w:lvl w:ilvl="7" w:tplc="F9C8254C" w:tentative="1">
      <w:start w:val="1"/>
      <w:numFmt w:val="lowerLetter"/>
      <w:lvlText w:val="%8."/>
      <w:lvlJc w:val="left"/>
      <w:pPr>
        <w:tabs>
          <w:tab w:val="num" w:pos="6120"/>
        </w:tabs>
        <w:ind w:left="6120" w:hanging="360"/>
      </w:pPr>
    </w:lvl>
    <w:lvl w:ilvl="8" w:tplc="5FAA872A" w:tentative="1">
      <w:start w:val="1"/>
      <w:numFmt w:val="lowerRoman"/>
      <w:lvlText w:val="%9."/>
      <w:lvlJc w:val="right"/>
      <w:pPr>
        <w:tabs>
          <w:tab w:val="num" w:pos="6840"/>
        </w:tabs>
        <w:ind w:left="6840" w:hanging="180"/>
      </w:pPr>
    </w:lvl>
  </w:abstractNum>
  <w:abstractNum w:abstractNumId="16" w15:restartNumberingAfterBreak="0">
    <w:nsid w:val="28B90361"/>
    <w:multiLevelType w:val="hybridMultilevel"/>
    <w:tmpl w:val="981287D6"/>
    <w:lvl w:ilvl="0" w:tplc="2838681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1616E"/>
    <w:multiLevelType w:val="hybridMultilevel"/>
    <w:tmpl w:val="A8C05DAE"/>
    <w:lvl w:ilvl="0" w:tplc="4530D67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81BBC"/>
    <w:multiLevelType w:val="multilevel"/>
    <w:tmpl w:val="0194EC1C"/>
    <w:numStyleLink w:val="StyleBulleted"/>
  </w:abstractNum>
  <w:abstractNum w:abstractNumId="19" w15:restartNumberingAfterBreak="0">
    <w:nsid w:val="398721DC"/>
    <w:multiLevelType w:val="multilevel"/>
    <w:tmpl w:val="3CE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30F67"/>
    <w:multiLevelType w:val="hybridMultilevel"/>
    <w:tmpl w:val="961C21C8"/>
    <w:lvl w:ilvl="0" w:tplc="816697FC">
      <w:start w:val="1"/>
      <w:numFmt w:val="decimal"/>
      <w:lvlText w:val="%1)"/>
      <w:lvlJc w:val="left"/>
      <w:pPr>
        <w:ind w:left="360" w:hanging="360"/>
      </w:pPr>
      <w:rPr>
        <w:rFonts w:hint="default"/>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48576EE2"/>
    <w:multiLevelType w:val="multilevel"/>
    <w:tmpl w:val="4C7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47DA8"/>
    <w:multiLevelType w:val="hybridMultilevel"/>
    <w:tmpl w:val="0090E1B0"/>
    <w:lvl w:ilvl="0" w:tplc="76307670">
      <w:start w:val="3"/>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37147"/>
    <w:multiLevelType w:val="hybridMultilevel"/>
    <w:tmpl w:val="3C98F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E3507"/>
    <w:multiLevelType w:val="hybridMultilevel"/>
    <w:tmpl w:val="41B884AE"/>
    <w:lvl w:ilvl="0" w:tplc="F9108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2660E7"/>
    <w:multiLevelType w:val="multilevel"/>
    <w:tmpl w:val="0194EC1C"/>
    <w:numStyleLink w:val="StyleBulleted"/>
  </w:abstractNum>
  <w:abstractNum w:abstractNumId="26" w15:restartNumberingAfterBreak="0">
    <w:nsid w:val="5AEF47AD"/>
    <w:multiLevelType w:val="hybridMultilevel"/>
    <w:tmpl w:val="DAB4C4F8"/>
    <w:lvl w:ilvl="0" w:tplc="F8AA4E76">
      <w:start w:val="1"/>
      <w:numFmt w:val="bullet"/>
      <w:lvlText w:val=""/>
      <w:lvlPicBulletId w:val="0"/>
      <w:lvlJc w:val="left"/>
      <w:pPr>
        <w:tabs>
          <w:tab w:val="num" w:pos="720"/>
        </w:tabs>
        <w:ind w:left="720" w:hanging="360"/>
      </w:pPr>
      <w:rPr>
        <w:rFonts w:ascii="Symbol" w:hAnsi="Symbol" w:hint="default"/>
      </w:rPr>
    </w:lvl>
    <w:lvl w:ilvl="1" w:tplc="9D8EC7B0" w:tentative="1">
      <w:start w:val="1"/>
      <w:numFmt w:val="bullet"/>
      <w:lvlText w:val=""/>
      <w:lvlPicBulletId w:val="0"/>
      <w:lvlJc w:val="left"/>
      <w:pPr>
        <w:tabs>
          <w:tab w:val="num" w:pos="1440"/>
        </w:tabs>
        <w:ind w:left="1440" w:hanging="360"/>
      </w:pPr>
      <w:rPr>
        <w:rFonts w:ascii="Symbol" w:hAnsi="Symbol" w:hint="default"/>
      </w:rPr>
    </w:lvl>
    <w:lvl w:ilvl="2" w:tplc="45F8CC32" w:tentative="1">
      <w:start w:val="1"/>
      <w:numFmt w:val="bullet"/>
      <w:lvlText w:val=""/>
      <w:lvlPicBulletId w:val="0"/>
      <w:lvlJc w:val="left"/>
      <w:pPr>
        <w:tabs>
          <w:tab w:val="num" w:pos="2160"/>
        </w:tabs>
        <w:ind w:left="2160" w:hanging="360"/>
      </w:pPr>
      <w:rPr>
        <w:rFonts w:ascii="Symbol" w:hAnsi="Symbol" w:hint="default"/>
      </w:rPr>
    </w:lvl>
    <w:lvl w:ilvl="3" w:tplc="5150FB8E" w:tentative="1">
      <w:start w:val="1"/>
      <w:numFmt w:val="bullet"/>
      <w:lvlText w:val=""/>
      <w:lvlPicBulletId w:val="0"/>
      <w:lvlJc w:val="left"/>
      <w:pPr>
        <w:tabs>
          <w:tab w:val="num" w:pos="2880"/>
        </w:tabs>
        <w:ind w:left="2880" w:hanging="360"/>
      </w:pPr>
      <w:rPr>
        <w:rFonts w:ascii="Symbol" w:hAnsi="Symbol" w:hint="default"/>
      </w:rPr>
    </w:lvl>
    <w:lvl w:ilvl="4" w:tplc="24D8E922" w:tentative="1">
      <w:start w:val="1"/>
      <w:numFmt w:val="bullet"/>
      <w:lvlText w:val=""/>
      <w:lvlPicBulletId w:val="0"/>
      <w:lvlJc w:val="left"/>
      <w:pPr>
        <w:tabs>
          <w:tab w:val="num" w:pos="3600"/>
        </w:tabs>
        <w:ind w:left="3600" w:hanging="360"/>
      </w:pPr>
      <w:rPr>
        <w:rFonts w:ascii="Symbol" w:hAnsi="Symbol" w:hint="default"/>
      </w:rPr>
    </w:lvl>
    <w:lvl w:ilvl="5" w:tplc="480E90D6" w:tentative="1">
      <w:start w:val="1"/>
      <w:numFmt w:val="bullet"/>
      <w:lvlText w:val=""/>
      <w:lvlPicBulletId w:val="0"/>
      <w:lvlJc w:val="left"/>
      <w:pPr>
        <w:tabs>
          <w:tab w:val="num" w:pos="4320"/>
        </w:tabs>
        <w:ind w:left="4320" w:hanging="360"/>
      </w:pPr>
      <w:rPr>
        <w:rFonts w:ascii="Symbol" w:hAnsi="Symbol" w:hint="default"/>
      </w:rPr>
    </w:lvl>
    <w:lvl w:ilvl="6" w:tplc="ECCE3184" w:tentative="1">
      <w:start w:val="1"/>
      <w:numFmt w:val="bullet"/>
      <w:lvlText w:val=""/>
      <w:lvlPicBulletId w:val="0"/>
      <w:lvlJc w:val="left"/>
      <w:pPr>
        <w:tabs>
          <w:tab w:val="num" w:pos="5040"/>
        </w:tabs>
        <w:ind w:left="5040" w:hanging="360"/>
      </w:pPr>
      <w:rPr>
        <w:rFonts w:ascii="Symbol" w:hAnsi="Symbol" w:hint="default"/>
      </w:rPr>
    </w:lvl>
    <w:lvl w:ilvl="7" w:tplc="0D827314" w:tentative="1">
      <w:start w:val="1"/>
      <w:numFmt w:val="bullet"/>
      <w:lvlText w:val=""/>
      <w:lvlPicBulletId w:val="0"/>
      <w:lvlJc w:val="left"/>
      <w:pPr>
        <w:tabs>
          <w:tab w:val="num" w:pos="5760"/>
        </w:tabs>
        <w:ind w:left="5760" w:hanging="360"/>
      </w:pPr>
      <w:rPr>
        <w:rFonts w:ascii="Symbol" w:hAnsi="Symbol" w:hint="default"/>
      </w:rPr>
    </w:lvl>
    <w:lvl w:ilvl="8" w:tplc="63EA8E2C"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5F6918B5"/>
    <w:multiLevelType w:val="hybridMultilevel"/>
    <w:tmpl w:val="83E6AF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2286101"/>
    <w:multiLevelType w:val="hybridMultilevel"/>
    <w:tmpl w:val="53463DDA"/>
    <w:lvl w:ilvl="0" w:tplc="C53AF3EE">
      <w:numFmt w:val="bullet"/>
      <w:lvlText w:val="-"/>
      <w:lvlJc w:val="left"/>
      <w:pPr>
        <w:ind w:left="783" w:hanging="360"/>
      </w:pPr>
      <w:rPr>
        <w:rFonts w:ascii="Times New Roman" w:eastAsiaTheme="minorHAnsi" w:hAnsi="Times New Roman" w:cs="Times New Roman"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644D28C5"/>
    <w:multiLevelType w:val="hybridMultilevel"/>
    <w:tmpl w:val="4082188C"/>
    <w:lvl w:ilvl="0" w:tplc="19E2694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BA0FE8"/>
    <w:multiLevelType w:val="hybridMultilevel"/>
    <w:tmpl w:val="1480D530"/>
    <w:lvl w:ilvl="0" w:tplc="3E34B4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7F6B43"/>
    <w:multiLevelType w:val="hybridMultilevel"/>
    <w:tmpl w:val="48FEBF0E"/>
    <w:lvl w:ilvl="0" w:tplc="C804D2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A34127A"/>
    <w:multiLevelType w:val="hybridMultilevel"/>
    <w:tmpl w:val="547EB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E3633"/>
    <w:multiLevelType w:val="hybridMultilevel"/>
    <w:tmpl w:val="58F411A2"/>
    <w:lvl w:ilvl="0" w:tplc="C53AF3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6148A"/>
    <w:multiLevelType w:val="hybridMultilevel"/>
    <w:tmpl w:val="613A824E"/>
    <w:lvl w:ilvl="0" w:tplc="2CE238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EA32EC"/>
    <w:multiLevelType w:val="multilevel"/>
    <w:tmpl w:val="85C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B09DB"/>
    <w:multiLevelType w:val="hybridMultilevel"/>
    <w:tmpl w:val="A0DEE99C"/>
    <w:lvl w:ilvl="0" w:tplc="AFBEB0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D3359"/>
    <w:multiLevelType w:val="hybridMultilevel"/>
    <w:tmpl w:val="CC4ADD72"/>
    <w:lvl w:ilvl="0" w:tplc="4B2C45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881D78"/>
    <w:multiLevelType w:val="hybridMultilevel"/>
    <w:tmpl w:val="3C8AE76A"/>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7DEE74B8"/>
    <w:multiLevelType w:val="hybridMultilevel"/>
    <w:tmpl w:val="0C429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4"/>
  </w:num>
  <w:num w:numId="4">
    <w:abstractNumId w:val="37"/>
  </w:num>
  <w:num w:numId="5">
    <w:abstractNumId w:val="30"/>
  </w:num>
  <w:num w:numId="6">
    <w:abstractNumId w:val="8"/>
  </w:num>
  <w:num w:numId="7">
    <w:abstractNumId w:val="33"/>
  </w:num>
  <w:num w:numId="8">
    <w:abstractNumId w:val="36"/>
  </w:num>
  <w:num w:numId="9">
    <w:abstractNumId w:val="6"/>
  </w:num>
  <w:num w:numId="10">
    <w:abstractNumId w:val="29"/>
  </w:num>
  <w:num w:numId="11">
    <w:abstractNumId w:val="22"/>
  </w:num>
  <w:num w:numId="12">
    <w:abstractNumId w:val="7"/>
  </w:num>
  <w:num w:numId="13">
    <w:abstractNumId w:val="31"/>
  </w:num>
  <w:num w:numId="14">
    <w:abstractNumId w:val="15"/>
  </w:num>
  <w:num w:numId="15">
    <w:abstractNumId w:val="23"/>
  </w:num>
  <w:num w:numId="16">
    <w:abstractNumId w:val="24"/>
  </w:num>
  <w:num w:numId="17">
    <w:abstractNumId w:val="20"/>
  </w:num>
  <w:num w:numId="18">
    <w:abstractNumId w:val="0"/>
  </w:num>
  <w:num w:numId="19">
    <w:abstractNumId w:val="11"/>
  </w:num>
  <w:num w:numId="20">
    <w:abstractNumId w:val="1"/>
  </w:num>
  <w:num w:numId="21">
    <w:abstractNumId w:val="25"/>
  </w:num>
  <w:num w:numId="22">
    <w:abstractNumId w:val="10"/>
  </w:num>
  <w:num w:numId="23">
    <w:abstractNumId w:val="5"/>
  </w:num>
  <w:num w:numId="24">
    <w:abstractNumId w:val="12"/>
  </w:num>
  <w:num w:numId="25">
    <w:abstractNumId w:val="16"/>
  </w:num>
  <w:num w:numId="26">
    <w:abstractNumId w:val="18"/>
  </w:num>
  <w:num w:numId="27">
    <w:abstractNumId w:val="26"/>
  </w:num>
  <w:num w:numId="28">
    <w:abstractNumId w:val="14"/>
  </w:num>
  <w:num w:numId="29">
    <w:abstractNumId w:val="39"/>
  </w:num>
  <w:num w:numId="30">
    <w:abstractNumId w:val="27"/>
  </w:num>
  <w:num w:numId="31">
    <w:abstractNumId w:val="17"/>
  </w:num>
  <w:num w:numId="32">
    <w:abstractNumId w:val="38"/>
  </w:num>
  <w:num w:numId="33">
    <w:abstractNumId w:val="21"/>
  </w:num>
  <w:num w:numId="34">
    <w:abstractNumId w:val="2"/>
  </w:num>
  <w:num w:numId="35">
    <w:abstractNumId w:val="35"/>
  </w:num>
  <w:num w:numId="36">
    <w:abstractNumId w:val="19"/>
  </w:num>
  <w:num w:numId="37">
    <w:abstractNumId w:val="32"/>
  </w:num>
  <w:num w:numId="38">
    <w:abstractNumId w:val="28"/>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AC"/>
    <w:rsid w:val="00000F5E"/>
    <w:rsid w:val="00005C53"/>
    <w:rsid w:val="00006BC1"/>
    <w:rsid w:val="00016D20"/>
    <w:rsid w:val="00021457"/>
    <w:rsid w:val="000355FD"/>
    <w:rsid w:val="000408F7"/>
    <w:rsid w:val="00040A70"/>
    <w:rsid w:val="0004385C"/>
    <w:rsid w:val="000520B6"/>
    <w:rsid w:val="00055DF1"/>
    <w:rsid w:val="00067708"/>
    <w:rsid w:val="00070348"/>
    <w:rsid w:val="00074FCB"/>
    <w:rsid w:val="00080A3B"/>
    <w:rsid w:val="00096A53"/>
    <w:rsid w:val="000A01C4"/>
    <w:rsid w:val="000A76CE"/>
    <w:rsid w:val="000D0B8E"/>
    <w:rsid w:val="000E102C"/>
    <w:rsid w:val="000F5A1F"/>
    <w:rsid w:val="000F6FC8"/>
    <w:rsid w:val="00111971"/>
    <w:rsid w:val="0011289A"/>
    <w:rsid w:val="001147FA"/>
    <w:rsid w:val="00115E9C"/>
    <w:rsid w:val="00120D7E"/>
    <w:rsid w:val="0012332A"/>
    <w:rsid w:val="00127CD7"/>
    <w:rsid w:val="0013243F"/>
    <w:rsid w:val="0013546D"/>
    <w:rsid w:val="00140E69"/>
    <w:rsid w:val="00144B55"/>
    <w:rsid w:val="00145C4D"/>
    <w:rsid w:val="001479C1"/>
    <w:rsid w:val="001509B9"/>
    <w:rsid w:val="00171585"/>
    <w:rsid w:val="00177E4F"/>
    <w:rsid w:val="00180996"/>
    <w:rsid w:val="001827BD"/>
    <w:rsid w:val="00192364"/>
    <w:rsid w:val="00196656"/>
    <w:rsid w:val="001A0B0A"/>
    <w:rsid w:val="001A5947"/>
    <w:rsid w:val="001B4081"/>
    <w:rsid w:val="001C4001"/>
    <w:rsid w:val="001D4074"/>
    <w:rsid w:val="001F142F"/>
    <w:rsid w:val="001F2BC1"/>
    <w:rsid w:val="0020675D"/>
    <w:rsid w:val="002102C5"/>
    <w:rsid w:val="00212032"/>
    <w:rsid w:val="0022447A"/>
    <w:rsid w:val="00234EE5"/>
    <w:rsid w:val="00235B9D"/>
    <w:rsid w:val="00237C83"/>
    <w:rsid w:val="002441A1"/>
    <w:rsid w:val="00246101"/>
    <w:rsid w:val="00252B4E"/>
    <w:rsid w:val="002557E5"/>
    <w:rsid w:val="002559CC"/>
    <w:rsid w:val="00272AB5"/>
    <w:rsid w:val="002758A2"/>
    <w:rsid w:val="0028048C"/>
    <w:rsid w:val="002846C4"/>
    <w:rsid w:val="00286130"/>
    <w:rsid w:val="002918F9"/>
    <w:rsid w:val="00294E0E"/>
    <w:rsid w:val="00295697"/>
    <w:rsid w:val="002958B3"/>
    <w:rsid w:val="002A33D2"/>
    <w:rsid w:val="002A36A7"/>
    <w:rsid w:val="002B42C5"/>
    <w:rsid w:val="002C0691"/>
    <w:rsid w:val="002C0AAE"/>
    <w:rsid w:val="002C15D9"/>
    <w:rsid w:val="002C53D5"/>
    <w:rsid w:val="002D0B41"/>
    <w:rsid w:val="002E306A"/>
    <w:rsid w:val="002E3E1C"/>
    <w:rsid w:val="002E5E55"/>
    <w:rsid w:val="002E6A3B"/>
    <w:rsid w:val="002E7E43"/>
    <w:rsid w:val="002F28A5"/>
    <w:rsid w:val="002F3E96"/>
    <w:rsid w:val="002F6C8C"/>
    <w:rsid w:val="00303B2A"/>
    <w:rsid w:val="00307A8F"/>
    <w:rsid w:val="0031000A"/>
    <w:rsid w:val="003118E0"/>
    <w:rsid w:val="00356DAF"/>
    <w:rsid w:val="003645E8"/>
    <w:rsid w:val="0036585B"/>
    <w:rsid w:val="00374259"/>
    <w:rsid w:val="003776BB"/>
    <w:rsid w:val="0038214C"/>
    <w:rsid w:val="0038778A"/>
    <w:rsid w:val="00391922"/>
    <w:rsid w:val="003954D5"/>
    <w:rsid w:val="0039595C"/>
    <w:rsid w:val="003975C0"/>
    <w:rsid w:val="003A0EB0"/>
    <w:rsid w:val="003B0A9E"/>
    <w:rsid w:val="003B4496"/>
    <w:rsid w:val="003C4A44"/>
    <w:rsid w:val="003C7A58"/>
    <w:rsid w:val="003D75B3"/>
    <w:rsid w:val="003F2049"/>
    <w:rsid w:val="003F21FA"/>
    <w:rsid w:val="003F47C9"/>
    <w:rsid w:val="003F7854"/>
    <w:rsid w:val="004009B5"/>
    <w:rsid w:val="004035B4"/>
    <w:rsid w:val="00411CB9"/>
    <w:rsid w:val="0043116B"/>
    <w:rsid w:val="00443A3F"/>
    <w:rsid w:val="00443BF8"/>
    <w:rsid w:val="00446CE1"/>
    <w:rsid w:val="00457912"/>
    <w:rsid w:val="00464D40"/>
    <w:rsid w:val="0047399D"/>
    <w:rsid w:val="00491430"/>
    <w:rsid w:val="004A2D63"/>
    <w:rsid w:val="004C1357"/>
    <w:rsid w:val="004D4798"/>
    <w:rsid w:val="004E0DCC"/>
    <w:rsid w:val="004E6919"/>
    <w:rsid w:val="004F5F7E"/>
    <w:rsid w:val="0050790A"/>
    <w:rsid w:val="00512ACB"/>
    <w:rsid w:val="00513A93"/>
    <w:rsid w:val="00522A19"/>
    <w:rsid w:val="00533767"/>
    <w:rsid w:val="00544792"/>
    <w:rsid w:val="00545BB5"/>
    <w:rsid w:val="00556093"/>
    <w:rsid w:val="00561E8F"/>
    <w:rsid w:val="0056336B"/>
    <w:rsid w:val="00567A1C"/>
    <w:rsid w:val="005914D9"/>
    <w:rsid w:val="00592FD9"/>
    <w:rsid w:val="005941A6"/>
    <w:rsid w:val="005A0EB4"/>
    <w:rsid w:val="005C047C"/>
    <w:rsid w:val="005C3A10"/>
    <w:rsid w:val="005C4A82"/>
    <w:rsid w:val="005D17AE"/>
    <w:rsid w:val="005D1C5D"/>
    <w:rsid w:val="005D6356"/>
    <w:rsid w:val="005D6768"/>
    <w:rsid w:val="005E4DF4"/>
    <w:rsid w:val="00607073"/>
    <w:rsid w:val="006106D6"/>
    <w:rsid w:val="00616DE3"/>
    <w:rsid w:val="00617256"/>
    <w:rsid w:val="00620E81"/>
    <w:rsid w:val="006374DE"/>
    <w:rsid w:val="00647C51"/>
    <w:rsid w:val="00650A0A"/>
    <w:rsid w:val="00651726"/>
    <w:rsid w:val="00671137"/>
    <w:rsid w:val="006714C8"/>
    <w:rsid w:val="00680F88"/>
    <w:rsid w:val="00693714"/>
    <w:rsid w:val="006957DB"/>
    <w:rsid w:val="00696545"/>
    <w:rsid w:val="006A65F1"/>
    <w:rsid w:val="006B2263"/>
    <w:rsid w:val="006B67C3"/>
    <w:rsid w:val="006C2617"/>
    <w:rsid w:val="006C5058"/>
    <w:rsid w:val="006D1306"/>
    <w:rsid w:val="006D2DF2"/>
    <w:rsid w:val="006D63C2"/>
    <w:rsid w:val="006D7D47"/>
    <w:rsid w:val="006E51C2"/>
    <w:rsid w:val="006F04B2"/>
    <w:rsid w:val="007048C0"/>
    <w:rsid w:val="00707558"/>
    <w:rsid w:val="00711363"/>
    <w:rsid w:val="00723A90"/>
    <w:rsid w:val="00724A0D"/>
    <w:rsid w:val="00733B3A"/>
    <w:rsid w:val="00733D40"/>
    <w:rsid w:val="007366C9"/>
    <w:rsid w:val="007401C3"/>
    <w:rsid w:val="00743CDC"/>
    <w:rsid w:val="00751B88"/>
    <w:rsid w:val="00753736"/>
    <w:rsid w:val="00754F0C"/>
    <w:rsid w:val="00764276"/>
    <w:rsid w:val="00773A79"/>
    <w:rsid w:val="007771B2"/>
    <w:rsid w:val="007774C0"/>
    <w:rsid w:val="007A1920"/>
    <w:rsid w:val="007A25B0"/>
    <w:rsid w:val="007B28D6"/>
    <w:rsid w:val="007B63C6"/>
    <w:rsid w:val="007C351D"/>
    <w:rsid w:val="007D2CE9"/>
    <w:rsid w:val="007D675F"/>
    <w:rsid w:val="007F5175"/>
    <w:rsid w:val="007F6732"/>
    <w:rsid w:val="0080226A"/>
    <w:rsid w:val="00813E7E"/>
    <w:rsid w:val="008140ED"/>
    <w:rsid w:val="008160CD"/>
    <w:rsid w:val="008164C2"/>
    <w:rsid w:val="008202EC"/>
    <w:rsid w:val="00826B2E"/>
    <w:rsid w:val="00831400"/>
    <w:rsid w:val="00836566"/>
    <w:rsid w:val="00860538"/>
    <w:rsid w:val="0087021C"/>
    <w:rsid w:val="00876397"/>
    <w:rsid w:val="00883B1D"/>
    <w:rsid w:val="00884B44"/>
    <w:rsid w:val="008A01C1"/>
    <w:rsid w:val="008A45F1"/>
    <w:rsid w:val="008B190F"/>
    <w:rsid w:val="008B34AF"/>
    <w:rsid w:val="008B6EDD"/>
    <w:rsid w:val="008C1448"/>
    <w:rsid w:val="008D15C7"/>
    <w:rsid w:val="008D6C5D"/>
    <w:rsid w:val="008E34AA"/>
    <w:rsid w:val="008E522B"/>
    <w:rsid w:val="0090665C"/>
    <w:rsid w:val="009151AF"/>
    <w:rsid w:val="0092156F"/>
    <w:rsid w:val="0092503C"/>
    <w:rsid w:val="00933C17"/>
    <w:rsid w:val="00934541"/>
    <w:rsid w:val="009452E3"/>
    <w:rsid w:val="009464C3"/>
    <w:rsid w:val="0095144B"/>
    <w:rsid w:val="00955CBF"/>
    <w:rsid w:val="00961ADB"/>
    <w:rsid w:val="00966DCA"/>
    <w:rsid w:val="00973BED"/>
    <w:rsid w:val="00975518"/>
    <w:rsid w:val="00990FB7"/>
    <w:rsid w:val="00991091"/>
    <w:rsid w:val="00991EE8"/>
    <w:rsid w:val="009A0307"/>
    <w:rsid w:val="009A45A3"/>
    <w:rsid w:val="009A50DB"/>
    <w:rsid w:val="009C2FC9"/>
    <w:rsid w:val="009D1F92"/>
    <w:rsid w:val="009D5E33"/>
    <w:rsid w:val="009D6CDA"/>
    <w:rsid w:val="009E5E6D"/>
    <w:rsid w:val="009F02E9"/>
    <w:rsid w:val="00A04023"/>
    <w:rsid w:val="00A14B3C"/>
    <w:rsid w:val="00A27FC1"/>
    <w:rsid w:val="00A43F1D"/>
    <w:rsid w:val="00A45305"/>
    <w:rsid w:val="00A503C3"/>
    <w:rsid w:val="00A517B6"/>
    <w:rsid w:val="00A60C50"/>
    <w:rsid w:val="00A6601C"/>
    <w:rsid w:val="00A85BF7"/>
    <w:rsid w:val="00A909D1"/>
    <w:rsid w:val="00AA2250"/>
    <w:rsid w:val="00AA5549"/>
    <w:rsid w:val="00AC0F9E"/>
    <w:rsid w:val="00AC595E"/>
    <w:rsid w:val="00AD214C"/>
    <w:rsid w:val="00AE1656"/>
    <w:rsid w:val="00AE77D3"/>
    <w:rsid w:val="00B00EA9"/>
    <w:rsid w:val="00B05B3F"/>
    <w:rsid w:val="00B23234"/>
    <w:rsid w:val="00B24A00"/>
    <w:rsid w:val="00B3074F"/>
    <w:rsid w:val="00B319AC"/>
    <w:rsid w:val="00B3464B"/>
    <w:rsid w:val="00B439FA"/>
    <w:rsid w:val="00B45972"/>
    <w:rsid w:val="00B45D92"/>
    <w:rsid w:val="00B539D1"/>
    <w:rsid w:val="00B542FA"/>
    <w:rsid w:val="00B55DE0"/>
    <w:rsid w:val="00B66735"/>
    <w:rsid w:val="00B732D8"/>
    <w:rsid w:val="00B83FDE"/>
    <w:rsid w:val="00B91AC5"/>
    <w:rsid w:val="00BA06CF"/>
    <w:rsid w:val="00BA2BBE"/>
    <w:rsid w:val="00BA3AA6"/>
    <w:rsid w:val="00BB208E"/>
    <w:rsid w:val="00BB2720"/>
    <w:rsid w:val="00BB5DC7"/>
    <w:rsid w:val="00BB6FD6"/>
    <w:rsid w:val="00BC77A4"/>
    <w:rsid w:val="00BD7289"/>
    <w:rsid w:val="00BE2677"/>
    <w:rsid w:val="00BF0B3F"/>
    <w:rsid w:val="00C00A13"/>
    <w:rsid w:val="00C0233B"/>
    <w:rsid w:val="00C11328"/>
    <w:rsid w:val="00C14295"/>
    <w:rsid w:val="00C14C6F"/>
    <w:rsid w:val="00C23EBF"/>
    <w:rsid w:val="00C2697D"/>
    <w:rsid w:val="00C40E9E"/>
    <w:rsid w:val="00C42FD0"/>
    <w:rsid w:val="00C43E65"/>
    <w:rsid w:val="00C44B10"/>
    <w:rsid w:val="00C46518"/>
    <w:rsid w:val="00C5688E"/>
    <w:rsid w:val="00C60223"/>
    <w:rsid w:val="00C61AA9"/>
    <w:rsid w:val="00C63528"/>
    <w:rsid w:val="00C70062"/>
    <w:rsid w:val="00C83581"/>
    <w:rsid w:val="00C87611"/>
    <w:rsid w:val="00C97E8A"/>
    <w:rsid w:val="00CA6572"/>
    <w:rsid w:val="00CC7C71"/>
    <w:rsid w:val="00CD04FE"/>
    <w:rsid w:val="00CD6B0E"/>
    <w:rsid w:val="00CF2524"/>
    <w:rsid w:val="00CF2822"/>
    <w:rsid w:val="00CF4B6C"/>
    <w:rsid w:val="00D032A2"/>
    <w:rsid w:val="00D14638"/>
    <w:rsid w:val="00D167E9"/>
    <w:rsid w:val="00D3063C"/>
    <w:rsid w:val="00D376FD"/>
    <w:rsid w:val="00D37C6F"/>
    <w:rsid w:val="00D52580"/>
    <w:rsid w:val="00D61826"/>
    <w:rsid w:val="00D678C8"/>
    <w:rsid w:val="00D67A00"/>
    <w:rsid w:val="00D73ABF"/>
    <w:rsid w:val="00D80BAA"/>
    <w:rsid w:val="00D85F76"/>
    <w:rsid w:val="00D96120"/>
    <w:rsid w:val="00DA2260"/>
    <w:rsid w:val="00DA6FE8"/>
    <w:rsid w:val="00DB164B"/>
    <w:rsid w:val="00DB3524"/>
    <w:rsid w:val="00DB6055"/>
    <w:rsid w:val="00DB767A"/>
    <w:rsid w:val="00DD4F25"/>
    <w:rsid w:val="00DD6066"/>
    <w:rsid w:val="00DE693E"/>
    <w:rsid w:val="00DF1F3D"/>
    <w:rsid w:val="00E14FBF"/>
    <w:rsid w:val="00E159B4"/>
    <w:rsid w:val="00E2506C"/>
    <w:rsid w:val="00E57BA9"/>
    <w:rsid w:val="00E61E9C"/>
    <w:rsid w:val="00E70672"/>
    <w:rsid w:val="00E8262D"/>
    <w:rsid w:val="00E90708"/>
    <w:rsid w:val="00E95FA5"/>
    <w:rsid w:val="00EA16D4"/>
    <w:rsid w:val="00EB37B1"/>
    <w:rsid w:val="00EB5B92"/>
    <w:rsid w:val="00EC4098"/>
    <w:rsid w:val="00EC7FA4"/>
    <w:rsid w:val="00ED0FBF"/>
    <w:rsid w:val="00ED5B68"/>
    <w:rsid w:val="00ED61EB"/>
    <w:rsid w:val="00ED7E1D"/>
    <w:rsid w:val="00EE7737"/>
    <w:rsid w:val="00EF2EF0"/>
    <w:rsid w:val="00EF5CE9"/>
    <w:rsid w:val="00F035D7"/>
    <w:rsid w:val="00F3126E"/>
    <w:rsid w:val="00F42632"/>
    <w:rsid w:val="00F45E3B"/>
    <w:rsid w:val="00F46AA2"/>
    <w:rsid w:val="00F51E08"/>
    <w:rsid w:val="00F52153"/>
    <w:rsid w:val="00F60D41"/>
    <w:rsid w:val="00F7222B"/>
    <w:rsid w:val="00F81555"/>
    <w:rsid w:val="00F8453A"/>
    <w:rsid w:val="00F85C69"/>
    <w:rsid w:val="00FA0922"/>
    <w:rsid w:val="00FA5860"/>
    <w:rsid w:val="00FA5E38"/>
    <w:rsid w:val="00FB0755"/>
    <w:rsid w:val="00FB08E1"/>
    <w:rsid w:val="00FD3D15"/>
    <w:rsid w:val="00FD5431"/>
    <w:rsid w:val="00FD67CA"/>
    <w:rsid w:val="00FD7EBD"/>
    <w:rsid w:val="00FE2801"/>
    <w:rsid w:val="00FF1C72"/>
    <w:rsid w:val="00FF1DFF"/>
    <w:rsid w:val="00FF27B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449387D-0605-49C3-92EC-B028C5DF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5D9"/>
  </w:style>
  <w:style w:type="paragraph" w:styleId="Heading2">
    <w:name w:val="heading 2"/>
    <w:basedOn w:val="Normal"/>
    <w:link w:val="Heading2Char"/>
    <w:uiPriority w:val="9"/>
    <w:qFormat/>
    <w:rsid w:val="005C4A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B319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9AC"/>
  </w:style>
  <w:style w:type="paragraph" w:styleId="Footer">
    <w:name w:val="footer"/>
    <w:basedOn w:val="Normal"/>
    <w:link w:val="FooterChar"/>
    <w:uiPriority w:val="99"/>
    <w:unhideWhenUsed/>
    <w:rsid w:val="00B31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9AC"/>
  </w:style>
  <w:style w:type="character" w:customStyle="1" w:styleId="Heading5Char">
    <w:name w:val="Heading 5 Char"/>
    <w:basedOn w:val="DefaultParagraphFont"/>
    <w:link w:val="Heading5"/>
    <w:uiPriority w:val="9"/>
    <w:rsid w:val="00B319AC"/>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31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9AC"/>
    <w:rPr>
      <w:rFonts w:ascii="Tahoma" w:hAnsi="Tahoma" w:cs="Tahoma"/>
      <w:sz w:val="16"/>
      <w:szCs w:val="16"/>
    </w:rPr>
  </w:style>
  <w:style w:type="paragraph" w:styleId="ListParagraph">
    <w:name w:val="List Paragraph"/>
    <w:basedOn w:val="Normal"/>
    <w:link w:val="ListParagraphChar"/>
    <w:uiPriority w:val="34"/>
    <w:qFormat/>
    <w:rsid w:val="00B319AC"/>
    <w:pPr>
      <w:ind w:left="720"/>
      <w:contextualSpacing/>
    </w:pPr>
  </w:style>
  <w:style w:type="paragraph" w:customStyle="1" w:styleId="Default">
    <w:name w:val="Default"/>
    <w:rsid w:val="00AE165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66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055"/>
    <w:rPr>
      <w:strike w:val="0"/>
      <w:dstrike w:val="0"/>
      <w:color w:val="003399"/>
      <w:u w:val="none"/>
      <w:effect w:val="none"/>
    </w:rPr>
  </w:style>
  <w:style w:type="paragraph" w:customStyle="1" w:styleId="MTDisplayEquation">
    <w:name w:val="MTDisplayEquation"/>
    <w:basedOn w:val="Normal"/>
    <w:next w:val="Normal"/>
    <w:rsid w:val="00751B88"/>
    <w:pPr>
      <w:tabs>
        <w:tab w:val="center" w:pos="4320"/>
        <w:tab w:val="right" w:pos="8640"/>
      </w:tabs>
      <w:spacing w:after="240"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4A2D63"/>
    <w:pPr>
      <w:spacing w:after="0" w:line="240" w:lineRule="auto"/>
      <w:ind w:left="630" w:hanging="270"/>
    </w:pPr>
    <w:rPr>
      <w:rFonts w:ascii="Times New Roman" w:eastAsia="Times New Roman" w:hAnsi="Times New Roman" w:cs="Times New Roman"/>
      <w:i/>
      <w:sz w:val="24"/>
      <w:szCs w:val="20"/>
    </w:rPr>
  </w:style>
  <w:style w:type="character" w:customStyle="1" w:styleId="BodyTextIndent2Char">
    <w:name w:val="Body Text Indent 2 Char"/>
    <w:basedOn w:val="DefaultParagraphFont"/>
    <w:link w:val="BodyTextIndent2"/>
    <w:rsid w:val="004A2D63"/>
    <w:rPr>
      <w:rFonts w:ascii="Times New Roman" w:eastAsia="Times New Roman" w:hAnsi="Times New Roman" w:cs="Times New Roman"/>
      <w:i/>
      <w:sz w:val="24"/>
      <w:szCs w:val="20"/>
    </w:rPr>
  </w:style>
  <w:style w:type="numbering" w:customStyle="1" w:styleId="StyleBulleted">
    <w:name w:val="Style Bulleted"/>
    <w:rsid w:val="008D6C5D"/>
    <w:pPr>
      <w:numPr>
        <w:numId w:val="20"/>
      </w:numPr>
    </w:pPr>
  </w:style>
  <w:style w:type="paragraph" w:customStyle="1" w:styleId="Journal">
    <w:name w:val="Journal"/>
    <w:basedOn w:val="Normal"/>
    <w:rsid w:val="0013243F"/>
    <w:pPr>
      <w:keepNext/>
      <w:tabs>
        <w:tab w:val="left" w:pos="1440"/>
        <w:tab w:val="right" w:pos="5760"/>
        <w:tab w:val="right" w:pos="7200"/>
      </w:tabs>
      <w:spacing w:after="240" w:line="240" w:lineRule="auto"/>
      <w:ind w:left="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13243F"/>
  </w:style>
  <w:style w:type="paragraph" w:styleId="FootnoteText">
    <w:name w:val="footnote text"/>
    <w:basedOn w:val="Normal"/>
    <w:link w:val="FootnoteTextChar"/>
    <w:rsid w:val="005941A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941A6"/>
    <w:rPr>
      <w:rFonts w:ascii="Times New Roman" w:eastAsia="Times New Roman" w:hAnsi="Times New Roman" w:cs="Times New Roman"/>
      <w:sz w:val="20"/>
      <w:szCs w:val="20"/>
    </w:rPr>
  </w:style>
  <w:style w:type="character" w:styleId="FootnoteReference">
    <w:name w:val="footnote reference"/>
    <w:basedOn w:val="DefaultParagraphFont"/>
    <w:rsid w:val="005941A6"/>
    <w:rPr>
      <w:vertAlign w:val="superscript"/>
    </w:rPr>
  </w:style>
  <w:style w:type="paragraph" w:styleId="NoSpacing">
    <w:name w:val="No Spacing"/>
    <w:basedOn w:val="Normal"/>
    <w:uiPriority w:val="1"/>
    <w:qFormat/>
    <w:rsid w:val="0047399D"/>
    <w:pPr>
      <w:spacing w:after="0" w:line="240" w:lineRule="auto"/>
    </w:pPr>
    <w:rPr>
      <w:rFonts w:asciiTheme="majorHAnsi" w:eastAsiaTheme="majorEastAsia" w:hAnsiTheme="majorHAnsi" w:cstheme="majorBidi"/>
      <w:lang w:bidi="en-US"/>
    </w:rPr>
  </w:style>
  <w:style w:type="character" w:customStyle="1" w:styleId="hit1">
    <w:name w:val="hit1"/>
    <w:basedOn w:val="DefaultParagraphFont"/>
    <w:rsid w:val="005C4A82"/>
    <w:rPr>
      <w:b/>
      <w:bCs/>
      <w:color w:val="CC0033"/>
    </w:rPr>
  </w:style>
  <w:style w:type="character" w:customStyle="1" w:styleId="Heading2Char">
    <w:name w:val="Heading 2 Char"/>
    <w:basedOn w:val="DefaultParagraphFont"/>
    <w:link w:val="Heading2"/>
    <w:uiPriority w:val="9"/>
    <w:rsid w:val="005C4A82"/>
    <w:rPr>
      <w:rFonts w:ascii="Times New Roman" w:eastAsia="Times New Roman" w:hAnsi="Times New Roman" w:cs="Times New Roman"/>
      <w:b/>
      <w:bCs/>
      <w:sz w:val="36"/>
      <w:szCs w:val="36"/>
    </w:rPr>
  </w:style>
  <w:style w:type="paragraph" w:customStyle="1" w:styleId="loose">
    <w:name w:val="loose"/>
    <w:basedOn w:val="Normal"/>
    <w:rsid w:val="005C4A82"/>
    <w:pPr>
      <w:spacing w:before="210" w:after="0" w:line="240" w:lineRule="auto"/>
    </w:pPr>
    <w:rPr>
      <w:rFonts w:ascii="Times New Roman" w:eastAsia="Times New Roman" w:hAnsi="Times New Roman" w:cs="Times New Roman"/>
      <w:sz w:val="24"/>
      <w:szCs w:val="24"/>
    </w:rPr>
  </w:style>
  <w:style w:type="character" w:customStyle="1" w:styleId="crosslinkpopup1">
    <w:name w:val="crosslinkpopup1"/>
    <w:basedOn w:val="DefaultParagraphFont"/>
    <w:rsid w:val="005C4A82"/>
    <w:rPr>
      <w:vanish/>
      <w:webHidden w:val="0"/>
      <w:bdr w:val="single" w:sz="12" w:space="0" w:color="666666" w:frame="1"/>
      <w:shd w:val="clear" w:color="auto" w:fill="FFFFFF"/>
      <w:specVanish w:val="0"/>
    </w:rPr>
  </w:style>
  <w:style w:type="character" w:customStyle="1" w:styleId="searchtermbold1">
    <w:name w:val="searchtermbold1"/>
    <w:basedOn w:val="DefaultParagraphFont"/>
    <w:rsid w:val="005C4A82"/>
    <w:rPr>
      <w:b/>
      <w:bCs/>
      <w:sz w:val="17"/>
      <w:szCs w:val="17"/>
    </w:rPr>
  </w:style>
  <w:style w:type="character" w:customStyle="1" w:styleId="spanstyle1">
    <w:name w:val="spanstyle1"/>
    <w:basedOn w:val="DefaultParagraphFont"/>
    <w:rsid w:val="005C4A82"/>
    <w:rPr>
      <w:b w:val="0"/>
      <w:bCs w:val="0"/>
      <w:sz w:val="17"/>
      <w:szCs w:val="17"/>
    </w:rPr>
  </w:style>
  <w:style w:type="character" w:customStyle="1" w:styleId="ssl01">
    <w:name w:val="ss_l01"/>
    <w:basedOn w:val="DefaultParagraphFont"/>
    <w:rsid w:val="005C4A82"/>
    <w:rPr>
      <w:color w:val="000000"/>
      <w:sz w:val="32"/>
      <w:szCs w:val="32"/>
    </w:rPr>
  </w:style>
  <w:style w:type="paragraph" w:styleId="NormalWeb">
    <w:name w:val="Normal (Web)"/>
    <w:basedOn w:val="Normal"/>
    <w:uiPriority w:val="99"/>
    <w:unhideWhenUsed/>
    <w:rsid w:val="00E61E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0878">
      <w:bodyDiv w:val="1"/>
      <w:marLeft w:val="0"/>
      <w:marRight w:val="0"/>
      <w:marTop w:val="0"/>
      <w:marBottom w:val="0"/>
      <w:divBdr>
        <w:top w:val="none" w:sz="0" w:space="0" w:color="auto"/>
        <w:left w:val="none" w:sz="0" w:space="0" w:color="auto"/>
        <w:bottom w:val="none" w:sz="0" w:space="0" w:color="auto"/>
        <w:right w:val="none" w:sz="0" w:space="0" w:color="auto"/>
      </w:divBdr>
    </w:div>
    <w:div w:id="159466423">
      <w:bodyDiv w:val="1"/>
      <w:marLeft w:val="0"/>
      <w:marRight w:val="0"/>
      <w:marTop w:val="0"/>
      <w:marBottom w:val="0"/>
      <w:divBdr>
        <w:top w:val="none" w:sz="0" w:space="0" w:color="auto"/>
        <w:left w:val="none" w:sz="0" w:space="0" w:color="auto"/>
        <w:bottom w:val="none" w:sz="0" w:space="0" w:color="auto"/>
        <w:right w:val="none" w:sz="0" w:space="0" w:color="auto"/>
      </w:divBdr>
    </w:div>
    <w:div w:id="175315351">
      <w:bodyDiv w:val="1"/>
      <w:marLeft w:val="0"/>
      <w:marRight w:val="0"/>
      <w:marTop w:val="0"/>
      <w:marBottom w:val="0"/>
      <w:divBdr>
        <w:top w:val="none" w:sz="0" w:space="0" w:color="auto"/>
        <w:left w:val="none" w:sz="0" w:space="0" w:color="auto"/>
        <w:bottom w:val="none" w:sz="0" w:space="0" w:color="auto"/>
        <w:right w:val="none" w:sz="0" w:space="0" w:color="auto"/>
      </w:divBdr>
    </w:div>
    <w:div w:id="201138970">
      <w:bodyDiv w:val="1"/>
      <w:marLeft w:val="0"/>
      <w:marRight w:val="0"/>
      <w:marTop w:val="0"/>
      <w:marBottom w:val="0"/>
      <w:divBdr>
        <w:top w:val="none" w:sz="0" w:space="0" w:color="auto"/>
        <w:left w:val="none" w:sz="0" w:space="0" w:color="auto"/>
        <w:bottom w:val="none" w:sz="0" w:space="0" w:color="auto"/>
        <w:right w:val="none" w:sz="0" w:space="0" w:color="auto"/>
      </w:divBdr>
    </w:div>
    <w:div w:id="261885522">
      <w:bodyDiv w:val="1"/>
      <w:marLeft w:val="0"/>
      <w:marRight w:val="0"/>
      <w:marTop w:val="0"/>
      <w:marBottom w:val="0"/>
      <w:divBdr>
        <w:top w:val="none" w:sz="0" w:space="0" w:color="auto"/>
        <w:left w:val="none" w:sz="0" w:space="0" w:color="auto"/>
        <w:bottom w:val="none" w:sz="0" w:space="0" w:color="auto"/>
        <w:right w:val="none" w:sz="0" w:space="0" w:color="auto"/>
      </w:divBdr>
    </w:div>
    <w:div w:id="30134683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413816993">
      <w:bodyDiv w:val="1"/>
      <w:marLeft w:val="0"/>
      <w:marRight w:val="0"/>
      <w:marTop w:val="0"/>
      <w:marBottom w:val="0"/>
      <w:divBdr>
        <w:top w:val="none" w:sz="0" w:space="0" w:color="auto"/>
        <w:left w:val="none" w:sz="0" w:space="0" w:color="auto"/>
        <w:bottom w:val="none" w:sz="0" w:space="0" w:color="auto"/>
        <w:right w:val="none" w:sz="0" w:space="0" w:color="auto"/>
      </w:divBdr>
    </w:div>
    <w:div w:id="474184247">
      <w:bodyDiv w:val="1"/>
      <w:marLeft w:val="0"/>
      <w:marRight w:val="0"/>
      <w:marTop w:val="0"/>
      <w:marBottom w:val="0"/>
      <w:divBdr>
        <w:top w:val="none" w:sz="0" w:space="0" w:color="auto"/>
        <w:left w:val="none" w:sz="0" w:space="0" w:color="auto"/>
        <w:bottom w:val="none" w:sz="0" w:space="0" w:color="auto"/>
        <w:right w:val="none" w:sz="0" w:space="0" w:color="auto"/>
      </w:divBdr>
    </w:div>
    <w:div w:id="554972000">
      <w:bodyDiv w:val="1"/>
      <w:marLeft w:val="0"/>
      <w:marRight w:val="0"/>
      <w:marTop w:val="0"/>
      <w:marBottom w:val="0"/>
      <w:divBdr>
        <w:top w:val="none" w:sz="0" w:space="0" w:color="auto"/>
        <w:left w:val="none" w:sz="0" w:space="0" w:color="auto"/>
        <w:bottom w:val="none" w:sz="0" w:space="0" w:color="auto"/>
        <w:right w:val="none" w:sz="0" w:space="0" w:color="auto"/>
      </w:divBdr>
    </w:div>
    <w:div w:id="611254726">
      <w:bodyDiv w:val="1"/>
      <w:marLeft w:val="0"/>
      <w:marRight w:val="0"/>
      <w:marTop w:val="0"/>
      <w:marBottom w:val="0"/>
      <w:divBdr>
        <w:top w:val="none" w:sz="0" w:space="0" w:color="auto"/>
        <w:left w:val="none" w:sz="0" w:space="0" w:color="auto"/>
        <w:bottom w:val="none" w:sz="0" w:space="0" w:color="auto"/>
        <w:right w:val="none" w:sz="0" w:space="0" w:color="auto"/>
      </w:divBdr>
    </w:div>
    <w:div w:id="746149948">
      <w:bodyDiv w:val="1"/>
      <w:marLeft w:val="0"/>
      <w:marRight w:val="0"/>
      <w:marTop w:val="0"/>
      <w:marBottom w:val="0"/>
      <w:divBdr>
        <w:top w:val="none" w:sz="0" w:space="0" w:color="auto"/>
        <w:left w:val="none" w:sz="0" w:space="0" w:color="auto"/>
        <w:bottom w:val="none" w:sz="0" w:space="0" w:color="auto"/>
        <w:right w:val="none" w:sz="0" w:space="0" w:color="auto"/>
      </w:divBdr>
    </w:div>
    <w:div w:id="842167535">
      <w:bodyDiv w:val="1"/>
      <w:marLeft w:val="0"/>
      <w:marRight w:val="0"/>
      <w:marTop w:val="0"/>
      <w:marBottom w:val="0"/>
      <w:divBdr>
        <w:top w:val="none" w:sz="0" w:space="0" w:color="auto"/>
        <w:left w:val="none" w:sz="0" w:space="0" w:color="auto"/>
        <w:bottom w:val="none" w:sz="0" w:space="0" w:color="auto"/>
        <w:right w:val="none" w:sz="0" w:space="0" w:color="auto"/>
      </w:divBdr>
      <w:divsChild>
        <w:div w:id="1785423664">
          <w:marLeft w:val="547"/>
          <w:marRight w:val="0"/>
          <w:marTop w:val="115"/>
          <w:marBottom w:val="0"/>
          <w:divBdr>
            <w:top w:val="none" w:sz="0" w:space="0" w:color="auto"/>
            <w:left w:val="none" w:sz="0" w:space="0" w:color="auto"/>
            <w:bottom w:val="none" w:sz="0" w:space="0" w:color="auto"/>
            <w:right w:val="none" w:sz="0" w:space="0" w:color="auto"/>
          </w:divBdr>
        </w:div>
      </w:divsChild>
    </w:div>
    <w:div w:id="937523338">
      <w:bodyDiv w:val="1"/>
      <w:marLeft w:val="0"/>
      <w:marRight w:val="0"/>
      <w:marTop w:val="0"/>
      <w:marBottom w:val="0"/>
      <w:divBdr>
        <w:top w:val="none" w:sz="0" w:space="0" w:color="auto"/>
        <w:left w:val="none" w:sz="0" w:space="0" w:color="auto"/>
        <w:bottom w:val="none" w:sz="0" w:space="0" w:color="auto"/>
        <w:right w:val="none" w:sz="0" w:space="0" w:color="auto"/>
      </w:divBdr>
      <w:divsChild>
        <w:div w:id="429929734">
          <w:marLeft w:val="547"/>
          <w:marRight w:val="0"/>
          <w:marTop w:val="115"/>
          <w:marBottom w:val="0"/>
          <w:divBdr>
            <w:top w:val="none" w:sz="0" w:space="0" w:color="auto"/>
            <w:left w:val="none" w:sz="0" w:space="0" w:color="auto"/>
            <w:bottom w:val="none" w:sz="0" w:space="0" w:color="auto"/>
            <w:right w:val="none" w:sz="0" w:space="0" w:color="auto"/>
          </w:divBdr>
        </w:div>
      </w:divsChild>
    </w:div>
    <w:div w:id="1061751123">
      <w:bodyDiv w:val="1"/>
      <w:marLeft w:val="0"/>
      <w:marRight w:val="0"/>
      <w:marTop w:val="0"/>
      <w:marBottom w:val="0"/>
      <w:divBdr>
        <w:top w:val="none" w:sz="0" w:space="0" w:color="auto"/>
        <w:left w:val="none" w:sz="0" w:space="0" w:color="auto"/>
        <w:bottom w:val="none" w:sz="0" w:space="0" w:color="auto"/>
        <w:right w:val="none" w:sz="0" w:space="0" w:color="auto"/>
      </w:divBdr>
      <w:divsChild>
        <w:div w:id="286274982">
          <w:marLeft w:val="75"/>
          <w:marRight w:val="75"/>
          <w:marTop w:val="0"/>
          <w:marBottom w:val="0"/>
          <w:divBdr>
            <w:top w:val="none" w:sz="0" w:space="0" w:color="auto"/>
            <w:left w:val="none" w:sz="0" w:space="0" w:color="auto"/>
            <w:bottom w:val="none" w:sz="0" w:space="0" w:color="auto"/>
            <w:right w:val="none" w:sz="0" w:space="0" w:color="auto"/>
          </w:divBdr>
        </w:div>
      </w:divsChild>
    </w:div>
    <w:div w:id="1110783126">
      <w:bodyDiv w:val="1"/>
      <w:marLeft w:val="0"/>
      <w:marRight w:val="0"/>
      <w:marTop w:val="0"/>
      <w:marBottom w:val="0"/>
      <w:divBdr>
        <w:top w:val="none" w:sz="0" w:space="0" w:color="auto"/>
        <w:left w:val="none" w:sz="0" w:space="0" w:color="auto"/>
        <w:bottom w:val="none" w:sz="0" w:space="0" w:color="auto"/>
        <w:right w:val="none" w:sz="0" w:space="0" w:color="auto"/>
      </w:divBdr>
    </w:div>
    <w:div w:id="1131283021">
      <w:bodyDiv w:val="1"/>
      <w:marLeft w:val="0"/>
      <w:marRight w:val="0"/>
      <w:marTop w:val="0"/>
      <w:marBottom w:val="0"/>
      <w:divBdr>
        <w:top w:val="none" w:sz="0" w:space="0" w:color="auto"/>
        <w:left w:val="none" w:sz="0" w:space="0" w:color="auto"/>
        <w:bottom w:val="none" w:sz="0" w:space="0" w:color="auto"/>
        <w:right w:val="none" w:sz="0" w:space="0" w:color="auto"/>
      </w:divBdr>
    </w:div>
    <w:div w:id="1245527856">
      <w:bodyDiv w:val="1"/>
      <w:marLeft w:val="0"/>
      <w:marRight w:val="0"/>
      <w:marTop w:val="0"/>
      <w:marBottom w:val="0"/>
      <w:divBdr>
        <w:top w:val="none" w:sz="0" w:space="0" w:color="auto"/>
        <w:left w:val="none" w:sz="0" w:space="0" w:color="auto"/>
        <w:bottom w:val="none" w:sz="0" w:space="0" w:color="auto"/>
        <w:right w:val="none" w:sz="0" w:space="0" w:color="auto"/>
      </w:divBdr>
    </w:div>
    <w:div w:id="1248342205">
      <w:bodyDiv w:val="1"/>
      <w:marLeft w:val="0"/>
      <w:marRight w:val="0"/>
      <w:marTop w:val="0"/>
      <w:marBottom w:val="0"/>
      <w:divBdr>
        <w:top w:val="none" w:sz="0" w:space="0" w:color="auto"/>
        <w:left w:val="none" w:sz="0" w:space="0" w:color="auto"/>
        <w:bottom w:val="none" w:sz="0" w:space="0" w:color="auto"/>
        <w:right w:val="none" w:sz="0" w:space="0" w:color="auto"/>
      </w:divBdr>
    </w:div>
    <w:div w:id="1544755424">
      <w:bodyDiv w:val="1"/>
      <w:marLeft w:val="0"/>
      <w:marRight w:val="0"/>
      <w:marTop w:val="0"/>
      <w:marBottom w:val="0"/>
      <w:divBdr>
        <w:top w:val="none" w:sz="0" w:space="0" w:color="auto"/>
        <w:left w:val="none" w:sz="0" w:space="0" w:color="auto"/>
        <w:bottom w:val="none" w:sz="0" w:space="0" w:color="auto"/>
        <w:right w:val="none" w:sz="0" w:space="0" w:color="auto"/>
      </w:divBdr>
      <w:divsChild>
        <w:div w:id="107436580">
          <w:marLeft w:val="1613"/>
          <w:marRight w:val="0"/>
          <w:marTop w:val="115"/>
          <w:marBottom w:val="0"/>
          <w:divBdr>
            <w:top w:val="none" w:sz="0" w:space="0" w:color="auto"/>
            <w:left w:val="none" w:sz="0" w:space="0" w:color="auto"/>
            <w:bottom w:val="none" w:sz="0" w:space="0" w:color="auto"/>
            <w:right w:val="none" w:sz="0" w:space="0" w:color="auto"/>
          </w:divBdr>
        </w:div>
        <w:div w:id="1218976766">
          <w:marLeft w:val="1613"/>
          <w:marRight w:val="0"/>
          <w:marTop w:val="115"/>
          <w:marBottom w:val="0"/>
          <w:divBdr>
            <w:top w:val="none" w:sz="0" w:space="0" w:color="auto"/>
            <w:left w:val="none" w:sz="0" w:space="0" w:color="auto"/>
            <w:bottom w:val="none" w:sz="0" w:space="0" w:color="auto"/>
            <w:right w:val="none" w:sz="0" w:space="0" w:color="auto"/>
          </w:divBdr>
        </w:div>
        <w:div w:id="1776948888">
          <w:marLeft w:val="1613"/>
          <w:marRight w:val="0"/>
          <w:marTop w:val="115"/>
          <w:marBottom w:val="0"/>
          <w:divBdr>
            <w:top w:val="none" w:sz="0" w:space="0" w:color="auto"/>
            <w:left w:val="none" w:sz="0" w:space="0" w:color="auto"/>
            <w:bottom w:val="none" w:sz="0" w:space="0" w:color="auto"/>
            <w:right w:val="none" w:sz="0" w:space="0" w:color="auto"/>
          </w:divBdr>
        </w:div>
      </w:divsChild>
    </w:div>
    <w:div w:id="1589269233">
      <w:bodyDiv w:val="1"/>
      <w:marLeft w:val="0"/>
      <w:marRight w:val="0"/>
      <w:marTop w:val="0"/>
      <w:marBottom w:val="0"/>
      <w:divBdr>
        <w:top w:val="none" w:sz="0" w:space="0" w:color="auto"/>
        <w:left w:val="none" w:sz="0" w:space="0" w:color="auto"/>
        <w:bottom w:val="none" w:sz="0" w:space="0" w:color="auto"/>
        <w:right w:val="none" w:sz="0" w:space="0" w:color="auto"/>
      </w:divBdr>
    </w:div>
    <w:div w:id="1673332261">
      <w:bodyDiv w:val="1"/>
      <w:marLeft w:val="0"/>
      <w:marRight w:val="0"/>
      <w:marTop w:val="0"/>
      <w:marBottom w:val="0"/>
      <w:divBdr>
        <w:top w:val="none" w:sz="0" w:space="0" w:color="auto"/>
        <w:left w:val="none" w:sz="0" w:space="0" w:color="auto"/>
        <w:bottom w:val="none" w:sz="0" w:space="0" w:color="auto"/>
        <w:right w:val="none" w:sz="0" w:space="0" w:color="auto"/>
      </w:divBdr>
    </w:div>
    <w:div w:id="1711220418">
      <w:bodyDiv w:val="1"/>
      <w:marLeft w:val="0"/>
      <w:marRight w:val="0"/>
      <w:marTop w:val="0"/>
      <w:marBottom w:val="0"/>
      <w:divBdr>
        <w:top w:val="none" w:sz="0" w:space="0" w:color="auto"/>
        <w:left w:val="none" w:sz="0" w:space="0" w:color="auto"/>
        <w:bottom w:val="none" w:sz="0" w:space="0" w:color="auto"/>
        <w:right w:val="none" w:sz="0" w:space="0" w:color="auto"/>
      </w:divBdr>
    </w:div>
    <w:div w:id="1761678017">
      <w:bodyDiv w:val="1"/>
      <w:marLeft w:val="0"/>
      <w:marRight w:val="0"/>
      <w:marTop w:val="0"/>
      <w:marBottom w:val="0"/>
      <w:divBdr>
        <w:top w:val="none" w:sz="0" w:space="0" w:color="auto"/>
        <w:left w:val="none" w:sz="0" w:space="0" w:color="auto"/>
        <w:bottom w:val="none" w:sz="0" w:space="0" w:color="auto"/>
        <w:right w:val="none" w:sz="0" w:space="0" w:color="auto"/>
      </w:divBdr>
    </w:div>
    <w:div w:id="1938361942">
      <w:bodyDiv w:val="1"/>
      <w:marLeft w:val="0"/>
      <w:marRight w:val="0"/>
      <w:marTop w:val="0"/>
      <w:marBottom w:val="0"/>
      <w:divBdr>
        <w:top w:val="none" w:sz="0" w:space="0" w:color="auto"/>
        <w:left w:val="none" w:sz="0" w:space="0" w:color="auto"/>
        <w:bottom w:val="none" w:sz="0" w:space="0" w:color="auto"/>
        <w:right w:val="none" w:sz="0" w:space="0" w:color="auto"/>
      </w:divBdr>
    </w:div>
    <w:div w:id="2110421767">
      <w:bodyDiv w:val="1"/>
      <w:marLeft w:val="0"/>
      <w:marRight w:val="0"/>
      <w:marTop w:val="0"/>
      <w:marBottom w:val="0"/>
      <w:divBdr>
        <w:top w:val="none" w:sz="0" w:space="0" w:color="auto"/>
        <w:left w:val="none" w:sz="0" w:space="0" w:color="auto"/>
        <w:bottom w:val="none" w:sz="0" w:space="0" w:color="auto"/>
        <w:right w:val="none" w:sz="0" w:space="0" w:color="auto"/>
      </w:divBdr>
    </w:div>
    <w:div w:id="21400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E4C83-D8E1-4CFA-AFB6-4FB7E2DD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UCLA Anderson</Company>
  <LinksUpToDate>false</LinksUpToDate>
  <CharactersWithSpaces>26728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daboody</dc:creator>
  <cp:lastModifiedBy>daboody</cp:lastModifiedBy>
  <cp:revision>4</cp:revision>
  <cp:lastPrinted>2014-10-20T01:40:00Z</cp:lastPrinted>
  <dcterms:created xsi:type="dcterms:W3CDTF">2016-09-27T16:55:00Z</dcterms:created>
  <dcterms:modified xsi:type="dcterms:W3CDTF">2018-07-02T21:52:00Z</dcterms:modified>
</cp:coreProperties>
</file>