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11" w:rsidRDefault="00E86EFD">
      <w:r>
        <w:t>3.</w:t>
      </w:r>
      <w:r w:rsidR="00C24011">
        <w:t xml:space="preserve"> No</w:t>
      </w:r>
      <w:r w:rsidR="007E6530">
        <w:t xml:space="preserve">. </w:t>
      </w:r>
      <w:r w:rsidR="008B773E">
        <w:t xml:space="preserve">Math problem, weighted average of two </w:t>
      </w:r>
      <w:r w:rsidR="00027AC5">
        <w:t xml:space="preserve">fractions is not equal to </w:t>
      </w:r>
      <w:r w:rsidR="00360BC4">
        <w:t xml:space="preserve">the sum of numerators divided by sum of denominators. </w:t>
      </w:r>
    </w:p>
    <w:p w:rsidR="00590A5F" w:rsidRDefault="00590A5F" w:rsidP="00590A5F">
      <w:r>
        <w:t>Ref: CH15 P407</w:t>
      </w:r>
    </w:p>
    <w:p w:rsidR="00590A5F" w:rsidRDefault="00590A5F"/>
    <w:p w:rsidR="00C24011" w:rsidRDefault="00590A5F">
      <w:r>
        <w:t>4. No.</w:t>
      </w:r>
      <w:r w:rsidR="000F683E">
        <w:t xml:space="preserve"> Same as No. 3. </w:t>
      </w:r>
    </w:p>
    <w:p w:rsidR="00D73FBD" w:rsidRDefault="00C24011">
      <w:r>
        <w:t>Ref: CH15 P407</w:t>
      </w:r>
    </w:p>
    <w:p w:rsidR="000F683E" w:rsidRDefault="000F683E"/>
    <w:p w:rsidR="00861D15" w:rsidRDefault="000F683E">
      <w:r>
        <w:t>5.</w:t>
      </w:r>
      <w:r w:rsidR="00BC33A5">
        <w:t xml:space="preserve"> </w:t>
      </w:r>
      <w:r w:rsidR="00BE2B50">
        <w:t>The</w:t>
      </w:r>
      <w:r w:rsidR="00523B9E">
        <w:t xml:space="preserve"> major</w:t>
      </w:r>
      <w:r w:rsidR="00BE2B50">
        <w:t xml:space="preserve"> advantage of NPV relative to Comps </w:t>
      </w:r>
      <w:r w:rsidR="00523B9E">
        <w:t xml:space="preserve">is that </w:t>
      </w:r>
      <w:r w:rsidR="003238D6">
        <w:t xml:space="preserve">if you can get reasonable future cash flows and discounted rate of return, you know your valuation is accurate, and you don’t have to </w:t>
      </w:r>
      <w:r w:rsidR="00A57423">
        <w:t xml:space="preserve">search comparable companies and choose </w:t>
      </w:r>
      <w:r w:rsidR="00161E9B">
        <w:t xml:space="preserve">attributes. The disadvantages are </w:t>
      </w:r>
      <w:r w:rsidR="00861D15">
        <w:t>input estimates can be far off from true value, and there is no objective standards for your estimates.</w:t>
      </w:r>
    </w:p>
    <w:p w:rsidR="00861D15" w:rsidRDefault="00861D15"/>
    <w:p w:rsidR="0036673C" w:rsidRDefault="006518F2">
      <w:r>
        <w:t>NPV works better to value a project which you know the expected cash flows, while Comps are used more often in valuation of the whole firms</w:t>
      </w:r>
      <w:r w:rsidR="00F76421">
        <w:t xml:space="preserve"> and you know the valuation of your comparable firms are accurate. </w:t>
      </w:r>
      <w:r w:rsidR="00523B9E">
        <w:t xml:space="preserve"> </w:t>
      </w:r>
    </w:p>
    <w:p w:rsidR="0036673C" w:rsidRDefault="0036673C" w:rsidP="0036673C">
      <w:r>
        <w:t>Ref: CH15 P</w:t>
      </w:r>
      <w:r>
        <w:t>399</w:t>
      </w:r>
    </w:p>
    <w:p w:rsidR="00C86A30" w:rsidRDefault="00C86A30" w:rsidP="0036673C"/>
    <w:p w:rsidR="00C86A30" w:rsidRDefault="00C86A30" w:rsidP="005340C9">
      <w:r>
        <w:t xml:space="preserve">6. </w:t>
      </w:r>
      <w:r w:rsidR="0059097D">
        <w:t>It’s a common measure but not good</w:t>
      </w:r>
      <w:r w:rsidR="00E91C5E">
        <w:t xml:space="preserve">. </w:t>
      </w:r>
      <w:r w:rsidR="00E906E2">
        <w:t xml:space="preserve">TA includes FD, EQ and NFL. </w:t>
      </w:r>
      <w:r w:rsidR="00A245EA">
        <w:t xml:space="preserve">No financial liability is also a liability but not considered in the numerator. Therefore this is not a </w:t>
      </w:r>
      <w:r w:rsidR="0059097D">
        <w:t>good measure.</w:t>
      </w:r>
      <w:r w:rsidR="005340C9">
        <w:t xml:space="preserve"> </w:t>
      </w:r>
    </w:p>
    <w:p w:rsidR="001618F1" w:rsidRDefault="001618F1" w:rsidP="001618F1">
      <w:r>
        <w:t xml:space="preserve">Ref: </w:t>
      </w:r>
      <w:r w:rsidR="00EB058F">
        <w:t>Class Note</w:t>
      </w:r>
    </w:p>
    <w:p w:rsidR="00542226" w:rsidRDefault="00542226" w:rsidP="001618F1"/>
    <w:p w:rsidR="00542226" w:rsidRDefault="00922F7D" w:rsidP="001618F1">
      <w:r>
        <w:t xml:space="preserve">7. </w:t>
      </w:r>
      <w:r w:rsidR="00DE44DF">
        <w:t xml:space="preserve">The debt part </w:t>
      </w:r>
      <w:r w:rsidR="00FD31BC">
        <w:t>seldom change year to year compared to equity</w:t>
      </w:r>
      <w:r w:rsidR="00123E2E">
        <w:t>. It only changed drastically when issuing or retiring a debt</w:t>
      </w:r>
      <w:r w:rsidR="00FD31BC">
        <w:t xml:space="preserve">. </w:t>
      </w:r>
      <w:r w:rsidR="00F909EE">
        <w:t xml:space="preserve">Thus, the biggest determinant of market-based leverage ratio changes is equity. </w:t>
      </w:r>
    </w:p>
    <w:p w:rsidR="00FC715E" w:rsidRDefault="00FC715E" w:rsidP="001618F1"/>
    <w:p w:rsidR="00FC715E" w:rsidRDefault="00FC715E" w:rsidP="001618F1">
      <w:r>
        <w:t>Ref: Q 16.15</w:t>
      </w:r>
    </w:p>
    <w:p w:rsidR="00E511CB" w:rsidRDefault="00E511CB" w:rsidP="001618F1"/>
    <w:p w:rsidR="00E511CB" w:rsidRDefault="00E511CB" w:rsidP="001618F1">
      <w:r>
        <w:t xml:space="preserve">8. </w:t>
      </w:r>
      <w:r w:rsidR="00446E20">
        <w:t xml:space="preserve">No, such a firm will go bankruptcy. </w:t>
      </w:r>
    </w:p>
    <w:p w:rsidR="00A75328" w:rsidRDefault="00A75328" w:rsidP="001618F1"/>
    <w:p w:rsidR="00A75328" w:rsidRDefault="00A75328" w:rsidP="001618F1">
      <w:r>
        <w:t xml:space="preserve">9. </w:t>
      </w:r>
      <w:r w:rsidR="002476A6">
        <w:t xml:space="preserve">Yes, it could be. Negative </w:t>
      </w:r>
      <w:r w:rsidR="001B32CC">
        <w:t>equity means shareholders owe money.</w:t>
      </w:r>
      <w:r w:rsidR="0098577B">
        <w:t xml:space="preserve"> </w:t>
      </w:r>
    </w:p>
    <w:p w:rsidR="007B5BBA" w:rsidRDefault="007B5BBA" w:rsidP="001618F1"/>
    <w:p w:rsidR="007B5BBA" w:rsidRDefault="007B5BBA" w:rsidP="001618F1">
      <w:r>
        <w:t xml:space="preserve">10. </w:t>
      </w:r>
      <w:r w:rsidR="00746403">
        <w:t xml:space="preserve">No. Public </w:t>
      </w:r>
      <w:r w:rsidR="00655915">
        <w:t>companies will be delisted if stock price approaches zero</w:t>
      </w:r>
      <w:r w:rsidR="00220873">
        <w:t xml:space="preserve">. </w:t>
      </w:r>
    </w:p>
    <w:p w:rsidR="00370AFA" w:rsidRDefault="00370AFA" w:rsidP="001618F1"/>
    <w:p w:rsidR="00370AFA" w:rsidRDefault="00370AFA" w:rsidP="001618F1">
      <w:r>
        <w:t xml:space="preserve">11. </w:t>
      </w:r>
      <w:r w:rsidR="00DA0529">
        <w:t>Z</w:t>
      </w:r>
      <w:r w:rsidR="00ED409D">
        <w:t>ero</w:t>
      </w:r>
    </w:p>
    <w:p w:rsidR="00E51093" w:rsidRDefault="00E51093" w:rsidP="001618F1"/>
    <w:p w:rsidR="00E51093" w:rsidRDefault="00E51093" w:rsidP="001618F1">
      <w:r>
        <w:t>12.</w:t>
      </w:r>
      <w:r w:rsidR="00351DF9">
        <w:t xml:space="preserve"> </w:t>
      </w:r>
      <w:r w:rsidR="00455765">
        <w:t xml:space="preserve">It depends on whether it’s in the money or out of the money. </w:t>
      </w:r>
    </w:p>
    <w:p w:rsidR="00206F21" w:rsidRDefault="00206F21" w:rsidP="001618F1"/>
    <w:p w:rsidR="00206F21" w:rsidRDefault="00206F21" w:rsidP="001618F1">
      <w:r>
        <w:t xml:space="preserve">13. </w:t>
      </w:r>
      <w:r w:rsidR="00A12B0D">
        <w:t xml:space="preserve">No. </w:t>
      </w:r>
    </w:p>
    <w:p w:rsidR="00562BD9" w:rsidRDefault="00562BD9" w:rsidP="001618F1"/>
    <w:p w:rsidR="00562BD9" w:rsidRDefault="00562BD9" w:rsidP="001618F1">
      <w:r>
        <w:t xml:space="preserve">14. </w:t>
      </w:r>
      <w:r w:rsidR="0054083F">
        <w:t xml:space="preserve">Apparently, there is </w:t>
      </w:r>
      <w:r w:rsidR="00DC38B4">
        <w:t xml:space="preserve">1/X domain problem. </w:t>
      </w:r>
      <w:r w:rsidR="00807FE6">
        <w:t xml:space="preserve">We have four methods to deal with this issue. </w:t>
      </w:r>
    </w:p>
    <w:p w:rsidR="006D5AFB" w:rsidRDefault="006D5AFB" w:rsidP="001618F1">
      <w:r>
        <w:t xml:space="preserve">1) </w:t>
      </w:r>
      <w:r w:rsidR="00782FD4">
        <w:t xml:space="preserve">Ignore nonpositive earnings firms. </w:t>
      </w:r>
    </w:p>
    <w:p w:rsidR="00075ADF" w:rsidRDefault="003650B8" w:rsidP="001618F1">
      <w:r>
        <w:tab/>
        <w:t xml:space="preserve">P/E = </w:t>
      </w:r>
      <w:r w:rsidR="00075ADF">
        <w:t>(</w:t>
      </w:r>
      <w:r w:rsidR="00166AB6">
        <w:t>80/0.3 + 500/3</w:t>
      </w:r>
      <w:r w:rsidR="00075ADF">
        <w:t>)/2</w:t>
      </w:r>
      <w:r w:rsidR="00166AB6">
        <w:t xml:space="preserve"> = </w:t>
      </w:r>
      <w:r w:rsidR="00075ADF" w:rsidRPr="00075ADF">
        <w:t>216.6667</w:t>
      </w:r>
    </w:p>
    <w:p w:rsidR="00B84CA5" w:rsidRDefault="00B84CA5" w:rsidP="001618F1">
      <w:r>
        <w:t xml:space="preserve">2) Use the median. </w:t>
      </w:r>
    </w:p>
    <w:p w:rsidR="00C63F6C" w:rsidRDefault="00C63F6C" w:rsidP="001618F1">
      <w:r>
        <w:tab/>
        <w:t xml:space="preserve">P/E = </w:t>
      </w:r>
      <w:r w:rsidR="00E427AA" w:rsidRPr="00E427AA">
        <w:t>166.6667</w:t>
      </w:r>
    </w:p>
    <w:p w:rsidR="00E427AA" w:rsidRDefault="00E427AA" w:rsidP="001618F1">
      <w:r>
        <w:lastRenderedPageBreak/>
        <w:t xml:space="preserve">3) </w:t>
      </w:r>
      <w:r w:rsidR="00A40815" w:rsidRPr="00A40815">
        <w:t>Average E/P yields and invert</w:t>
      </w:r>
    </w:p>
    <w:p w:rsidR="00A40815" w:rsidRDefault="00A40815" w:rsidP="001618F1">
      <w:r>
        <w:tab/>
      </w:r>
      <w:r w:rsidR="00CA444B">
        <w:t xml:space="preserve">P/E = </w:t>
      </w:r>
      <w:r w:rsidR="009E1D6C">
        <w:t>1/(</w:t>
      </w:r>
      <w:r w:rsidR="0078513E">
        <w:t>(</w:t>
      </w:r>
      <w:r w:rsidR="00ED0AA4">
        <w:t>-0.3/100 + 0.3/80 + 3/500</w:t>
      </w:r>
      <w:r w:rsidR="0078513E">
        <w:t>)/3)</w:t>
      </w:r>
      <w:r w:rsidR="008E1BA2">
        <w:t xml:space="preserve"> = </w:t>
      </w:r>
      <w:r w:rsidR="00C918F1" w:rsidRPr="00C918F1">
        <w:t>444.4444</w:t>
      </w:r>
    </w:p>
    <w:p w:rsidR="00C918F1" w:rsidRDefault="00C918F1" w:rsidP="001618F1">
      <w:r>
        <w:t xml:space="preserve">4) </w:t>
      </w:r>
      <w:r w:rsidR="00A970AE">
        <w:t xml:space="preserve">Work with </w:t>
      </w:r>
      <w:r w:rsidR="00A7395D">
        <w:t>sums</w:t>
      </w:r>
    </w:p>
    <w:p w:rsidR="00787BC0" w:rsidRDefault="00787BC0" w:rsidP="001618F1">
      <w:r>
        <w:tab/>
        <w:t>P/E = (</w:t>
      </w:r>
      <w:r w:rsidR="00F415EA">
        <w:t xml:space="preserve">100 + 80 + 500)/(-0.3 + 0.3 + 3) = </w:t>
      </w:r>
      <w:r w:rsidR="00F415EA" w:rsidRPr="00F415EA">
        <w:t xml:space="preserve"> 226.6667</w:t>
      </w:r>
    </w:p>
    <w:p w:rsidR="00534043" w:rsidRDefault="00534043" w:rsidP="001618F1">
      <w:r>
        <w:t xml:space="preserve">Here, I prefer working with sums because it’s not suitable to use first two </w:t>
      </w:r>
      <w:r w:rsidR="00D014CA">
        <w:t xml:space="preserve">methods when there are only three firms. </w:t>
      </w:r>
    </w:p>
    <w:p w:rsidR="00E945F7" w:rsidRDefault="00E945F7" w:rsidP="00E945F7">
      <w:r>
        <w:t>Ref: CH15 P407</w:t>
      </w:r>
    </w:p>
    <w:p w:rsidR="00E945F7" w:rsidRDefault="00E945F7" w:rsidP="001618F1"/>
    <w:p w:rsidR="00F66E37" w:rsidRDefault="009A70B3" w:rsidP="001618F1">
      <w:r>
        <w:t xml:space="preserve">21. </w:t>
      </w:r>
      <w:r w:rsidR="00E7761F">
        <w:rPr>
          <w:rFonts w:hint="eastAsia"/>
        </w:rPr>
        <w:t>vi</w:t>
      </w:r>
    </w:p>
    <w:p w:rsidR="00E7761F" w:rsidRDefault="00E7761F" w:rsidP="001618F1"/>
    <w:p w:rsidR="00E7761F" w:rsidRDefault="00E7761F" w:rsidP="001618F1">
      <w:r>
        <w:t xml:space="preserve">22 </w:t>
      </w:r>
      <w:proofErr w:type="spellStart"/>
      <w:r>
        <w:rPr>
          <w:rFonts w:hint="eastAsia"/>
        </w:rPr>
        <w:t>i</w:t>
      </w:r>
      <w:proofErr w:type="spellEnd"/>
    </w:p>
    <w:p w:rsidR="00E7761F" w:rsidRDefault="00E7761F" w:rsidP="001618F1"/>
    <w:p w:rsidR="00E7761F" w:rsidRDefault="00E7761F" w:rsidP="001618F1">
      <w:pPr>
        <w:rPr>
          <w:rFonts w:hint="eastAsia"/>
        </w:rPr>
      </w:pPr>
      <w:r>
        <w:t xml:space="preserve">23 </w:t>
      </w:r>
      <w:r>
        <w:rPr>
          <w:rFonts w:hint="eastAsia"/>
        </w:rPr>
        <w:t>ii</w:t>
      </w:r>
      <w:bookmarkStart w:id="0" w:name="_GoBack"/>
      <w:bookmarkEnd w:id="0"/>
    </w:p>
    <w:p w:rsidR="001618F1" w:rsidRDefault="001618F1" w:rsidP="0036673C"/>
    <w:p w:rsidR="000F683E" w:rsidRDefault="000F683E">
      <w:pPr>
        <w:rPr>
          <w:rFonts w:hint="eastAsia"/>
        </w:rPr>
      </w:pPr>
      <w:r>
        <w:t xml:space="preserve"> </w:t>
      </w:r>
    </w:p>
    <w:sectPr w:rsidR="000F683E" w:rsidSect="0009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64"/>
    <w:rsid w:val="00027AC5"/>
    <w:rsid w:val="00075ADF"/>
    <w:rsid w:val="00091A4F"/>
    <w:rsid w:val="000F683E"/>
    <w:rsid w:val="00123E2E"/>
    <w:rsid w:val="001618F1"/>
    <w:rsid w:val="00161E9B"/>
    <w:rsid w:val="00166AB6"/>
    <w:rsid w:val="001B32CC"/>
    <w:rsid w:val="00206F21"/>
    <w:rsid w:val="00220873"/>
    <w:rsid w:val="002476A6"/>
    <w:rsid w:val="00322B12"/>
    <w:rsid w:val="003238D6"/>
    <w:rsid w:val="00336A64"/>
    <w:rsid w:val="00351DF9"/>
    <w:rsid w:val="00360BC4"/>
    <w:rsid w:val="003650B8"/>
    <w:rsid w:val="0036673C"/>
    <w:rsid w:val="00370AFA"/>
    <w:rsid w:val="003E2BED"/>
    <w:rsid w:val="00432157"/>
    <w:rsid w:val="00446E20"/>
    <w:rsid w:val="00455765"/>
    <w:rsid w:val="004619A9"/>
    <w:rsid w:val="00491FAC"/>
    <w:rsid w:val="004D3D2C"/>
    <w:rsid w:val="00523B9E"/>
    <w:rsid w:val="00534043"/>
    <w:rsid w:val="005340C9"/>
    <w:rsid w:val="0054083F"/>
    <w:rsid w:val="00542226"/>
    <w:rsid w:val="00562BD9"/>
    <w:rsid w:val="0059097D"/>
    <w:rsid w:val="00590A5F"/>
    <w:rsid w:val="00624D99"/>
    <w:rsid w:val="006518F2"/>
    <w:rsid w:val="00655915"/>
    <w:rsid w:val="006A0BBD"/>
    <w:rsid w:val="006D5AFB"/>
    <w:rsid w:val="00701B8A"/>
    <w:rsid w:val="00746403"/>
    <w:rsid w:val="00756F49"/>
    <w:rsid w:val="00782FD4"/>
    <w:rsid w:val="0078513E"/>
    <w:rsid w:val="00787BC0"/>
    <w:rsid w:val="007B5BBA"/>
    <w:rsid w:val="007E6530"/>
    <w:rsid w:val="00807FE6"/>
    <w:rsid w:val="00861D15"/>
    <w:rsid w:val="00896E14"/>
    <w:rsid w:val="008B5029"/>
    <w:rsid w:val="008B773E"/>
    <w:rsid w:val="008E1BA2"/>
    <w:rsid w:val="008E7197"/>
    <w:rsid w:val="00922F7D"/>
    <w:rsid w:val="009731DE"/>
    <w:rsid w:val="0098577B"/>
    <w:rsid w:val="009A70B3"/>
    <w:rsid w:val="009B208C"/>
    <w:rsid w:val="009E1D6C"/>
    <w:rsid w:val="00A12B0D"/>
    <w:rsid w:val="00A245EA"/>
    <w:rsid w:val="00A32736"/>
    <w:rsid w:val="00A40815"/>
    <w:rsid w:val="00A57423"/>
    <w:rsid w:val="00A7395D"/>
    <w:rsid w:val="00A75328"/>
    <w:rsid w:val="00A970AE"/>
    <w:rsid w:val="00B21C8B"/>
    <w:rsid w:val="00B84CA5"/>
    <w:rsid w:val="00BC33A5"/>
    <w:rsid w:val="00BD7A43"/>
    <w:rsid w:val="00BE2B50"/>
    <w:rsid w:val="00C24011"/>
    <w:rsid w:val="00C613AF"/>
    <w:rsid w:val="00C63F6C"/>
    <w:rsid w:val="00C86A30"/>
    <w:rsid w:val="00C90164"/>
    <w:rsid w:val="00C918F1"/>
    <w:rsid w:val="00CA444B"/>
    <w:rsid w:val="00CF6FD2"/>
    <w:rsid w:val="00D014CA"/>
    <w:rsid w:val="00DA0529"/>
    <w:rsid w:val="00DC38B4"/>
    <w:rsid w:val="00DE44DF"/>
    <w:rsid w:val="00E427AA"/>
    <w:rsid w:val="00E51093"/>
    <w:rsid w:val="00E511CB"/>
    <w:rsid w:val="00E7761F"/>
    <w:rsid w:val="00E86EFD"/>
    <w:rsid w:val="00E906E2"/>
    <w:rsid w:val="00E91C5E"/>
    <w:rsid w:val="00E945F7"/>
    <w:rsid w:val="00EB058F"/>
    <w:rsid w:val="00ED0AA4"/>
    <w:rsid w:val="00ED409D"/>
    <w:rsid w:val="00F406D3"/>
    <w:rsid w:val="00F415EA"/>
    <w:rsid w:val="00F66E37"/>
    <w:rsid w:val="00F76421"/>
    <w:rsid w:val="00F80927"/>
    <w:rsid w:val="00F909EE"/>
    <w:rsid w:val="00FC715E"/>
    <w:rsid w:val="00F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F309D"/>
  <w15:chartTrackingRefBased/>
  <w15:docId w15:val="{52A5FA34-6781-0645-9578-F9B1973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Nanhao N.</dc:creator>
  <cp:keywords/>
  <dc:description/>
  <cp:lastModifiedBy>Wang, Nanhao N.</cp:lastModifiedBy>
  <cp:revision>164</cp:revision>
  <dcterms:created xsi:type="dcterms:W3CDTF">2019-03-18T22:38:00Z</dcterms:created>
  <dcterms:modified xsi:type="dcterms:W3CDTF">2019-03-19T03:41:00Z</dcterms:modified>
</cp:coreProperties>
</file>