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0---latex" w:name="week-10---latex"/>
    <w:p>
      <w:pPr>
        <w:pStyle w:val="Heading1"/>
      </w:pPr>
      <w:r>
        <w:t xml:space="preserve">Week 10 - LaTeX</w:t>
      </w:r>
    </w:p>
    <w:bookmarkEnd w:id="week-10---latex"/>
    <w:p>
      <w:r>
        <w:t xml:space="preserve">Mathematicians, Computer Scientists, Physicists and others all need to present their research and this is usually through the written medium. Common word processors can be used for this but most prefer to use the typesetting language LaTeX (pronounced Lay-tech).</w:t>
      </w:r>
    </w:p>
    <w:p>
      <w:r>
        <w:t xml:space="preserve">A typesetting language is a language that requires the user to write code that is then 'translated' to a form that is nice to read:</w:t>
      </w:r>
    </w:p>
    <w:p>
      <w:r>
        <w:t xml:space="preserve">pics (LaTeX but also HTML)</w:t>
      </w:r>
    </w:p>
    <w:p>
      <w:r>
        <w:t xml:space="preserve">In this week:...</w:t>
      </w:r>
    </w:p>
    <w:p>
      <w:pPr>
        <w:numPr>
          <w:numId w:val="2"/>
          <w:ilvl w:val="0"/>
        </w:numPr>
      </w:pPr>
      <w:r>
        <w:t xml:space="preserve">Open up TeXworks which should open a blank document. Write the following LaTeX code:</w:t>
      </w:r>
    </w:p>
    <w:p>
      <w:pPr>
        <w:pStyle w:val="SourceCode"/>
        <w:numPr>
          <w:numId w:val="1"/>
          <w:ilvl w:val="0"/>
        </w:numPr>
      </w:pPr>
      <w:r>
        <w:rPr>
          <w:rStyle w:val="VerbatimChar"/>
        </w:rPr>
        <w:t xml:space="preserve">\documentclass{article}</w:t>
      </w:r>
      <w:br/>
      <w:r>
        <w:rPr>
          <w:rStyle w:val="VerbatimChar"/>
        </w:rPr>
        <w:t xml:space="preserve"/>
      </w:r>
      <w:br/>
      <w:r>
        <w:rPr>
          <w:rStyle w:val="VerbatimChar"/>
        </w:rPr>
        <w:t xml:space="preserve">\begin{document}</w:t>
      </w:r>
      <w:br/>
      <w:r>
        <w:rPr>
          <w:rStyle w:val="VerbatimChar"/>
        </w:rPr>
        <w:t xml:space="preserve">Hello, world!</w:t>
      </w:r>
      <w:br/>
      <w:r>
        <w:rPr>
          <w:rStyle w:val="VerbatimChar"/>
        </w:rPr>
        <w:t xml:space="preserve">\end{document}</w:t>
      </w:r>
    </w:p>
    <w:p>
      <w:pPr>
        <w:numPr>
          <w:numId w:val="3"/>
          <w:ilvl w:val="1"/>
        </w:numPr>
      </w:pPr>
      <w:r>
        <w:t xml:space="preserve">Save this document.</w:t>
      </w:r>
    </w:p>
    <w:p>
      <w:pPr>
        <w:numPr>
          <w:numId w:val="3"/>
          <w:ilvl w:val="1"/>
        </w:numPr>
      </w:pPr>
      <w:r>
        <w:t xml:space="preserve">Ensure the dropdown window has "pdfLaTeX" selected.</w:t>
      </w:r>
    </w:p>
    <w:p>
      <w:pPr>
        <w:numPr>
          <w:numId w:val="3"/>
          <w:ilvl w:val="1"/>
        </w:numPr>
      </w:pPr>
      <w:r>
        <w:t xml:space="preserve">Click on the green arrow (ctrl+T) to</w:t>
      </w:r>
      <w:r>
        <w:t xml:space="preserve"> </w:t>
      </w:r>
      <w:r>
        <w:rPr>
          <w:i/>
        </w:rPr>
        <w:t xml:space="preserve">compile</w:t>
      </w:r>
      <w:r>
        <w:t xml:space="preserve"> </w:t>
      </w:r>
      <w:r>
        <w:t xml:space="preserve">this document which creates a pdf corresponding to your code.</w:t>
      </w:r>
    </w:p>
    <w:p>
      <w:pPr>
        <w:numPr>
          <w:numId w:val="1"/>
          <w:ilvl w:val="0"/>
        </w:numPr>
      </w:pPr>
      <w:r>
        <w:drawing>
          <wp:inline>
            <wp:extent cx="10109200" cy="3873500"/>
            <wp:effectExtent b="0" l="0" r="0" t="0"/>
            <wp:docPr descr="" id="1" name="Picture"/>
            <a:graphic>
              <a:graphicData uri="http://schemas.openxmlformats.org/drawingml/2006/picture">
                <pic:pic>
                  <pic:nvPicPr>
                    <pic:cNvPr descr="./Screenshots/W10-S01.png" id="0" name="Picture"/>
                    <pic:cNvPicPr>
                      <a:picLocks noChangeArrowheads="1" noChangeAspect="1"/>
                    </pic:cNvPicPr>
                  </pic:nvPicPr>
                  <pic:blipFill>
                    <a:blip r:embed="image1"/>
                    <a:stretch>
                      <a:fillRect/>
                    </a:stretch>
                  </pic:blipFill>
                  <pic:spPr bwMode="auto">
                    <a:xfrm>
                      <a:off x="0" y="0"/>
                      <a:ext cx="10109200" cy="3873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rPr>
          <w:b/>
        </w:rPr>
        <w:t xml:space="preserve">This is the most basic of LaTeX documents, everything else you do using LaTeX will be done through writing code in your TeX file.</w:t>
      </w:r>
    </w:p>
    <w:p>
      <w:pPr>
        <w:numPr>
          <w:numId w:val="1"/>
          <w:ilvl w:val="0"/>
        </w:numPr>
      </w:pPr>
      <w:r>
        <w:t xml:space="preserve">There exists some good cloud based solutions to LaTeX. The advantages of these are usually:</w:t>
      </w:r>
    </w:p>
    <w:p>
      <w:pPr>
        <w:numPr>
          <w:numId w:val="4"/>
          <w:ilvl w:val="1"/>
        </w:numPr>
      </w:pPr>
      <w:r>
        <w:t xml:space="preserve">No local install of LaTeX needed;</w:t>
      </w:r>
    </w:p>
    <w:p>
      <w:pPr>
        <w:numPr>
          <w:numId w:val="4"/>
          <w:ilvl w:val="1"/>
        </w:numPr>
      </w:pPr>
      <w:r>
        <w:t xml:space="preserve">Often possible to have multiple authors collaborating on a document</w:t>
      </w:r>
      <w:r>
        <w:t xml:space="preserve"> </w:t>
      </w:r>
      <w:r>
        <w:rPr>
          <w:b/>
        </w:rPr>
        <w:t xml:space="preserve">at the same time</w:t>
      </w:r>
      <w:r>
        <w:t xml:space="preserve">;</w:t>
      </w:r>
    </w:p>
    <w:p>
      <w:pPr>
        <w:numPr>
          <w:numId w:val="4"/>
          <w:ilvl w:val="1"/>
        </w:numPr>
      </w:pPr>
      <w:r>
        <w:t xml:space="preserve">Your files are always available to you.</w:t>
      </w:r>
    </w:p>
    <w:p>
      <w:pPr>
        <w:numPr>
          <w:numId w:val="1"/>
          <w:ilvl w:val="0"/>
        </w:numPr>
      </w:pPr>
      <w:r>
        <w:t xml:space="preserve">The main disadvantage is that you need an internet collection to use it. A good such site is</w:t>
      </w:r>
      <w:r>
        <w:t xml:space="preserve"> </w:t>
      </w:r>
      <w:hyperlink r:id="link0">
        <w:r>
          <w:rPr>
            <w:rStyle w:val="Hyperlink"/>
          </w:rPr>
          <w:t xml:space="preserve">www.writelatex.org</w:t>
        </w:r>
      </w:hyperlink>
      <w:r>
        <w:t xml:space="preserve">. The following link will create a new copy online of the above document:</w:t>
      </w:r>
      <w:r>
        <w:t xml:space="preserve"> </w:t>
      </w:r>
      <w:hyperlink r:id="link1"/>
      <w:r>
        <w:t xml:space="preserve">. Feel free to either use TeXworks or writelatex throughout your learning of LaTeX.</w:t>
      </w:r>
    </w:p>
    <w:p>
      <w:pPr>
        <w:numPr>
          <w:numId w:val="4"/>
          <w:ilvl w:val="0"/>
        </w:numPr>
      </w:pPr>
      <w:r>
        <w:t xml:space="preserve">Basic document 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hyperlink" Id="link1" Target="" TargetMode="External" /><Relationship Type="http://schemas.openxmlformats.org/officeDocument/2006/relationships/hyperlink" Id="link0" Target="writelate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