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2253104</wp:posOffset>
            </wp:positionH>
            <wp:positionV relativeFrom="paragraph">
              <wp:posOffset>-539807</wp:posOffset>
            </wp:positionV>
            <wp:extent cx="1034571" cy="1009532"/>
            <wp:effectExtent b="0" l="0" r="0" t="0"/>
            <wp:wrapNone/>
            <wp:docPr descr="Logotipo&#10;&#10;Descripción generada automáticamente con confianza media" id="166" name="image2.png"/>
            <a:graphic>
              <a:graphicData uri="http://schemas.openxmlformats.org/drawingml/2006/picture">
                <pic:pic>
                  <pic:nvPicPr>
                    <pic:cNvPr descr="Logotipo&#10;&#10;Descripción generada automáticamente con confianza medi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PERUANA DE CIENCIAS APLICADAS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DE INGENIERÍA DE SOFTWARE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DE CIENCIAS DE LA COMPUTACIÓN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DE INGENIERÍA DE SISTEMAS DE LA INFORMACIÓN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CICLO 2022-01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ALGORITMOS Y ESTRUCTURAS DE DATOS – CC182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Sección SV31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INFORME DE PRÁCTICA CALIFICADA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“GESTIÓN DE TAREAS”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6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454050" y="1147950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6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9517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54050" y="1147950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5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9517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54050" y="1147950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5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9517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454050" y="1147950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6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9517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54050" y="1147950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6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9517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6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454050" y="1147950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6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9517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54050" y="1147950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11687175</wp:posOffset>
                </wp:positionV>
                <wp:extent cx="6705600" cy="9517762"/>
                <wp:effectExtent b="0" l="0" r="0" t="0"/>
                <wp:wrapNone/>
                <wp:docPr id="1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9517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 DEL CURSO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Martín Dulanto Ramírez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13706475</wp:posOffset>
                </wp:positionV>
                <wp:extent cx="6705600" cy="9517762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54050" y="1147950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13706475</wp:posOffset>
                </wp:positionV>
                <wp:extent cx="6705600" cy="9517762"/>
                <wp:effectExtent b="0" l="0" r="0" t="0"/>
                <wp:wrapNone/>
                <wp:docPr id="16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9517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13706475</wp:posOffset>
                </wp:positionV>
                <wp:extent cx="6705600" cy="9517762"/>
                <wp:effectExtent b="0" l="0" r="0" t="0"/>
                <wp:wrapNone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54050" y="1147950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7356075</wp:posOffset>
                </wp:positionH>
                <wp:positionV relativeFrom="page">
                  <wp:posOffset>13706475</wp:posOffset>
                </wp:positionV>
                <wp:extent cx="6705600" cy="9517762"/>
                <wp:effectExtent b="0" l="0" r="0" t="0"/>
                <wp:wrapNone/>
                <wp:docPr id="16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9517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</w:t>
      </w:r>
    </w:p>
    <w:tbl>
      <w:tblPr>
        <w:tblStyle w:val="Table1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1920"/>
        <w:gridCol w:w="3585"/>
        <w:tblGridChange w:id="0">
          <w:tblGrid>
            <w:gridCol w:w="3360"/>
            <w:gridCol w:w="1920"/>
            <w:gridCol w:w="358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CARRERA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Arroyo Ormeño, André Alonso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U202114714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Ingeniería de Software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Comettant Rubiños, Jessica Elizabeth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U20211C009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Ciencias de la Computación</w:t>
            </w:r>
          </w:p>
        </w:tc>
      </w:tr>
      <w:tr>
        <w:trPr>
          <w:cantSplit w:val="0"/>
          <w:trHeight w:val="644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Huarcaya Chavez, Miguel Alejandro Daniel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U202116207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Ingeniería de Software</w:t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Enlace de github: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ENTREGA MÁXIMA</w:t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17/04/2022</w:t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SEDE MONTERRICO-VILLA, abril del 2022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480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480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480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 clases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480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Fundamento teórico del código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480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Participación del equipo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480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42" w:right="0" w:hanging="283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6">
      <w:pPr>
        <w:spacing w:after="240" w:before="240" w:line="480" w:lineRule="auto"/>
        <w:ind w:left="-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trabajo busca evidenciar el aprendizaje adquirido por las/los estudiantes del curso de Algoritmos y Estructuras de datos durante las primeras semanas de la unidad N°01. Ello se demostrará a través de la implementación de un gestor de tareas con el lenguaje de programación c++ en el programa Visual Studio 2019. Las técnicas de programación utilizadas enfatizan el uso de los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tipos de datos abstractos, la complejidad asintótica de algoritmos y algoritmo recursivo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Asimismo, se maneja diferentes tipos de estructuras de datos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vectores y arreglos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Todo esto con la finalidad de alcanzar el logro del curso y las competencias postuladas por la universidad (Pensamiento Innovador y Diseño y desarrollo de una solución) con relación a la carrera de Ciencias de la Computación e Ingeniería de Software.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hanging="283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Ciencias de la Computación: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Diseñar, implementar y evaluar una solución basada en la computación para cumplir con un conjunto de requisitos computacionales en el contexto de la disciplina del programa.</w:t>
      </w:r>
    </w:p>
    <w:p w:rsidR="00000000" w:rsidDel="00000000" w:rsidP="00000000" w:rsidRDefault="00000000" w:rsidRPr="00000000" w14:paraId="0000005C">
      <w:pPr>
        <w:tabs>
          <w:tab w:val="left" w:pos="28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Ingeniería de Software: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hanging="283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 CLASES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Fig.1 Diagrama de clases de la implementación del código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424814</wp:posOffset>
            </wp:positionH>
            <wp:positionV relativeFrom="paragraph">
              <wp:posOffset>0</wp:posOffset>
            </wp:positionV>
            <wp:extent cx="5558359" cy="4664620"/>
            <wp:effectExtent b="19050" l="19050" r="19050" t="19050"/>
            <wp:wrapNone/>
            <wp:docPr descr="Diagrama&#10;&#10;Descripción generada automáticamente" id="167" name="image1.jp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8359" cy="466462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2" w:right="-71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diagrama, se visualiza la cantidad de entidades, nombre,  métodos y tipo de variables empleadas por el equipo de trabajo.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hanging="283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FUNDAMENTO TEÓRICO DEL CÓDIGO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USO DEL PARADIGMA POO (PROGRAMACIÓN ORIENTADA A OBJETOS)</w:t>
      </w:r>
    </w:p>
    <w:p w:rsidR="00000000" w:rsidDel="00000000" w:rsidP="00000000" w:rsidRDefault="00000000" w:rsidRPr="00000000" w14:paraId="0000009D">
      <w:pPr>
        <w:spacing w:after="240" w:before="240" w:line="360" w:lineRule="auto"/>
        <w:ind w:lef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 trabajo empleó los principios fundamentales de Abstracción y Encapsulamiento para la creación de atributos y métodos en cada clase. A través del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encapsulamiento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las clases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CNota, CTarea, CRecordatorio, CEvento y Controller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fueron capaces de agrupar los métodos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y variables requeridas en la implementación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título, descripción, fecha, hora, urgencia, lugar y completado)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que nos permitió incrementar la cohesión del sistema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Public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permitió acceder a los datos de forma abierta, mientras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private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otorgaba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seguridad a los datos propios de cada clase. Asimismo,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abstracción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nos facilitó la representación de los atributos y métodos necesarios para lograr concretar la creación de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minimalista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Microsoft To Do.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Ello convierte a la clase en un nivel superior de abstracción.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USO DE TEMPLATES:</w:t>
      </w:r>
    </w:p>
    <w:p w:rsidR="00000000" w:rsidDel="00000000" w:rsidP="00000000" w:rsidRDefault="00000000" w:rsidRPr="00000000" w14:paraId="0000009F">
      <w:pPr>
        <w:spacing w:after="0" w:line="360" w:lineRule="auto"/>
        <w:ind w:left="4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 trabajo aplicó el uso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templates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titulo, descripción, fecha y 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como tipo de dato abstracto fundamental para toda la implementación del código. Gracias a este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TDA,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evitó la sobrecarga de funciones y variables para diferentes tipos de datos como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int, string,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otros lo que facilito el ahorro de líneas de código (programación genérica).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USO DE LAMBDAS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 equipo ha hecho uso de la función anónima para poder mostrar las tareas,eventos,recordatorios y notas creadas por el usuario.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USO DE ESTRUCTURAS DE DATOS</w:t>
      </w:r>
    </w:p>
    <w:p w:rsidR="00000000" w:rsidDel="00000000" w:rsidP="00000000" w:rsidRDefault="00000000" w:rsidRPr="00000000" w14:paraId="000000A9">
      <w:pPr>
        <w:spacing w:after="0" w:line="360" w:lineRule="auto"/>
        <w:ind w:left="4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estructuras de datos utilizadas por el equipo de trabajo fueron los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arreglos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los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vectores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través de la librería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 accedió a métodos (.pushback(), .erase())  que posibilitaron un manejo más dinámico de la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hanging="283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PARTICIPACIÓN DEL EQUIPO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2"/>
        <w:gridCol w:w="4840"/>
        <w:tblGridChange w:id="0">
          <w:tblGrid>
            <w:gridCol w:w="4302"/>
            <w:gridCol w:w="48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ACTIVIDADES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ind w:left="17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Realización del informe.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Colaboración con el código del main.cpp y la clase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las clases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CNotas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CEvento, CRecordatorio y CTarea.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ind w:left="17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Arroyo Ormeño, André Alonso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Realización del informe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Colaboración con el código del main.cpp y la clase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las clases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CNotas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CEvento, CRecordatorio y CTarea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ind w:left="17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Comettant Rubiños, Jessica Elizabeth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Realización del informe.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Colaboración con el código del main.cpp y la clase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las clases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CNotas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CEvento, CRecordatorio y CTarea.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ind w:left="17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Huarcaya Chavez, Miguel Alejandro Daniel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hanging="283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208169</wp:posOffset>
            </wp:positionV>
            <wp:extent cx="5399730" cy="3505200"/>
            <wp:effectExtent b="0" l="0" r="0" t="0"/>
            <wp:wrapSquare wrapText="bothSides" distB="114300" distT="114300" distL="114300" distR="114300"/>
            <wp:docPr id="16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Fig.2 Diagrama de flujo inicial del código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1EF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C20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6C20BB"/>
    <w:rPr>
      <w:color w:val="0563c1" w:themeColor="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C20B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C20BB"/>
    <w:pPr>
      <w:outlineLvl w:val="9"/>
    </w:pPr>
    <w:rPr>
      <w:lang w:eastAsia="es-PE" w:val="es-P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6C20B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 w:val="1"/>
    <w:rsid w:val="00A82877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36065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Ra6mfR1dH397ad1Mxtz6BOGEHw==">AMUW2mX/XxjrqzZO5P9013OqNAu2CyQZElgouJnUZYAFR0qyOSTAwvrwoF9B2lsS6shOzaeA5MX+dDJNEODgs0Zf2oEW848Rn6I8cauaANKqK4jV9V2YdK0=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2022-04-16T17:47:00Z</dcterms:created>
  <dc:creator>Jessica Elizabeth</dc:creator>
</cp:coreProperties>
</file>