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W w:w="11908" w:type="dxa"/>
        <w:tblLayout w:type="fixed"/>
        <w:tblCellMar>
          <w:left w:w="0" w:type="dxa"/>
          <w:right w:w="0" w:type="dxa"/>
        </w:tblCellMar>
        <w:tblLook w:val="00BF"/>
      </w:tblPr>
      <w:tblGrid>
        <w:gridCol w:w="794"/>
        <w:gridCol w:w="10320"/>
        <w:gridCol w:w="794"/>
      </w:tblGrid>
      <w:tr>
        <w:tblPrEx>
          <w:tblW w:w="11908" w:type="dxa"/>
          <w:tblLayout w:type="fixed"/>
          <w:tblCellMar>
            <w:left w:w="0" w:type="dxa"/>
            <w:right w:w="0" w:type="dxa"/>
          </w:tblCellMar>
          <w:tblLook w:val="00BF"/>
        </w:tblPrEx>
        <w:trPr>
          <w:trHeight w:hRule="exact" w:val="595"/>
        </w:trPr>
        <w:tc>
          <w:tcPr>
            <w:tcW w:w="794" w:type="dxa"/>
            <w:vAlign w:val="center"/>
          </w:tcPr>
          <w:p>
            <w:pPr>
              <w:spacing w:before="0" w:line="240" w:lineRule="auto"/>
              <w:ind w:left="0"/>
              <w:rPr>
                <w:sz w:val="20"/>
                <w:szCs w:val="20"/>
              </w:rPr>
            </w:pPr>
          </w:p>
        </w:tc>
        <w:tc>
          <w:tcPr>
            <w:tcW w:w="11114" w:type="dxa"/>
            <w:gridSpan w:val="2"/>
            <w:vAlign w:val="center"/>
          </w:tcPr>
          <w:p>
            <w:pPr>
              <w:spacing w:before="0" w:after="200" w:line="240" w:lineRule="auto"/>
              <w:ind w:left="0"/>
              <w:rPr>
                <w:sz w:val="20"/>
                <w:szCs w:val="20"/>
              </w:rPr>
            </w:pPr>
          </w:p>
        </w:tc>
      </w:tr>
      <w:tr>
        <w:tblPrEx>
          <w:tblW w:w="11908" w:type="dxa"/>
          <w:tblLayout w:type="fixed"/>
          <w:tblCellMar>
            <w:left w:w="0" w:type="dxa"/>
            <w:right w:w="0" w:type="dxa"/>
          </w:tblCellMar>
          <w:tblLook w:val="00BF"/>
        </w:tblPrEx>
        <w:trPr>
          <w:trHeight w:hRule="exact" w:val="2552"/>
        </w:trPr>
        <w:tc>
          <w:tcPr>
            <w:tcW w:w="11908" w:type="dxa"/>
            <w:gridSpan w:val="3"/>
            <w:vAlign w:val="center"/>
          </w:tcPr>
          <w:p>
            <w:pPr>
              <w:spacing w:before="0" w:line="240" w:lineRule="auto"/>
              <w:ind w:left="0"/>
              <w:rPr>
                <w:rFonts w:ascii="宋体" w:hAnsi="宋体" w:cs="宋体"/>
                <w:sz w:val="20"/>
                <w:szCs w:val="20"/>
              </w:rPr>
            </w:pPr>
          </w:p>
        </w:tc>
      </w:tr>
      <w:tr>
        <w:tblPrEx>
          <w:tblW w:w="11908" w:type="dxa"/>
          <w:tblLayout w:type="fixed"/>
          <w:tblCellMar>
            <w:left w:w="0" w:type="dxa"/>
            <w:right w:w="0" w:type="dxa"/>
          </w:tblCellMar>
          <w:tblLook w:val="00BF"/>
        </w:tblPrEx>
        <w:trPr>
          <w:trHeight w:hRule="exact" w:val="3430"/>
        </w:trPr>
        <w:tc>
          <w:tcPr>
            <w:tcW w:w="11114" w:type="dxa"/>
            <w:gridSpan w:val="2"/>
            <w:vAlign w:val="center"/>
          </w:tcPr>
          <w:p>
            <w:pPr>
              <w:spacing w:before="0" w:after="200" w:line="240" w:lineRule="auto"/>
              <w:ind w:left="0"/>
              <w:rPr>
                <w:sz w:val="20"/>
                <w:szCs w:val="20"/>
              </w:rPr>
            </w:pP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199"/>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val="624"/>
        </w:trPr>
        <w:tc>
          <w:tcPr>
            <w:tcW w:w="11114" w:type="dxa"/>
            <w:gridSpan w:val="2"/>
            <w:vAlign w:val="center"/>
          </w:tcPr>
          <w:p>
            <w:pPr>
              <w:spacing w:before="0" w:after="0" w:line="240" w:lineRule="auto"/>
              <w:ind w:left="0"/>
              <w:jc w:val="right"/>
              <w:rPr>
                <w:rFonts w:ascii="Arial" w:eastAsia="黑体" w:hAnsi="Arial" w:cs="Arial"/>
                <w:bCs/>
                <w:color w:val="000000"/>
                <w:sz w:val="44"/>
                <w:szCs w:val="44"/>
                <w:lang w:val="zh-CN"/>
              </w:rPr>
            </w:pPr>
            <w:r>
              <w:fldChar w:fldCharType="begin"/>
            </w:r>
            <w:r>
              <w:rPr>
                <w:rFonts w:ascii="Arial" w:eastAsia="黑体" w:hAnsi="Arial" w:cs="Arial"/>
                <w:bCs/>
                <w:color w:val="000000"/>
                <w:sz w:val="44"/>
                <w:szCs w:val="44"/>
                <w:lang w:val="zh-CN"/>
              </w:rPr>
              <w:instrText>DOCPROPERTY "Product&amp;Project Name"</w:instrText>
            </w:r>
            <w:r>
              <w:fldChar w:fldCharType="separate"/>
            </w:r>
            <w:r>
              <w:rPr>
                <w:rFonts w:ascii="Arial" w:eastAsia="黑体" w:hAnsi="Arial" w:cs="Arial"/>
                <w:bCs/>
                <w:color w:val="000000"/>
                <w:sz w:val="44"/>
                <w:szCs w:val="44"/>
                <w:lang w:val="zh-CN"/>
              </w:rPr>
              <w:t>Huawei Ansible Plug-in</w:t>
            </w:r>
            <w:r>
              <w:fldChar w:fldCharType="end"/>
            </w:r>
          </w:p>
        </w:tc>
        <w:tc>
          <w:tcPr>
            <w:tcW w:w="794" w:type="dxa"/>
            <w:vAlign w:val="center"/>
          </w:tcPr>
          <w:p>
            <w:pPr>
              <w:spacing w:before="0" w:after="0" w:line="240" w:lineRule="auto"/>
              <w:ind w:left="0"/>
              <w:rPr>
                <w:rFonts w:ascii="Arial" w:eastAsia="AdobeSongStd-Light" w:hAnsi="Arial" w:cs="HelveticaNeue-CondensedBold"/>
                <w:b/>
                <w:bCs/>
                <w:color w:val="000000"/>
                <w:w w:val="85"/>
                <w:sz w:val="48"/>
                <w:szCs w:val="48"/>
                <w:lang w:val="zh-CN"/>
              </w:rPr>
            </w:pPr>
          </w:p>
        </w:tc>
      </w:tr>
      <w:tr>
        <w:tblPrEx>
          <w:tblW w:w="11908" w:type="dxa"/>
          <w:tblLayout w:type="fixed"/>
          <w:tblCellMar>
            <w:left w:w="0" w:type="dxa"/>
            <w:right w:w="0" w:type="dxa"/>
          </w:tblCellMar>
          <w:tblLook w:val="00BF"/>
        </w:tblPrEx>
        <w:trPr>
          <w:trHeight w:val="1781"/>
        </w:trPr>
        <w:tc>
          <w:tcPr>
            <w:tcW w:w="11114" w:type="dxa"/>
            <w:gridSpan w:val="2"/>
            <w:vAlign w:val="center"/>
          </w:tcPr>
          <w:p>
            <w:pPr>
              <w:spacing w:before="0" w:line="240" w:lineRule="auto"/>
              <w:ind w:left="0"/>
              <w:jc w:val="right"/>
              <w:rPr>
                <w:rFonts w:ascii="Arial" w:hAnsi="Arial" w:cs="HelveticaNeue-CondensedBold"/>
                <w:b/>
                <w:bCs/>
                <w:w w:val="85"/>
                <w:sz w:val="76"/>
                <w:szCs w:val="76"/>
              </w:rPr>
            </w:pPr>
            <w:r>
              <w:fldChar w:fldCharType="begin"/>
            </w:r>
            <w:r>
              <w:rPr>
                <w:rFonts w:ascii="Arial" w:hAnsi="Arial" w:cs="HelveticaNeue-CondensedBold"/>
                <w:b/>
                <w:bCs/>
                <w:w w:val="85"/>
                <w:sz w:val="76"/>
                <w:szCs w:val="76"/>
              </w:rPr>
              <w:instrText>DOCPROPERTY DocumentName</w:instrText>
            </w:r>
            <w:r>
              <w:fldChar w:fldCharType="separate"/>
            </w:r>
            <w:r>
              <w:rPr>
                <w:rFonts w:ascii="Arial" w:hAnsi="Arial" w:cs="HelveticaNeue-CondensedBold"/>
                <w:b/>
                <w:bCs/>
                <w:w w:val="85"/>
                <w:sz w:val="76"/>
                <w:szCs w:val="76"/>
              </w:rPr>
              <w:t>User Guide</w:t>
            </w:r>
            <w:r>
              <w:fldChar w:fldCharType="end"/>
            </w: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142"/>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363"/>
        </w:trPr>
        <w:tc>
          <w:tcPr>
            <w:tcW w:w="11114" w:type="dxa"/>
            <w:gridSpan w:val="2"/>
            <w:vAlign w:val="center"/>
          </w:tcPr>
          <w:p>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rPr>
            </w:pPr>
            <w:r>
              <w:fldChar w:fldCharType="begin"/>
            </w:r>
            <w:r>
              <w:rPr>
                <w:rFonts w:ascii="Arial" w:eastAsia="AdobeSongStd-Light" w:hAnsi="Arial" w:cs="MyriadPro-Regular"/>
                <w:color w:val="000000"/>
                <w:sz w:val="36"/>
                <w:szCs w:val="36"/>
                <w:lang w:val="zh-CN"/>
              </w:rPr>
              <w:instrText>DOCPROPERTY ProductVersion</w:instrText>
            </w:r>
            <w:r>
              <w:fldChar w:fldCharType="separate"/>
            </w:r>
            <w:r>
              <w:rPr>
                <w:rFonts w:ascii="Arial" w:eastAsia="AdobeSongStd-Light" w:hAnsi="Arial" w:cs="MyriadPro-Regular"/>
                <w:color w:val="000000"/>
                <w:sz w:val="36"/>
                <w:szCs w:val="36"/>
                <w:lang w:val="zh-CN"/>
              </w:rPr>
              <w:t>V2.0.6</w:t>
            </w:r>
            <w:r>
              <w:fldChar w:fldCharType="end"/>
            </w:r>
          </w:p>
        </w:tc>
        <w:tc>
          <w:tcPr>
            <w:tcW w:w="794" w:type="dxa"/>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369"/>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val="680"/>
        </w:trPr>
        <w:tc>
          <w:tcPr>
            <w:tcW w:w="11114" w:type="dxa"/>
            <w:gridSpan w:val="2"/>
            <w:vAlign w:val="center"/>
          </w:tcPr>
          <w:p>
            <w:pPr>
              <w:spacing w:before="0" w:after="0" w:line="300" w:lineRule="exact"/>
              <w:ind w:left="0"/>
              <w:jc w:val="right"/>
              <w:rPr>
                <w:rFonts w:ascii="Arial" w:hAnsi="Arial" w:cs="Arial"/>
                <w:sz w:val="20"/>
                <w:szCs w:val="20"/>
              </w:rPr>
            </w:pPr>
            <w:r>
              <w:rPr>
                <w:rFonts w:ascii="Arial" w:hAnsi="Arial" w:cs="Arial"/>
                <w:sz w:val="20"/>
                <w:szCs w:val="20"/>
              </w:rPr>
              <w:t>Issue:</w:t>
            </w:r>
            <w:r>
              <w:fldChar w:fldCharType="begin"/>
            </w:r>
            <w:r>
              <w:rPr>
                <w:rFonts w:ascii="Arial" w:hAnsi="Arial" w:cs="Arial"/>
                <w:sz w:val="20"/>
                <w:szCs w:val="20"/>
              </w:rPr>
              <w:instrText>DOCPROPERTY DocumentVersion</w:instrText>
            </w:r>
            <w:r>
              <w:fldChar w:fldCharType="separate"/>
            </w:r>
            <w:r>
              <w:rPr>
                <w:rFonts w:ascii="Arial" w:hAnsi="Arial" w:cs="Arial"/>
                <w:sz w:val="20"/>
                <w:szCs w:val="20"/>
              </w:rPr>
              <w:t>01</w:t>
            </w:r>
            <w:r>
              <w:fldChar w:fldCharType="end"/>
            </w:r>
          </w:p>
          <w:p>
            <w:pPr>
              <w:spacing w:before="0" w:after="0" w:line="300" w:lineRule="exact"/>
              <w:ind w:left="0"/>
              <w:jc w:val="right"/>
              <w:rPr>
                <w:sz w:val="20"/>
                <w:szCs w:val="20"/>
              </w:rPr>
            </w:pPr>
            <w:r>
              <w:rPr>
                <w:rFonts w:ascii="Arial" w:hAnsi="Arial" w:cs="Arial"/>
                <w:sz w:val="20"/>
                <w:szCs w:val="20"/>
              </w:rPr>
              <w:t>Date:</w:t>
            </w:r>
            <w:r>
              <w:rPr>
                <w:rFonts w:ascii="Arial" w:hAnsi="Arial" w:cs="Arial"/>
                <w:sz w:val="20"/>
                <w:szCs w:val="20"/>
              </w:rPr>
              <w:fldChar w:fldCharType="begin"/>
            </w:r>
            <w:r>
              <w:rPr>
                <w:rFonts w:ascii="Arial" w:hAnsi="Arial" w:cs="Arial"/>
                <w:sz w:val="20"/>
                <w:szCs w:val="20"/>
              </w:rPr>
              <w:instrText>DOCPROPERTY ReleaseDate</w:instrText>
            </w:r>
            <w:r>
              <w:fldChar w:fldCharType="separate"/>
            </w:r>
            <w:r>
              <w:rPr>
                <w:rFonts w:ascii="Arial" w:hAnsi="Arial" w:cs="Arial"/>
                <w:sz w:val="20"/>
                <w:szCs w:val="20"/>
              </w:rPr>
              <w:t>2021-06-30</w:t>
            </w:r>
            <w:r>
              <w:fldChar w:fldCharType="end"/>
            </w:r>
          </w:p>
        </w:tc>
        <w:tc>
          <w:tcPr>
            <w:tcW w:w="794" w:type="dxa"/>
            <w:vAlign w:val="center"/>
          </w:tcPr>
          <w:p>
            <w:pPr>
              <w:jc w:val="right"/>
              <w:rPr>
                <w:sz w:val="20"/>
                <w:szCs w:val="20"/>
              </w:rPr>
            </w:pPr>
          </w:p>
        </w:tc>
      </w:tr>
      <w:tr>
        <w:tblPrEx>
          <w:tblW w:w="11908" w:type="dxa"/>
          <w:tblLayout w:type="fixed"/>
          <w:tblCellMar>
            <w:left w:w="0" w:type="dxa"/>
            <w:right w:w="0" w:type="dxa"/>
          </w:tblCellMar>
          <w:tblLook w:val="00BF"/>
        </w:tblPrEx>
        <w:trPr>
          <w:trHeight w:val="4184"/>
        </w:trPr>
        <w:tc>
          <w:tcPr>
            <w:tcW w:w="11908" w:type="dxa"/>
            <w:gridSpan w:val="3"/>
            <w:vAlign w:val="center"/>
          </w:tcPr>
          <w:p>
            <w:pPr>
              <w:spacing w:before="0" w:line="240" w:lineRule="auto"/>
              <w:ind w:left="0"/>
              <w:rPr>
                <w:sz w:val="20"/>
                <w:szCs w:val="20"/>
              </w:rPr>
            </w:pPr>
          </w:p>
        </w:tc>
      </w:tr>
      <w:tr>
        <w:tblPrEx>
          <w:tblW w:w="11908" w:type="dxa"/>
          <w:tblLayout w:type="fixed"/>
          <w:tblCellMar>
            <w:left w:w="0" w:type="dxa"/>
            <w:right w:w="0" w:type="dxa"/>
          </w:tblCellMar>
          <w:tblLook w:val="00BF"/>
        </w:tblPrEx>
        <w:trPr>
          <w:trHeight w:hRule="exact" w:val="227"/>
        </w:trPr>
        <w:tc>
          <w:tcPr>
            <w:tcW w:w="794" w:type="dxa"/>
            <w:vAlign w:val="center"/>
          </w:tcPr>
          <w:p>
            <w:pPr>
              <w:spacing w:before="0" w:line="240" w:lineRule="auto"/>
              <w:ind w:left="0"/>
              <w:rPr>
                <w:sz w:val="20"/>
                <w:szCs w:val="20"/>
              </w:rPr>
            </w:pPr>
          </w:p>
        </w:tc>
        <w:tc>
          <w:tcPr>
            <w:tcW w:w="11114" w:type="dxa"/>
            <w:gridSpan w:val="2"/>
            <w:vAlign w:val="center"/>
          </w:tcPr>
          <w:p>
            <w:pPr>
              <w:widowControl w:val="0"/>
              <w:autoSpaceDE w:val="0"/>
              <w:autoSpaceDN w:val="0"/>
              <w:spacing w:before="0" w:after="0" w:line="288" w:lineRule="auto"/>
              <w:ind w:left="0"/>
              <w:textAlignment w:val="center"/>
              <w:rPr>
                <w:rFonts w:ascii="Arial" w:eastAsia="AdobeSongStd-Light" w:hAnsi="Arial" w:cs="MyriadPro-Regular"/>
                <w:color w:val="7F7F7F"/>
                <w:sz w:val="19"/>
                <w:szCs w:val="20"/>
                <w:lang w:val="zh-CN"/>
              </w:rPr>
            </w:pPr>
            <w:r>
              <w:rPr>
                <w:rFonts w:ascii="Arial" w:eastAsia="AdobeSongStd-Light" w:hAnsi="Arial" w:cs="MyriadPro-Regular"/>
                <w:color w:val="7F7F7F"/>
                <w:sz w:val="19"/>
                <w:szCs w:val="20"/>
              </w:rPr>
              <w:t xml:space="preserve">Copyright © Copyright Holder. </w:t>
            </w:r>
            <w:r>
              <w:rPr>
                <w:rFonts w:ascii="Arial" w:eastAsia="AdobeSongStd-Light" w:hAnsi="Arial" w:cs="MyriadPro-Regular"/>
                <w:color w:val="7F7F7F"/>
                <w:sz w:val="19"/>
                <w:szCs w:val="20"/>
                <w:lang w:val="zh-CN"/>
              </w:rPr>
              <w:t xml:space="preserve"> All rights reserved.</w:t>
            </w:r>
          </w:p>
          <w:p>
            <w:pPr>
              <w:spacing w:before="0" w:line="240" w:lineRule="auto"/>
              <w:ind w:left="0"/>
              <w:rPr>
                <w:rFonts w:ascii="宋体" w:hAnsi="宋体" w:cs="宋体"/>
                <w:sz w:val="20"/>
                <w:szCs w:val="20"/>
              </w:rPr>
            </w:pPr>
          </w:p>
        </w:tc>
      </w:tr>
    </w:tbl>
    <w:p>
      <w:pPr>
        <w:pStyle w:val="TableText"/>
        <w:spacing w:before="0"/>
        <w:ind w:left="0"/>
        <w:rPr>
          <w:sz w:val="20"/>
          <w:szCs w:val="20"/>
        </w:rPr>
        <w:sectPr>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300"/>
        <w:gridCol w:w="814"/>
        <w:gridCol w:w="1224"/>
      </w:tblGrid>
      <w:tr>
        <w:tblPrEx>
          <w:tblW w:w="12872" w:type="dxa"/>
          <w:tblLayout w:type="fixed"/>
          <w:tblCellMar>
            <w:left w:w="0" w:type="dxa"/>
            <w:right w:w="0" w:type="dxa"/>
          </w:tblCellMar>
          <w:tblLook w:val="00BF"/>
        </w:tblPrEx>
        <w:trPr>
          <w:trHeight w:hRule="exact" w:val="369"/>
        </w:trPr>
        <w:tc>
          <w:tcPr>
            <w:tcW w:w="794" w:type="dxa"/>
            <w:vAlign w:val="center"/>
          </w:tcPr>
          <w:p>
            <w:pPr>
              <w:spacing w:before="0" w:line="240" w:lineRule="auto"/>
              <w:ind w:left="0"/>
              <w:rPr>
                <w:sz w:val="20"/>
                <w:szCs w:val="20"/>
              </w:rPr>
            </w:pPr>
          </w:p>
        </w:tc>
        <w:tc>
          <w:tcPr>
            <w:tcW w:w="11114" w:type="dxa"/>
            <w:gridSpan w:val="3"/>
            <w:vAlign w:val="center"/>
          </w:tcPr>
          <w:p>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rPr>
            </w:pPr>
          </w:p>
        </w:tc>
      </w:tr>
      <w:tr>
        <w:tblPrEx>
          <w:tblW w:w="12872" w:type="dxa"/>
          <w:tblLayout w:type="fixed"/>
          <w:tblCellMar>
            <w:left w:w="0" w:type="dxa"/>
            <w:right w:w="0" w:type="dxa"/>
          </w:tblCellMar>
          <w:tblLook w:val="00BF"/>
        </w:tblPrEx>
        <w:trPr>
          <w:trHeight w:val="561"/>
        </w:trPr>
        <w:tc>
          <w:tcPr>
            <w:tcW w:w="11908" w:type="dxa"/>
            <w:gridSpan w:val="4"/>
            <w:vAlign w:val="center"/>
          </w:tcPr>
          <w:p>
            <w:pPr>
              <w:spacing w:before="0" w:line="240" w:lineRule="auto"/>
              <w:ind w:left="0"/>
              <w:rPr>
                <w:sz w:val="20"/>
                <w:szCs w:val="20"/>
              </w:rPr>
            </w:pPr>
          </w:p>
        </w:tc>
      </w:tr>
      <w:tr>
        <w:tblPrEx>
          <w:tblW w:w="12872" w:type="dxa"/>
          <w:tblLayout w:type="fixed"/>
          <w:tblCellMar>
            <w:left w:w="0" w:type="dxa"/>
            <w:right w:w="0" w:type="dxa"/>
          </w:tblCellMar>
          <w:tblLook w:val="00BF"/>
        </w:tblPrEx>
        <w:trPr>
          <w:trHeight w:hRule="exact" w:val="340"/>
        </w:trPr>
        <w:tc>
          <w:tcPr>
            <w:tcW w:w="794" w:type="dxa"/>
          </w:tcPr>
          <w:p>
            <w:pPr>
              <w:spacing w:after="0" w:line="288" w:lineRule="auto"/>
              <w:jc w:val="both"/>
              <w:rPr>
                <w:rFonts w:ascii="Arial" w:hAnsi="Arial"/>
                <w:sz w:val="20"/>
                <w:szCs w:val="20"/>
              </w:rPr>
            </w:pPr>
          </w:p>
        </w:tc>
        <w:tc>
          <w:tcPr>
            <w:tcW w:w="10300" w:type="dxa"/>
          </w:tcPr>
          <w:p>
            <w:pPr>
              <w:widowControl w:val="0"/>
              <w:autoSpaceDE w:val="0"/>
              <w:autoSpaceDN w:val="0"/>
              <w:spacing w:before="0" w:after="0" w:line="288" w:lineRule="auto"/>
              <w:ind w:left="0"/>
              <w:textAlignment w:val="center"/>
              <w:rPr>
                <w:rFonts w:ascii="Arial" w:eastAsia="AdobeSongStd-Light" w:hAnsi="Arial" w:cs="MyriadPro-Semibold"/>
                <w:b/>
                <w:color w:val="000000"/>
                <w:sz w:val="20"/>
                <w:szCs w:val="20"/>
                <w:lang w:val="zh-CN"/>
              </w:rPr>
            </w:pPr>
            <w:r>
              <w:rPr>
                <w:rFonts w:ascii="Arial" w:eastAsia="AdobeSongStd-Light" w:hAnsi="Arial" w:cs="MyriadPro-Semibold"/>
                <w:b/>
                <w:color w:val="000000"/>
                <w:sz w:val="20"/>
                <w:szCs w:val="20"/>
                <w:lang w:val="zh-CN"/>
              </w:rPr>
              <w:t>Notice</w:t>
            </w:r>
          </w:p>
        </w:tc>
        <w:tc>
          <w:tcPr>
            <w:tcW w:w="3913" w:type="dxa"/>
            <w:gridSpan w:val="2"/>
          </w:tcPr>
          <w:p>
            <w:pPr>
              <w:spacing w:after="0" w:line="288" w:lineRule="auto"/>
              <w:jc w:val="both"/>
              <w:rPr>
                <w:rFonts w:ascii="Arial" w:hAnsi="Arial"/>
                <w:sz w:val="20"/>
                <w:szCs w:val="20"/>
              </w:rPr>
            </w:pPr>
          </w:p>
        </w:tc>
      </w:tr>
      <w:tr>
        <w:tblPrEx>
          <w:tblW w:w="12872" w:type="dxa"/>
          <w:tblLayout w:type="fixed"/>
          <w:tblCellMar>
            <w:left w:w="0" w:type="dxa"/>
            <w:right w:w="0" w:type="dxa"/>
          </w:tblCellMar>
          <w:tblLook w:val="00BF"/>
        </w:tblPrEx>
        <w:trPr>
          <w:gridAfter w:val="1"/>
          <w:wAfter w:w="964" w:type="dxa"/>
          <w:trHeight w:hRule="exact" w:val="2552"/>
        </w:trPr>
        <w:tc>
          <w:tcPr>
            <w:tcW w:w="794" w:type="dxa"/>
          </w:tcPr>
          <w:p>
            <w:pPr>
              <w:spacing w:after="0" w:line="288" w:lineRule="auto"/>
              <w:jc w:val="both"/>
              <w:rPr>
                <w:rFonts w:ascii="Arial" w:hAnsi="Arial"/>
                <w:sz w:val="20"/>
                <w:szCs w:val="20"/>
              </w:rPr>
            </w:pPr>
          </w:p>
        </w:tc>
        <w:tc>
          <w:tcPr>
            <w:tcW w:w="7201" w:type="dxa"/>
          </w:tcPr>
          <w:p>
            <w:pPr>
              <w:widowControl w:val="0"/>
              <w:autoSpaceDE w:val="0"/>
              <w:autoSpaceDN w:val="0"/>
              <w:spacing w:before="0" w:after="0" w:line="288" w:lineRule="auto"/>
              <w:ind w:left="0"/>
              <w:jc w:val="both"/>
              <w:textAlignment w:val="center"/>
              <w:rPr>
                <w:rFonts w:ascii="Arial" w:eastAsia="AdobeSongStd-Light" w:hAnsi="Arial" w:cs="HelveticaNeue-Light"/>
                <w:color w:val="000000"/>
                <w:sz w:val="18"/>
                <w:szCs w:val="18"/>
              </w:rPr>
            </w:pPr>
            <w:r>
              <w:rPr>
                <w:rFonts w:ascii="Arial" w:eastAsia="AdobeSongStd-Light" w:hAnsi="Arial" w:cs="HelveticaNeue-Light"/>
                <w:color w:val="000000"/>
                <w:sz w:val="18"/>
                <w:szCs w:val="18"/>
              </w:rPr>
              <w:t>The information in this document is subject to change without notice. Every effort has been made in the preparation of this document to ensure accuracy of the contents, but all statements, information, and recommendations in this document do not constitute the warranty of any kind, express or implied.</w:t>
            </w:r>
          </w:p>
        </w:tc>
        <w:tc>
          <w:tcPr>
            <w:tcW w:w="864" w:type="dxa"/>
            <w:vAlign w:val="bottom"/>
          </w:tcPr>
          <w:p>
            <w:pPr>
              <w:spacing w:after="0" w:line="288" w:lineRule="auto"/>
              <w:jc w:val="both"/>
              <w:rPr>
                <w:rFonts w:ascii="Arial" w:hAnsi="Arial"/>
                <w:sz w:val="20"/>
                <w:szCs w:val="20"/>
              </w:rPr>
            </w:pPr>
          </w:p>
        </w:tc>
      </w:tr>
    </w:tbl>
    <w:p>
      <w:pPr>
        <w:sectPr>
          <w:pgSz w:w="11900" w:h="16840"/>
          <w:pgMar w:top="794" w:right="0" w:bottom="0" w:left="0" w:header="0" w:footer="0" w:gutter="0"/>
          <w:cols w:space="708"/>
        </w:sectPr>
      </w:pPr>
    </w:p>
    <w:p>
      <w:pPr>
        <w:pStyle w:val="Contents"/>
      </w:pPr>
      <w:r>
        <w:t>Contents</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About This Document</w:t>
        </w:r>
        <w:r>
          <w:tab/>
        </w:r>
        <w:r>
          <w:fldChar w:fldCharType="begin"/>
        </w:r>
        <w:r>
          <w:instrText xml:space="preserve"> PAGEREF _Toc256000000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1" w:history="1">
        <w:r>
          <w:rPr>
            <w:rStyle w:val="Hyperlink"/>
          </w:rPr>
          <w:t>1</w:t>
        </w:r>
        <w:r>
          <w:rPr>
            <w:rStyle w:val="Hyperlink"/>
          </w:rPr>
          <w:t xml:space="preserve"> </w:t>
        </w:r>
        <w:r>
          <w:rPr>
            <w:rStyle w:val="Hyperlink"/>
          </w:rPr>
          <w:t>Introduction</w:t>
        </w:r>
        <w:r>
          <w:tab/>
        </w:r>
        <w:r>
          <w:fldChar w:fldCharType="begin"/>
        </w:r>
        <w:r>
          <w:instrText xml:space="preserve"> PAGEREF _Toc256000001 \h </w:instrText>
        </w:r>
        <w:r>
          <w:fldChar w:fldCharType="separate"/>
        </w:r>
        <w:r>
          <w:t>1-1</w:t>
        </w:r>
        <w:r>
          <w:fldChar w:fldCharType="end"/>
        </w:r>
      </w:hyperlink>
    </w:p>
    <w:p>
      <w:pPr>
        <w:pStyle w:val="TOC1"/>
        <w:tabs>
          <w:tab w:val="right" w:leader="dot" w:pos="9629"/>
        </w:tabs>
        <w:rPr>
          <w:rFonts w:ascii="Calibri" w:hAnsi="Calibri"/>
          <w:noProof/>
          <w:sz w:val="22"/>
        </w:rPr>
      </w:pPr>
      <w:hyperlink w:anchor="_Toc256000002" w:history="1">
        <w:r>
          <w:rPr>
            <w:rStyle w:val="Hyperlink"/>
          </w:rPr>
          <w:t>2</w:t>
        </w:r>
        <w:r>
          <w:rPr>
            <w:rStyle w:val="Hyperlink"/>
          </w:rPr>
          <w:t xml:space="preserve"> </w:t>
        </w:r>
        <w:r>
          <w:rPr>
            <w:rStyle w:val="Hyperlink"/>
          </w:rPr>
          <w:t>Installing and Uninstalling the Huawei Ansible Plug-in</w:t>
        </w:r>
        <w:r>
          <w:tab/>
        </w:r>
        <w:r>
          <w:fldChar w:fldCharType="begin"/>
        </w:r>
        <w:r>
          <w:instrText xml:space="preserve"> PAGEREF _Toc256000002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3" w:history="1">
        <w:r>
          <w:rPr>
            <w:rStyle w:val="Hyperlink"/>
            <w:snapToGrid w:val="0"/>
          </w:rPr>
          <w:t>2.1</w:t>
        </w:r>
        <w:r>
          <w:rPr>
            <w:rStyle w:val="Hyperlink"/>
            <w:snapToGrid w:val="0"/>
          </w:rPr>
          <w:t xml:space="preserve"> </w:t>
        </w:r>
        <w:r>
          <w:rPr>
            <w:rStyle w:val="Hyperlink"/>
          </w:rPr>
          <w:t>Installing the Huawei Ansible Plug-in</w:t>
        </w:r>
        <w:r>
          <w:tab/>
        </w:r>
        <w:r>
          <w:fldChar w:fldCharType="begin"/>
        </w:r>
        <w:r>
          <w:instrText xml:space="preserve"> PAGEREF _Toc256000003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4" w:history="1">
        <w:r>
          <w:rPr>
            <w:rStyle w:val="Hyperlink"/>
            <w:snapToGrid w:val="0"/>
          </w:rPr>
          <w:t>2.2</w:t>
        </w:r>
        <w:r>
          <w:rPr>
            <w:rStyle w:val="Hyperlink"/>
            <w:snapToGrid w:val="0"/>
          </w:rPr>
          <w:t xml:space="preserve"> </w:t>
        </w:r>
        <w:r>
          <w:rPr>
            <w:rStyle w:val="Hyperlink"/>
          </w:rPr>
          <w:t>Uninstalling the Huawei Ansible Plug-in</w:t>
        </w:r>
        <w:r>
          <w:tab/>
        </w:r>
        <w:r>
          <w:fldChar w:fldCharType="begin"/>
        </w:r>
        <w:r>
          <w:instrText xml:space="preserve"> PAGEREF _Toc256000004 \h </w:instrText>
        </w:r>
        <w:r>
          <w:fldChar w:fldCharType="separate"/>
        </w:r>
        <w:r>
          <w:t>2-2</w:t>
        </w:r>
        <w:r>
          <w:fldChar w:fldCharType="end"/>
        </w:r>
      </w:hyperlink>
    </w:p>
    <w:p>
      <w:pPr>
        <w:pStyle w:val="TOC1"/>
        <w:tabs>
          <w:tab w:val="right" w:leader="dot" w:pos="9629"/>
        </w:tabs>
        <w:rPr>
          <w:rFonts w:ascii="Calibri" w:hAnsi="Calibri"/>
          <w:noProof/>
          <w:sz w:val="22"/>
        </w:rPr>
      </w:pPr>
      <w:hyperlink w:anchor="_Toc256000005" w:history="1">
        <w:r>
          <w:rPr>
            <w:rStyle w:val="Hyperlink"/>
          </w:rPr>
          <w:t>3</w:t>
        </w:r>
        <w:r>
          <w:rPr>
            <w:rStyle w:val="Hyperlink"/>
          </w:rPr>
          <w:t xml:space="preserve"> </w:t>
        </w:r>
        <w:r>
          <w:rPr>
            <w:rStyle w:val="Hyperlink"/>
          </w:rPr>
          <w:t>Configuring the Huawei Ansible Plug-in</w:t>
        </w:r>
        <w:r>
          <w:tab/>
        </w:r>
        <w:r>
          <w:fldChar w:fldCharType="begin"/>
        </w:r>
        <w:r>
          <w:instrText xml:space="preserve"> PAGEREF _Toc256000005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6" w:history="1">
        <w:r>
          <w:rPr>
            <w:rStyle w:val="Hyperlink"/>
            <w:snapToGrid w:val="0"/>
          </w:rPr>
          <w:t>3.1</w:t>
        </w:r>
        <w:r>
          <w:rPr>
            <w:rStyle w:val="Hyperlink"/>
            <w:snapToGrid w:val="0"/>
          </w:rPr>
          <w:t xml:space="preserve"> </w:t>
        </w:r>
        <w:r>
          <w:rPr>
            <w:rStyle w:val="Hyperlink"/>
          </w:rPr>
          <w:t>Configuring /etc/ansible/hosts</w:t>
        </w:r>
        <w:r>
          <w:tab/>
        </w:r>
        <w:r>
          <w:fldChar w:fldCharType="begin"/>
        </w:r>
        <w:r>
          <w:instrText xml:space="preserve"> PAGEREF _Toc256000006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7" w:history="1">
        <w:r>
          <w:rPr>
            <w:rStyle w:val="Hyperlink"/>
            <w:snapToGrid w:val="0"/>
          </w:rPr>
          <w:t>3.2</w:t>
        </w:r>
        <w:r>
          <w:rPr>
            <w:rStyle w:val="Hyperlink"/>
            <w:snapToGrid w:val="0"/>
          </w:rPr>
          <w:t xml:space="preserve"> </w:t>
        </w:r>
        <w:r>
          <w:rPr>
            <w:rStyle w:val="Hyperlink"/>
          </w:rPr>
          <w:t>Configuring the /group_vars/myhosts File</w:t>
        </w:r>
        <w:r>
          <w:tab/>
        </w:r>
        <w:r>
          <w:fldChar w:fldCharType="begin"/>
        </w:r>
        <w:r>
          <w:instrText xml:space="preserve"> PAGEREF _Toc256000007 \h </w:instrText>
        </w:r>
        <w:r>
          <w:fldChar w:fldCharType="separate"/>
        </w:r>
        <w:r>
          <w:t>3-2</w:t>
        </w:r>
        <w:r>
          <w:fldChar w:fldCharType="end"/>
        </w:r>
      </w:hyperlink>
    </w:p>
    <w:p>
      <w:pPr>
        <w:pStyle w:val="TOC2"/>
        <w:tabs>
          <w:tab w:val="right" w:leader="dot" w:pos="9629"/>
        </w:tabs>
        <w:rPr>
          <w:rFonts w:ascii="Calibri" w:hAnsi="Calibri"/>
          <w:noProof/>
          <w:sz w:val="22"/>
        </w:rPr>
      </w:pPr>
      <w:hyperlink w:anchor="_Toc256000008" w:history="1">
        <w:r>
          <w:rPr>
            <w:rStyle w:val="Hyperlink"/>
            <w:snapToGrid w:val="0"/>
          </w:rPr>
          <w:t>3.3</w:t>
        </w:r>
        <w:r>
          <w:rPr>
            <w:rStyle w:val="Hyperlink"/>
            <w:snapToGrid w:val="0"/>
          </w:rPr>
          <w:t xml:space="preserve"> </w:t>
        </w:r>
        <w:r>
          <w:rPr>
            <w:rStyle w:val="Hyperlink"/>
          </w:rPr>
          <w:t>Configuring the SSL Certificate Authentication and TLS 1.2 Communication Mode</w:t>
        </w:r>
        <w:r>
          <w:tab/>
        </w:r>
        <w:r>
          <w:fldChar w:fldCharType="begin"/>
        </w:r>
        <w:r>
          <w:instrText xml:space="preserve"> PAGEREF _Toc256000008 \h </w:instrText>
        </w:r>
        <w:r>
          <w:fldChar w:fldCharType="separate"/>
        </w:r>
        <w:r>
          <w:t>3-4</w:t>
        </w:r>
        <w:r>
          <w:fldChar w:fldCharType="end"/>
        </w:r>
      </w:hyperlink>
    </w:p>
    <w:p>
      <w:pPr>
        <w:pStyle w:val="TOC1"/>
        <w:tabs>
          <w:tab w:val="right" w:leader="dot" w:pos="9629"/>
        </w:tabs>
        <w:rPr>
          <w:rFonts w:ascii="Calibri" w:hAnsi="Calibri"/>
          <w:noProof/>
          <w:sz w:val="22"/>
        </w:rPr>
      </w:pPr>
      <w:hyperlink w:anchor="_Toc256000009" w:history="1">
        <w:r>
          <w:rPr>
            <w:rStyle w:val="Hyperlink"/>
          </w:rPr>
          <w:t>4</w:t>
        </w:r>
        <w:r>
          <w:rPr>
            <w:rStyle w:val="Hyperlink"/>
          </w:rPr>
          <w:t xml:space="preserve"> </w:t>
        </w:r>
        <w:r>
          <w:rPr>
            <w:rStyle w:val="Hyperlink"/>
          </w:rPr>
          <w:t>Using the Huawei Ansible Plug-in</w:t>
        </w:r>
        <w:r>
          <w:tab/>
        </w:r>
        <w:r>
          <w:fldChar w:fldCharType="begin"/>
        </w:r>
        <w:r>
          <w:instrText xml:space="preserve"> PAGEREF _Toc256000009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010" w:history="1">
        <w:r>
          <w:rPr>
            <w:rStyle w:val="Hyperlink"/>
            <w:snapToGrid w:val="0"/>
          </w:rPr>
          <w:t>4.1</w:t>
        </w:r>
        <w:r>
          <w:rPr>
            <w:rStyle w:val="Hyperlink"/>
            <w:snapToGrid w:val="0"/>
          </w:rPr>
          <w:t xml:space="preserve"> </w:t>
        </w:r>
        <w:r>
          <w:rPr>
            <w:rStyle w:val="Hyperlink"/>
          </w:rPr>
          <w:t>Querying Basic Server Information</w:t>
        </w:r>
        <w:r>
          <w:tab/>
        </w:r>
        <w:r>
          <w:fldChar w:fldCharType="begin"/>
        </w:r>
        <w:r>
          <w:instrText xml:space="preserve"> PAGEREF _Toc256000010 \h </w:instrText>
        </w:r>
        <w:r>
          <w:fldChar w:fldCharType="separate"/>
        </w:r>
        <w:r>
          <w:t>4-5</w:t>
        </w:r>
        <w:r>
          <w:fldChar w:fldCharType="end"/>
        </w:r>
      </w:hyperlink>
    </w:p>
    <w:p>
      <w:pPr>
        <w:pStyle w:val="TOC2"/>
        <w:tabs>
          <w:tab w:val="right" w:leader="dot" w:pos="9629"/>
        </w:tabs>
        <w:rPr>
          <w:rFonts w:ascii="Calibri" w:hAnsi="Calibri"/>
          <w:noProof/>
          <w:sz w:val="22"/>
        </w:rPr>
      </w:pPr>
      <w:hyperlink w:anchor="_Toc256000011" w:history="1">
        <w:r>
          <w:rPr>
            <w:rStyle w:val="Hyperlink"/>
            <w:snapToGrid w:val="0"/>
          </w:rPr>
          <w:t>4.2</w:t>
        </w:r>
        <w:r>
          <w:rPr>
            <w:rStyle w:val="Hyperlink"/>
            <w:snapToGrid w:val="0"/>
          </w:rPr>
          <w:t xml:space="preserve"> </w:t>
        </w:r>
        <w:r>
          <w:rPr>
            <w:rStyle w:val="Hyperlink"/>
          </w:rPr>
          <w:t>Configuring the Boot Device</w:t>
        </w:r>
        <w:r>
          <w:tab/>
        </w:r>
        <w:r>
          <w:fldChar w:fldCharType="begin"/>
        </w:r>
        <w:r>
          <w:instrText xml:space="preserve"> PAGEREF _Toc256000011 \h </w:instrText>
        </w:r>
        <w:r>
          <w:fldChar w:fldCharType="separate"/>
        </w:r>
        <w:r>
          <w:t>4-5</w:t>
        </w:r>
        <w:r>
          <w:fldChar w:fldCharType="end"/>
        </w:r>
      </w:hyperlink>
    </w:p>
    <w:p>
      <w:pPr>
        <w:pStyle w:val="TOC3"/>
        <w:tabs>
          <w:tab w:val="right" w:leader="dot" w:pos="9629"/>
        </w:tabs>
        <w:rPr>
          <w:rFonts w:ascii="Calibri" w:hAnsi="Calibri"/>
          <w:noProof/>
          <w:sz w:val="22"/>
        </w:rPr>
      </w:pPr>
      <w:hyperlink w:anchor="_Toc256000012" w:history="1">
        <w:r>
          <w:rPr>
            <w:rStyle w:val="Hyperlink"/>
            <w:rFonts w:cs="Book Antiqua"/>
            <w:snapToGrid w:val="0"/>
          </w:rPr>
          <w:t>4.2.1</w:t>
        </w:r>
        <w:r>
          <w:rPr>
            <w:rStyle w:val="Hyperlink"/>
            <w:rFonts w:cs="Book Antiqua"/>
            <w:snapToGrid w:val="0"/>
          </w:rPr>
          <w:t xml:space="preserve"> </w:t>
        </w:r>
        <w:r>
          <w:rPr>
            <w:rStyle w:val="Hyperlink"/>
          </w:rPr>
          <w:t>Querying Boot Option Information</w:t>
        </w:r>
        <w:r>
          <w:tab/>
        </w:r>
        <w:r>
          <w:fldChar w:fldCharType="begin"/>
        </w:r>
        <w:r>
          <w:instrText xml:space="preserve"> PAGEREF _Toc256000012 \h </w:instrText>
        </w:r>
        <w:r>
          <w:fldChar w:fldCharType="separate"/>
        </w:r>
        <w:r>
          <w:t>4-6</w:t>
        </w:r>
        <w:r>
          <w:fldChar w:fldCharType="end"/>
        </w:r>
      </w:hyperlink>
    </w:p>
    <w:p>
      <w:pPr>
        <w:pStyle w:val="TOC3"/>
        <w:tabs>
          <w:tab w:val="right" w:leader="dot" w:pos="9629"/>
        </w:tabs>
        <w:rPr>
          <w:rFonts w:ascii="Calibri" w:hAnsi="Calibri"/>
          <w:noProof/>
          <w:sz w:val="22"/>
        </w:rPr>
      </w:pPr>
      <w:hyperlink w:anchor="_Toc256000013" w:history="1">
        <w:r>
          <w:rPr>
            <w:rStyle w:val="Hyperlink"/>
            <w:rFonts w:cs="Book Antiqua"/>
            <w:snapToGrid w:val="0"/>
          </w:rPr>
          <w:t>4.2.2</w:t>
        </w:r>
        <w:r>
          <w:rPr>
            <w:rStyle w:val="Hyperlink"/>
            <w:rFonts w:cs="Book Antiqua"/>
            <w:snapToGrid w:val="0"/>
          </w:rPr>
          <w:t xml:space="preserve"> </w:t>
        </w:r>
        <w:r>
          <w:rPr>
            <w:rStyle w:val="Hyperlink"/>
          </w:rPr>
          <w:t>Setting the Boot Device</w:t>
        </w:r>
        <w:r>
          <w:tab/>
        </w:r>
        <w:r>
          <w:fldChar w:fldCharType="begin"/>
        </w:r>
        <w:r>
          <w:instrText xml:space="preserve"> PAGEREF _Toc256000013 \h </w:instrText>
        </w:r>
        <w:r>
          <w:fldChar w:fldCharType="separate"/>
        </w:r>
        <w:r>
          <w:t>4-6</w:t>
        </w:r>
        <w:r>
          <w:fldChar w:fldCharType="end"/>
        </w:r>
      </w:hyperlink>
    </w:p>
    <w:p>
      <w:pPr>
        <w:pStyle w:val="TOC2"/>
        <w:tabs>
          <w:tab w:val="right" w:leader="dot" w:pos="9629"/>
        </w:tabs>
        <w:rPr>
          <w:rFonts w:ascii="Calibri" w:hAnsi="Calibri"/>
          <w:noProof/>
          <w:sz w:val="22"/>
        </w:rPr>
      </w:pPr>
      <w:hyperlink w:anchor="_Toc256000014" w:history="1">
        <w:r>
          <w:rPr>
            <w:rStyle w:val="Hyperlink"/>
            <w:snapToGrid w:val="0"/>
          </w:rPr>
          <w:t>4.3</w:t>
        </w:r>
        <w:r>
          <w:rPr>
            <w:rStyle w:val="Hyperlink"/>
            <w:snapToGrid w:val="0"/>
          </w:rPr>
          <w:t xml:space="preserve"> </w:t>
        </w:r>
        <w:r>
          <w:rPr>
            <w:rStyle w:val="Hyperlink"/>
          </w:rPr>
          <w:t>Managing the Power Supply</w:t>
        </w:r>
        <w:r>
          <w:tab/>
        </w:r>
        <w:r>
          <w:fldChar w:fldCharType="begin"/>
        </w:r>
        <w:r>
          <w:instrText xml:space="preserve"> PAGEREF _Toc256000014 \h </w:instrText>
        </w:r>
        <w:r>
          <w:fldChar w:fldCharType="separate"/>
        </w:r>
        <w:r>
          <w:t>4-7</w:t>
        </w:r>
        <w:r>
          <w:fldChar w:fldCharType="end"/>
        </w:r>
      </w:hyperlink>
    </w:p>
    <w:p>
      <w:pPr>
        <w:pStyle w:val="TOC3"/>
        <w:tabs>
          <w:tab w:val="right" w:leader="dot" w:pos="9629"/>
        </w:tabs>
        <w:rPr>
          <w:rFonts w:ascii="Calibri" w:hAnsi="Calibri"/>
          <w:noProof/>
          <w:sz w:val="22"/>
        </w:rPr>
      </w:pPr>
      <w:hyperlink w:anchor="_Toc256000015" w:history="1">
        <w:r>
          <w:rPr>
            <w:rStyle w:val="Hyperlink"/>
            <w:rFonts w:cs="Book Antiqua"/>
            <w:snapToGrid w:val="0"/>
          </w:rPr>
          <w:t>4.3.1</w:t>
        </w:r>
        <w:r>
          <w:rPr>
            <w:rStyle w:val="Hyperlink"/>
            <w:rFonts w:cs="Book Antiqua"/>
            <w:snapToGrid w:val="0"/>
          </w:rPr>
          <w:t xml:space="preserve"> </w:t>
        </w:r>
        <w:r>
          <w:rPr>
            <w:rStyle w:val="Hyperlink"/>
          </w:rPr>
          <w:t>Querying PSU Status</w:t>
        </w:r>
        <w:r>
          <w:tab/>
        </w:r>
        <w:r>
          <w:fldChar w:fldCharType="begin"/>
        </w:r>
        <w:r>
          <w:instrText xml:space="preserve"> PAGEREF _Toc256000015 \h </w:instrText>
        </w:r>
        <w:r>
          <w:fldChar w:fldCharType="separate"/>
        </w:r>
        <w:r>
          <w:t>4-8</w:t>
        </w:r>
        <w:r>
          <w:fldChar w:fldCharType="end"/>
        </w:r>
      </w:hyperlink>
    </w:p>
    <w:p>
      <w:pPr>
        <w:pStyle w:val="TOC3"/>
        <w:tabs>
          <w:tab w:val="right" w:leader="dot" w:pos="9629"/>
        </w:tabs>
        <w:rPr>
          <w:rFonts w:ascii="Calibri" w:hAnsi="Calibri"/>
          <w:noProof/>
          <w:sz w:val="22"/>
        </w:rPr>
      </w:pPr>
      <w:hyperlink w:anchor="_Toc256000016" w:history="1">
        <w:r>
          <w:rPr>
            <w:rStyle w:val="Hyperlink"/>
            <w:rFonts w:cs="Book Antiqua"/>
            <w:snapToGrid w:val="0"/>
          </w:rPr>
          <w:t>4.3.2</w:t>
        </w:r>
        <w:r>
          <w:rPr>
            <w:rStyle w:val="Hyperlink"/>
            <w:rFonts w:cs="Book Antiqua"/>
            <w:snapToGrid w:val="0"/>
          </w:rPr>
          <w:t xml:space="preserve"> </w:t>
        </w:r>
        <w:r>
          <w:rPr>
            <w:rStyle w:val="Hyperlink"/>
          </w:rPr>
          <w:t>Setting the Power Supply Status</w:t>
        </w:r>
        <w:r>
          <w:tab/>
        </w:r>
        <w:r>
          <w:fldChar w:fldCharType="begin"/>
        </w:r>
        <w:r>
          <w:instrText xml:space="preserve"> PAGEREF _Toc256000016 \h </w:instrText>
        </w:r>
        <w:r>
          <w:fldChar w:fldCharType="separate"/>
        </w:r>
        <w:r>
          <w:t>4-8</w:t>
        </w:r>
        <w:r>
          <w:fldChar w:fldCharType="end"/>
        </w:r>
      </w:hyperlink>
    </w:p>
    <w:p>
      <w:pPr>
        <w:pStyle w:val="TOC2"/>
        <w:tabs>
          <w:tab w:val="right" w:leader="dot" w:pos="9629"/>
        </w:tabs>
        <w:rPr>
          <w:rFonts w:ascii="Calibri" w:hAnsi="Calibri"/>
          <w:noProof/>
          <w:sz w:val="22"/>
        </w:rPr>
      </w:pPr>
      <w:hyperlink w:anchor="_Toc256000017" w:history="1">
        <w:r>
          <w:rPr>
            <w:rStyle w:val="Hyperlink"/>
            <w:snapToGrid w:val="0"/>
          </w:rPr>
          <w:t>4.4</w:t>
        </w:r>
        <w:r>
          <w:rPr>
            <w:rStyle w:val="Hyperlink"/>
            <w:snapToGrid w:val="0"/>
          </w:rPr>
          <w:t xml:space="preserve"> </w:t>
        </w:r>
        <w:r>
          <w:rPr>
            <w:rStyle w:val="Hyperlink"/>
          </w:rPr>
          <w:t>Managing iBMC Users</w:t>
        </w:r>
        <w:r>
          <w:tab/>
        </w:r>
        <w:r>
          <w:fldChar w:fldCharType="begin"/>
        </w:r>
        <w:r>
          <w:instrText xml:space="preserve"> PAGEREF _Toc256000017 \h </w:instrText>
        </w:r>
        <w:r>
          <w:fldChar w:fldCharType="separate"/>
        </w:r>
        <w:r>
          <w:t>4-9</w:t>
        </w:r>
        <w:r>
          <w:fldChar w:fldCharType="end"/>
        </w:r>
      </w:hyperlink>
    </w:p>
    <w:p>
      <w:pPr>
        <w:pStyle w:val="TOC3"/>
        <w:tabs>
          <w:tab w:val="right" w:leader="dot" w:pos="9629"/>
        </w:tabs>
        <w:rPr>
          <w:rFonts w:ascii="Calibri" w:hAnsi="Calibri"/>
          <w:noProof/>
          <w:sz w:val="22"/>
        </w:rPr>
      </w:pPr>
      <w:hyperlink w:anchor="_Toc256000018" w:history="1">
        <w:r>
          <w:rPr>
            <w:rStyle w:val="Hyperlink"/>
            <w:rFonts w:cs="Book Antiqua"/>
            <w:snapToGrid w:val="0"/>
          </w:rPr>
          <w:t>4.4.1</w:t>
        </w:r>
        <w:r>
          <w:rPr>
            <w:rStyle w:val="Hyperlink"/>
            <w:rFonts w:cs="Book Antiqua"/>
            <w:snapToGrid w:val="0"/>
          </w:rPr>
          <w:t xml:space="preserve"> </w:t>
        </w:r>
        <w:r>
          <w:rPr>
            <w:rStyle w:val="Hyperlink"/>
          </w:rPr>
          <w:t>Querying iBMC User Information (JSON File Generated)</w:t>
        </w:r>
        <w:r>
          <w:tab/>
        </w:r>
        <w:r>
          <w:fldChar w:fldCharType="begin"/>
        </w:r>
        <w:r>
          <w:instrText xml:space="preserve"> PAGEREF _Toc256000018 \h </w:instrText>
        </w:r>
        <w:r>
          <w:fldChar w:fldCharType="separate"/>
        </w:r>
        <w:r>
          <w:t>4-9</w:t>
        </w:r>
        <w:r>
          <w:fldChar w:fldCharType="end"/>
        </w:r>
      </w:hyperlink>
    </w:p>
    <w:p>
      <w:pPr>
        <w:pStyle w:val="TOC3"/>
        <w:tabs>
          <w:tab w:val="right" w:leader="dot" w:pos="9629"/>
        </w:tabs>
        <w:rPr>
          <w:rFonts w:ascii="Calibri" w:hAnsi="Calibri"/>
          <w:noProof/>
          <w:sz w:val="22"/>
        </w:rPr>
      </w:pPr>
      <w:hyperlink w:anchor="_Toc256000019" w:history="1">
        <w:r>
          <w:rPr>
            <w:rStyle w:val="Hyperlink"/>
            <w:rFonts w:cs="Book Antiqua"/>
            <w:snapToGrid w:val="0"/>
          </w:rPr>
          <w:t>4.4.2</w:t>
        </w:r>
        <w:r>
          <w:rPr>
            <w:rStyle w:val="Hyperlink"/>
            <w:rFonts w:cs="Book Antiqua"/>
            <w:snapToGrid w:val="0"/>
          </w:rPr>
          <w:t xml:space="preserve"> </w:t>
        </w:r>
        <w:r>
          <w:rPr>
            <w:rStyle w:val="Hyperlink"/>
          </w:rPr>
          <w:t>Creating an iBMC User</w:t>
        </w:r>
        <w:r>
          <w:tab/>
        </w:r>
        <w:r>
          <w:fldChar w:fldCharType="begin"/>
        </w:r>
        <w:r>
          <w:instrText xml:space="preserve"> PAGEREF _Toc256000019 \h </w:instrText>
        </w:r>
        <w:r>
          <w:fldChar w:fldCharType="separate"/>
        </w:r>
        <w:r>
          <w:t>4-10</w:t>
        </w:r>
        <w:r>
          <w:fldChar w:fldCharType="end"/>
        </w:r>
      </w:hyperlink>
    </w:p>
    <w:p>
      <w:pPr>
        <w:pStyle w:val="TOC3"/>
        <w:tabs>
          <w:tab w:val="right" w:leader="dot" w:pos="9629"/>
        </w:tabs>
        <w:rPr>
          <w:rFonts w:ascii="Calibri" w:hAnsi="Calibri"/>
          <w:noProof/>
          <w:sz w:val="22"/>
        </w:rPr>
      </w:pPr>
      <w:hyperlink w:anchor="_Toc256000020" w:history="1">
        <w:r>
          <w:rPr>
            <w:rStyle w:val="Hyperlink"/>
            <w:rFonts w:cs="Book Antiqua"/>
            <w:snapToGrid w:val="0"/>
          </w:rPr>
          <w:t>4.4.3</w:t>
        </w:r>
        <w:r>
          <w:rPr>
            <w:rStyle w:val="Hyperlink"/>
            <w:rFonts w:cs="Book Antiqua"/>
            <w:snapToGrid w:val="0"/>
          </w:rPr>
          <w:t xml:space="preserve"> </w:t>
        </w:r>
        <w:r>
          <w:rPr>
            <w:rStyle w:val="Hyperlink"/>
          </w:rPr>
          <w:t>Modify iBMC User Information</w:t>
        </w:r>
        <w:r>
          <w:tab/>
        </w:r>
        <w:r>
          <w:fldChar w:fldCharType="begin"/>
        </w:r>
        <w:r>
          <w:instrText xml:space="preserve"> PAGEREF _Toc256000020 \h </w:instrText>
        </w:r>
        <w:r>
          <w:fldChar w:fldCharType="separate"/>
        </w:r>
        <w:r>
          <w:t>4-11</w:t>
        </w:r>
        <w:r>
          <w:fldChar w:fldCharType="end"/>
        </w:r>
      </w:hyperlink>
    </w:p>
    <w:p>
      <w:pPr>
        <w:pStyle w:val="TOC3"/>
        <w:tabs>
          <w:tab w:val="right" w:leader="dot" w:pos="9629"/>
        </w:tabs>
        <w:rPr>
          <w:rFonts w:ascii="Calibri" w:hAnsi="Calibri"/>
          <w:noProof/>
          <w:sz w:val="22"/>
        </w:rPr>
      </w:pPr>
      <w:hyperlink w:anchor="_Toc256000021" w:history="1">
        <w:r>
          <w:rPr>
            <w:rStyle w:val="Hyperlink"/>
            <w:rFonts w:cs="Book Antiqua"/>
            <w:snapToGrid w:val="0"/>
          </w:rPr>
          <w:t>4.4.4</w:t>
        </w:r>
        <w:r>
          <w:rPr>
            <w:rStyle w:val="Hyperlink"/>
            <w:rFonts w:cs="Book Antiqua"/>
            <w:snapToGrid w:val="0"/>
          </w:rPr>
          <w:t xml:space="preserve"> </w:t>
        </w:r>
        <w:r>
          <w:rPr>
            <w:rStyle w:val="Hyperlink"/>
          </w:rPr>
          <w:t>Deleting an iBMC User</w:t>
        </w:r>
        <w:r>
          <w:tab/>
        </w:r>
        <w:r>
          <w:fldChar w:fldCharType="begin"/>
        </w:r>
        <w:r>
          <w:instrText xml:space="preserve"> PAGEREF _Toc256000021 \h </w:instrText>
        </w:r>
        <w:r>
          <w:fldChar w:fldCharType="separate"/>
        </w:r>
        <w:r>
          <w:t>4-13</w:t>
        </w:r>
        <w:r>
          <w:fldChar w:fldCharType="end"/>
        </w:r>
      </w:hyperlink>
    </w:p>
    <w:p>
      <w:pPr>
        <w:pStyle w:val="TOC2"/>
        <w:tabs>
          <w:tab w:val="right" w:leader="dot" w:pos="9629"/>
        </w:tabs>
        <w:rPr>
          <w:rFonts w:ascii="Calibri" w:hAnsi="Calibri"/>
          <w:noProof/>
          <w:sz w:val="22"/>
        </w:rPr>
      </w:pPr>
      <w:hyperlink w:anchor="_Toc256000022" w:history="1">
        <w:r>
          <w:rPr>
            <w:rStyle w:val="Hyperlink"/>
            <w:snapToGrid w:val="0"/>
          </w:rPr>
          <w:t>4.5</w:t>
        </w:r>
        <w:r>
          <w:rPr>
            <w:rStyle w:val="Hyperlink"/>
            <w:snapToGrid w:val="0"/>
          </w:rPr>
          <w:t xml:space="preserve"> </w:t>
        </w:r>
        <w:r>
          <w:rPr>
            <w:rStyle w:val="Hyperlink"/>
          </w:rPr>
          <w:t>Configuring iBMC Network Information</w:t>
        </w:r>
        <w:r>
          <w:tab/>
        </w:r>
        <w:r>
          <w:fldChar w:fldCharType="begin"/>
        </w:r>
        <w:r>
          <w:instrText xml:space="preserve"> PAGEREF _Toc256000022 \h </w:instrText>
        </w:r>
        <w:r>
          <w:fldChar w:fldCharType="separate"/>
        </w:r>
        <w:r>
          <w:t>4-14</w:t>
        </w:r>
        <w:r>
          <w:fldChar w:fldCharType="end"/>
        </w:r>
      </w:hyperlink>
    </w:p>
    <w:p>
      <w:pPr>
        <w:pStyle w:val="TOC3"/>
        <w:tabs>
          <w:tab w:val="right" w:leader="dot" w:pos="9629"/>
        </w:tabs>
        <w:rPr>
          <w:rFonts w:ascii="Calibri" w:hAnsi="Calibri"/>
          <w:noProof/>
          <w:sz w:val="22"/>
        </w:rPr>
      </w:pPr>
      <w:hyperlink w:anchor="_Toc256000023" w:history="1">
        <w:r>
          <w:rPr>
            <w:rStyle w:val="Hyperlink"/>
            <w:rFonts w:cs="Book Antiqua"/>
            <w:snapToGrid w:val="0"/>
          </w:rPr>
          <w:t>4.5.1</w:t>
        </w:r>
        <w:r>
          <w:rPr>
            <w:rStyle w:val="Hyperlink"/>
            <w:rFonts w:cs="Book Antiqua"/>
            <w:snapToGrid w:val="0"/>
          </w:rPr>
          <w:t xml:space="preserve"> </w:t>
        </w:r>
        <w:r>
          <w:rPr>
            <w:rStyle w:val="Hyperlink"/>
          </w:rPr>
          <w:t>Querying iBMC Network Configuration (JSON File Generated)</w:t>
        </w:r>
        <w:r>
          <w:tab/>
        </w:r>
        <w:r>
          <w:fldChar w:fldCharType="begin"/>
        </w:r>
        <w:r>
          <w:instrText xml:space="preserve"> PAGEREF _Toc256000023 \h </w:instrText>
        </w:r>
        <w:r>
          <w:fldChar w:fldCharType="separate"/>
        </w:r>
        <w:r>
          <w:t>4-15</w:t>
        </w:r>
        <w:r>
          <w:fldChar w:fldCharType="end"/>
        </w:r>
      </w:hyperlink>
    </w:p>
    <w:p>
      <w:pPr>
        <w:pStyle w:val="TOC3"/>
        <w:tabs>
          <w:tab w:val="right" w:leader="dot" w:pos="9629"/>
        </w:tabs>
        <w:rPr>
          <w:rFonts w:ascii="Calibri" w:hAnsi="Calibri"/>
          <w:noProof/>
          <w:sz w:val="22"/>
        </w:rPr>
      </w:pPr>
      <w:hyperlink w:anchor="_Toc256000024" w:history="1">
        <w:r>
          <w:rPr>
            <w:rStyle w:val="Hyperlink"/>
            <w:rFonts w:cs="Book Antiqua"/>
            <w:snapToGrid w:val="0"/>
          </w:rPr>
          <w:t>4.5.2</w:t>
        </w:r>
        <w:r>
          <w:rPr>
            <w:rStyle w:val="Hyperlink"/>
            <w:rFonts w:cs="Book Antiqua"/>
            <w:snapToGrid w:val="0"/>
          </w:rPr>
          <w:t xml:space="preserve"> </w:t>
        </w:r>
        <w:r>
          <w:rPr>
            <w:rStyle w:val="Hyperlink"/>
          </w:rPr>
          <w:t>Configuring iBMC Network Information</w:t>
        </w:r>
        <w:r>
          <w:tab/>
        </w:r>
        <w:r>
          <w:fldChar w:fldCharType="begin"/>
        </w:r>
        <w:r>
          <w:instrText xml:space="preserve"> PAGEREF _Toc256000024 \h </w:instrText>
        </w:r>
        <w:r>
          <w:fldChar w:fldCharType="separate"/>
        </w:r>
        <w:r>
          <w:t>4-15</w:t>
        </w:r>
        <w:r>
          <w:fldChar w:fldCharType="end"/>
        </w:r>
      </w:hyperlink>
    </w:p>
    <w:p>
      <w:pPr>
        <w:pStyle w:val="TOC2"/>
        <w:tabs>
          <w:tab w:val="right" w:leader="dot" w:pos="9629"/>
        </w:tabs>
        <w:rPr>
          <w:rFonts w:ascii="Calibri" w:hAnsi="Calibri"/>
          <w:noProof/>
          <w:sz w:val="22"/>
        </w:rPr>
      </w:pPr>
      <w:hyperlink w:anchor="_Toc256000025" w:history="1">
        <w:r>
          <w:rPr>
            <w:rStyle w:val="Hyperlink"/>
            <w:snapToGrid w:val="0"/>
          </w:rPr>
          <w:t>4.6</w:t>
        </w:r>
        <w:r>
          <w:rPr>
            <w:rStyle w:val="Hyperlink"/>
            <w:snapToGrid w:val="0"/>
          </w:rPr>
          <w:t xml:space="preserve"> </w:t>
        </w:r>
        <w:r>
          <w:rPr>
            <w:rStyle w:val="Hyperlink"/>
          </w:rPr>
          <w:t>Managing the NTP Service</w:t>
        </w:r>
        <w:r>
          <w:tab/>
        </w:r>
        <w:r>
          <w:fldChar w:fldCharType="begin"/>
        </w:r>
        <w:r>
          <w:instrText xml:space="preserve"> PAGEREF _Toc256000025 \h </w:instrText>
        </w:r>
        <w:r>
          <w:fldChar w:fldCharType="separate"/>
        </w:r>
        <w:r>
          <w:t>4-17</w:t>
        </w:r>
        <w:r>
          <w:fldChar w:fldCharType="end"/>
        </w:r>
      </w:hyperlink>
    </w:p>
    <w:p>
      <w:pPr>
        <w:pStyle w:val="TOC3"/>
        <w:tabs>
          <w:tab w:val="right" w:leader="dot" w:pos="9629"/>
        </w:tabs>
        <w:rPr>
          <w:rFonts w:ascii="Calibri" w:hAnsi="Calibri"/>
          <w:noProof/>
          <w:sz w:val="22"/>
        </w:rPr>
      </w:pPr>
      <w:hyperlink w:anchor="_Toc256000026" w:history="1">
        <w:r>
          <w:rPr>
            <w:rStyle w:val="Hyperlink"/>
            <w:rFonts w:cs="Book Antiqua"/>
            <w:snapToGrid w:val="0"/>
          </w:rPr>
          <w:t>4.6.1</w:t>
        </w:r>
        <w:r>
          <w:rPr>
            <w:rStyle w:val="Hyperlink"/>
            <w:rFonts w:cs="Book Antiqua"/>
            <w:snapToGrid w:val="0"/>
          </w:rPr>
          <w:t xml:space="preserve"> </w:t>
        </w:r>
        <w:r>
          <w:rPr>
            <w:rStyle w:val="Hyperlink"/>
          </w:rPr>
          <w:t>Querying NTP Service Information</w:t>
        </w:r>
        <w:r>
          <w:tab/>
        </w:r>
        <w:r>
          <w:fldChar w:fldCharType="begin"/>
        </w:r>
        <w:r>
          <w:instrText xml:space="preserve"> PAGEREF _Toc256000026 \h </w:instrText>
        </w:r>
        <w:r>
          <w:fldChar w:fldCharType="separate"/>
        </w:r>
        <w:r>
          <w:t>4-17</w:t>
        </w:r>
        <w:r>
          <w:fldChar w:fldCharType="end"/>
        </w:r>
      </w:hyperlink>
    </w:p>
    <w:p>
      <w:pPr>
        <w:pStyle w:val="TOC3"/>
        <w:tabs>
          <w:tab w:val="right" w:leader="dot" w:pos="9629"/>
        </w:tabs>
        <w:rPr>
          <w:rFonts w:ascii="Calibri" w:hAnsi="Calibri"/>
          <w:noProof/>
          <w:sz w:val="22"/>
        </w:rPr>
      </w:pPr>
      <w:hyperlink w:anchor="_Toc256000027" w:history="1">
        <w:r>
          <w:rPr>
            <w:rStyle w:val="Hyperlink"/>
            <w:rFonts w:cs="Book Antiqua"/>
            <w:snapToGrid w:val="0"/>
          </w:rPr>
          <w:t>4.6.2</w:t>
        </w:r>
        <w:r>
          <w:rPr>
            <w:rStyle w:val="Hyperlink"/>
            <w:rFonts w:cs="Book Antiqua"/>
            <w:snapToGrid w:val="0"/>
          </w:rPr>
          <w:t xml:space="preserve"> </w:t>
        </w:r>
        <w:r>
          <w:rPr>
            <w:rStyle w:val="Hyperlink"/>
          </w:rPr>
          <w:t>Configure NTP Settings</w:t>
        </w:r>
        <w:r>
          <w:tab/>
        </w:r>
        <w:r>
          <w:fldChar w:fldCharType="begin"/>
        </w:r>
        <w:r>
          <w:instrText xml:space="preserve"> PAGEREF _Toc256000027 \h </w:instrText>
        </w:r>
        <w:r>
          <w:fldChar w:fldCharType="separate"/>
        </w:r>
        <w:r>
          <w:t>4-18</w:t>
        </w:r>
        <w:r>
          <w:fldChar w:fldCharType="end"/>
        </w:r>
      </w:hyperlink>
    </w:p>
    <w:p>
      <w:pPr>
        <w:pStyle w:val="TOC2"/>
        <w:tabs>
          <w:tab w:val="right" w:leader="dot" w:pos="9629"/>
        </w:tabs>
        <w:rPr>
          <w:rFonts w:ascii="Calibri" w:hAnsi="Calibri"/>
          <w:noProof/>
          <w:sz w:val="22"/>
        </w:rPr>
      </w:pPr>
      <w:hyperlink w:anchor="_Toc256000028" w:history="1">
        <w:r>
          <w:rPr>
            <w:rStyle w:val="Hyperlink"/>
            <w:snapToGrid w:val="0"/>
          </w:rPr>
          <w:t>4.7</w:t>
        </w:r>
        <w:r>
          <w:rPr>
            <w:rStyle w:val="Hyperlink"/>
            <w:snapToGrid w:val="0"/>
          </w:rPr>
          <w:t xml:space="preserve"> </w:t>
        </w:r>
        <w:r>
          <w:rPr>
            <w:rStyle w:val="Hyperlink"/>
          </w:rPr>
          <w:t>Managing the SNMP Trap Service</w:t>
        </w:r>
        <w:r>
          <w:tab/>
        </w:r>
        <w:r>
          <w:fldChar w:fldCharType="begin"/>
        </w:r>
        <w:r>
          <w:instrText xml:space="preserve"> PAGEREF _Toc256000028 \h </w:instrText>
        </w:r>
        <w:r>
          <w:fldChar w:fldCharType="separate"/>
        </w:r>
        <w:r>
          <w:t>4-19</w:t>
        </w:r>
        <w:r>
          <w:fldChar w:fldCharType="end"/>
        </w:r>
      </w:hyperlink>
    </w:p>
    <w:p>
      <w:pPr>
        <w:pStyle w:val="TOC3"/>
        <w:tabs>
          <w:tab w:val="right" w:leader="dot" w:pos="9629"/>
        </w:tabs>
        <w:rPr>
          <w:rFonts w:ascii="Calibri" w:hAnsi="Calibri"/>
          <w:noProof/>
          <w:sz w:val="22"/>
        </w:rPr>
      </w:pPr>
      <w:hyperlink w:anchor="_Toc256000029" w:history="1">
        <w:r>
          <w:rPr>
            <w:rStyle w:val="Hyperlink"/>
            <w:rFonts w:cs="Book Antiqua"/>
            <w:snapToGrid w:val="0"/>
          </w:rPr>
          <w:t>4.7.1</w:t>
        </w:r>
        <w:r>
          <w:rPr>
            <w:rStyle w:val="Hyperlink"/>
            <w:rFonts w:cs="Book Antiqua"/>
            <w:snapToGrid w:val="0"/>
          </w:rPr>
          <w:t xml:space="preserve"> </w:t>
        </w:r>
        <w:r>
          <w:rPr>
            <w:rStyle w:val="Hyperlink"/>
          </w:rPr>
          <w:t>Querying SNMP Service Information (JSON File Generated)</w:t>
        </w:r>
        <w:r>
          <w:tab/>
        </w:r>
        <w:r>
          <w:fldChar w:fldCharType="begin"/>
        </w:r>
        <w:r>
          <w:instrText xml:space="preserve"> PAGEREF _Toc256000029 \h </w:instrText>
        </w:r>
        <w:r>
          <w:fldChar w:fldCharType="separate"/>
        </w:r>
        <w:r>
          <w:t>4-19</w:t>
        </w:r>
        <w:r>
          <w:fldChar w:fldCharType="end"/>
        </w:r>
      </w:hyperlink>
    </w:p>
    <w:p>
      <w:pPr>
        <w:pStyle w:val="TOC3"/>
        <w:tabs>
          <w:tab w:val="right" w:leader="dot" w:pos="9629"/>
        </w:tabs>
        <w:rPr>
          <w:rFonts w:ascii="Calibri" w:hAnsi="Calibri"/>
          <w:noProof/>
          <w:sz w:val="22"/>
        </w:rPr>
      </w:pPr>
      <w:hyperlink w:anchor="_Toc256000030" w:history="1">
        <w:r>
          <w:rPr>
            <w:rStyle w:val="Hyperlink"/>
            <w:rFonts w:cs="Book Antiqua"/>
            <w:snapToGrid w:val="0"/>
          </w:rPr>
          <w:t>4.7.2</w:t>
        </w:r>
        <w:r>
          <w:rPr>
            <w:rStyle w:val="Hyperlink"/>
            <w:rFonts w:cs="Book Antiqua"/>
            <w:snapToGrid w:val="0"/>
          </w:rPr>
          <w:t xml:space="preserve"> </w:t>
        </w:r>
        <w:r>
          <w:rPr>
            <w:rStyle w:val="Hyperlink"/>
          </w:rPr>
          <w:t>Configuring SNMP Trap</w:t>
        </w:r>
        <w:r>
          <w:tab/>
        </w:r>
        <w:r>
          <w:fldChar w:fldCharType="begin"/>
        </w:r>
        <w:r>
          <w:instrText xml:space="preserve"> PAGEREF _Toc256000030 \h </w:instrText>
        </w:r>
        <w:r>
          <w:fldChar w:fldCharType="separate"/>
        </w:r>
        <w:r>
          <w:t>4-20</w:t>
        </w:r>
        <w:r>
          <w:fldChar w:fldCharType="end"/>
        </w:r>
      </w:hyperlink>
    </w:p>
    <w:p>
      <w:pPr>
        <w:pStyle w:val="TOC2"/>
        <w:tabs>
          <w:tab w:val="right" w:leader="dot" w:pos="9629"/>
        </w:tabs>
        <w:rPr>
          <w:rFonts w:ascii="Calibri" w:hAnsi="Calibri"/>
          <w:noProof/>
          <w:sz w:val="22"/>
        </w:rPr>
      </w:pPr>
      <w:hyperlink w:anchor="_Toc256000031" w:history="1">
        <w:r>
          <w:rPr>
            <w:rStyle w:val="Hyperlink"/>
            <w:snapToGrid w:val="0"/>
          </w:rPr>
          <w:t>4.8</w:t>
        </w:r>
        <w:r>
          <w:rPr>
            <w:rStyle w:val="Hyperlink"/>
            <w:snapToGrid w:val="0"/>
          </w:rPr>
          <w:t xml:space="preserve"> </w:t>
        </w:r>
        <w:r>
          <w:rPr>
            <w:rStyle w:val="Hyperlink"/>
          </w:rPr>
          <w:t>Importing or Exporting a Profile</w:t>
        </w:r>
        <w:r>
          <w:tab/>
        </w:r>
        <w:r>
          <w:fldChar w:fldCharType="begin"/>
        </w:r>
        <w:r>
          <w:instrText xml:space="preserve"> PAGEREF _Toc256000031 \h </w:instrText>
        </w:r>
        <w:r>
          <w:fldChar w:fldCharType="separate"/>
        </w:r>
        <w:r>
          <w:t>4-22</w:t>
        </w:r>
        <w:r>
          <w:fldChar w:fldCharType="end"/>
        </w:r>
      </w:hyperlink>
    </w:p>
    <w:p>
      <w:pPr>
        <w:pStyle w:val="TOC3"/>
        <w:tabs>
          <w:tab w:val="right" w:leader="dot" w:pos="9629"/>
        </w:tabs>
        <w:rPr>
          <w:rFonts w:ascii="Calibri" w:hAnsi="Calibri"/>
          <w:noProof/>
          <w:sz w:val="22"/>
        </w:rPr>
      </w:pPr>
      <w:hyperlink w:anchor="_Toc256000032" w:history="1">
        <w:r>
          <w:rPr>
            <w:rStyle w:val="Hyperlink"/>
            <w:rFonts w:cs="Book Antiqua"/>
            <w:snapToGrid w:val="0"/>
          </w:rPr>
          <w:t>4.8.1</w:t>
        </w:r>
        <w:r>
          <w:rPr>
            <w:rStyle w:val="Hyperlink"/>
            <w:rFonts w:cs="Book Antiqua"/>
            <w:snapToGrid w:val="0"/>
          </w:rPr>
          <w:t xml:space="preserve"> </w:t>
        </w:r>
        <w:r>
          <w:rPr>
            <w:rStyle w:val="Hyperlink"/>
          </w:rPr>
          <w:t>Importing a Profile</w:t>
        </w:r>
        <w:r>
          <w:tab/>
        </w:r>
        <w:r>
          <w:fldChar w:fldCharType="begin"/>
        </w:r>
        <w:r>
          <w:instrText xml:space="preserve"> PAGEREF _Toc256000032 \h </w:instrText>
        </w:r>
        <w:r>
          <w:fldChar w:fldCharType="separate"/>
        </w:r>
        <w:r>
          <w:t>4-22</w:t>
        </w:r>
        <w:r>
          <w:fldChar w:fldCharType="end"/>
        </w:r>
      </w:hyperlink>
    </w:p>
    <w:p>
      <w:pPr>
        <w:pStyle w:val="TOC3"/>
        <w:tabs>
          <w:tab w:val="right" w:leader="dot" w:pos="9629"/>
        </w:tabs>
        <w:rPr>
          <w:rFonts w:ascii="Calibri" w:hAnsi="Calibri"/>
          <w:noProof/>
          <w:sz w:val="22"/>
        </w:rPr>
      </w:pPr>
      <w:hyperlink w:anchor="_Toc256000033" w:history="1">
        <w:r>
          <w:rPr>
            <w:rStyle w:val="Hyperlink"/>
            <w:rFonts w:cs="Book Antiqua"/>
            <w:snapToGrid w:val="0"/>
          </w:rPr>
          <w:t>4.8.2</w:t>
        </w:r>
        <w:r>
          <w:rPr>
            <w:rStyle w:val="Hyperlink"/>
            <w:rFonts w:cs="Book Antiqua"/>
            <w:snapToGrid w:val="0"/>
          </w:rPr>
          <w:t xml:space="preserve"> </w:t>
        </w:r>
        <w:r>
          <w:rPr>
            <w:rStyle w:val="Hyperlink"/>
          </w:rPr>
          <w:t>Exporting the Profile</w:t>
        </w:r>
        <w:r>
          <w:tab/>
        </w:r>
        <w:r>
          <w:fldChar w:fldCharType="begin"/>
        </w:r>
        <w:r>
          <w:instrText xml:space="preserve"> PAGEREF _Toc256000033 \h </w:instrText>
        </w:r>
        <w:r>
          <w:fldChar w:fldCharType="separate"/>
        </w:r>
        <w:r>
          <w:t>4-24</w:t>
        </w:r>
        <w:r>
          <w:fldChar w:fldCharType="end"/>
        </w:r>
      </w:hyperlink>
    </w:p>
    <w:p>
      <w:pPr>
        <w:pStyle w:val="TOC2"/>
        <w:tabs>
          <w:tab w:val="right" w:leader="dot" w:pos="9629"/>
        </w:tabs>
        <w:rPr>
          <w:rFonts w:ascii="Calibri" w:hAnsi="Calibri"/>
          <w:noProof/>
          <w:sz w:val="22"/>
        </w:rPr>
      </w:pPr>
      <w:hyperlink w:anchor="_Toc256000034" w:history="1">
        <w:r>
          <w:rPr>
            <w:rStyle w:val="Hyperlink"/>
            <w:snapToGrid w:val="0"/>
          </w:rPr>
          <w:t>4.9</w:t>
        </w:r>
        <w:r>
          <w:rPr>
            <w:rStyle w:val="Hyperlink"/>
            <w:snapToGrid w:val="0"/>
          </w:rPr>
          <w:t xml:space="preserve"> </w:t>
        </w:r>
        <w:r>
          <w:rPr>
            <w:rStyle w:val="Hyperlink"/>
          </w:rPr>
          <w:t>Upgrading Firmware</w:t>
        </w:r>
        <w:r>
          <w:tab/>
        </w:r>
        <w:r>
          <w:fldChar w:fldCharType="begin"/>
        </w:r>
        <w:r>
          <w:instrText xml:space="preserve"> PAGEREF _Toc256000034 \h </w:instrText>
        </w:r>
        <w:r>
          <w:fldChar w:fldCharType="separate"/>
        </w:r>
        <w:r>
          <w:t>4-26</w:t>
        </w:r>
        <w:r>
          <w:fldChar w:fldCharType="end"/>
        </w:r>
      </w:hyperlink>
    </w:p>
    <w:p>
      <w:pPr>
        <w:pStyle w:val="TOC3"/>
        <w:tabs>
          <w:tab w:val="right" w:leader="dot" w:pos="9629"/>
        </w:tabs>
        <w:rPr>
          <w:rFonts w:ascii="Calibri" w:hAnsi="Calibri"/>
          <w:noProof/>
          <w:sz w:val="22"/>
        </w:rPr>
      </w:pPr>
      <w:hyperlink w:anchor="_Toc256000035" w:history="1">
        <w:r>
          <w:rPr>
            <w:rStyle w:val="Hyperlink"/>
            <w:rFonts w:cs="Book Antiqua"/>
            <w:snapToGrid w:val="0"/>
          </w:rPr>
          <w:t>4.9.1</w:t>
        </w:r>
        <w:r>
          <w:rPr>
            <w:rStyle w:val="Hyperlink"/>
            <w:rFonts w:cs="Book Antiqua"/>
            <w:snapToGrid w:val="0"/>
          </w:rPr>
          <w:t xml:space="preserve"> </w:t>
        </w:r>
        <w:r>
          <w:rPr>
            <w:rStyle w:val="Hyperlink"/>
          </w:rPr>
          <w:t>Querying Firmware Version (JSON File Generated)</w:t>
        </w:r>
        <w:r>
          <w:tab/>
        </w:r>
        <w:r>
          <w:fldChar w:fldCharType="begin"/>
        </w:r>
        <w:r>
          <w:instrText xml:space="preserve"> PAGEREF _Toc256000035 \h </w:instrText>
        </w:r>
        <w:r>
          <w:fldChar w:fldCharType="separate"/>
        </w:r>
        <w:r>
          <w:t>4-26</w:t>
        </w:r>
        <w:r>
          <w:fldChar w:fldCharType="end"/>
        </w:r>
      </w:hyperlink>
    </w:p>
    <w:p>
      <w:pPr>
        <w:pStyle w:val="TOC3"/>
        <w:tabs>
          <w:tab w:val="right" w:leader="dot" w:pos="9629"/>
        </w:tabs>
        <w:rPr>
          <w:rFonts w:ascii="Calibri" w:hAnsi="Calibri"/>
          <w:noProof/>
          <w:sz w:val="22"/>
        </w:rPr>
      </w:pPr>
      <w:hyperlink w:anchor="_Toc256000036" w:history="1">
        <w:r>
          <w:rPr>
            <w:rStyle w:val="Hyperlink"/>
            <w:rFonts w:cs="Book Antiqua"/>
            <w:snapToGrid w:val="0"/>
          </w:rPr>
          <w:t>4.9.2</w:t>
        </w:r>
        <w:r>
          <w:rPr>
            <w:rStyle w:val="Hyperlink"/>
            <w:rFonts w:cs="Book Antiqua"/>
            <w:snapToGrid w:val="0"/>
          </w:rPr>
          <w:t xml:space="preserve"> </w:t>
        </w:r>
        <w:r>
          <w:rPr>
            <w:rStyle w:val="Hyperlink"/>
          </w:rPr>
          <w:t>Upgrading Firmware</w:t>
        </w:r>
        <w:r>
          <w:tab/>
        </w:r>
        <w:r>
          <w:fldChar w:fldCharType="begin"/>
        </w:r>
        <w:r>
          <w:instrText xml:space="preserve"> PAGEREF _Toc256000036 \h </w:instrText>
        </w:r>
        <w:r>
          <w:fldChar w:fldCharType="separate"/>
        </w:r>
        <w:r>
          <w:t>4-27</w:t>
        </w:r>
        <w:r>
          <w:fldChar w:fldCharType="end"/>
        </w:r>
      </w:hyperlink>
    </w:p>
    <w:p>
      <w:pPr>
        <w:pStyle w:val="TOC4"/>
        <w:tabs>
          <w:tab w:val="right" w:leader="dot" w:pos="9629"/>
        </w:tabs>
        <w:rPr>
          <w:rFonts w:ascii="Calibri" w:hAnsi="Calibri"/>
          <w:noProof/>
          <w:sz w:val="22"/>
        </w:rPr>
      </w:pPr>
      <w:hyperlink w:anchor="_Toc256000037" w:history="1">
        <w:r>
          <w:rPr>
            <w:rStyle w:val="Hyperlink"/>
            <w:rFonts w:cs="Book Antiqua"/>
          </w:rPr>
          <w:t>4.9.2.1</w:t>
        </w:r>
        <w:r>
          <w:rPr>
            <w:rStyle w:val="Hyperlink"/>
            <w:rFonts w:cs="Book Antiqua"/>
          </w:rPr>
          <w:t xml:space="preserve"> </w:t>
        </w:r>
        <w:r>
          <w:rPr>
            <w:rStyle w:val="Hyperlink"/>
          </w:rPr>
          <w:t>Out-of-Band Firmware Upgrade</w:t>
        </w:r>
        <w:r>
          <w:tab/>
        </w:r>
        <w:r>
          <w:fldChar w:fldCharType="begin"/>
        </w:r>
        <w:r>
          <w:instrText xml:space="preserve"> PAGEREF _Toc256000037 \h </w:instrText>
        </w:r>
        <w:r>
          <w:fldChar w:fldCharType="separate"/>
        </w:r>
        <w:r>
          <w:t>4-27</w:t>
        </w:r>
        <w:r>
          <w:fldChar w:fldCharType="end"/>
        </w:r>
      </w:hyperlink>
    </w:p>
    <w:p>
      <w:pPr>
        <w:pStyle w:val="TOC4"/>
        <w:tabs>
          <w:tab w:val="right" w:leader="dot" w:pos="9629"/>
        </w:tabs>
        <w:rPr>
          <w:rFonts w:ascii="Calibri" w:hAnsi="Calibri"/>
          <w:noProof/>
          <w:sz w:val="22"/>
        </w:rPr>
      </w:pPr>
      <w:hyperlink w:anchor="_Toc256000038" w:history="1">
        <w:r>
          <w:rPr>
            <w:rStyle w:val="Hyperlink"/>
            <w:rFonts w:cs="Book Antiqua"/>
          </w:rPr>
          <w:t>4.9.2.2</w:t>
        </w:r>
        <w:r>
          <w:rPr>
            <w:rStyle w:val="Hyperlink"/>
            <w:rFonts w:cs="Book Antiqua"/>
          </w:rPr>
          <w:t xml:space="preserve"> </w:t>
        </w:r>
        <w:r>
          <w:rPr>
            <w:rStyle w:val="Hyperlink"/>
          </w:rPr>
          <w:t>In-Band Firmware Upgrade</w:t>
        </w:r>
        <w:r>
          <w:tab/>
        </w:r>
        <w:r>
          <w:fldChar w:fldCharType="begin"/>
        </w:r>
        <w:r>
          <w:instrText xml:space="preserve"> PAGEREF _Toc256000038 \h </w:instrText>
        </w:r>
        <w:r>
          <w:fldChar w:fldCharType="separate"/>
        </w:r>
        <w:r>
          <w:t>4-29</w:t>
        </w:r>
        <w:r>
          <w:fldChar w:fldCharType="end"/>
        </w:r>
      </w:hyperlink>
    </w:p>
    <w:p>
      <w:pPr>
        <w:pStyle w:val="TOC2"/>
        <w:tabs>
          <w:tab w:val="right" w:leader="dot" w:pos="9629"/>
        </w:tabs>
        <w:rPr>
          <w:rFonts w:ascii="Calibri" w:hAnsi="Calibri"/>
          <w:noProof/>
          <w:sz w:val="22"/>
        </w:rPr>
      </w:pPr>
      <w:hyperlink w:anchor="_Toc256000039" w:history="1">
        <w:r>
          <w:rPr>
            <w:rStyle w:val="Hyperlink"/>
            <w:snapToGrid w:val="0"/>
          </w:rPr>
          <w:t>4.10</w:t>
        </w:r>
        <w:r>
          <w:rPr>
            <w:rStyle w:val="Hyperlink"/>
            <w:snapToGrid w:val="0"/>
          </w:rPr>
          <w:t xml:space="preserve"> </w:t>
        </w:r>
        <w:r>
          <w:rPr>
            <w:rStyle w:val="Hyperlink"/>
          </w:rPr>
          <w:t>Configuring RAID</w:t>
        </w:r>
        <w:r>
          <w:tab/>
        </w:r>
        <w:r>
          <w:fldChar w:fldCharType="begin"/>
        </w:r>
        <w:r>
          <w:instrText xml:space="preserve"> PAGEREF _Toc256000039 \h </w:instrText>
        </w:r>
        <w:r>
          <w:fldChar w:fldCharType="separate"/>
        </w:r>
        <w:r>
          <w:t>4-31</w:t>
        </w:r>
        <w:r>
          <w:fldChar w:fldCharType="end"/>
        </w:r>
      </w:hyperlink>
    </w:p>
    <w:p>
      <w:pPr>
        <w:pStyle w:val="TOC3"/>
        <w:tabs>
          <w:tab w:val="right" w:leader="dot" w:pos="9629"/>
        </w:tabs>
        <w:rPr>
          <w:rFonts w:ascii="Calibri" w:hAnsi="Calibri"/>
          <w:noProof/>
          <w:sz w:val="22"/>
        </w:rPr>
      </w:pPr>
      <w:hyperlink w:anchor="_Toc256000040" w:history="1">
        <w:r>
          <w:rPr>
            <w:rStyle w:val="Hyperlink"/>
            <w:rFonts w:cs="Book Antiqua"/>
            <w:snapToGrid w:val="0"/>
          </w:rPr>
          <w:t>4.10.1</w:t>
        </w:r>
        <w:r>
          <w:rPr>
            <w:rStyle w:val="Hyperlink"/>
            <w:rFonts w:cs="Book Antiqua"/>
            <w:snapToGrid w:val="0"/>
          </w:rPr>
          <w:t xml:space="preserve"> </w:t>
        </w:r>
        <w:r>
          <w:rPr>
            <w:rStyle w:val="Hyperlink"/>
          </w:rPr>
          <w:t>Querying RAID Configuration (JSON File Generated)</w:t>
        </w:r>
        <w:r>
          <w:tab/>
        </w:r>
        <w:r>
          <w:fldChar w:fldCharType="begin"/>
        </w:r>
        <w:r>
          <w:instrText xml:space="preserve"> PAGEREF _Toc256000040 \h </w:instrText>
        </w:r>
        <w:r>
          <w:fldChar w:fldCharType="separate"/>
        </w:r>
        <w:r>
          <w:t>4-31</w:t>
        </w:r>
        <w:r>
          <w:fldChar w:fldCharType="end"/>
        </w:r>
      </w:hyperlink>
    </w:p>
    <w:p>
      <w:pPr>
        <w:pStyle w:val="TOC3"/>
        <w:tabs>
          <w:tab w:val="right" w:leader="dot" w:pos="9629"/>
        </w:tabs>
        <w:rPr>
          <w:rFonts w:ascii="Calibri" w:hAnsi="Calibri"/>
          <w:noProof/>
          <w:sz w:val="22"/>
        </w:rPr>
      </w:pPr>
      <w:hyperlink w:anchor="_Toc256000041" w:history="1">
        <w:r>
          <w:rPr>
            <w:rStyle w:val="Hyperlink"/>
            <w:rFonts w:cs="Book Antiqua"/>
            <w:snapToGrid w:val="0"/>
          </w:rPr>
          <w:t>4.10.2</w:t>
        </w:r>
        <w:r>
          <w:rPr>
            <w:rStyle w:val="Hyperlink"/>
            <w:rFonts w:cs="Book Antiqua"/>
            <w:snapToGrid w:val="0"/>
          </w:rPr>
          <w:t xml:space="preserve"> </w:t>
        </w:r>
        <w:r>
          <w:rPr>
            <w:rStyle w:val="Hyperlink"/>
          </w:rPr>
          <w:t>Deleting a RAID Array</w:t>
        </w:r>
        <w:r>
          <w:tab/>
        </w:r>
        <w:r>
          <w:fldChar w:fldCharType="begin"/>
        </w:r>
        <w:r>
          <w:instrText xml:space="preserve"> PAGEREF _Toc256000041 \h </w:instrText>
        </w:r>
        <w:r>
          <w:fldChar w:fldCharType="separate"/>
        </w:r>
        <w:r>
          <w:t>4-32</w:t>
        </w:r>
        <w:r>
          <w:fldChar w:fldCharType="end"/>
        </w:r>
      </w:hyperlink>
    </w:p>
    <w:p>
      <w:pPr>
        <w:pStyle w:val="TOC3"/>
        <w:tabs>
          <w:tab w:val="right" w:leader="dot" w:pos="9629"/>
        </w:tabs>
        <w:rPr>
          <w:rFonts w:ascii="Calibri" w:hAnsi="Calibri"/>
          <w:noProof/>
          <w:sz w:val="22"/>
        </w:rPr>
      </w:pPr>
      <w:hyperlink w:anchor="_Toc256000042" w:history="1">
        <w:r>
          <w:rPr>
            <w:rStyle w:val="Hyperlink"/>
            <w:rFonts w:cs="Book Antiqua"/>
            <w:snapToGrid w:val="0"/>
          </w:rPr>
          <w:t>4.10.3</w:t>
        </w:r>
        <w:r>
          <w:rPr>
            <w:rStyle w:val="Hyperlink"/>
            <w:rFonts w:cs="Book Antiqua"/>
            <w:snapToGrid w:val="0"/>
          </w:rPr>
          <w:t xml:space="preserve"> </w:t>
        </w:r>
        <w:r>
          <w:rPr>
            <w:rStyle w:val="Hyperlink"/>
          </w:rPr>
          <w:t>Creating a RAID Array</w:t>
        </w:r>
        <w:r>
          <w:tab/>
        </w:r>
        <w:r>
          <w:fldChar w:fldCharType="begin"/>
        </w:r>
        <w:r>
          <w:instrText xml:space="preserve"> PAGEREF _Toc256000042 \h </w:instrText>
        </w:r>
        <w:r>
          <w:fldChar w:fldCharType="separate"/>
        </w:r>
        <w:r>
          <w:t>4-33</w:t>
        </w:r>
        <w:r>
          <w:fldChar w:fldCharType="end"/>
        </w:r>
      </w:hyperlink>
    </w:p>
    <w:p>
      <w:pPr>
        <w:pStyle w:val="TOC3"/>
        <w:tabs>
          <w:tab w:val="right" w:leader="dot" w:pos="9629"/>
        </w:tabs>
        <w:rPr>
          <w:rFonts w:ascii="Calibri" w:hAnsi="Calibri"/>
          <w:noProof/>
          <w:sz w:val="22"/>
        </w:rPr>
      </w:pPr>
      <w:hyperlink w:anchor="_Toc256000043" w:history="1">
        <w:r>
          <w:rPr>
            <w:rStyle w:val="Hyperlink"/>
            <w:rFonts w:cs="Book Antiqua"/>
            <w:snapToGrid w:val="0"/>
          </w:rPr>
          <w:t>4.10.4</w:t>
        </w:r>
        <w:r>
          <w:rPr>
            <w:rStyle w:val="Hyperlink"/>
            <w:rFonts w:cs="Book Antiqua"/>
            <w:snapToGrid w:val="0"/>
          </w:rPr>
          <w:t xml:space="preserve"> </w:t>
        </w:r>
        <w:r>
          <w:rPr>
            <w:rStyle w:val="Hyperlink"/>
          </w:rPr>
          <w:t>Modifying RAID Configuration</w:t>
        </w:r>
        <w:r>
          <w:tab/>
        </w:r>
        <w:r>
          <w:fldChar w:fldCharType="begin"/>
        </w:r>
        <w:r>
          <w:instrText xml:space="preserve"> PAGEREF _Toc256000043 \h </w:instrText>
        </w:r>
        <w:r>
          <w:fldChar w:fldCharType="separate"/>
        </w:r>
        <w:r>
          <w:t>4-35</w:t>
        </w:r>
        <w:r>
          <w:fldChar w:fldCharType="end"/>
        </w:r>
      </w:hyperlink>
    </w:p>
    <w:p>
      <w:pPr>
        <w:pStyle w:val="TOC2"/>
        <w:tabs>
          <w:tab w:val="right" w:leader="dot" w:pos="9629"/>
        </w:tabs>
        <w:rPr>
          <w:rFonts w:ascii="Calibri" w:hAnsi="Calibri"/>
          <w:noProof/>
          <w:sz w:val="22"/>
        </w:rPr>
      </w:pPr>
      <w:hyperlink w:anchor="_Toc256000044" w:history="1">
        <w:r>
          <w:rPr>
            <w:rStyle w:val="Hyperlink"/>
            <w:snapToGrid w:val="0"/>
          </w:rPr>
          <w:t>4.11</w:t>
        </w:r>
        <w:r>
          <w:rPr>
            <w:rStyle w:val="Hyperlink"/>
            <w:snapToGrid w:val="0"/>
          </w:rPr>
          <w:t xml:space="preserve"> </w:t>
        </w:r>
        <w:r>
          <w:rPr>
            <w:rStyle w:val="Hyperlink"/>
          </w:rPr>
          <w:t>Deploying the OS</w:t>
        </w:r>
        <w:r>
          <w:tab/>
        </w:r>
        <w:r>
          <w:fldChar w:fldCharType="begin"/>
        </w:r>
        <w:r>
          <w:instrText xml:space="preserve"> PAGEREF _Toc256000044 \h </w:instrText>
        </w:r>
        <w:r>
          <w:fldChar w:fldCharType="separate"/>
        </w:r>
        <w:r>
          <w:t>4-37</w:t>
        </w:r>
        <w:r>
          <w:fldChar w:fldCharType="end"/>
        </w:r>
      </w:hyperlink>
    </w:p>
    <w:p>
      <w:pPr>
        <w:pStyle w:val="TOC3"/>
        <w:tabs>
          <w:tab w:val="right" w:leader="dot" w:pos="9629"/>
        </w:tabs>
        <w:rPr>
          <w:rFonts w:ascii="Calibri" w:hAnsi="Calibri"/>
          <w:noProof/>
          <w:sz w:val="22"/>
        </w:rPr>
      </w:pPr>
      <w:hyperlink w:anchor="_Toc256000045" w:history="1">
        <w:r>
          <w:rPr>
            <w:rStyle w:val="Hyperlink"/>
            <w:rFonts w:cs="Book Antiqua"/>
            <w:snapToGrid w:val="0"/>
          </w:rPr>
          <w:t>4.11.1</w:t>
        </w:r>
        <w:r>
          <w:rPr>
            <w:rStyle w:val="Hyperlink"/>
            <w:rFonts w:cs="Book Antiqua"/>
            <w:snapToGrid w:val="0"/>
          </w:rPr>
          <w:t xml:space="preserve"> </w:t>
        </w:r>
        <w:r>
          <w:rPr>
            <w:rStyle w:val="Hyperlink"/>
          </w:rPr>
          <w:t>Deploying the OS Using ServiceCD 2.0</w:t>
        </w:r>
        <w:r>
          <w:tab/>
        </w:r>
        <w:r>
          <w:fldChar w:fldCharType="begin"/>
        </w:r>
        <w:r>
          <w:instrText xml:space="preserve"> PAGEREF _Toc256000045 \h </w:instrText>
        </w:r>
        <w:r>
          <w:fldChar w:fldCharType="separate"/>
        </w:r>
        <w:r>
          <w:t>4-37</w:t>
        </w:r>
        <w:r>
          <w:fldChar w:fldCharType="end"/>
        </w:r>
      </w:hyperlink>
    </w:p>
    <w:p>
      <w:pPr>
        <w:pStyle w:val="TOC3"/>
        <w:tabs>
          <w:tab w:val="right" w:leader="dot" w:pos="9629"/>
        </w:tabs>
        <w:rPr>
          <w:rFonts w:ascii="Calibri" w:hAnsi="Calibri"/>
          <w:noProof/>
          <w:sz w:val="22"/>
        </w:rPr>
      </w:pPr>
      <w:hyperlink w:anchor="_Toc256000046" w:history="1">
        <w:r>
          <w:rPr>
            <w:rStyle w:val="Hyperlink"/>
            <w:rFonts w:cs="Book Antiqua"/>
            <w:snapToGrid w:val="0"/>
          </w:rPr>
          <w:t>4.11.2</w:t>
        </w:r>
        <w:r>
          <w:rPr>
            <w:rStyle w:val="Hyperlink"/>
            <w:rFonts w:cs="Book Antiqua"/>
            <w:snapToGrid w:val="0"/>
          </w:rPr>
          <w:t xml:space="preserve"> </w:t>
        </w:r>
        <w:r>
          <w:rPr>
            <w:rStyle w:val="Hyperlink"/>
          </w:rPr>
          <w:t>Deploying the OS Using Smart Provisioning</w:t>
        </w:r>
        <w:r>
          <w:tab/>
        </w:r>
        <w:r>
          <w:fldChar w:fldCharType="begin"/>
        </w:r>
        <w:r>
          <w:instrText xml:space="preserve"> PAGEREF _Toc256000046 \h </w:instrText>
        </w:r>
        <w:r>
          <w:fldChar w:fldCharType="separate"/>
        </w:r>
        <w:r>
          <w:t>4-41</w:t>
        </w:r>
        <w:r>
          <w:fldChar w:fldCharType="end"/>
        </w:r>
      </w:hyperlink>
    </w:p>
    <w:p>
      <w:pPr>
        <w:pStyle w:val="TOC2"/>
        <w:tabs>
          <w:tab w:val="right" w:leader="dot" w:pos="9629"/>
        </w:tabs>
        <w:rPr>
          <w:rFonts w:ascii="Calibri" w:hAnsi="Calibri"/>
          <w:noProof/>
          <w:sz w:val="22"/>
        </w:rPr>
      </w:pPr>
      <w:hyperlink w:anchor="_Toc256000047" w:history="1">
        <w:r>
          <w:rPr>
            <w:rStyle w:val="Hyperlink"/>
            <w:snapToGrid w:val="0"/>
          </w:rPr>
          <w:t>4.12</w:t>
        </w:r>
        <w:r>
          <w:rPr>
            <w:rStyle w:val="Hyperlink"/>
            <w:snapToGrid w:val="0"/>
          </w:rPr>
          <w:t xml:space="preserve"> </w:t>
        </w:r>
        <w:r>
          <w:rPr>
            <w:rStyle w:val="Hyperlink"/>
          </w:rPr>
          <w:t>BIOS Management</w:t>
        </w:r>
        <w:r>
          <w:tab/>
        </w:r>
        <w:r>
          <w:fldChar w:fldCharType="begin"/>
        </w:r>
        <w:r>
          <w:instrText xml:space="preserve"> PAGEREF _Toc256000047 \h </w:instrText>
        </w:r>
        <w:r>
          <w:fldChar w:fldCharType="separate"/>
        </w:r>
        <w:r>
          <w:t>4-48</w:t>
        </w:r>
        <w:r>
          <w:fldChar w:fldCharType="end"/>
        </w:r>
      </w:hyperlink>
    </w:p>
    <w:p>
      <w:pPr>
        <w:pStyle w:val="TOC3"/>
        <w:tabs>
          <w:tab w:val="right" w:leader="dot" w:pos="9629"/>
        </w:tabs>
        <w:rPr>
          <w:rFonts w:ascii="Calibri" w:hAnsi="Calibri"/>
          <w:noProof/>
          <w:sz w:val="22"/>
        </w:rPr>
      </w:pPr>
      <w:hyperlink w:anchor="_Toc256000048" w:history="1">
        <w:r>
          <w:rPr>
            <w:rStyle w:val="Hyperlink"/>
            <w:rFonts w:cs="Book Antiqua"/>
            <w:snapToGrid w:val="0"/>
          </w:rPr>
          <w:t>4.12.1</w:t>
        </w:r>
        <w:r>
          <w:rPr>
            <w:rStyle w:val="Hyperlink"/>
            <w:rFonts w:cs="Book Antiqua"/>
            <w:snapToGrid w:val="0"/>
          </w:rPr>
          <w:t xml:space="preserve"> </w:t>
        </w:r>
        <w:r>
          <w:rPr>
            <w:rStyle w:val="Hyperlink"/>
          </w:rPr>
          <w:t>Querying BIOS Information (JSON File Generated)</w:t>
        </w:r>
        <w:r>
          <w:tab/>
        </w:r>
        <w:r>
          <w:fldChar w:fldCharType="begin"/>
        </w:r>
        <w:r>
          <w:instrText xml:space="preserve"> PAGEREF _Toc256000048 \h </w:instrText>
        </w:r>
        <w:r>
          <w:fldChar w:fldCharType="separate"/>
        </w:r>
        <w:r>
          <w:t>4-48</w:t>
        </w:r>
        <w:r>
          <w:fldChar w:fldCharType="end"/>
        </w:r>
      </w:hyperlink>
    </w:p>
    <w:p>
      <w:pPr>
        <w:pStyle w:val="TOC3"/>
        <w:tabs>
          <w:tab w:val="right" w:leader="dot" w:pos="9629"/>
        </w:tabs>
        <w:rPr>
          <w:rFonts w:ascii="Calibri" w:hAnsi="Calibri"/>
          <w:noProof/>
          <w:sz w:val="22"/>
        </w:rPr>
      </w:pPr>
      <w:hyperlink w:anchor="_Toc256000049" w:history="1">
        <w:r>
          <w:rPr>
            <w:rStyle w:val="Hyperlink"/>
            <w:rFonts w:cs="Book Antiqua"/>
            <w:snapToGrid w:val="0"/>
          </w:rPr>
          <w:t>4.12.2</w:t>
        </w:r>
        <w:r>
          <w:rPr>
            <w:rStyle w:val="Hyperlink"/>
            <w:rFonts w:cs="Book Antiqua"/>
            <w:snapToGrid w:val="0"/>
          </w:rPr>
          <w:t xml:space="preserve"> </w:t>
        </w:r>
        <w:r>
          <w:rPr>
            <w:rStyle w:val="Hyperlink"/>
          </w:rPr>
          <w:t>Setting BIOS Information</w:t>
        </w:r>
        <w:r>
          <w:tab/>
        </w:r>
        <w:r>
          <w:fldChar w:fldCharType="begin"/>
        </w:r>
        <w:r>
          <w:instrText xml:space="preserve"> PAGEREF _Toc256000049 \h </w:instrText>
        </w:r>
        <w:r>
          <w:fldChar w:fldCharType="separate"/>
        </w:r>
        <w:r>
          <w:t>4-49</w:t>
        </w:r>
        <w:r>
          <w:fldChar w:fldCharType="end"/>
        </w:r>
      </w:hyperlink>
    </w:p>
    <w:p>
      <w:pPr>
        <w:pStyle w:val="TOC3"/>
        <w:tabs>
          <w:tab w:val="right" w:leader="dot" w:pos="9629"/>
        </w:tabs>
        <w:rPr>
          <w:rFonts w:ascii="Calibri" w:hAnsi="Calibri"/>
          <w:noProof/>
          <w:sz w:val="22"/>
        </w:rPr>
      </w:pPr>
      <w:hyperlink w:anchor="_Toc256000050" w:history="1">
        <w:r>
          <w:rPr>
            <w:rStyle w:val="Hyperlink"/>
            <w:rFonts w:cs="Book Antiqua"/>
            <w:snapToGrid w:val="0"/>
          </w:rPr>
          <w:t>4.12.3</w:t>
        </w:r>
        <w:r>
          <w:rPr>
            <w:rStyle w:val="Hyperlink"/>
            <w:rFonts w:cs="Book Antiqua"/>
            <w:snapToGrid w:val="0"/>
          </w:rPr>
          <w:t xml:space="preserve"> </w:t>
        </w:r>
        <w:r>
          <w:rPr>
            <w:rStyle w:val="Hyperlink"/>
          </w:rPr>
          <w:t>Restoring Default BIOS Settings</w:t>
        </w:r>
        <w:r>
          <w:tab/>
        </w:r>
        <w:r>
          <w:fldChar w:fldCharType="begin"/>
        </w:r>
        <w:r>
          <w:instrText xml:space="preserve"> PAGEREF _Toc256000050 \h </w:instrText>
        </w:r>
        <w:r>
          <w:fldChar w:fldCharType="separate"/>
        </w:r>
        <w:r>
          <w:t>4-51</w:t>
        </w:r>
        <w:r>
          <w:fldChar w:fldCharType="end"/>
        </w:r>
      </w:hyperlink>
    </w:p>
    <w:p>
      <w:pPr>
        <w:pStyle w:val="TOC2"/>
        <w:tabs>
          <w:tab w:val="right" w:leader="dot" w:pos="9629"/>
        </w:tabs>
        <w:rPr>
          <w:rFonts w:ascii="Calibri" w:hAnsi="Calibri"/>
          <w:noProof/>
          <w:sz w:val="22"/>
        </w:rPr>
      </w:pPr>
      <w:hyperlink w:anchor="_Toc256000051" w:history="1">
        <w:r>
          <w:rPr>
            <w:rStyle w:val="Hyperlink"/>
            <w:snapToGrid w:val="0"/>
          </w:rPr>
          <w:t>4.13</w:t>
        </w:r>
        <w:r>
          <w:rPr>
            <w:rStyle w:val="Hyperlink"/>
            <w:snapToGrid w:val="0"/>
          </w:rPr>
          <w:t xml:space="preserve"> </w:t>
        </w:r>
        <w:r>
          <w:rPr>
            <w:rStyle w:val="Hyperlink"/>
          </w:rPr>
          <w:t>Log Management</w:t>
        </w:r>
        <w:r>
          <w:tab/>
        </w:r>
        <w:r>
          <w:fldChar w:fldCharType="begin"/>
        </w:r>
        <w:r>
          <w:instrText xml:space="preserve"> PAGEREF _Toc256000051 \h </w:instrText>
        </w:r>
        <w:r>
          <w:fldChar w:fldCharType="separate"/>
        </w:r>
        <w:r>
          <w:t>4-52</w:t>
        </w:r>
        <w:r>
          <w:fldChar w:fldCharType="end"/>
        </w:r>
      </w:hyperlink>
    </w:p>
    <w:p>
      <w:pPr>
        <w:pStyle w:val="TOC3"/>
        <w:tabs>
          <w:tab w:val="right" w:leader="dot" w:pos="9629"/>
        </w:tabs>
        <w:rPr>
          <w:rFonts w:ascii="Calibri" w:hAnsi="Calibri"/>
          <w:noProof/>
          <w:sz w:val="22"/>
        </w:rPr>
      </w:pPr>
      <w:hyperlink w:anchor="_Toc256000052" w:history="1">
        <w:r>
          <w:rPr>
            <w:rStyle w:val="Hyperlink"/>
            <w:rFonts w:cs="Book Antiqua"/>
            <w:snapToGrid w:val="0"/>
          </w:rPr>
          <w:t>4.13.1</w:t>
        </w:r>
        <w:r>
          <w:rPr>
            <w:rStyle w:val="Hyperlink"/>
            <w:rFonts w:cs="Book Antiqua"/>
            <w:snapToGrid w:val="0"/>
          </w:rPr>
          <w:t xml:space="preserve"> </w:t>
        </w:r>
        <w:r>
          <w:rPr>
            <w:rStyle w:val="Hyperlink"/>
          </w:rPr>
          <w:t>Collecting iBMC Logs in One-Click Mode</w:t>
        </w:r>
        <w:r>
          <w:tab/>
        </w:r>
        <w:r>
          <w:fldChar w:fldCharType="begin"/>
        </w:r>
        <w:r>
          <w:instrText xml:space="preserve"> PAGEREF _Toc256000052 \h </w:instrText>
        </w:r>
        <w:r>
          <w:fldChar w:fldCharType="separate"/>
        </w:r>
        <w:r>
          <w:t>4-52</w:t>
        </w:r>
        <w:r>
          <w:fldChar w:fldCharType="end"/>
        </w:r>
      </w:hyperlink>
    </w:p>
    <w:p>
      <w:pPr>
        <w:pStyle w:val="TOC3"/>
        <w:tabs>
          <w:tab w:val="right" w:leader="dot" w:pos="9629"/>
        </w:tabs>
        <w:rPr>
          <w:rFonts w:ascii="Calibri" w:hAnsi="Calibri"/>
          <w:noProof/>
          <w:sz w:val="22"/>
        </w:rPr>
      </w:pPr>
      <w:hyperlink w:anchor="_Toc256000053" w:history="1">
        <w:r>
          <w:rPr>
            <w:rStyle w:val="Hyperlink"/>
            <w:rFonts w:cs="Book Antiqua"/>
            <w:snapToGrid w:val="0"/>
          </w:rPr>
          <w:t>4.13.2</w:t>
        </w:r>
        <w:r>
          <w:rPr>
            <w:rStyle w:val="Hyperlink"/>
            <w:rFonts w:cs="Book Antiqua"/>
            <w:snapToGrid w:val="0"/>
          </w:rPr>
          <w:t xml:space="preserve"> </w:t>
        </w:r>
        <w:r>
          <w:rPr>
            <w:rStyle w:val="Hyperlink"/>
          </w:rPr>
          <w:t>Collecting SELs</w:t>
        </w:r>
        <w:r>
          <w:tab/>
        </w:r>
        <w:r>
          <w:fldChar w:fldCharType="begin"/>
        </w:r>
        <w:r>
          <w:instrText xml:space="preserve"> PAGEREF _Toc256000053 \h </w:instrText>
        </w:r>
        <w:r>
          <w:fldChar w:fldCharType="separate"/>
        </w:r>
        <w:r>
          <w:t>4-54</w:t>
        </w:r>
        <w:r>
          <w:fldChar w:fldCharType="end"/>
        </w:r>
      </w:hyperlink>
    </w:p>
    <w:p>
      <w:pPr>
        <w:pStyle w:val="TOC3"/>
        <w:tabs>
          <w:tab w:val="right" w:leader="dot" w:pos="9629"/>
        </w:tabs>
        <w:rPr>
          <w:rFonts w:ascii="Calibri" w:hAnsi="Calibri"/>
          <w:noProof/>
          <w:sz w:val="22"/>
        </w:rPr>
      </w:pPr>
      <w:hyperlink w:anchor="_Toc256000054" w:history="1">
        <w:r>
          <w:rPr>
            <w:rStyle w:val="Hyperlink"/>
            <w:rFonts w:cs="Book Antiqua"/>
            <w:snapToGrid w:val="0"/>
          </w:rPr>
          <w:t>4.13.3</w:t>
        </w:r>
        <w:r>
          <w:rPr>
            <w:rStyle w:val="Hyperlink"/>
            <w:rFonts w:cs="Book Antiqua"/>
            <w:snapToGrid w:val="0"/>
          </w:rPr>
          <w:t xml:space="preserve"> </w:t>
        </w:r>
        <w:r>
          <w:rPr>
            <w:rStyle w:val="Hyperlink"/>
          </w:rPr>
          <w:t>Clearing SELs</w:t>
        </w:r>
        <w:r>
          <w:tab/>
        </w:r>
        <w:r>
          <w:fldChar w:fldCharType="begin"/>
        </w:r>
        <w:r>
          <w:instrText xml:space="preserve"> PAGEREF _Toc256000054 \h </w:instrText>
        </w:r>
        <w:r>
          <w:fldChar w:fldCharType="separate"/>
        </w:r>
        <w:r>
          <w:t>4-55</w:t>
        </w:r>
        <w:r>
          <w:fldChar w:fldCharType="end"/>
        </w:r>
      </w:hyperlink>
    </w:p>
    <w:p>
      <w:pPr>
        <w:pStyle w:val="TOC2"/>
        <w:tabs>
          <w:tab w:val="right" w:leader="dot" w:pos="9629"/>
        </w:tabs>
        <w:rPr>
          <w:rFonts w:ascii="Calibri" w:hAnsi="Calibri"/>
          <w:noProof/>
          <w:sz w:val="22"/>
        </w:rPr>
      </w:pPr>
      <w:hyperlink w:anchor="_Toc256000055" w:history="1">
        <w:r>
          <w:rPr>
            <w:rStyle w:val="Hyperlink"/>
            <w:snapToGrid w:val="0"/>
          </w:rPr>
          <w:t>4.14</w:t>
        </w:r>
        <w:r>
          <w:rPr>
            <w:rStyle w:val="Hyperlink"/>
            <w:snapToGrid w:val="0"/>
          </w:rPr>
          <w:t xml:space="preserve"> </w:t>
        </w:r>
        <w:r>
          <w:rPr>
            <w:rStyle w:val="Hyperlink"/>
          </w:rPr>
          <w:t>Common Interface</w:t>
        </w:r>
        <w:r>
          <w:tab/>
        </w:r>
        <w:r>
          <w:fldChar w:fldCharType="begin"/>
        </w:r>
        <w:r>
          <w:instrText xml:space="preserve"> PAGEREF _Toc256000055 \h </w:instrText>
        </w:r>
        <w:r>
          <w:fldChar w:fldCharType="separate"/>
        </w:r>
        <w:r>
          <w:t>4-56</w:t>
        </w:r>
        <w:r>
          <w:fldChar w:fldCharType="end"/>
        </w:r>
      </w:hyperlink>
    </w:p>
    <w:p>
      <w:pPr>
        <w:pStyle w:val="TOC2"/>
        <w:tabs>
          <w:tab w:val="right" w:leader="dot" w:pos="9629"/>
        </w:tabs>
        <w:rPr>
          <w:rFonts w:ascii="Calibri" w:hAnsi="Calibri"/>
          <w:noProof/>
          <w:sz w:val="22"/>
        </w:rPr>
      </w:pPr>
      <w:hyperlink w:anchor="_Toc256000056" w:history="1">
        <w:r>
          <w:rPr>
            <w:rStyle w:val="Hyperlink"/>
            <w:snapToGrid w:val="0"/>
          </w:rPr>
          <w:t>4.15</w:t>
        </w:r>
        <w:r>
          <w:rPr>
            <w:rStyle w:val="Hyperlink"/>
            <w:snapToGrid w:val="0"/>
          </w:rPr>
          <w:t xml:space="preserve"> </w:t>
        </w:r>
        <w:r>
          <w:rPr>
            <w:rStyle w:val="Hyperlink"/>
          </w:rPr>
          <w:t>Local File Transfer</w:t>
        </w:r>
        <w:r>
          <w:tab/>
        </w:r>
        <w:r>
          <w:fldChar w:fldCharType="begin"/>
        </w:r>
        <w:r>
          <w:instrText xml:space="preserve"> PAGEREF _Toc256000056 \h </w:instrText>
        </w:r>
        <w:r>
          <w:fldChar w:fldCharType="separate"/>
        </w:r>
        <w:r>
          <w:t>4-57</w:t>
        </w:r>
        <w:r>
          <w:fldChar w:fldCharType="end"/>
        </w:r>
      </w:hyperlink>
    </w:p>
    <w:p>
      <w:pPr>
        <w:pStyle w:val="TOC3"/>
        <w:tabs>
          <w:tab w:val="right" w:leader="dot" w:pos="9629"/>
        </w:tabs>
        <w:rPr>
          <w:rFonts w:ascii="Calibri" w:hAnsi="Calibri"/>
          <w:noProof/>
          <w:sz w:val="22"/>
        </w:rPr>
      </w:pPr>
      <w:hyperlink w:anchor="_Toc256000057" w:history="1">
        <w:r>
          <w:rPr>
            <w:rStyle w:val="Hyperlink"/>
            <w:rFonts w:cs="Book Antiqua"/>
            <w:snapToGrid w:val="0"/>
          </w:rPr>
          <w:t>4.15.1</w:t>
        </w:r>
        <w:r>
          <w:rPr>
            <w:rStyle w:val="Hyperlink"/>
            <w:rFonts w:cs="Book Antiqua"/>
            <w:snapToGrid w:val="0"/>
          </w:rPr>
          <w:t xml:space="preserve"> </w:t>
        </w:r>
        <w:r>
          <w:rPr>
            <w:rStyle w:val="Hyperlink"/>
          </w:rPr>
          <w:t>Uploading Local Files</w:t>
        </w:r>
        <w:r>
          <w:tab/>
        </w:r>
        <w:r>
          <w:fldChar w:fldCharType="begin"/>
        </w:r>
        <w:r>
          <w:instrText xml:space="preserve"> PAGEREF _Toc256000057 \h </w:instrText>
        </w:r>
        <w:r>
          <w:fldChar w:fldCharType="separate"/>
        </w:r>
        <w:r>
          <w:t>4-57</w:t>
        </w:r>
        <w:r>
          <w:fldChar w:fldCharType="end"/>
        </w:r>
      </w:hyperlink>
    </w:p>
    <w:p>
      <w:pPr>
        <w:pStyle w:val="TOC3"/>
        <w:tabs>
          <w:tab w:val="right" w:leader="dot" w:pos="9629"/>
        </w:tabs>
        <w:rPr>
          <w:rFonts w:ascii="Calibri" w:hAnsi="Calibri"/>
          <w:noProof/>
          <w:sz w:val="22"/>
        </w:rPr>
      </w:pPr>
      <w:hyperlink w:anchor="_Toc256000058" w:history="1">
        <w:r>
          <w:rPr>
            <w:rStyle w:val="Hyperlink"/>
            <w:rFonts w:cs="Book Antiqua"/>
            <w:snapToGrid w:val="0"/>
          </w:rPr>
          <w:t>4.15.2</w:t>
        </w:r>
        <w:r>
          <w:rPr>
            <w:rStyle w:val="Hyperlink"/>
            <w:rFonts w:cs="Book Antiqua"/>
            <w:snapToGrid w:val="0"/>
          </w:rPr>
          <w:t xml:space="preserve"> </w:t>
        </w:r>
        <w:r>
          <w:rPr>
            <w:rStyle w:val="Hyperlink"/>
          </w:rPr>
          <w:t>Downloading a File to a Local Computer</w:t>
        </w:r>
        <w:r>
          <w:tab/>
        </w:r>
        <w:r>
          <w:fldChar w:fldCharType="begin"/>
        </w:r>
        <w:r>
          <w:instrText xml:space="preserve"> PAGEREF _Toc256000058 \h </w:instrText>
        </w:r>
        <w:r>
          <w:fldChar w:fldCharType="separate"/>
        </w:r>
        <w:r>
          <w:t>4-59</w:t>
        </w:r>
        <w:r>
          <w:fldChar w:fldCharType="end"/>
        </w:r>
      </w:hyperlink>
    </w:p>
    <w:p>
      <w:pPr>
        <w:pStyle w:val="TOC1"/>
        <w:tabs>
          <w:tab w:val="right" w:leader="dot" w:pos="9629"/>
        </w:tabs>
        <w:rPr>
          <w:rFonts w:ascii="Calibri" w:hAnsi="Calibri"/>
          <w:noProof/>
          <w:sz w:val="22"/>
        </w:rPr>
      </w:pPr>
      <w:hyperlink w:anchor="_Toc256000059" w:history="1">
        <w:r>
          <w:rPr>
            <w:rStyle w:val="Hyperlink"/>
          </w:rPr>
          <w:t>A</w:t>
        </w:r>
        <w:r>
          <w:rPr>
            <w:rStyle w:val="Hyperlink"/>
          </w:rPr>
          <w:t xml:space="preserve"> </w:t>
        </w:r>
        <w:r>
          <w:rPr>
            <w:rStyle w:val="Hyperlink"/>
          </w:rPr>
          <w:t>FAQ</w:t>
        </w:r>
        <w:r>
          <w:tab/>
        </w:r>
        <w:r>
          <w:fldChar w:fldCharType="begin"/>
        </w:r>
        <w:r>
          <w:instrText xml:space="preserve"> PAGEREF _Toc256000059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60" w:history="1">
        <w:r>
          <w:rPr>
            <w:rStyle w:val="Hyperlink"/>
          </w:rPr>
          <w:t>B</w:t>
        </w:r>
        <w:r>
          <w:rPr>
            <w:rStyle w:val="Hyperlink"/>
          </w:rPr>
          <w:t xml:space="preserve"> </w:t>
        </w:r>
        <w:r>
          <w:rPr>
            <w:rStyle w:val="Hyperlink"/>
          </w:rPr>
          <w:t>Obtaining Technical Support</w:t>
        </w:r>
        <w:r>
          <w:tab/>
        </w:r>
        <w:r>
          <w:fldChar w:fldCharType="begin"/>
        </w:r>
        <w:r>
          <w:instrText xml:space="preserve"> PAGEREF _Toc256000060 \h </w:instrText>
        </w:r>
        <w:r>
          <w:fldChar w:fldCharType="separate"/>
        </w:r>
        <w:r>
          <w:t>1</w:t>
        </w:r>
        <w:r>
          <w:fldChar w:fldCharType="end"/>
        </w:r>
      </w:hyperlink>
    </w:p>
    <w:p>
      <w:pPr>
        <w:pStyle w:val="TOC1"/>
        <w:tabs>
          <w:tab w:val="right" w:leader="dot" w:pos="9629"/>
        </w:tabs>
        <w:sectPr>
          <w:headerReference w:type="even" r:id="rId4"/>
          <w:headerReference w:type="default" r:id="rId5"/>
          <w:footerReference w:type="even" r:id="rId6"/>
          <w:footerReference w:type="default" r:id="rId7"/>
          <w:headerReference w:type="first" r:id="rId8"/>
          <w:type w:val="oddPage"/>
          <w:pgSz w:w="11907" w:h="16840" w:code="9"/>
          <w:pgMar w:top="1701" w:right="1134" w:bottom="1701" w:left="1134" w:header="567" w:footer="567" w:gutter="0"/>
          <w:pgNumType w:fmt="lowerRoman" w:start="1"/>
          <w:cols w:space="425"/>
          <w:docGrid w:linePitch="312"/>
        </w:sectPr>
      </w:pPr>
      <w:r>
        <w:fldChar w:fldCharType="end"/>
      </w:r>
    </w:p>
    <w:p>
      <w:pPr>
        <w:pStyle w:val="Heading1NoNumber"/>
      </w:pPr>
      <w:bookmarkStart w:id="0" w:name="_EN-US_TOPIC_0102788372-chtext"/>
      <w:bookmarkStart w:id="1" w:name="_Toc256000000"/>
      <w:r>
        <w:t>About This Document</w:t>
      </w:r>
      <w:bookmarkEnd w:id="1"/>
      <w:bookmarkEnd w:id="0"/>
    </w:p>
    <w:p>
      <w:pPr>
        <w:pStyle w:val="Heading2NoNumber"/>
      </w:pPr>
      <w:r>
        <w:t>Purpose</w:t>
      </w:r>
    </w:p>
    <w:p>
      <w:r>
        <w:t>This document describes how to install and uninstall the Huawei Ansible plug-in and how to use the plug-in to implement the information query, health status query, configuration, deployment, and firmware upgrade functions on Huawei server.</w:t>
      </w:r>
    </w:p>
    <w:p>
      <w:pPr>
        <w:pStyle w:val="Heading2NoNumber"/>
      </w:pPr>
      <w:r>
        <w:t>Intended Audience</w:t>
      </w:r>
    </w:p>
    <w:p>
      <w:r>
        <w:t>This document is intended for:</w:t>
      </w:r>
    </w:p>
    <w:p>
      <w:pPr>
        <w:pStyle w:val="ItemList"/>
      </w:pPr>
      <w:r>
        <w:t>Technical support engineers</w:t>
      </w:r>
    </w:p>
    <w:p>
      <w:pPr>
        <w:pStyle w:val="ItemList"/>
      </w:pPr>
      <w:r>
        <w:t>System maintenance engineers</w:t>
      </w:r>
    </w:p>
    <w:p>
      <w:pPr>
        <w:pStyle w:val="Heading2NoNumber"/>
      </w:pPr>
      <w:r>
        <w:t>Symbol Conventions</w:t>
      </w:r>
    </w:p>
    <w:p>
      <w:r>
        <w:t>The symbols that may be found in this document are defined as follows.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Symbol</w:t>
            </w:r>
          </w:p>
        </w:tc>
        <w:tc>
          <w:tcPr>
            <w:tcW w:w="3971" w:type="pct"/>
            <w:tcBorders>
              <w:top w:val="single" w:sz="6" w:space="0" w:color="000000"/>
              <w:bottom w:val="single" w:sz="6" w:space="0" w:color="000000"/>
            </w:tcBorders>
            <w:shd w:val="clear" w:color="auto" w:fill="D9D9D9"/>
            <w:vAlign w:val="top"/>
          </w:tcPr>
          <w:p>
            <w:pPr>
              <w:pStyle w:val="TableHeading"/>
            </w:pPr>
            <w:r>
              <w:rPr>
                <w:b/>
              </w:rPr>
              <w:t>Description</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5pt;height:19pt">
                  <v:imagedata r:id="rId9" o:title=""/>
                </v:shape>
              </w:pict>
            </w:r>
          </w:p>
        </w:tc>
        <w:tc>
          <w:tcPr>
            <w:tcW w:w="3971" w:type="pct"/>
            <w:tcBorders>
              <w:top w:val="single" w:sz="6" w:space="0" w:color="000000"/>
              <w:bottom w:val="single" w:sz="6" w:space="0" w:color="000000"/>
            </w:tcBorders>
          </w:tcPr>
          <w:p>
            <w:pPr>
              <w:pStyle w:val="TableText"/>
            </w:pPr>
            <w:r>
              <w:t>Indicates an imminently hazardous situation which, if not avoided, will result in death or serious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6" type="#_x0000_t75" style="width:42.05pt;height:19pt">
                  <v:imagedata r:id="rId10" o:title=""/>
                </v:shape>
              </w:pict>
            </w:r>
          </w:p>
        </w:tc>
        <w:tc>
          <w:tcPr>
            <w:tcW w:w="3971" w:type="pct"/>
            <w:tcBorders>
              <w:top w:val="single" w:sz="6" w:space="0" w:color="000000"/>
              <w:bottom w:val="single" w:sz="6" w:space="0" w:color="000000"/>
            </w:tcBorders>
          </w:tcPr>
          <w:p>
            <w:pPr>
              <w:pStyle w:val="TableText"/>
            </w:pPr>
            <w:r>
              <w:t>Indicates a potentially hazardous situation which, if not avoided, could result in death or serious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7" type="#_x0000_t75" style="width:42.05pt;height:19pt">
                  <v:imagedata r:id="rId11" o:title=""/>
                </v:shape>
              </w:pict>
            </w:r>
          </w:p>
        </w:tc>
        <w:tc>
          <w:tcPr>
            <w:tcW w:w="3971" w:type="pct"/>
            <w:tcBorders>
              <w:top w:val="single" w:sz="6" w:space="0" w:color="000000"/>
              <w:bottom w:val="single" w:sz="6" w:space="0" w:color="000000"/>
            </w:tcBorders>
          </w:tcPr>
          <w:p>
            <w:pPr>
              <w:pStyle w:val="TableText"/>
            </w:pPr>
            <w:r>
              <w:t>Indicates a potentially hazardous situation which, if not avoided, could result in minor or moderate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8" type="#_x0000_t75" style="width:42.05pt;height:19pt">
                  <v:imagedata r:id="rId12" o:title=""/>
                </v:shape>
              </w:pict>
            </w:r>
          </w:p>
        </w:tc>
        <w:tc>
          <w:tcPr>
            <w:tcW w:w="3971" w:type="pct"/>
            <w:tcBorders>
              <w:top w:val="single" w:sz="6" w:space="0" w:color="000000"/>
              <w:bottom w:val="single" w:sz="6" w:space="0" w:color="000000"/>
            </w:tcBorders>
          </w:tcPr>
          <w:p>
            <w:pPr>
              <w:pStyle w:val="TableText"/>
            </w:pPr>
            <w:r>
              <w:t>Indicates a potentially hazardous situation which, if not avoided, could result in equipment damage, data loss, performance deterioration, or unanticipated results.</w:t>
            </w:r>
          </w:p>
          <w:p>
            <w:pPr>
              <w:pStyle w:val="TableText"/>
            </w:pPr>
            <w:r>
              <w:t>NOTICE is used to address practices not related to personal injury.</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9" type="#_x0000_t75" style="width:36pt;height:12pt">
                  <v:imagedata r:id="rId13" o:title=""/>
                </v:shape>
              </w:pict>
            </w:r>
          </w:p>
        </w:tc>
        <w:tc>
          <w:tcPr>
            <w:tcW w:w="3971" w:type="pct"/>
            <w:tcBorders>
              <w:top w:val="single" w:sz="6" w:space="0" w:color="000000"/>
              <w:bottom w:val="single" w:sz="6" w:space="0" w:color="000000"/>
            </w:tcBorders>
          </w:tcPr>
          <w:p>
            <w:pPr>
              <w:pStyle w:val="TableText"/>
            </w:pPr>
            <w:r>
              <w:t>Calls attention to important information, best practices, and tips.</w:t>
            </w:r>
          </w:p>
          <w:p>
            <w:pPr>
              <w:pStyle w:val="TableText"/>
            </w:pPr>
            <w:r>
              <w:t>NOTE is used to address information not related to personal injury, equipment damage, and environment deterioration.</w:t>
            </w:r>
          </w:p>
        </w:tc>
      </w:tr>
    </w:tbl>
    <w:p/>
    <w:p>
      <w:pPr>
        <w:pStyle w:val="Heading2NoNumber"/>
      </w:pPr>
      <w:r>
        <w:t>Change History</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42" w:type="pct"/>
            <w:tcBorders>
              <w:top w:val="single" w:sz="6" w:space="0" w:color="000000"/>
              <w:bottom w:val="single" w:sz="6" w:space="0" w:color="000000"/>
              <w:right w:val="single" w:sz="6" w:space="0" w:color="000000"/>
            </w:tcBorders>
            <w:shd w:val="clear" w:color="auto" w:fill="D9D9D9"/>
          </w:tcPr>
          <w:p>
            <w:pPr>
              <w:pStyle w:val="TableHeading"/>
            </w:pPr>
            <w:r>
              <w:rPr>
                <w:b/>
              </w:rPr>
              <w:t>Issue</w:t>
            </w:r>
          </w:p>
        </w:tc>
        <w:tc>
          <w:tcPr>
            <w:tcW w:w="1424" w:type="pct"/>
            <w:tcBorders>
              <w:top w:val="single" w:sz="6" w:space="0" w:color="000000"/>
              <w:bottom w:val="single" w:sz="6" w:space="0" w:color="000000"/>
              <w:right w:val="single" w:sz="6" w:space="0" w:color="000000"/>
            </w:tcBorders>
            <w:shd w:val="clear" w:color="auto" w:fill="D9D9D9"/>
          </w:tcPr>
          <w:p>
            <w:pPr>
              <w:pStyle w:val="TableHeading"/>
            </w:pPr>
            <w:r>
              <w:rPr>
                <w:b/>
              </w:rPr>
              <w:t>Date</w:t>
            </w:r>
          </w:p>
        </w:tc>
        <w:tc>
          <w:tcPr>
            <w:tcW w:w="2633" w:type="pct"/>
            <w:tcBorders>
              <w:top w:val="single" w:sz="6" w:space="0" w:color="000000"/>
              <w:bottom w:val="single" w:sz="6" w:space="0" w:color="000000"/>
            </w:tcBorders>
            <w:shd w:val="clear" w:color="auto" w:fill="D9D9D9"/>
          </w:tcPr>
          <w:p>
            <w:pPr>
              <w:pStyle w:val="TableHeading"/>
            </w:pPr>
            <w:r>
              <w:rPr>
                <w:b/>
              </w:rPr>
              <w:t>Description</w:t>
            </w:r>
          </w:p>
        </w:tc>
      </w:tr>
      <w:tr>
        <w:tblPrEx>
          <w:tblW w:w="7938" w:type="dxa"/>
          <w:tblInd w:w="1814" w:type="dxa"/>
          <w:tblLayout w:type="fixed"/>
          <w:tblLook w:val="01E0"/>
        </w:tblPrEx>
        <w:trPr>
          <w:cantSplit w:val="0"/>
        </w:trPr>
        <w:tc>
          <w:tcPr>
            <w:tcW w:w="942" w:type="pct"/>
            <w:tcBorders>
              <w:top w:val="single" w:sz="6" w:space="0" w:color="000000"/>
              <w:bottom w:val="single" w:sz="6" w:space="0" w:color="000000"/>
              <w:right w:val="single" w:sz="6" w:space="0" w:color="000000"/>
            </w:tcBorders>
          </w:tcPr>
          <w:p>
            <w:pPr>
              <w:pStyle w:val="TableText"/>
            </w:pPr>
            <w:r>
              <w:t>01</w:t>
            </w:r>
          </w:p>
        </w:tc>
        <w:tc>
          <w:tcPr>
            <w:tcW w:w="1424" w:type="pct"/>
            <w:tcBorders>
              <w:top w:val="single" w:sz="6" w:space="0" w:color="000000"/>
              <w:bottom w:val="single" w:sz="6" w:space="0" w:color="000000"/>
              <w:right w:val="single" w:sz="6" w:space="0" w:color="000000"/>
            </w:tcBorders>
          </w:tcPr>
          <w:p>
            <w:pPr>
              <w:pStyle w:val="TableText"/>
            </w:pPr>
            <w:r>
              <w:t>2020-12-07</w:t>
            </w:r>
          </w:p>
        </w:tc>
        <w:tc>
          <w:tcPr>
            <w:tcW w:w="2633" w:type="pct"/>
            <w:tcBorders>
              <w:top w:val="single" w:sz="6" w:space="0" w:color="000000"/>
              <w:bottom w:val="single" w:sz="6" w:space="0" w:color="000000"/>
            </w:tcBorders>
          </w:tcPr>
          <w:p>
            <w:pPr>
              <w:pStyle w:val="TableText"/>
            </w:pPr>
            <w:r>
              <w:t>This issue is the first official release.</w:t>
            </w:r>
          </w:p>
        </w:tc>
      </w:tr>
    </w:tbl>
    <w:p>
      <w:pPr>
        <w:sectPr>
          <w:headerReference w:type="even" r:id="rId14"/>
          <w:headerReference w:type="default" r:id="rId15"/>
          <w:footerReference w:type="even" r:id="rId16"/>
          <w:footerReference w:type="default" r:id="rId17"/>
          <w:type w:val="oddPage"/>
          <w:pgSz w:w="11907" w:h="16840" w:code="9"/>
          <w:pgMar w:top="1701" w:right="1134" w:bottom="1701" w:left="1134" w:header="567" w:footer="567" w:gutter="0"/>
          <w:pgNumType w:start="1" w:chapStyle="9"/>
          <w:cols w:space="425"/>
          <w:docGrid w:linePitch="312"/>
        </w:sectPr>
      </w:pPr>
    </w:p>
    <w:p>
      <w:pPr>
        <w:pStyle w:val="Heading1"/>
      </w:pPr>
      <w:bookmarkStart w:id="2" w:name="_EN-US_TOPIC_0217832110"/>
      <w:bookmarkEnd w:id="2"/>
      <w:bookmarkStart w:id="3" w:name="_EN-US_TOPIC_0217832110-chtext"/>
      <w:bookmarkStart w:id="4" w:name="_Toc256000001"/>
      <w:r>
        <w:t>Introduction</w:t>
      </w:r>
      <w:bookmarkEnd w:id="4"/>
      <w:bookmarkEnd w:id="3"/>
    </w:p>
    <w:p>
      <w:pPr>
        <w:pStyle w:val="BlockLabel"/>
      </w:pPr>
      <w:r>
        <w:t>Function</w:t>
      </w:r>
    </w:p>
    <w:p>
      <w:r>
        <w:t>Integrated in the Ansible software, Huawei Ansible plug-in is used to manage Huawei servers and connects to the iBMC through the Redfish interface. With this plug-in, you can query, configure, deploy, and upgrade the Huawei server.</w:t>
      </w:r>
    </w:p>
    <w:p>
      <w:r>
        <w:t>It supports the following functions:</w:t>
      </w:r>
    </w:p>
    <w:p>
      <w:pPr>
        <w:pStyle w:val="ItemList"/>
      </w:pPr>
      <w:r>
        <w:t>Query basic information and health status of a server.</w:t>
      </w:r>
    </w:p>
    <w:p>
      <w:pPr>
        <w:pStyle w:val="ItemList"/>
      </w:pPr>
      <w:r>
        <w:t xml:space="preserve">Set the server boot device. </w:t>
      </w:r>
    </w:p>
    <w:p>
      <w:pPr>
        <w:pStyle w:val="ItemList"/>
      </w:pPr>
      <w:r>
        <w:t>Perform power control of the server.</w:t>
      </w:r>
    </w:p>
    <w:p>
      <w:pPr>
        <w:pStyle w:val="ItemList"/>
      </w:pPr>
      <w:r>
        <w:t>Manage iBMC users.</w:t>
      </w:r>
    </w:p>
    <w:p>
      <w:pPr>
        <w:pStyle w:val="ItemList"/>
      </w:pPr>
      <w:r>
        <w:t>Query and configure iBMC network settings.</w:t>
      </w:r>
    </w:p>
    <w:p>
      <w:pPr>
        <w:pStyle w:val="ItemList"/>
      </w:pPr>
      <w:r>
        <w:t>Query and configure the NTP service.</w:t>
      </w:r>
    </w:p>
    <w:p>
      <w:pPr>
        <w:pStyle w:val="ItemList"/>
      </w:pPr>
      <w:r>
        <w:t>Query and configure the SNMP service.</w:t>
      </w:r>
    </w:p>
    <w:p>
      <w:pPr>
        <w:pStyle w:val="ItemList"/>
      </w:pPr>
      <w:r>
        <w:t>Import or export the server profiles.</w:t>
      </w:r>
    </w:p>
    <w:p>
      <w:pPr>
        <w:pStyle w:val="ItemList"/>
      </w:pPr>
      <w:r>
        <w:t>Upgrade the out-of-band and in-band server firmware.</w:t>
      </w:r>
    </w:p>
    <w:p>
      <w:pPr>
        <w:pStyle w:val="ItemList"/>
      </w:pPr>
      <w:r>
        <w:t>Query and configure RAID settings.</w:t>
      </w:r>
    </w:p>
    <w:p>
      <w:pPr>
        <w:pStyle w:val="ItemList"/>
      </w:pPr>
      <w:r>
        <w:t>Deploy the server OS using ServiceCD 2.0 and Smart Provisioning.</w:t>
      </w:r>
    </w:p>
    <w:p>
      <w:pPr>
        <w:pStyle w:val="ItemList"/>
      </w:pPr>
      <w:r>
        <w:t>Manage BIOS (including querying and setting BIOS information and restoring default BIOS settings).</w:t>
      </w:r>
    </w:p>
    <w:p>
      <w:pPr>
        <w:pStyle w:val="ItemList"/>
      </w:pPr>
      <w:r>
        <w:t>Manage logs (including collecting iBMC logs in one-click mode, collecting SEL logs, and clearing SEL logs).</w:t>
      </w:r>
    </w:p>
    <w:p>
      <w:pPr>
        <w:pStyle w:val="ItemList"/>
      </w:pPr>
      <w:r>
        <w:t>Provide a common public interface.</w:t>
      </w:r>
    </w:p>
    <w:p>
      <w:pPr>
        <w:pStyle w:val="ItemList"/>
      </w:pPr>
      <w:r>
        <w:t>Upload local files.</w:t>
      </w:r>
    </w:p>
    <w:p>
      <w:pPr>
        <w:pStyle w:val="ItemList"/>
      </w:pPr>
      <w:r>
        <w:t>Download files to a local computer.</w:t>
      </w:r>
    </w:p>
    <w:p>
      <w:pPr>
        <w:pStyle w:val="BlockLabel"/>
      </w:pPr>
      <w:r>
        <w:t>Supported Servers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325" w:type="pct"/>
            <w:tcBorders>
              <w:top w:val="single" w:sz="6" w:space="0" w:color="000000"/>
              <w:bottom w:val="single" w:sz="6" w:space="0" w:color="000000"/>
              <w:right w:val="single" w:sz="6" w:space="0" w:color="000000"/>
            </w:tcBorders>
            <w:shd w:val="clear" w:color="auto" w:fill="D9D9D9"/>
          </w:tcPr>
          <w:p>
            <w:pPr>
              <w:pStyle w:val="TableHeading"/>
            </w:pPr>
            <w:r>
              <w:t>Architecture</w:t>
            </w:r>
          </w:p>
        </w:tc>
        <w:tc>
          <w:tcPr>
            <w:tcW w:w="1628" w:type="pct"/>
            <w:tcBorders>
              <w:top w:val="single" w:sz="6" w:space="0" w:color="000000"/>
              <w:bottom w:val="single" w:sz="6" w:space="0" w:color="000000"/>
              <w:right w:val="single" w:sz="6" w:space="0" w:color="000000"/>
            </w:tcBorders>
            <w:shd w:val="clear" w:color="auto" w:fill="D9D9D9"/>
          </w:tcPr>
          <w:p>
            <w:pPr>
              <w:pStyle w:val="TableHeading"/>
            </w:pPr>
            <w:r>
              <w:t>Type</w:t>
            </w:r>
          </w:p>
        </w:tc>
        <w:tc>
          <w:tcPr>
            <w:tcW w:w="2046" w:type="pct"/>
            <w:tcBorders>
              <w:top w:val="single" w:sz="6" w:space="0" w:color="000000"/>
              <w:bottom w:val="single" w:sz="6" w:space="0" w:color="000000"/>
            </w:tcBorders>
            <w:shd w:val="clear" w:color="auto" w:fill="D9D9D9"/>
          </w:tcPr>
          <w:p>
            <w:pPr>
              <w:pStyle w:val="TableHeading"/>
            </w:pPr>
            <w:r>
              <w:t>Model</w:t>
            </w:r>
          </w:p>
        </w:tc>
      </w:tr>
      <w:tr>
        <w:tblPrEx>
          <w:tblW w:w="7938" w:type="dxa"/>
          <w:tblInd w:w="1814" w:type="dxa"/>
          <w:tblLayout w:type="fixed"/>
          <w:tblLook w:val="01E0"/>
        </w:tblPrEx>
        <w:trPr>
          <w:cantSplit w:val="0"/>
        </w:trPr>
        <w:tc>
          <w:tcPr>
            <w:tcW w:w="1325" w:type="pct"/>
            <w:vMerge w:val="restart"/>
            <w:tcBorders>
              <w:top w:val="single" w:sz="6" w:space="0" w:color="000000"/>
              <w:bottom w:val="single" w:sz="6" w:space="0" w:color="000000"/>
              <w:right w:val="single" w:sz="6" w:space="0" w:color="000000"/>
            </w:tcBorders>
          </w:tcPr>
          <w:p>
            <w:pPr>
              <w:pStyle w:val="TableText"/>
            </w:pPr>
            <w:r>
              <w:t>x86</w:t>
            </w:r>
          </w:p>
        </w:tc>
        <w:tc>
          <w:tcPr>
            <w:tcW w:w="1628" w:type="pct"/>
            <w:vMerge w:val="restart"/>
            <w:tcBorders>
              <w:top w:val="single" w:sz="6" w:space="0" w:color="000000"/>
              <w:bottom w:val="single" w:sz="6" w:space="0" w:color="000000"/>
              <w:right w:val="single" w:sz="6" w:space="0" w:color="000000"/>
            </w:tcBorders>
          </w:tcPr>
          <w:p>
            <w:pPr>
              <w:pStyle w:val="TableText"/>
            </w:pPr>
            <w:r>
              <w:t>Rack server</w:t>
            </w:r>
          </w:p>
        </w:tc>
        <w:tc>
          <w:tcPr>
            <w:tcW w:w="2046" w:type="pct"/>
            <w:tcBorders>
              <w:top w:val="single" w:sz="6" w:space="0" w:color="000000"/>
              <w:bottom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2488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1288H V6</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2288H V6</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5288 V6</w:t>
            </w:r>
          </w:p>
        </w:tc>
      </w:tr>
      <w:tr>
        <w:tblPrEx>
          <w:tblW w:w="7938" w:type="dxa"/>
          <w:tblInd w:w="1814" w:type="dxa"/>
          <w:tblLayout w:type="fixed"/>
          <w:tblLook w:val="01E0"/>
        </w:tblPrEx>
        <w:trPr>
          <w:cantSplit w:val="0"/>
        </w:trPr>
        <w:tc>
          <w:tcPr>
            <w:vMerge/>
          </w:tcPr>
          <w:p>
            <w:pPr>
              <w:pStyle w:val="TableText"/>
            </w:pPr>
          </w:p>
        </w:tc>
        <w:tc>
          <w:tcPr>
            <w:tcW w:w="1628" w:type="pct"/>
            <w:vMerge w:val="restart"/>
            <w:tcBorders>
              <w:top w:val="single" w:sz="6" w:space="0" w:color="000000"/>
              <w:bottom w:val="single" w:sz="6" w:space="0" w:color="000000"/>
              <w:right w:val="single" w:sz="6" w:space="0" w:color="000000"/>
            </w:tcBorders>
          </w:tcPr>
          <w:p>
            <w:pPr>
              <w:pStyle w:val="TableText"/>
            </w:pPr>
            <w:r>
              <w:t>Blade server</w:t>
            </w:r>
          </w:p>
        </w:tc>
        <w:tc>
          <w:tcPr>
            <w:tcW w:w="2046"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CH242 V3 DDR4</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CH121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CH242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CH121L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MM921</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CX621</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CX320</w:t>
            </w:r>
          </w:p>
        </w:tc>
      </w:tr>
      <w:tr>
        <w:tblPrEx>
          <w:tblW w:w="7938" w:type="dxa"/>
          <w:tblInd w:w="1814" w:type="dxa"/>
          <w:tblLayout w:type="fixed"/>
          <w:tblLook w:val="01E0"/>
        </w:tblPrEx>
        <w:trPr>
          <w:cantSplit w:val="0"/>
        </w:trPr>
        <w:tc>
          <w:tcPr>
            <w:vMerge/>
          </w:tcPr>
          <w:p>
            <w:pPr>
              <w:pStyle w:val="TableText"/>
            </w:pPr>
          </w:p>
        </w:tc>
        <w:tc>
          <w:tcPr>
            <w:tcW w:w="1628" w:type="pct"/>
            <w:vMerge w:val="restart"/>
            <w:tcBorders>
              <w:top w:val="single" w:sz="6" w:space="0" w:color="000000"/>
              <w:bottom w:val="single" w:sz="6" w:space="0" w:color="000000"/>
              <w:right w:val="single" w:sz="6" w:space="0" w:color="000000"/>
            </w:tcBorders>
          </w:tcPr>
          <w:p>
            <w:pPr>
              <w:pStyle w:val="TableText"/>
            </w:pPr>
            <w:r>
              <w:t>High-density server</w:t>
            </w:r>
          </w:p>
        </w:tc>
        <w:tc>
          <w:tcPr>
            <w:tcW w:w="2046"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vMerge/>
          </w:tcPr>
          <w:p>
            <w:pPr>
              <w:pStyle w:val="TableText"/>
            </w:pPr>
          </w:p>
        </w:tc>
        <w:tc>
          <w:tcPr>
            <w:tcW w:w="1628" w:type="pct"/>
            <w:tcBorders>
              <w:top w:val="single" w:sz="6" w:space="0" w:color="000000"/>
              <w:bottom w:val="single" w:sz="6" w:space="0" w:color="000000"/>
              <w:right w:val="single" w:sz="6" w:space="0" w:color="000000"/>
            </w:tcBorders>
          </w:tcPr>
          <w:p>
            <w:pPr>
              <w:pStyle w:val="TableText"/>
            </w:pPr>
            <w:r>
              <w:t>Heterogeneous server</w:t>
            </w:r>
          </w:p>
        </w:tc>
        <w:tc>
          <w:tcPr>
            <w:tcW w:w="2046" w:type="pct"/>
            <w:tcBorders>
              <w:top w:val="single" w:sz="6" w:space="0" w:color="000000"/>
              <w:bottom w:val="single" w:sz="6" w:space="0" w:color="000000"/>
              <w:right w:val="single" w:sz="6" w:space="0" w:color="000000"/>
            </w:tcBorders>
          </w:tcPr>
          <w:p>
            <w:pPr>
              <w:pStyle w:val="TableText"/>
            </w:pPr>
            <w:r>
              <w:t>G560 V5</w:t>
            </w:r>
          </w:p>
        </w:tc>
      </w:tr>
      <w:tr>
        <w:tblPrEx>
          <w:tblW w:w="7938" w:type="dxa"/>
          <w:tblInd w:w="1814" w:type="dxa"/>
          <w:tblLayout w:type="fixed"/>
          <w:tblLook w:val="01E0"/>
        </w:tblPrEx>
        <w:trPr>
          <w:cantSplit w:val="0"/>
        </w:trPr>
        <w:tc>
          <w:tcPr>
            <w:tcW w:w="1325" w:type="pct"/>
            <w:vMerge w:val="restart"/>
            <w:tcBorders>
              <w:top w:val="single" w:sz="6" w:space="0" w:color="000000"/>
              <w:bottom w:val="single" w:sz="6" w:space="0" w:color="000000"/>
              <w:right w:val="single" w:sz="6" w:space="0" w:color="000000"/>
            </w:tcBorders>
          </w:tcPr>
          <w:p>
            <w:pPr>
              <w:pStyle w:val="TableText"/>
            </w:pPr>
            <w:r>
              <w:t>Arm</w:t>
            </w:r>
          </w:p>
        </w:tc>
        <w:tc>
          <w:tcPr>
            <w:tcW w:w="1628" w:type="pct"/>
            <w:vMerge w:val="restart"/>
            <w:tcBorders>
              <w:top w:val="single" w:sz="6" w:space="0" w:color="000000"/>
              <w:bottom w:val="single" w:sz="6" w:space="0" w:color="000000"/>
              <w:right w:val="single" w:sz="6" w:space="0" w:color="000000"/>
            </w:tcBorders>
          </w:tcPr>
          <w:p>
            <w:pPr>
              <w:pStyle w:val="TableText"/>
            </w:pPr>
            <w:r>
              <w:t>Rack server</w:t>
            </w:r>
          </w:p>
        </w:tc>
        <w:tc>
          <w:tcPr>
            <w:tcW w:w="2046" w:type="pct"/>
            <w:tcBorders>
              <w:top w:val="single" w:sz="6" w:space="0" w:color="000000"/>
              <w:bottom w:val="single" w:sz="6" w:space="0" w:color="000000"/>
            </w:tcBorders>
          </w:tcPr>
          <w:p>
            <w:pPr>
              <w:pStyle w:val="TableText"/>
            </w:pPr>
            <w:r>
              <w:t>TaiShan 200 server (model 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2280, VE)</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200K server (model 2280K)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5280, VE)</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200K server (model 5280K)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2480)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200K server (model 2480K)</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servers (model 2180)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server (model 5180)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046" w:type="pct"/>
            <w:tcBorders>
              <w:top w:val="single" w:sz="6" w:space="0" w:color="000000"/>
              <w:bottom w:val="single" w:sz="6" w:space="0" w:color="000000"/>
              <w:right w:val="single" w:sz="6" w:space="0" w:color="000000"/>
            </w:tcBorders>
          </w:tcPr>
          <w:p>
            <w:pPr>
              <w:pStyle w:val="TableText"/>
            </w:pPr>
            <w:r>
              <w:t>TaiShan 200 Pro server (model 2480)</w:t>
            </w:r>
          </w:p>
        </w:tc>
      </w:tr>
    </w:tbl>
    <w:p/>
    <w:p>
      <w:pPr>
        <w:pStyle w:val="BlockLabel"/>
      </w:pPr>
      <w:r>
        <w:t>Matching Versions</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34" w:type="pct"/>
            <w:tcBorders>
              <w:top w:val="single" w:sz="6" w:space="0" w:color="000000"/>
              <w:bottom w:val="single" w:sz="6" w:space="0" w:color="000000"/>
              <w:right w:val="single" w:sz="6" w:space="0" w:color="000000"/>
            </w:tcBorders>
            <w:shd w:val="clear" w:color="auto" w:fill="D9D9D9"/>
          </w:tcPr>
          <w:p>
            <w:pPr>
              <w:pStyle w:val="TableHeading"/>
            </w:pPr>
            <w:r>
              <w:t>Software</w:t>
            </w:r>
          </w:p>
        </w:tc>
        <w:tc>
          <w:tcPr>
            <w:tcW w:w="3365" w:type="pct"/>
            <w:tcBorders>
              <w:top w:val="single" w:sz="6" w:space="0" w:color="000000"/>
              <w:bottom w:val="single" w:sz="6" w:space="0" w:color="000000"/>
            </w:tcBorders>
            <w:shd w:val="clear" w:color="auto" w:fill="D9D9D9"/>
          </w:tcPr>
          <w:p>
            <w:pPr>
              <w:pStyle w:val="TableHeading"/>
            </w:pPr>
            <w:r>
              <w:t>Matching Versions</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iBMC</w:t>
            </w:r>
          </w:p>
        </w:tc>
        <w:tc>
          <w:tcPr>
            <w:tcW w:w="3365" w:type="pct"/>
            <w:tcBorders>
              <w:top w:val="single" w:sz="6" w:space="0" w:color="000000"/>
              <w:bottom w:val="single" w:sz="6" w:space="0" w:color="000000"/>
            </w:tcBorders>
          </w:tcPr>
          <w:p>
            <w:pPr>
              <w:pStyle w:val="ItemListinTable"/>
            </w:pPr>
            <w:r>
              <w:t>x86 V5 server: V325 or later</w:t>
            </w:r>
          </w:p>
          <w:p>
            <w:pPr>
              <w:pStyle w:val="ItemListinTable"/>
            </w:pPr>
            <w:r>
              <w:t>x86 V3 server: V323 or later</w:t>
            </w:r>
          </w:p>
          <w:p>
            <w:pPr>
              <w:pStyle w:val="ItemListinTable"/>
            </w:pPr>
            <w:r>
              <w:t>Arm server:</w:t>
            </w:r>
          </w:p>
          <w:p>
            <w:pPr>
              <w:pStyle w:val="SubItemListinTable"/>
            </w:pPr>
            <w:r>
              <w:t>V556 or later (for version number in the Vxxx format)</w:t>
            </w:r>
          </w:p>
          <w:p>
            <w:pPr>
              <w:pStyle w:val="SubItemListinTable"/>
            </w:pPr>
            <w:r>
              <w:t>3.01.01.00 or later (for version number in the x.xx.xx.xx format)</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BIOS</w:t>
            </w:r>
          </w:p>
        </w:tc>
        <w:tc>
          <w:tcPr>
            <w:tcW w:w="3365" w:type="pct"/>
            <w:tcBorders>
              <w:top w:val="single" w:sz="6" w:space="0" w:color="000000"/>
              <w:bottom w:val="single" w:sz="6" w:space="0" w:color="000000"/>
            </w:tcBorders>
          </w:tcPr>
          <w:p>
            <w:pPr>
              <w:pStyle w:val="ItemListinTable"/>
            </w:pPr>
            <w:r>
              <w:t>x86 V5 server: V119 or later</w:t>
            </w:r>
          </w:p>
          <w:p>
            <w:pPr>
              <w:pStyle w:val="ItemListinTable"/>
            </w:pPr>
            <w:r>
              <w:t>x86 V3 server: V513 or later</w:t>
            </w:r>
          </w:p>
          <w:p>
            <w:pPr>
              <w:pStyle w:val="ItemListinTable"/>
            </w:pPr>
            <w:r>
              <w:t>Arm server: V112 or later</w:t>
            </w:r>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Smart Provisioning</w:t>
            </w:r>
          </w:p>
        </w:tc>
        <w:tc>
          <w:tcPr>
            <w:tcW w:w="3365" w:type="pct"/>
            <w:tcBorders>
              <w:top w:val="single" w:sz="6" w:space="0" w:color="000000"/>
              <w:bottom w:val="single" w:sz="6" w:space="0" w:color="000000"/>
            </w:tcBorders>
          </w:tcPr>
          <w:p>
            <w:pPr>
              <w:pStyle w:val="ItemListinTable"/>
            </w:pPr>
            <w:r>
              <w:t xml:space="preserve">x86 server: V118 or later, which can be downloaded from </w:t>
            </w:r>
            <w:hyperlink r:id="rId18" w:tooltip=" " w:history="1">
              <w:r>
                <w:rPr>
                  <w:rStyle w:val="Hyperlink"/>
                </w:rPr>
                <w:t>Smart Provisioning</w:t>
              </w:r>
            </w:hyperlink>
          </w:p>
          <w:p>
            <w:pPr>
              <w:pStyle w:val="ItemListinTable"/>
            </w:pPr>
            <w:r>
              <w:t xml:space="preserve">Arm server: V129 or later, which can be downloaded from </w:t>
            </w:r>
            <w:hyperlink r:id="rId18" w:tooltip=" " w:history="1">
              <w:r>
                <w:rPr>
                  <w:rStyle w:val="Hyperlink"/>
                </w:rPr>
                <w:t>Smart Provisioning</w:t>
              </w:r>
            </w:hyperlink>
          </w:p>
        </w:tc>
      </w:tr>
      <w:tr>
        <w:tblPrEx>
          <w:tblW w:w="7938" w:type="dxa"/>
          <w:tblInd w:w="1814" w:type="dxa"/>
          <w:tblLayout w:type="fixed"/>
          <w:tblLook w:val="01E0"/>
        </w:tblPrEx>
        <w:trPr>
          <w:cantSplit w:val="0"/>
        </w:trPr>
        <w:tc>
          <w:tcPr>
            <w:tcW w:w="1634" w:type="pct"/>
            <w:tcBorders>
              <w:top w:val="single" w:sz="6" w:space="0" w:color="000000"/>
              <w:bottom w:val="single" w:sz="6" w:space="0" w:color="000000"/>
              <w:right w:val="single" w:sz="6" w:space="0" w:color="000000"/>
            </w:tcBorders>
          </w:tcPr>
          <w:p>
            <w:pPr>
              <w:pStyle w:val="TableText"/>
            </w:pPr>
            <w:r>
              <w:t>ServiceCD2.0</w:t>
            </w:r>
          </w:p>
        </w:tc>
        <w:tc>
          <w:tcPr>
            <w:tcW w:w="3365" w:type="pct"/>
            <w:tcBorders>
              <w:top w:val="single" w:sz="6" w:space="0" w:color="000000"/>
              <w:bottom w:val="single" w:sz="6" w:space="0" w:color="000000"/>
            </w:tcBorders>
          </w:tcPr>
          <w:p>
            <w:pPr>
              <w:pStyle w:val="TableText"/>
            </w:pPr>
            <w:r>
              <w:t xml:space="preserve">V139 or later, which can be downloaded from </w:t>
            </w:r>
            <w:hyperlink r:id="rId19" w:tooltip=" " w:history="1">
              <w:r>
                <w:rPr>
                  <w:rStyle w:val="Hyperlink"/>
                </w:rPr>
                <w:t>FusionServer Tools</w:t>
              </w:r>
            </w:hyperlink>
          </w:p>
        </w:tc>
      </w:tr>
    </w:tbl>
    <w:p>
      <w:pPr>
        <w:sectPr>
          <w:headerReference w:type="even" r:id="rId20"/>
          <w:headerReference w:type="default" r:id="rId21"/>
          <w:footerReference w:type="even" r:id="rId22"/>
          <w:footerReference w:type="default" r:id="rId23"/>
          <w:type w:val="oddPage"/>
          <w:pgSz w:w="11907" w:h="16840" w:code="9"/>
          <w:pgMar w:top="1701" w:right="1134" w:bottom="1701" w:left="1134" w:header="567" w:footer="567" w:gutter="0"/>
          <w:pgNumType w:start="1" w:chapStyle="1"/>
          <w:cols w:space="425"/>
          <w:docGrid w:linePitch="312"/>
        </w:sectPr>
      </w:pPr>
    </w:p>
    <w:bookmarkStart w:id="5" w:name="_EN-US_TOPIC_0102786716"/>
    <w:bookmarkEnd w:id="5"/>
    <w:p>
      <w:pPr>
        <w:pStyle w:val="Heading1"/>
      </w:pPr>
      <w:bookmarkStart w:id="6" w:name="_EN-US_TOPIC_0102786716-chtext"/>
      <w:bookmarkStart w:id="7" w:name="_Toc256000002"/>
      <w:r>
        <w:t>Installing and Uninstalling the Huawei Ansible Plug-in</w:t>
      </w:r>
      <w:bookmarkEnd w:id="7"/>
      <w:bookmarkEnd w:id="6"/>
    </w:p>
    <w:p>
      <w:pPr>
        <w:pStyle w:val="BlockLabel"/>
      </w:pPr>
      <w:r>
        <w:t>Software Requirements</w:t>
      </w:r>
    </w:p>
    <w:p>
      <w:pPr>
        <w:pStyle w:val="ItemList"/>
      </w:pPr>
      <w:r>
        <w:t>Ansible: 2.5.0 or later (2.10 and later versions are recommended)</w:t>
      </w:r>
    </w:p>
    <w:p>
      <w:pPr>
        <w:pStyle w:val="ItemList"/>
      </w:pPr>
      <w:r>
        <w:t>Python: 2.7 or later, 3.7 or later</w:t>
      </w:r>
    </w:p>
    <w:p>
      <w:pPr>
        <w:pStyle w:val="NotesHeading"/>
        <w:rPr>
          <w:rFonts w:hint="eastAsia"/>
        </w:rPr>
      </w:pPr>
      <w:r>
        <w:rPr>
          <w:rFonts w:hint="eastAsia"/>
          <w:color w:val="339966"/>
        </w:rPr>
        <w:pict>
          <v:shape id="_x0000_i1030" type="#_x0000_t75" style="width:54.08pt;height:19pt">
            <v:imagedata r:id="rId24" o:title="note"/>
          </v:shape>
        </w:pict>
      </w:r>
    </w:p>
    <w:p>
      <w:pPr>
        <w:pStyle w:val="NotesText"/>
      </w:pPr>
      <w:r>
        <w:t>You need to install the requests-toolbelt dependency package (0.9.1 or later) in the Python environment to support some functions.</w:t>
      </w:r>
    </w:p>
    <w:p>
      <w:hyperlink w:anchor="_EN-US_TOPIC_0102786743" w:tooltip=" " w:history="1">
        <w:r>
          <w:rPr>
            <w:rStyle w:val="Hyperlink"/>
          </w:rPr>
          <w:t>2.1  Installing the Huawei Ansible Plug-in</w:t>
        </w:r>
      </w:hyperlink>
    </w:p>
    <w:p>
      <w:hyperlink w:anchor="_EN-US_TOPIC_0102786567" w:tooltip=" " w:history="1">
        <w:r>
          <w:rPr>
            <w:rStyle w:val="Hyperlink"/>
          </w:rPr>
          <w:t>2.2  Uninstalling the Huawei Ansible Plug-in</w:t>
        </w:r>
      </w:hyperlink>
    </w:p>
    <w:bookmarkStart w:id="8" w:name="_EN-US_TOPIC_0102786743"/>
    <w:bookmarkEnd w:id="8"/>
    <w:p>
      <w:pPr>
        <w:pStyle w:val="Heading2"/>
        <w:numPr>
          <w:numId w:val="116"/>
        </w:numPr>
      </w:pPr>
      <w:bookmarkStart w:id="9" w:name="_EN-US_TOPIC_0102786743-chtext"/>
      <w:bookmarkStart w:id="10" w:name="_Toc256000003"/>
      <w:r>
        <w:t>Installing the Huawei Ansible Plug-in</w:t>
      </w:r>
      <w:bookmarkEnd w:id="10"/>
      <w:bookmarkEnd w:id="9"/>
    </w:p>
    <w:p>
      <w:pPr>
        <w:pStyle w:val="Step"/>
        <w:numPr>
          <w:numId w:val="179"/>
        </w:numPr>
      </w:pPr>
      <w:r>
        <w:t xml:space="preserve">Obtain the installation package of the Huawei Ansible plug-in from </w:t>
      </w:r>
      <w:hyperlink r:id="rId25" w:tooltip=" " w:history="1">
        <w:r>
          <w:rPr>
            <w:rStyle w:val="Hyperlink"/>
          </w:rPr>
          <w:t>GitHub</w:t>
        </w:r>
      </w:hyperlink>
      <w:r>
        <w:t>.</w:t>
      </w:r>
    </w:p>
    <w:p>
      <w:pPr>
        <w:pStyle w:val="Step"/>
      </w:pPr>
      <w:r>
        <w:t xml:space="preserve">Log in to the Ansible server as the </w:t>
      </w:r>
      <w:r>
        <w:rPr>
          <w:b/>
        </w:rPr>
        <w:t>root</w:t>
      </w:r>
      <w:r>
        <w:t xml:space="preserve"> user.</w:t>
      </w:r>
    </w:p>
    <w:p>
      <w:pPr>
        <w:pStyle w:val="Step"/>
      </w:pPr>
      <w:r>
        <w:t xml:space="preserve">Upload the installation package to the </w:t>
      </w:r>
      <w:r>
        <w:rPr>
          <w:b/>
        </w:rPr>
        <w:t>root</w:t>
      </w:r>
      <w:r>
        <w:t xml:space="preserve"> user directory on the Ansible server.</w:t>
      </w:r>
    </w:p>
    <w:p>
      <w:pPr>
        <w:pStyle w:val="Step"/>
      </w:pPr>
      <w:r>
        <w:t>Go to the directory where the installation package of the Huawei Ansible plug-in is stored.</w:t>
      </w:r>
    </w:p>
    <w:p>
      <w:pPr>
        <w:pStyle w:val="Step"/>
      </w:pPr>
      <w:r>
        <w:t>Run the following command to decompress the software package of the Huawei Ansible plug-in:</w:t>
      </w:r>
    </w:p>
    <w:p>
      <w:r>
        <w:rPr>
          <w:b/>
        </w:rPr>
        <w:t xml:space="preserve">unzip </w:t>
      </w:r>
      <w:r>
        <w:rPr>
          <w:b/>
        </w:rPr>
        <w:t>Huawei_iBMC_Ansible_Module_</w:t>
      </w:r>
      <w:r>
        <w:rPr>
          <w:b/>
          <w:i/>
        </w:rPr>
        <w:t>x.x</w:t>
      </w:r>
      <w:r>
        <w:rPr>
          <w:b/>
        </w:rPr>
        <w:t>.zip</w:t>
      </w:r>
    </w:p>
    <w:p>
      <w:pPr>
        <w:pStyle w:val="Step"/>
      </w:pPr>
      <w:r>
        <w:t xml:space="preserve">Run the following command to go to the </w:t>
      </w:r>
      <w:r>
        <w:rPr>
          <w:b/>
        </w:rPr>
        <w:t>Huawei_iBMC_Ansible_Module</w:t>
      </w:r>
      <w:r>
        <w:t xml:space="preserve"> directory generated after the decompression:</w:t>
      </w:r>
    </w:p>
    <w:p>
      <w:r>
        <w:rPr>
          <w:b/>
        </w:rPr>
        <w:t xml:space="preserve">cd </w:t>
      </w:r>
      <w:r>
        <w:rPr>
          <w:b/>
        </w:rPr>
        <w:t>Huawei_iBMC_Ansible_Module</w:t>
      </w:r>
    </w:p>
    <w:p>
      <w:pPr>
        <w:pStyle w:val="Step"/>
      </w:pPr>
      <w:r>
        <w:t>Run the following command to install the Huawei Ansible plug-in:</w:t>
      </w:r>
    </w:p>
    <w:p>
      <w:r>
        <w:rPr>
          <w:b/>
        </w:rPr>
        <w:t>python install.py</w:t>
      </w:r>
    </w:p>
    <w:p>
      <w:pPr>
        <w:pStyle w:val="NotesHeading"/>
        <w:rPr>
          <w:rFonts w:hint="eastAsia"/>
        </w:rPr>
      </w:pPr>
      <w:r>
        <w:rPr>
          <w:rFonts w:hint="eastAsia"/>
          <w:color w:val="339966"/>
        </w:rPr>
        <w:pict>
          <v:shape id="_x0000_i1031" type="#_x0000_t75" style="width:54.08pt;height:19pt">
            <v:imagedata r:id="rId24" o:title="note"/>
          </v:shape>
        </w:pict>
      </w:r>
    </w:p>
    <w:p>
      <w:pPr>
        <w:pStyle w:val="NotesText"/>
      </w:pPr>
      <w:r>
        <w:t xml:space="preserve">After the installation is successful, the </w:t>
      </w:r>
      <w:r>
        <w:rPr>
          <w:b/>
        </w:rPr>
        <w:t>ibmc_ansible</w:t>
      </w:r>
      <w:r>
        <w:t xml:space="preserve"> folder is added to the </w:t>
      </w:r>
      <w:r>
        <w:rPr>
          <w:b/>
        </w:rPr>
        <w:t>/home</w:t>
      </w:r>
      <w:r>
        <w:t xml:space="preserve"> directory. The </w:t>
      </w:r>
      <w:r>
        <w:rPr>
          <w:b/>
        </w:rPr>
        <w:t>ibmc_ansible</w:t>
      </w:r>
      <w:r>
        <w:t xml:space="preserve"> folder stores the SSL configuration file of the Huawei Ansible plug-in, and the </w:t>
      </w:r>
      <w:r>
        <w:rPr>
          <w:b/>
        </w:rPr>
        <w:t>/home/ibmc_ansible/examples</w:t>
      </w:r>
      <w:r>
        <w:t xml:space="preserve"> folder stores the YML sample file that needs to be configured for executing the Huawei Ansible plug-in.</w:t>
      </w:r>
    </w:p>
    <w:p>
      <w:pPr>
        <w:pStyle w:val="End"/>
      </w:pPr>
      <w:r>
        <w:t>----End</w:t>
      </w:r>
    </w:p>
    <w:bookmarkStart w:id="11" w:name="_EN-US_TOPIC_0102786567"/>
    <w:bookmarkEnd w:id="11"/>
    <w:p>
      <w:pPr>
        <w:pStyle w:val="Heading2"/>
      </w:pPr>
      <w:bookmarkStart w:id="12" w:name="_EN-US_TOPIC_0102786567-chtext"/>
      <w:bookmarkStart w:id="13" w:name="_Toc256000004"/>
      <w:r>
        <w:t>Uninstalling the Huawei Ansible Plug-in</w:t>
      </w:r>
      <w:bookmarkEnd w:id="13"/>
      <w:bookmarkEnd w:id="12"/>
    </w:p>
    <w:p>
      <w:pPr>
        <w:pStyle w:val="Step"/>
        <w:numPr>
          <w:numId w:val="180"/>
        </w:numPr>
      </w:pPr>
      <w:r>
        <w:t xml:space="preserve">Log in to the Ansible server as the </w:t>
      </w:r>
      <w:r>
        <w:rPr>
          <w:b/>
        </w:rPr>
        <w:t>root</w:t>
      </w:r>
      <w:r>
        <w:t xml:space="preserve"> user.</w:t>
      </w:r>
    </w:p>
    <w:p>
      <w:pPr>
        <w:pStyle w:val="Step"/>
      </w:pPr>
      <w:r>
        <w:t>Go to the directory where the installation package of the Huawei Ansible plug-in is stored.</w:t>
      </w:r>
    </w:p>
    <w:p>
      <w:r>
        <w:rPr>
          <w:b/>
        </w:rPr>
        <w:t>cd Huawei_iBMC_Ansible_Module/</w:t>
      </w:r>
    </w:p>
    <w:p>
      <w:pPr>
        <w:pStyle w:val="Step"/>
      </w:pPr>
      <w:r>
        <w:t>Run the uninstallation command.</w:t>
      </w:r>
    </w:p>
    <w:p>
      <w:r>
        <w:rPr>
          <w:b/>
        </w:rPr>
        <w:t>python uninstall.py</w:t>
      </w:r>
    </w:p>
    <w:p>
      <w:pPr>
        <w:pStyle w:val="Step"/>
      </w:pPr>
      <w:r>
        <w:t xml:space="preserve">Enter </w:t>
      </w:r>
      <w:r>
        <w:rPr>
          <w:b/>
        </w:rPr>
        <w:t>n</w:t>
      </w:r>
      <w:r>
        <w:t xml:space="preserve"> (not save) or </w:t>
      </w:r>
      <w:r>
        <w:rPr>
          <w:b/>
        </w:rPr>
        <w:t>y</w:t>
      </w:r>
      <w:r>
        <w:t xml:space="preserve"> (save) when a message is displayed asking you whether to save the </w:t>
      </w:r>
      <w:r>
        <w:rPr>
          <w:b/>
        </w:rPr>
        <w:t>.yml</w:t>
      </w:r>
      <w:r>
        <w:t xml:space="preserve"> file. In this example, the </w:t>
      </w:r>
      <w:r>
        <w:rPr>
          <w:b/>
        </w:rPr>
        <w:t>.yml</w:t>
      </w:r>
      <w:r>
        <w:t xml:space="preserve"> file is not saved.</w:t>
      </w:r>
    </w:p>
    <w:p>
      <w:pPr>
        <w:pStyle w:val="TerminalDisplay"/>
      </w:pPr>
      <w:r>
        <w:t xml:space="preserve">[root@localhost Huawei_iBMC_Ansible_Module]# python uninstall.py </w:t>
        <w:br/>
        <w:t xml:space="preserve">start uninstalling Huawei_ibmc_ansible module </w:t>
        <w:br/>
        <w:t xml:space="preserve">do you want to keep the yml files?(y/n) </w:t>
        <w:br/>
      </w:r>
      <w:r>
        <w:rPr>
          <w:b/>
        </w:rPr>
        <w:t>n</w:t>
      </w:r>
    </w:p>
    <w:p>
      <w:pPr>
        <w:pStyle w:val="Step"/>
      </w:pPr>
      <w:r>
        <w:t xml:space="preserve">Enter </w:t>
      </w:r>
      <w:r>
        <w:rPr>
          <w:b/>
        </w:rPr>
        <w:t>n</w:t>
      </w:r>
      <w:r>
        <w:t xml:space="preserve"> (not save) or </w:t>
      </w:r>
      <w:r>
        <w:rPr>
          <w:b/>
        </w:rPr>
        <w:t>y</w:t>
      </w:r>
      <w:r>
        <w:t xml:space="preserve"> (save) when a message is displayed asking you whether to save the log file and the files generated by the plug-in. In this example, the files are not saved.</w:t>
      </w:r>
    </w:p>
    <w:p>
      <w:pPr>
        <w:pStyle w:val="TerminalDisplay"/>
      </w:pPr>
      <w:r>
        <w:t xml:space="preserve">[root@localhost Huawei_iBMC_Ansible_Module]# python uninstall.py </w:t>
        <w:br/>
        <w:t xml:space="preserve">start uninstalling Huawei_ibmc_ansible module </w:t>
        <w:br/>
        <w:t xml:space="preserve">do you want to keep the yml files?(y/n) </w:t>
        <w:br/>
        <w:t xml:space="preserve">n </w:t>
        <w:br/>
        <w:t xml:space="preserve">do you want to keep the log files and plug-in generation file?(y/n) </w:t>
        <w:br/>
      </w:r>
      <w:r>
        <w:rPr>
          <w:b/>
        </w:rPr>
        <w:t>n</w:t>
      </w:r>
      <w:r>
        <w:t xml:space="preserve"> </w:t>
        <w:br/>
        <w:t>rm ibmc_ansible log successfully!</w:t>
      </w:r>
    </w:p>
    <w:p>
      <w:r>
        <w:t>After the plug-in is uninstalled, a message is displayed, indicating that the uninstallation is successful.</w:t>
      </w:r>
    </w:p>
    <w:p>
      <w:pPr>
        <w:pStyle w:val="TerminalDisplay"/>
      </w:pPr>
      <w:r>
        <w:t xml:space="preserve">[root@localhost Huawei_iBMC_Ansible_Module]# python uninstall.py </w:t>
        <w:br/>
        <w:t xml:space="preserve">start uninstalling Huawei_ibmc_ansible module </w:t>
        <w:br/>
        <w:t xml:space="preserve">do you want to keep the yml files?(y/n) </w:t>
        <w:br/>
        <w:t xml:space="preserve">n </w:t>
        <w:br/>
        <w:t xml:space="preserve">do you want to keep the log files and plug-in generation file?(y/n) </w:t>
        <w:br/>
        <w:t xml:space="preserve">n </w:t>
        <w:br/>
        <w:t xml:space="preserve">rm ibmc_ansible log successfully! </w:t>
        <w:br/>
      </w:r>
      <w:r>
        <w:rPr>
          <w:b/>
        </w:rPr>
        <w:t>uninstalling Huawei_ibmc_ansible successfully!</w:t>
      </w:r>
    </w:p>
    <w:p>
      <w:pPr>
        <w:pStyle w:val="End"/>
      </w:pPr>
      <w:r>
        <w:t>----End</w:t>
      </w:r>
    </w:p>
    <w:p>
      <w:pPr>
        <w:sectPr>
          <w:headerReference w:type="even" r:id="rId26"/>
          <w:headerReference w:type="default" r:id="rId27"/>
          <w:footerReference w:type="even" r:id="rId28"/>
          <w:footerReference w:type="default" r:id="rId29"/>
          <w:type w:val="oddPage"/>
          <w:pgSz w:w="11907" w:h="16840" w:code="9"/>
          <w:pgMar w:top="1701" w:right="1134" w:bottom="1701" w:left="1134" w:header="567" w:footer="567" w:gutter="0"/>
          <w:pgNumType w:start="1" w:chapStyle="1"/>
          <w:cols w:space="425"/>
          <w:docGrid w:linePitch="312"/>
        </w:sectPr>
      </w:pPr>
    </w:p>
    <w:bookmarkStart w:id="14" w:name="_EN-US_TOPIC_0102786568"/>
    <w:bookmarkEnd w:id="14"/>
    <w:p>
      <w:pPr>
        <w:pStyle w:val="Heading1"/>
      </w:pPr>
      <w:bookmarkStart w:id="15" w:name="_EN-US_TOPIC_0102786568-chtext"/>
      <w:bookmarkStart w:id="16" w:name="_Toc256000005"/>
      <w:r>
        <w:t>Configuring the Huawei Ansible Plug-in</w:t>
      </w:r>
      <w:bookmarkEnd w:id="16"/>
      <w:bookmarkEnd w:id="15"/>
    </w:p>
    <w:p/>
    <w:p>
      <w:pPr>
        <w:pStyle w:val="CAUTIONHeading"/>
        <w:rPr>
          <w:rFonts w:hint="eastAsia"/>
        </w:rPr>
      </w:pPr>
      <w:r>
        <w:rPr>
          <w:rFonts w:hint="eastAsia"/>
        </w:rPr>
        <w:pict>
          <v:shape id="_x0000_i1032" type="#_x0000_t75" style="width:74.5pt;height:19pt">
            <v:imagedata r:id="rId30" o:title="Notice"/>
          </v:shape>
        </w:pict>
      </w:r>
    </w:p>
    <w:p>
      <w:pPr>
        <w:pStyle w:val="CAUTIONText"/>
      </w:pPr>
      <w:r>
        <w:t xml:space="preserve">Files in this section are created in encryption mode. For details about how to encrypt files, view or set encrypted files, and how to run configuration commands after files are encrypted, see </w:t>
      </w:r>
      <w:r>
        <w:fldChar w:fldCharType="begin"/>
      </w:r>
      <w:r>
        <w:instrText>REF _EN-US_TOPIC_0292486708 \r \h</w:instrText>
      </w:r>
      <w:r>
        <w:fldChar w:fldCharType="separate"/>
      </w:r>
      <w:r>
        <w:t xml:space="preserve">A.1 </w:t>
      </w:r>
      <w:r>
        <w:fldChar w:fldCharType="end"/>
      </w:r>
      <w:r>
        <w:fldChar w:fldCharType="begin"/>
      </w:r>
      <w:r>
        <w:instrText>REF _EN-US_TOPIC_0292486708-chtext \h</w:instrText>
      </w:r>
      <w:r>
        <w:fldChar w:fldCharType="separate"/>
      </w:r>
      <w:r>
        <w:t>How Do I Encrypt Files and View, Edit, and Execute Encrypted Files</w:t>
      </w:r>
      <w:r>
        <w:fldChar w:fldCharType="end"/>
      </w:r>
      <w:r>
        <w:t>.</w:t>
      </w:r>
    </w:p>
    <w:p>
      <w:hyperlink w:anchor="_EN-US_TOPIC_0102786570" w:tooltip=" " w:history="1">
        <w:r>
          <w:rPr>
            <w:rStyle w:val="Hyperlink"/>
          </w:rPr>
          <w:t>3.1  Configuring /etc/ansible/hosts</w:t>
        </w:r>
      </w:hyperlink>
    </w:p>
    <w:p>
      <w:hyperlink w:anchor="_EN-US_TOPIC_0102786571" w:tooltip=" " w:history="1">
        <w:r>
          <w:rPr>
            <w:rStyle w:val="Hyperlink"/>
          </w:rPr>
          <w:t>3.2  Configuring the /group_vars/myhosts File</w:t>
        </w:r>
      </w:hyperlink>
    </w:p>
    <w:p>
      <w:hyperlink w:anchor="_EN-US_TOPIC_0214681103" w:tooltip=" " w:history="1">
        <w:r>
          <w:rPr>
            <w:rStyle w:val="Hyperlink"/>
          </w:rPr>
          <w:t>3.3  Configuring the SSL Certificate Authentication and TLS 1.2 Communication Mode</w:t>
        </w:r>
      </w:hyperlink>
    </w:p>
    <w:bookmarkStart w:id="17" w:name="_EN-US_TOPIC_0102786570"/>
    <w:bookmarkEnd w:id="17"/>
    <w:p>
      <w:pPr>
        <w:pStyle w:val="Heading2"/>
        <w:numPr>
          <w:numId w:val="119"/>
        </w:numPr>
      </w:pPr>
      <w:bookmarkStart w:id="18" w:name="_EN-US_TOPIC_0102786570-chtext"/>
      <w:bookmarkStart w:id="19" w:name="_Toc256000006"/>
      <w:r>
        <w:t>Configuring /etc/ansible/hosts</w:t>
      </w:r>
      <w:bookmarkEnd w:id="19"/>
      <w:bookmarkEnd w:id="18"/>
    </w:p>
    <w:p>
      <w:pPr>
        <w:pStyle w:val="Step"/>
        <w:numPr>
          <w:numId w:val="181"/>
        </w:numPr>
      </w:pPr>
      <w:r>
        <w:t xml:space="preserve">Run the following command to create the </w:t>
      </w:r>
      <w:r>
        <w:rPr>
          <w:b/>
        </w:rPr>
        <w:t>/etc/ansible</w:t>
      </w:r>
      <w:r>
        <w:t xml:space="preserve"> directory:</w:t>
      </w:r>
    </w:p>
    <w:p>
      <w:r>
        <w:rPr>
          <w:b/>
        </w:rPr>
        <w:t>mkdir /etc/ansible</w:t>
      </w:r>
    </w:p>
    <w:p>
      <w:pPr>
        <w:pStyle w:val="Step"/>
      </w:pPr>
      <w:r>
        <w:t xml:space="preserve">Run the following command to switch to the </w:t>
      </w:r>
      <w:r>
        <w:rPr>
          <w:b/>
        </w:rPr>
        <w:t>/etc/ansible</w:t>
      </w:r>
      <w:r>
        <w:t xml:space="preserve"> directory:</w:t>
      </w:r>
    </w:p>
    <w:p>
      <w:r>
        <w:rPr>
          <w:b/>
        </w:rPr>
        <w:t>cd /etc/ansible</w:t>
      </w:r>
    </w:p>
    <w:p>
      <w:pPr>
        <w:pStyle w:val="Step"/>
      </w:pPr>
      <w:r>
        <w:t xml:space="preserve">Run the following command to create the </w:t>
      </w:r>
      <w:r>
        <w:rPr>
          <w:b/>
        </w:rPr>
        <w:t>hosts</w:t>
      </w:r>
      <w:r>
        <w:t xml:space="preserve"> file:</w:t>
      </w:r>
    </w:p>
    <w:p>
      <w:r>
        <w:rPr>
          <w:b/>
        </w:rPr>
        <w:t>vi hosts</w:t>
      </w:r>
    </w:p>
    <w:p>
      <w:pPr>
        <w:pStyle w:val="Step"/>
      </w:pPr>
      <w:r>
        <w:t xml:space="preserve">Write the myhost information to the </w:t>
      </w:r>
      <w:r>
        <w:rPr>
          <w:b/>
        </w:rPr>
        <w:t>hosts</w:t>
      </w:r>
      <w:r>
        <w:t xml:space="preserve"> file.</w:t>
      </w:r>
    </w:p>
    <w:p>
      <w:pPr>
        <w:pStyle w:val="TerminalDisplay"/>
      </w:pPr>
      <w:r>
        <w:t xml:space="preserve">[myhosts] </w:t>
        <w:br/>
      </w:r>
      <w:r>
        <w:rPr>
          <w:b/>
        </w:rPr>
        <w:t>host0 ibmc_ip=192.168.2.20 host=huaweiserver0</w:t>
      </w:r>
      <w:r>
        <w:t xml:space="preserve"> </w:t>
        <w:br/>
      </w:r>
      <w:r>
        <w:rPr>
          <w:b/>
        </w:rPr>
        <w:t>host1 ibmc_ip=192.168.2.21 host=huaweiserver1</w:t>
      </w:r>
    </w:p>
    <w:p>
      <w:pPr>
        <w:pStyle w:val="End"/>
      </w:pPr>
      <w:r>
        <w:t>----End</w:t>
      </w:r>
    </w:p>
    <w:p/>
    <w:p>
      <w:pPr>
        <w:pStyle w:val="CAUTIONHeading"/>
        <w:rPr>
          <w:rFonts w:hint="eastAsia"/>
        </w:rPr>
      </w:pPr>
      <w:r>
        <w:rPr>
          <w:rFonts w:hint="eastAsia"/>
        </w:rPr>
        <w:pict>
          <v:shape id="_x0000_i1033" type="#_x0000_t75" style="width:74.5pt;height:19pt">
            <v:imagedata r:id="rId30" o:title="Notice"/>
          </v:shape>
        </w:pict>
      </w:r>
    </w:p>
    <w:p>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bookmarkStart w:id="20" w:name="_EN-US_TOPIC_0102786571"/>
    <w:bookmarkEnd w:id="20"/>
    <w:p>
      <w:pPr>
        <w:pStyle w:val="Heading2"/>
      </w:pPr>
      <w:bookmarkStart w:id="21" w:name="_EN-US_TOPIC_0102786571-chtext"/>
      <w:bookmarkStart w:id="22" w:name="_Toc256000007"/>
      <w:r>
        <w:t>Configuring the /group_vars/myhosts File</w:t>
      </w:r>
      <w:bookmarkEnd w:id="22"/>
      <w:bookmarkEnd w:id="21"/>
    </w:p>
    <w:p/>
    <w:p>
      <w:pPr>
        <w:pStyle w:val="CAUTIONHeading"/>
        <w:rPr>
          <w:rFonts w:hint="eastAsia"/>
        </w:rPr>
      </w:pPr>
      <w:r>
        <w:rPr>
          <w:rFonts w:hint="eastAsia"/>
        </w:rPr>
        <w:pict>
          <v:shape id="_x0000_i1034" type="#_x0000_t75" style="width:74.5pt;height:19pt">
            <v:imagedata r:id="rId30" o:title="Notice"/>
          </v:shape>
        </w:pict>
      </w:r>
    </w:p>
    <w:p>
      <w:pPr>
        <w:pStyle w:val="CAUTIONText"/>
      </w:pPr>
      <w:r>
        <w:t xml:space="preserve">You can perform the configuration as the </w:t>
      </w:r>
      <w:r>
        <w:rPr>
          <w:b/>
        </w:rPr>
        <w:t>root</w:t>
      </w:r>
      <w:r>
        <w:t xml:space="preserve"> user or a non-root user. A non-root user is recommended because sensitive data such as passwords is involved during the configuration.</w:t>
      </w:r>
    </w:p>
    <w:p>
      <w:r>
        <w:t xml:space="preserve">Set parameters in the </w:t>
      </w:r>
      <w:r>
        <w:rPr>
          <w:b/>
        </w:rPr>
        <w:t>myhosts</w:t>
      </w:r>
      <w:r>
        <w:t xml:space="preserve"> file in the </w:t>
      </w:r>
      <w:r>
        <w:rPr>
          <w:b/>
        </w:rPr>
        <w:t>/home/</w:t>
      </w:r>
      <w:r>
        <w:rPr>
          <w:i/>
        </w:rPr>
        <w:t>user</w:t>
      </w:r>
      <w:r>
        <w:rPr>
          <w:b/>
        </w:rPr>
        <w:t>/ibmc_ansible/examples/group_vars</w:t>
      </w:r>
      <w:r>
        <w:t xml:space="preserve"> directory (for non-root users) or </w:t>
      </w:r>
      <w:r>
        <w:rPr>
          <w:b/>
        </w:rPr>
        <w:t>/home/ibmc_ansible/examples/group_vars</w:t>
      </w:r>
      <w:r>
        <w:t xml:space="preserve"> directory (for the </w:t>
      </w:r>
      <w:r>
        <w:rPr>
          <w:b/>
        </w:rPr>
        <w:t>root</w:t>
      </w:r>
      <w:r>
        <w:t xml:space="preserve"> user). The parameters include the iBMC user name and password, SFTP/CIFS/SCP user name and password, SNMP community name, the administrator password required for OS deployment, and others.</w:t>
      </w:r>
    </w:p>
    <w:p>
      <w:pPr>
        <w:pStyle w:val="NotesHeading"/>
        <w:rPr>
          <w:rFonts w:hint="eastAsia"/>
        </w:rPr>
      </w:pPr>
      <w:r>
        <w:rPr>
          <w:rFonts w:hint="eastAsia"/>
          <w:color w:val="339966"/>
        </w:rPr>
        <w:pict>
          <v:shape id="_x0000_i1035" type="#_x0000_t75" style="width:54.08pt;height:19pt">
            <v:imagedata r:id="rId24" o:title="note"/>
          </v:shape>
        </w:pict>
      </w:r>
    </w:p>
    <w:p>
      <w:pPr>
        <w:pStyle w:val="NotesText"/>
      </w:pPr>
      <w:r>
        <w:rPr>
          <w:b/>
        </w:rPr>
        <w:t>/home/</w:t>
      </w:r>
      <w:r>
        <w:rPr>
          <w:i/>
        </w:rPr>
        <w:t>user</w:t>
      </w:r>
      <w:r>
        <w:rPr>
          <w:b/>
        </w:rPr>
        <w:t>/ibmc_ansible/examples/group_vars</w:t>
      </w:r>
      <w:r>
        <w:t xml:space="preserve">: Replace </w:t>
      </w:r>
      <w:r>
        <w:rPr>
          <w:i/>
        </w:rPr>
        <w:t>user</w:t>
      </w:r>
      <w:r>
        <w:t xml:space="preserve"> with the actual non-root user name. In this example, the user is </w:t>
      </w:r>
      <w:r>
        <w:rPr>
          <w:b/>
        </w:rPr>
        <w:t>plugin</w:t>
      </w:r>
      <w:r>
        <w:t>.</w:t>
      </w:r>
    </w:p>
    <w:p>
      <w:pPr>
        <w:pStyle w:val="BlockLabel"/>
      </w:pPr>
      <w:r>
        <w:t>Procedure (Non-root User)</w:t>
      </w:r>
    </w:p>
    <w:p>
      <w:pPr>
        <w:pStyle w:val="Step"/>
        <w:numPr>
          <w:numId w:val="182"/>
        </w:numPr>
      </w:pPr>
      <w:r>
        <w:t xml:space="preserve">Run the following command to switch to the </w:t>
      </w:r>
      <w:r>
        <w:rPr>
          <w:b/>
        </w:rPr>
        <w:t>plugin</w:t>
      </w:r>
      <w:r>
        <w:t xml:space="preserve"> user:</w:t>
      </w:r>
    </w:p>
    <w:p>
      <w:r>
        <w:rPr>
          <w:b/>
        </w:rPr>
        <w:t>su plugin</w:t>
      </w:r>
    </w:p>
    <w:p>
      <w:pPr>
        <w:pStyle w:val="Step"/>
      </w:pPr>
      <w:r>
        <w:t xml:space="preserve">Run the following command to copy the </w:t>
      </w:r>
      <w:r>
        <w:rPr>
          <w:b/>
        </w:rPr>
        <w:t>ibmc_ansible</w:t>
      </w:r>
      <w:r>
        <w:t xml:space="preserve"> folder from the </w:t>
      </w:r>
      <w:r>
        <w:rPr>
          <w:b/>
        </w:rPr>
        <w:t>/home</w:t>
      </w:r>
      <w:r>
        <w:t xml:space="preserve"> directory to the </w:t>
      </w:r>
      <w:r>
        <w:rPr>
          <w:b/>
        </w:rPr>
        <w:t>/home/plugin</w:t>
      </w:r>
      <w:r>
        <w:t xml:space="preserve"> directory.</w:t>
      </w:r>
    </w:p>
    <w:p>
      <w:r>
        <w:rPr>
          <w:b/>
        </w:rPr>
        <w:t>cp -r /home/ibmc_ansible/ /home/plugin/ibmc_ansible/</w:t>
      </w:r>
    </w:p>
    <w:p>
      <w:pPr>
        <w:pStyle w:val="Step"/>
      </w:pPr>
      <w:r>
        <w:t xml:space="preserve">Run the following command to create the </w:t>
      </w:r>
      <w:r>
        <w:rPr>
          <w:b/>
        </w:rPr>
        <w:t>/home/plugin/ibmc_ansible/examples/group_vars</w:t>
      </w:r>
      <w:r>
        <w:t xml:space="preserve"> directory:</w:t>
      </w:r>
    </w:p>
    <w:p>
      <w:r>
        <w:rPr>
          <w:b/>
        </w:rPr>
        <w:t>mkdir /home/plugin/ibmc_ansible/examples/group_vars</w:t>
      </w:r>
    </w:p>
    <w:p>
      <w:pPr>
        <w:pStyle w:val="Step"/>
      </w:pPr>
      <w:r>
        <w:t xml:space="preserve">Run the following command to go to the </w:t>
      </w:r>
      <w:r>
        <w:rPr>
          <w:b/>
        </w:rPr>
        <w:t>/home/plugin/ibmc_ansible/examples/group_vars</w:t>
      </w:r>
      <w:r>
        <w:t xml:space="preserve"> directory:</w:t>
      </w:r>
    </w:p>
    <w:p>
      <w:r>
        <w:rPr>
          <w:b/>
        </w:rPr>
        <w:t>cd /home/plugin/ibmc_ansible/examples/group_vars</w:t>
      </w:r>
    </w:p>
    <w:p>
      <w:pPr>
        <w:pStyle w:val="Step"/>
      </w:pPr>
      <w:r>
        <w:t xml:space="preserve">Run the encryption command to create the </w:t>
      </w:r>
      <w:r>
        <w:rPr>
          <w:b/>
        </w:rPr>
        <w:t>myhosts</w:t>
      </w:r>
      <w:r>
        <w:t xml:space="preserve"> file.</w:t>
      </w:r>
    </w:p>
    <w:p>
      <w:r>
        <w:rPr>
          <w:b/>
        </w:rPr>
        <w:t>ansible-vault create myhosts</w:t>
      </w:r>
    </w:p>
    <w:p/>
    <w:p>
      <w:pPr>
        <w:pStyle w:val="CAUTIONHeading"/>
        <w:rPr>
          <w:rFonts w:hint="eastAsia"/>
        </w:rPr>
      </w:pPr>
      <w:r>
        <w:rPr>
          <w:rFonts w:hint="eastAsia"/>
        </w:rPr>
        <w:pict>
          <v:shape id="_x0000_i1036" type="#_x0000_t75" style="width:74.5pt;height:19pt">
            <v:imagedata r:id="rId30" o:title="Notice"/>
          </v:shape>
        </w:pict>
      </w:r>
    </w:p>
    <w:p>
      <w:pPr>
        <w:pStyle w:val="CAUTIONTextList"/>
      </w:pPr>
      <w:r>
        <w:t xml:space="preserve">Encrypted creation of the </w:t>
      </w:r>
      <w:r>
        <w:rPr>
          <w:b/>
        </w:rPr>
        <w:t>myhosts</w:t>
      </w:r>
      <w:r>
        <w:t xml:space="preserve"> file is recommended because the file contains sensitive data such as passwords. When the file is created with encryption, you need to use the </w:t>
      </w:r>
      <w:r>
        <w:rPr>
          <w:b/>
        </w:rPr>
        <w:t>--ask-vault-pass</w:t>
      </w:r>
      <w:r>
        <w:t xml:space="preserve"> command for decryption. For details, see </w:t>
      </w:r>
      <w:r>
        <w:fldChar w:fldCharType="begin"/>
      </w:r>
      <w:r>
        <w:instrText>REF _EN-US_TOPIC_0292486708 \r \h</w:instrText>
      </w:r>
      <w:r>
        <w:fldChar w:fldCharType="separate"/>
      </w:r>
      <w:r>
        <w:t xml:space="preserve">A.1 </w:t>
      </w:r>
      <w:r>
        <w:fldChar w:fldCharType="end"/>
      </w:r>
      <w:r>
        <w:fldChar w:fldCharType="begin"/>
      </w:r>
      <w:r>
        <w:instrText>REF _EN-US_TOPIC_0292486708-chtext \h</w:instrText>
      </w:r>
      <w:r>
        <w:fldChar w:fldCharType="separate"/>
      </w:r>
      <w:r>
        <w:t>How Do I Encrypt Files and View, Edit, and Execute Encrypted Files</w:t>
      </w:r>
      <w:r>
        <w:fldChar w:fldCharType="end"/>
      </w:r>
      <w:r>
        <w:t>.</w:t>
      </w:r>
    </w:p>
    <w:p>
      <w:pPr>
        <w:pStyle w:val="CAUTIONTextList"/>
      </w:pPr>
      <w:r>
        <w:t xml:space="preserve">You can also use the </w:t>
      </w:r>
      <w:r>
        <w:rPr>
          <w:b/>
        </w:rPr>
        <w:t>create myhosts</w:t>
      </w:r>
      <w:r>
        <w:t xml:space="preserve"> command to create the file without encryption, which is not recommended due to sensitive data leakage risks.</w:t>
      </w:r>
    </w:p>
    <w:p>
      <w:pPr>
        <w:pStyle w:val="Step"/>
      </w:pPr>
      <w:r>
        <w:t xml:space="preserve">Add the following information to the </w:t>
      </w:r>
      <w:r>
        <w:rPr>
          <w:b/>
        </w:rPr>
        <w:t>myhosts</w:t>
      </w:r>
      <w:r>
        <w:t xml:space="preserve"> file:</w:t>
      </w:r>
    </w:p>
    <w:p>
      <w:pPr>
        <w:pStyle w:val="TerminalDisplay"/>
      </w:pPr>
      <w: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r>
      <w:r>
        <w:rPr>
          <w:b/>
        </w:rPr>
        <w:t>ibmc_user: "ibmc_user"</w:t>
      </w:r>
      <w:r>
        <w:t xml:space="preserve"> </w:t>
        <w:br/>
      </w:r>
      <w:r>
        <w:rPr>
          <w:b/>
        </w:rPr>
        <w:t>ibmc_pswd: "ibmc_pwd"</w:t>
      </w:r>
      <w:r>
        <w:t xml:space="preserve">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r>
      <w:r>
        <w:rPr>
          <w:b/>
        </w:rPr>
        <w:t>os_pswd: "os_pswd"</w:t>
      </w:r>
    </w:p>
    <w:p>
      <w:pPr>
        <w:pStyle w:val="End"/>
      </w:pPr>
      <w:r>
        <w:t>----End</w:t>
      </w:r>
    </w:p>
    <w:p>
      <w:pPr>
        <w:pStyle w:val="BlockLabel"/>
      </w:pPr>
      <w:r>
        <w:t>Procedure (</w:t>
      </w:r>
      <w:r>
        <w:rPr>
          <w:b/>
        </w:rPr>
        <w:t>root</w:t>
      </w:r>
      <w:r>
        <w:t xml:space="preserve"> User)</w:t>
      </w:r>
    </w:p>
    <w:p>
      <w:pPr>
        <w:pStyle w:val="Step"/>
        <w:numPr>
          <w:numId w:val="183"/>
        </w:numPr>
      </w:pPr>
      <w:r>
        <w:t xml:space="preserve">Run the following command to create the </w:t>
      </w:r>
      <w:r>
        <w:rPr>
          <w:b/>
        </w:rPr>
        <w:t>/home/ibmc_ansible/examples/group_vars</w:t>
      </w:r>
      <w:r>
        <w:t xml:space="preserve"> directory:</w:t>
      </w:r>
    </w:p>
    <w:p>
      <w:r>
        <w:rPr>
          <w:b/>
        </w:rPr>
        <w:t>mkdir /home/ibmc_ansible/examples/group_vars</w:t>
      </w:r>
    </w:p>
    <w:p>
      <w:pPr>
        <w:pStyle w:val="Step"/>
      </w:pPr>
      <w:r>
        <w:t xml:space="preserve">Run the following command to go to the </w:t>
      </w:r>
      <w:r>
        <w:rPr>
          <w:b/>
        </w:rPr>
        <w:t>/home/ibmc_ansible/examples/group_vars</w:t>
      </w:r>
      <w:r>
        <w:t xml:space="preserve"> directory:</w:t>
      </w:r>
    </w:p>
    <w:p>
      <w:r>
        <w:rPr>
          <w:b/>
        </w:rPr>
        <w:t>cd /home/ibmc_ansible/examples/group_vars</w:t>
      </w:r>
    </w:p>
    <w:p>
      <w:pPr>
        <w:pStyle w:val="Step"/>
      </w:pPr>
      <w:r>
        <w:t xml:space="preserve">Run the encryption command to create the </w:t>
      </w:r>
      <w:r>
        <w:rPr>
          <w:b/>
        </w:rPr>
        <w:t>myhosts</w:t>
      </w:r>
      <w:r>
        <w:t xml:space="preserve"> file.</w:t>
      </w:r>
    </w:p>
    <w:p>
      <w:r>
        <w:rPr>
          <w:b/>
        </w:rPr>
        <w:t>ansible-vault create myhosts</w:t>
      </w:r>
    </w:p>
    <w:p/>
    <w:p>
      <w:pPr>
        <w:pStyle w:val="CAUTIONHeading"/>
        <w:rPr>
          <w:rFonts w:hint="eastAsia"/>
        </w:rPr>
      </w:pPr>
      <w:r>
        <w:rPr>
          <w:rFonts w:hint="eastAsia"/>
        </w:rPr>
        <w:pict>
          <v:shape id="_x0000_i1037" type="#_x0000_t75" style="width:74.5pt;height:19pt">
            <v:imagedata r:id="rId30" o:title="Notice"/>
          </v:shape>
        </w:pict>
      </w:r>
    </w:p>
    <w:p>
      <w:pPr>
        <w:pStyle w:val="CAUTIONTextList"/>
      </w:pPr>
      <w:r>
        <w:t xml:space="preserve">Encrypted creation of the </w:t>
      </w:r>
      <w:r>
        <w:rPr>
          <w:b/>
        </w:rPr>
        <w:t>myhosts</w:t>
      </w:r>
      <w:r>
        <w:t xml:space="preserve"> file is recommended because the file contains sensitive data such as passwords. When the file is created with encryption, you need to use the </w:t>
      </w:r>
      <w:r>
        <w:rPr>
          <w:b/>
        </w:rPr>
        <w:t>--ask-vault-pass</w:t>
      </w:r>
      <w:r>
        <w:t xml:space="preserve"> command for decryption. For details, see </w:t>
      </w:r>
      <w:r>
        <w:fldChar w:fldCharType="begin"/>
      </w:r>
      <w:r>
        <w:instrText>REF _EN-US_TOPIC_0292486708 \r \h</w:instrText>
      </w:r>
      <w:r>
        <w:fldChar w:fldCharType="separate"/>
      </w:r>
      <w:r>
        <w:t xml:space="preserve">A.1 </w:t>
      </w:r>
      <w:r>
        <w:fldChar w:fldCharType="end"/>
      </w:r>
      <w:r>
        <w:fldChar w:fldCharType="begin"/>
      </w:r>
      <w:r>
        <w:instrText>REF _EN-US_TOPIC_0292486708-chtext \h</w:instrText>
      </w:r>
      <w:r>
        <w:fldChar w:fldCharType="separate"/>
      </w:r>
      <w:r>
        <w:t>How Do I Encrypt Files and View, Edit, and Execute Encrypted Files</w:t>
      </w:r>
      <w:r>
        <w:fldChar w:fldCharType="end"/>
      </w:r>
      <w:r>
        <w:t>.</w:t>
      </w:r>
    </w:p>
    <w:p>
      <w:pPr>
        <w:pStyle w:val="CAUTIONTextList"/>
      </w:pPr>
      <w:r>
        <w:t xml:space="preserve">You can also use the </w:t>
      </w:r>
      <w:r>
        <w:rPr>
          <w:b/>
        </w:rPr>
        <w:t>create myhosts</w:t>
      </w:r>
      <w:r>
        <w:t xml:space="preserve"> command to create the file without encryption, which is not recommended due to sensitive data leakage risks.</w:t>
      </w:r>
    </w:p>
    <w:p>
      <w:pPr>
        <w:pStyle w:val="Step"/>
      </w:pPr>
      <w:r>
        <w:t xml:space="preserve">Add the following information to the </w:t>
      </w:r>
      <w:r>
        <w:rPr>
          <w:b/>
        </w:rPr>
        <w:t>myhosts</w:t>
      </w:r>
      <w:r>
        <w:t xml:space="preserve"> file:</w:t>
      </w:r>
    </w:p>
    <w:p>
      <w:pPr>
        <w:pStyle w:val="TerminalDisplay"/>
      </w:pPr>
      <w: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r>
      <w:r>
        <w:rPr>
          <w:b/>
        </w:rPr>
        <w:t>ibmc_user: "ibmc_user"</w:t>
      </w:r>
      <w:r>
        <w:t xml:space="preserve"> </w:t>
        <w:br/>
      </w:r>
      <w:r>
        <w:rPr>
          <w:b/>
        </w:rPr>
        <w:t>ibmc_pswd: "ibmc_pwd"</w:t>
      </w:r>
      <w:r>
        <w:t xml:space="preserve">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r>
      <w:r>
        <w:rPr>
          <w:b/>
        </w:rPr>
        <w:t>os_pswd: "os_pswd"</w:t>
      </w:r>
    </w:p>
    <w:p>
      <w:pPr>
        <w:pStyle w:val="End"/>
      </w:pPr>
      <w:r>
        <w:t>----End</w:t>
      </w:r>
    </w:p>
    <w:bookmarkStart w:id="23" w:name="_EN-US_TOPIC_0214681103"/>
    <w:bookmarkEnd w:id="23"/>
    <w:p>
      <w:pPr>
        <w:pStyle w:val="Heading2"/>
      </w:pPr>
      <w:bookmarkStart w:id="24" w:name="_EN-US_TOPIC_0214681103-chtext"/>
      <w:bookmarkStart w:id="25" w:name="_Toc256000008"/>
      <w:r>
        <w:t>Configuring the SSL Certificate Authentication and TLS 1.2 Communication Mode</w:t>
      </w:r>
      <w:bookmarkEnd w:id="25"/>
      <w:bookmarkEnd w:id="24"/>
    </w:p>
    <w:p>
      <w:pPr>
        <w:pStyle w:val="BlockLabel"/>
      </w:pPr>
      <w:r>
        <w:t>Parameter Configuration</w:t>
      </w:r>
    </w:p>
    <w:p>
      <w:r>
        <w:t xml:space="preserve">Modify the </w:t>
      </w:r>
      <w:r>
        <w:rPr>
          <w:b/>
        </w:rPr>
        <w:t>/home/plugin/ibmc_ansible/examples/set_request_cfg.yml</w:t>
      </w:r>
      <w:r>
        <w:t xml:space="preserve"> file.</w:t>
      </w:r>
    </w:p>
    <w:p>
      <w:pPr>
        <w:pStyle w:val="ItemList"/>
      </w:pPr>
      <w:r>
        <w:t xml:space="preserve">The </w:t>
      </w:r>
      <w:r>
        <w:rPr>
          <w:b/>
        </w:rPr>
        <w:t>force_tls1_2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p>
      <w:pPr>
        <w:pStyle w:val="CAUTIONHeading"/>
        <w:rPr>
          <w:rFonts w:hint="eastAsia"/>
        </w:rPr>
      </w:pPr>
      <w:r>
        <w:rPr>
          <w:rFonts w:hint="eastAsia"/>
        </w:rPr>
        <w:pict>
          <v:shape id="_x0000_i1038" type="#_x0000_t75" style="width:74.5pt;height:19pt">
            <v:imagedata r:id="rId30" o:title="Notice"/>
          </v:shape>
        </w:pict>
      </w:r>
    </w:p>
    <w:p>
      <w:pPr>
        <w:pStyle w:val="CAUTIONText"/>
      </w:pPr>
      <w:r>
        <w:t xml:space="preserve">Setting </w:t>
      </w:r>
      <w:r>
        <w:rPr>
          <w:b/>
        </w:rPr>
        <w:t>force_tls1_2</w:t>
      </w:r>
      <w:r>
        <w:t xml:space="preserve"> to </w:t>
      </w:r>
      <w:r>
        <w:rPr>
          <w:b/>
        </w:rPr>
        <w:t>False</w:t>
      </w:r>
      <w:r>
        <w:t xml:space="preserve"> may pose security risks. Exercise caution when performing this operation.</w:t>
      </w:r>
    </w:p>
    <w:p>
      <w:pPr>
        <w:pStyle w:val="ItemList"/>
      </w:pPr>
      <w:r>
        <w:t xml:space="preserve">The </w:t>
      </w:r>
      <w:r>
        <w:rPr>
          <w:b/>
        </w:rPr>
        <w:t>verify</w:t>
      </w:r>
      <w:r>
        <w:t xml:space="preserve"> and </w:t>
      </w:r>
      <w:r>
        <w:rPr>
          <w:b/>
        </w:rPr>
        <w:t>certify</w:t>
      </w:r>
      <w:r>
        <w:t xml:space="preserve"> parameters set the SSL certificate authentication function. If the </w:t>
      </w:r>
      <w:r>
        <w:rPr>
          <w:b/>
        </w:rPr>
        <w:t>certify</w:t>
      </w:r>
      <w:r>
        <w:t xml:space="preserve"> parameter is not set, one of the following default certificate libraries is used. You need to import the CA certificate to the corresponding library first.</w:t>
      </w:r>
    </w:p>
    <w:p>
      <w:pPr>
        <w:pStyle w:val="SubItemList"/>
      </w:pPr>
      <w:r>
        <w:t xml:space="preserve">If the </w:t>
      </w:r>
      <w:r>
        <w:rPr>
          <w:b/>
        </w:rPr>
        <w:t>certifi</w:t>
      </w:r>
      <w:r>
        <w:t xml:space="preserve"> certificate library is not installed, the system certificate library is used by default. For example:</w:t>
      </w:r>
    </w:p>
    <w:p>
      <w:pPr>
        <w:pStyle w:val="SubItemListText"/>
      </w:pPr>
      <w:r>
        <w:rPr>
          <w:b/>
        </w:rPr>
        <w:t>/etc/pki/tls/certs/ca-bundle.crt</w:t>
      </w:r>
    </w:p>
    <w:p>
      <w:pPr>
        <w:pStyle w:val="SubItemList"/>
      </w:pPr>
      <w:r>
        <w:t xml:space="preserve">If Python is used to install the </w:t>
      </w:r>
      <w:r>
        <w:rPr>
          <w:b/>
        </w:rPr>
        <w:t>certifi</w:t>
      </w:r>
      <w:r>
        <w:t xml:space="preserve"> certificate library, the certificate library is used by default. For example:</w:t>
      </w:r>
    </w:p>
    <w:p>
      <w:pPr>
        <w:pStyle w:val="SubItemListText"/>
      </w:pPr>
      <w:r>
        <w:t xml:space="preserve">Python 2: </w:t>
      </w:r>
      <w:r>
        <w:rPr>
          <w:b/>
        </w:rPr>
        <w:t>/usr/lib/python2.7/site-packages/certifi-2019.11.28-py2.7.egg/certifi/cacert.pem</w:t>
      </w:r>
    </w:p>
    <w:p>
      <w:pPr>
        <w:pStyle w:val="SubItemListText"/>
      </w:pPr>
      <w:r>
        <w:t xml:space="preserve">Python 3: </w:t>
      </w:r>
      <w:r>
        <w:rPr>
          <w:b/>
        </w:rPr>
        <w:t>/usr/local/python3/lib/python3.7/site-packages/certifi-2020.6.20-py3.7.egg/certifi/cacert.pem</w:t>
      </w:r>
    </w:p>
    <w:p/>
    <w:p>
      <w:pPr>
        <w:pStyle w:val="CAUTIONHeading"/>
        <w:rPr>
          <w:rFonts w:hint="eastAsia"/>
        </w:rPr>
      </w:pPr>
      <w:r>
        <w:rPr>
          <w:rFonts w:hint="eastAsia"/>
        </w:rPr>
        <w:pict>
          <v:shape id="_x0000_i1039" type="#_x0000_t75" style="width:74.5pt;height:19pt">
            <v:imagedata r:id="rId30" o:title="Notice"/>
          </v:shape>
        </w:pict>
      </w:r>
    </w:p>
    <w:p>
      <w:pPr>
        <w:pStyle w:val="CAUTIONText"/>
      </w:pPr>
      <w:r>
        <w:t>Disabling SSL certificate authentication (</w:t>
      </w:r>
      <w:r>
        <w:rPr>
          <w:b/>
        </w:rPr>
        <w:t>verify</w:t>
      </w:r>
      <w:r>
        <w:t xml:space="preserve"> is set to </w:t>
      </w:r>
      <w:r>
        <w:rPr>
          <w:b/>
        </w:rPr>
        <w:t>False</w:t>
      </w:r>
      <w:r>
        <w:t>) may pose security risks. Exercise caution when performing this operation.</w:t>
      </w:r>
    </w:p>
    <w:p>
      <w:pPr>
        <w:pStyle w:val="ItemList"/>
      </w:pPr>
      <w:r>
        <w:t>ciphers: cipher suite used when the Ansible plug-in functions as a client to establish sessions with the server.</w:t>
      </w:r>
    </w:p>
    <w:p/>
    <w:p>
      <w:pPr>
        <w:pStyle w:val="CAUTIONHeading"/>
        <w:rPr>
          <w:rFonts w:hint="eastAsia"/>
        </w:rPr>
      </w:pPr>
      <w:r>
        <w:rPr>
          <w:rFonts w:hint="eastAsia"/>
        </w:rPr>
        <w:pict>
          <v:shape id="_x0000_i1040" type="#_x0000_t75" style="width:74.5pt;height:19pt">
            <v:imagedata r:id="rId30" o:title="Notice"/>
          </v:shape>
        </w:pict>
      </w:r>
    </w:p>
    <w:p>
      <w:pPr>
        <w:pStyle w:val="CAUTIONText"/>
      </w:pPr>
      <w:r>
        <w:t>Use a secure cipher suite. An insecure cipher suite may bring security risks.</w:t>
      </w:r>
    </w:p>
    <w:p>
      <w:pPr>
        <w:pStyle w:val="TerminalDisplay"/>
      </w:pPr>
      <w:r>
        <w:t xml:space="preserve">[plugin@localhost examples]# vi set_request_cfg.yml </w:t>
        <w:br/>
        <w:t xml:space="preserve"> </w:t>
        <w:br/>
        <w:t xml:space="preserve">--- </w:t>
        <w:br/>
        <w:t xml:space="preserve">- hosts: 127.0.0.1 </w:t>
        <w:br/>
        <w:t xml:space="preserve">  connection: local </w:t>
        <w:br/>
        <w:t xml:space="preserve">  name: set request config </w:t>
        <w:br/>
        <w:t xml:space="preserve">  gather_facts: False </w:t>
        <w:br/>
        <w:t xml:space="preserve">  # verify: the requests module verify server certify or not; Available values: True, False; </w:t>
        <w:br/>
        <w:t xml:space="preserve">  # certify: the certify use to verify the server, if this params do not set , requests module will used the certificate </w:t>
        <w:br/>
        <w:t xml:space="preserve">  #which is in the certifi module or the system default certificate. Format: /etc/pki/tls/certs/ca-bundle.crt </w:t>
        <w:br/>
        <w:t xml:space="preserve">  # force_tls1_2: force to use tls1.2 , the default value is true. </w:t>
        <w:br/>
        <w:t xml:space="preserve">  tasks: </w:t>
        <w:br/>
        <w:t xml:space="preserve">    - name:  set request config </w:t>
        <w:br/>
        <w:t xml:space="preserve">      ibmc_set_redfish_request_cfg: </w:t>
        <w:br/>
        <w:t xml:space="preserve">        </w:t>
      </w:r>
      <w:r>
        <w:rPr>
          <w:b/>
        </w:rPr>
        <w:t>force_tls1_2: False</w:t>
      </w:r>
      <w:r>
        <w:t xml:space="preserve"> </w:t>
        <w:br/>
        <w:t xml:space="preserve">        </w:t>
      </w:r>
      <w:r>
        <w:rPr>
          <w:b/>
        </w:rPr>
        <w:t>verify: False</w:t>
      </w:r>
      <w:r>
        <w:t xml:space="preserve"> </w:t>
        <w:br/>
        <w:t xml:space="preserve">        </w:t>
      </w:r>
      <w:r>
        <w:rPr>
          <w:b/>
        </w:rPr>
        <w:t>certify:</w:t>
      </w:r>
      <w:r>
        <w:t xml:space="preserve"> </w:t>
        <w:br/>
        <w:t xml:space="preserve">        </w:t>
      </w:r>
      <w:r>
        <w:rPr>
          <w:b/>
        </w:rPr>
        <w:t>ciphers: "ECDHE-ECDSA-AES128-GCM-SHA256:ECDHE-ECDSA-AES256-GCM-SHA384:ECDHE-RSA-AES256-GCM-SHA384:ECDHE-RSA-AES128-GCM-SHA256:DHE-RSA-AES256-GCM-SHA384:DHE-RSA-AES128-GCM-SHA256:DHE-DSS-AES128-GCM-SHA256:DHE-DSS-AES256-GCM-SHA384:ECDHE-RSA-CHACHA20-POLY1305"</w:t>
      </w:r>
    </w:p>
    <w:p>
      <w:pPr>
        <w:pStyle w:val="BlockLabel"/>
      </w:pPr>
      <w:r>
        <w:t>Commands</w:t>
      </w:r>
    </w:p>
    <w:p>
      <w:pPr>
        <w:pStyle w:val="ItemStep"/>
        <w:numPr>
          <w:ilvl w:val="0"/>
          <w:numId w:val="42"/>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2"/>
        </w:numPr>
      </w:pPr>
      <w:r>
        <w:t xml:space="preserve">Run the following command: </w:t>
      </w:r>
    </w:p>
    <w:p>
      <w:pPr>
        <w:pStyle w:val="ItemListText"/>
      </w:pPr>
      <w:r>
        <w:rPr>
          <w:b/>
        </w:rPr>
        <w:t>ansible-playbook set_request_cfg.yml</w:t>
      </w:r>
    </w:p>
    <w:p>
      <w:pPr>
        <w:pStyle w:val="NotesHeading"/>
        <w:rPr>
          <w:rFonts w:hint="eastAsia"/>
        </w:rPr>
      </w:pPr>
      <w:r>
        <w:rPr>
          <w:rFonts w:hint="eastAsia"/>
          <w:color w:val="339966"/>
        </w:rPr>
        <w:pict>
          <v:shape id="_x0000_i1041" type="#_x0000_t75" style="width:54.08pt;height:19pt">
            <v:imagedata r:id="rId24" o:title="note"/>
          </v:shape>
        </w:pict>
      </w:r>
    </w:p>
    <w:p>
      <w:pPr>
        <w:pStyle w:val="NotesText"/>
      </w:pPr>
      <w:r>
        <w:t xml:space="preserve">This command can be executed only by the </w:t>
      </w:r>
      <w:r>
        <w:rPr>
          <w:b/>
        </w:rPr>
        <w:t>root</w:t>
      </w:r>
      <w:r>
        <w:t xml:space="preserve"> user.</w:t>
      </w:r>
    </w:p>
    <w:p>
      <w:pPr>
        <w:pStyle w:val="ItemListText"/>
      </w:pPr>
      <w:r>
        <w:t>The operation is successful if the following information is displayed:</w:t>
      </w:r>
    </w:p>
    <w:p>
      <w:pPr>
        <w:pStyle w:val="ItemlistTextTD"/>
      </w:pPr>
      <w:r>
        <w:t xml:space="preserve">[plugin@localhost examples]# ansible-playbook set_request_cfg.yml </w:t>
        <w:br/>
        <w:t xml:space="preserve"> </w:t>
        <w:br/>
        <w:t xml:space="preserve">PLAY [set request config] ***************************************************************************************************************************************************************************** </w:t>
        <w:br/>
        <w:t xml:space="preserve"> </w:t>
        <w:br/>
        <w:t xml:space="preserve">TASK [set request config] ***************************************************************************************************************************************************************************** </w:t>
        <w:br/>
        <w:t xml:space="preserve">ok: [127.0.0.1] </w:t>
        <w:br/>
        <w:t xml:space="preserve"> </w:t>
        <w:br/>
        <w:t xml:space="preserve">PLAY RECAP ******************************************************************************************************************************************************************************************** </w:t>
        <w:br/>
        <w:t>127.0.0.1                  : ok=1    changed=0    unreachable=0    failed=0    skipped=0    rescued=0    ignored=0</w:t>
      </w:r>
    </w:p>
    <w:p>
      <w:pPr>
        <w:sectPr>
          <w:headerReference w:type="even" r:id="rId31"/>
          <w:headerReference w:type="default" r:id="rId32"/>
          <w:footerReference w:type="even" r:id="rId33"/>
          <w:footerReference w:type="default" r:id="rId34"/>
          <w:type w:val="oddPage"/>
          <w:pgSz w:w="11907" w:h="16840" w:code="9"/>
          <w:pgMar w:top="1701" w:right="1134" w:bottom="1701" w:left="1134" w:header="567" w:footer="567" w:gutter="0"/>
          <w:pgNumType w:start="1" w:chapStyle="1"/>
          <w:cols w:space="425"/>
          <w:docGrid w:linePitch="312"/>
        </w:sectPr>
      </w:pPr>
    </w:p>
    <w:bookmarkStart w:id="26" w:name="_EN-US_TOPIC_0102786572"/>
    <w:bookmarkEnd w:id="26"/>
    <w:p>
      <w:pPr>
        <w:pStyle w:val="Heading1"/>
      </w:pPr>
      <w:bookmarkStart w:id="27" w:name="_EN-US_TOPIC_0102786572-chtext"/>
      <w:bookmarkStart w:id="28" w:name="_Toc256000009"/>
      <w:r>
        <w:t>Using the Huawei Ansible Plug-in</w:t>
      </w:r>
      <w:bookmarkEnd w:id="28"/>
      <w:bookmarkEnd w:id="27"/>
    </w:p>
    <w:p/>
    <w:p>
      <w:pPr>
        <w:pStyle w:val="CAUTIONHeading"/>
        <w:rPr>
          <w:rFonts w:hint="eastAsia"/>
        </w:rPr>
      </w:pPr>
      <w:r>
        <w:rPr>
          <w:rFonts w:hint="eastAsia"/>
        </w:rPr>
        <w:pict>
          <v:shape id="_x0000_i1042" type="#_x0000_t75" style="width:74.5pt;height:19pt">
            <v:imagedata r:id="rId30" o:title="Notice"/>
          </v:shape>
        </w:pict>
      </w:r>
    </w:p>
    <w:p>
      <w:pPr>
        <w:pStyle w:val="CAUTIONTextList"/>
      </w:pPr>
      <w:r>
        <w:t xml:space="preserve">This section uses unencrypted files as an example. You are advised to encrypt files that contain sensitive data such as passwords. For details about how to encrypt files, view encrypted files, configure encrypted files, and run configuration commands after files are encrypted, see </w:t>
      </w:r>
      <w:r>
        <w:fldChar w:fldCharType="begin"/>
      </w:r>
      <w:r>
        <w:instrText>REF _EN-US_TOPIC_0292486708 \r \h</w:instrText>
      </w:r>
      <w:r>
        <w:fldChar w:fldCharType="separate"/>
      </w:r>
      <w:r>
        <w:t xml:space="preserve">A.1 </w:t>
      </w:r>
      <w:r>
        <w:fldChar w:fldCharType="end"/>
      </w:r>
      <w:r>
        <w:fldChar w:fldCharType="begin"/>
      </w:r>
      <w:r>
        <w:instrText>REF _EN-US_TOPIC_0292486708-chtext \h</w:instrText>
      </w:r>
      <w:r>
        <w:fldChar w:fldCharType="separate"/>
      </w:r>
      <w:r>
        <w:t>How Do I Encrypt Files and View, Edit, and Execute Encrypted Files</w:t>
      </w:r>
      <w:r>
        <w:fldChar w:fldCharType="end"/>
      </w:r>
      <w:r>
        <w:t>.</w:t>
      </w:r>
    </w:p>
    <w:p>
      <w:pPr>
        <w:pStyle w:val="CAUTIONTextList"/>
      </w:pPr>
      <w:r>
        <w:t xml:space="preserve">This document uses a non-root user </w:t>
      </w:r>
      <w:r>
        <w:rPr>
          <w:b/>
        </w:rPr>
        <w:t>plugin</w:t>
      </w:r>
      <w:r>
        <w:t xml:space="preserve"> as an example.</w:t>
      </w:r>
    </w:p>
    <w:p>
      <w:pPr>
        <w:pStyle w:val="CAUTIONTextList"/>
      </w:pPr>
      <w:r>
        <w:t>If the HTTPS certificate verification has been performed on the Ansible plug-in's matching iBMC versions, the Ansible plug-in cannot use the remote transmission over HTTPS. Use other protocols.</w:t>
      </w:r>
    </w:p>
    <w:p>
      <w:pPr>
        <w:pStyle w:val="BlockLabel"/>
      </w:pPr>
      <w:r>
        <w:t>Querying Help Information</w:t>
      </w:r>
    </w:p>
    <w:p>
      <w:pPr>
        <w:pStyle w:val="ItemStep"/>
        <w:numPr>
          <w:ilvl w:val="0"/>
          <w:numId w:val="43"/>
        </w:numPr>
      </w:pPr>
      <w:r>
        <w:t>Run the following command to view all command module names of the Ansible plug-in. The following uses Python 3 as an example.</w:t>
      </w:r>
    </w:p>
    <w:p>
      <w:pPr>
        <w:pStyle w:val="ItemListText"/>
      </w:pPr>
      <w:r>
        <w:rPr>
          <w:b/>
        </w:rPr>
        <w:t>ansible-doc -l |grep ibmc</w:t>
      </w:r>
    </w:p>
    <w:p>
      <w:pPr>
        <w:pStyle w:val="ItemlistTextTD"/>
      </w:pPr>
      <w:r>
        <w:t xml:space="preserve">[root@localhost ~]# ansible-doc -l |grep ibmc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ibmc_ansible_show_version                                     Show Huawei iBMC ansible modules version </w:t>
        <w:br/>
        <w:t xml:space="preserve">ibmc_clear_sel_logs                                           Clear SEL logs </w:t>
        <w:br/>
        <w:t xml:space="preserve">ibmc_collect_logs                                             Collect iBMC logs </w:t>
        <w:br/>
        <w:t xml:space="preserve">ibmc_collect_sel_logs                                         Collect iBMC SEL logs </w:t>
        <w:br/>
        <w:t xml:space="preserve">ibmc_common_api                                               Common api </w:t>
        <w:br/>
        <w:t xml:space="preserve">ibmc_create_account                                           Create an ibmc user </w:t>
        <w:br/>
        <w:t xml:space="preserve">ibmc_create_raid                                              Create volume </w:t>
        <w:br/>
        <w:t xml:space="preserve">ibmc_delete_account                                           Delete an ibmc user </w:t>
        <w:br/>
        <w:t xml:space="preserve">ibmc_delete_raid                                              Delete volume </w:t>
        <w:br/>
        <w:t xml:space="preserve">ibmc_deploy_os_by_service_cd                                  deploy os by service cd </w:t>
        <w:br/>
        <w:t xml:space="preserve">ibmc_deploy_os_by_sp                                          deploy os by sp </w:t>
        <w:br/>
        <w:t xml:space="preserve">ibmc_download_file                                            Download files </w:t>
        <w:br/>
        <w:t xml:space="preserve">ibmc_get_account                                              Get ibmc user info </w:t>
        <w:br/>
        <w:t xml:space="preserve">ibmc_get_basic_info                                           Get server information </w:t>
        <w:br/>
        <w:t xml:space="preserve">ibmc_get_bios                                                 Get bios info </w:t>
        <w:br/>
        <w:t xml:space="preserve">ibmc_get_boot_device                                          get boot device </w:t>
        <w:br/>
        <w:t xml:space="preserve">ibmc_get_firmware_info_by_sp                                  get firmware info info </w:t>
        <w:br/>
        <w:t xml:space="preserve">ibmc_get_ip                                                   Get ibmc ip info </w:t>
        <w:br/>
        <w:t xml:space="preserve">ibmc_get_ntp                                                  Get ntp info </w:t>
        <w:br/>
        <w:t xml:space="preserve">ibmc_get_power_status                                         get ibmc accounts info </w:t>
        <w:br/>
        <w:t xml:space="preserve">ibmc_get_raid                                                 Get raid info </w:t>
        <w:br/>
        <w:t xml:space="preserve">ibmc_get_snmp_trap                                            Get snmp trap resource info </w:t>
        <w:br/>
        <w:t xml:space="preserve">ibmc_inband_fw_update                                         update inband firmware </w:t>
        <w:br/>
        <w:t xml:space="preserve">ibmc_modify_account                                           modify an ibmc user </w:t>
        <w:br/>
        <w:t xml:space="preserve">ibmc_modify_raid                                              Modify volume </w:t>
        <w:br/>
        <w:t xml:space="preserve">ibmc_outband_fw_update                                        update outband firmware </w:t>
        <w:br/>
        <w:t xml:space="preserve">ibmc_profile_export                                           export the server profile </w:t>
        <w:br/>
        <w:t xml:space="preserve">ibmc_profile_import                                           import the server profile </w:t>
        <w:br/>
        <w:t xml:space="preserve">ibmc_reset_bios                                               Reset BIOS resource attributes </w:t>
        <w:br/>
        <w:t xml:space="preserve">ibmc_set_bios                                                 Set bios info </w:t>
        <w:br/>
        <w:t xml:space="preserve">ibmc_set_boot_device                                          Set boot device </w:t>
        <w:br/>
        <w:t xml:space="preserve">ibmc_set_ip                                                   Set ibmc ip info </w:t>
        <w:br/>
        <w:t xml:space="preserve">ibmc_set_ntp                                                  Set ntp info </w:t>
        <w:br/>
        <w:t xml:space="preserve">ibmc_set_power                                                manager server power </w:t>
        <w:br/>
        <w:t xml:space="preserve">ibmc_set_redfish_request_cfg                                  set request config </w:t>
        <w:br/>
        <w:t xml:space="preserve">ibmc_set_snmp_trap                                            Set snmp trap info </w:t>
        <w:br/>
        <w:t>ibmc_upload_file                                              upload file</w:t>
      </w:r>
    </w:p>
    <w:p>
      <w:pPr>
        <w:pStyle w:val="ItemStep"/>
        <w:numPr>
          <w:ilvl w:val="0"/>
          <w:numId w:val="43"/>
        </w:numPr>
      </w:pPr>
      <w:r>
        <w:t>Run the following command to query the help information about a command module:</w:t>
      </w:r>
    </w:p>
    <w:p>
      <w:pPr>
        <w:pStyle w:val="ItemListText"/>
      </w:pPr>
      <w:r>
        <w:rPr>
          <w:b/>
        </w:rPr>
        <w:t xml:space="preserve">ansible-doc </w:t>
      </w:r>
      <w:r>
        <w:rPr>
          <w:b/>
          <w:i/>
        </w:rPr>
        <w:t>Command module name</w:t>
      </w:r>
    </w:p>
    <w:p>
      <w:pPr>
        <w:pStyle w:val="ItemListText"/>
      </w:pPr>
      <w:r>
        <w:t xml:space="preserve">Example: </w:t>
      </w:r>
      <w:r>
        <w:rPr>
          <w:b/>
        </w:rPr>
        <w:t>ansible-doc</w:t>
      </w:r>
      <w:r>
        <w:rPr>
          <w:b/>
        </w:rPr>
        <w:t xml:space="preserve"> ibmc_get_account</w:t>
      </w:r>
    </w:p>
    <w:p>
      <w:pPr>
        <w:pStyle w:val="ItemlistTextTD"/>
      </w:pPr>
      <w:r>
        <w:t xml:space="preserve">[root@localhost ~]# ansible-doc ibmc_get_account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&gt; IBMC_GET_ACCOUNT    (/usr/local/python3/lib/python3.7/site-packages/ansible-2.9.9-py3.7.egg/ansible/modules/i </w:t>
        <w:br/>
        <w:t xml:space="preserve"> </w:t>
        <w:br/>
        <w:t xml:space="preserve">        Get ibmc user info </w:t>
        <w:br/>
        <w:t xml:space="preserve"> </w:t>
        <w:br/>
        <w:t xml:space="preserve">  * This module is maintained by The Ansible Community </w:t>
        <w:br/>
        <w:t xml:space="preserve">OPTIONS (= is mandatory): </w:t>
        <w:br/>
        <w:t xml:space="preserve"> </w:t>
        <w:br/>
        <w:t xml:space="preserve">= ibmc_ip </w:t>
        <w:br/>
        <w:t xml:space="preserve">        iBMC IP address </w:t>
        <w:br/>
        <w:t xml:space="preserve">        [Default: None] </w:t>
        <w:br/>
        <w:t xml:space="preserve"> </w:t>
        <w:br/>
        <w:t xml:space="preserve">= ibmc_pswd </w:t>
        <w:br/>
        <w:t xml:space="preserve">        iBMC user password used for authentication </w:t>
        <w:br/>
        <w:t xml:space="preserve">        [Default: None] </w:t>
        <w:br/>
        <w:t xml:space="preserve"> </w:t>
        <w:br/>
        <w:t xml:space="preserve">= ibmc_user </w:t>
        <w:br/>
        <w:t xml:space="preserve">        iBMC user name used for authentication </w:t>
        <w:br/>
        <w:t xml:space="preserve">        [Default: None] </w:t>
        <w:br/>
        <w:t xml:space="preserve"> </w:t>
        <w:br/>
        <w:t xml:space="preserve"> </w:t>
        <w:br/>
        <w:t xml:space="preserve">        METADATA: </w:t>
        <w:br/>
        <w:t xml:space="preserve">          status: </w:t>
        <w:br/>
        <w:t xml:space="preserve">          - preview </w:t>
        <w:br/>
        <w:t xml:space="preserve">          supported_by: community </w:t>
        <w:br/>
        <w:t xml:space="preserve"> </w:t>
        <w:br/>
        <w:t xml:space="preserve"> </w:t>
        <w:br/>
        <w:t xml:space="preserve">EXAMPLES: </w:t>
        <w:br/>
        <w:t xml:space="preserve"> </w:t>
        <w:br/>
        <w:t xml:space="preserve">:...skipping... </w:t>
        <w:br/>
        <w:t xml:space="preserve">&gt; IBMC_GET_ACCOUNT    (/usr/local/python3/lib/python3.7/site-packages/ansible-2.9.9-py3.7.egg/ansible/modules/i </w:t>
        <w:br/>
        <w:t xml:space="preserve"> </w:t>
        <w:br/>
        <w:t xml:space="preserve">        Get ibmc user info </w:t>
        <w:br/>
        <w:t xml:space="preserve"> </w:t>
        <w:br/>
        <w:t xml:space="preserve">  * This module is maintained by The Ansible Community </w:t>
        <w:br/>
        <w:t xml:space="preserve">OPTIONS (= is mandatory): </w:t>
        <w:br/>
        <w:t xml:space="preserve"> </w:t>
        <w:br/>
        <w:t xml:space="preserve">= ibmc_ip </w:t>
        <w:br/>
        <w:t xml:space="preserve">        iBMC IP address </w:t>
        <w:br/>
        <w:t xml:space="preserve">        [Default: None] </w:t>
        <w:br/>
        <w:t xml:space="preserve"> </w:t>
        <w:br/>
        <w:t xml:space="preserve">= ibmc_pswd </w:t>
        <w:br/>
        <w:t xml:space="preserve">        iBMC user password used for authentication </w:t>
        <w:br/>
        <w:t xml:space="preserve">        [Default: None] </w:t>
        <w:br/>
        <w:t xml:space="preserve"> </w:t>
        <w:br/>
        <w:t xml:space="preserve">= ibmc_user </w:t>
        <w:br/>
        <w:t xml:space="preserve">        iBMC user name used for authentication </w:t>
        <w:br/>
        <w:t xml:space="preserve">        [Default: None] </w:t>
        <w:br/>
        <w:t xml:space="preserve"> </w:t>
        <w:br/>
        <w:t xml:space="preserve"> </w:t>
        <w:br/>
        <w:t xml:space="preserve">        METADATA: </w:t>
        <w:br/>
        <w:t xml:space="preserve">          status: </w:t>
        <w:br/>
        <w:t xml:space="preserve">          - preview </w:t>
        <w:br/>
        <w:t xml:space="preserve">          supported_by: community </w:t>
        <w:br/>
        <w:t xml:space="preserve"> </w:t>
        <w:br/>
        <w:t xml:space="preserve"> </w:t>
        <w:br/>
        <w:t xml:space="preserve">EXAMPLES: </w:t>
        <w:br/>
        <w:t xml:space="preserve"> </w:t>
        <w:br/>
        <w:t xml:space="preserve">- name: get ibmc account </w:t>
        <w:br/>
        <w:t xml:space="preserve">  ibmc_get_account: </w:t>
        <w:br/>
        <w:t xml:space="preserve">    ibmc_ip: "{{ ibmc_ip }}" </w:t>
        <w:br/>
        <w:t xml:space="preserve">    ibmc_user: "{{ ibmc_user }}" </w:t>
        <w:br/>
        <w:t xml:space="preserve">    ibmc_pswd: "{{ ibmc_pswd }}"</w:t>
      </w:r>
    </w:p>
    <w:p>
      <w:pPr>
        <w:pStyle w:val="BlockLabel"/>
      </w:pPr>
      <w:r>
        <w:t>Querying Plug-in Version Information</w:t>
      </w:r>
    </w:p>
    <w:p>
      <w:pPr>
        <w:pStyle w:val="ItemStep"/>
        <w:numPr>
          <w:ilvl w:val="0"/>
          <w:numId w:val="44"/>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4"/>
        </w:numPr>
      </w:pPr>
      <w:r>
        <w:t>Run the following command to view the version:</w:t>
      </w:r>
    </w:p>
    <w:p>
      <w:pPr>
        <w:pStyle w:val="ItemListText"/>
      </w:pPr>
      <w:r>
        <w:rPr>
          <w:b/>
        </w:rPr>
        <w:t>ansible-playbook -v show_ibmc_ansible_version.yml</w:t>
      </w:r>
    </w:p>
    <w:p>
      <w:pPr>
        <w:pStyle w:val="ItemlistTextTD"/>
      </w:pPr>
      <w:r>
        <w:t xml:space="preserve">[plugin@localhost examples]# ansible-playbook -v show_ibmc_ansible_version.yml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No config file found; using defaults </w:t>
        <w:br/>
        <w:t xml:space="preserve"> </w:t>
        <w:br/>
        <w:t xml:space="preserve">PLAY [show Huawei iBMC ansible modules version] *************************************************************** </w:t>
        <w:br/>
        <w:t xml:space="preserve"> </w:t>
        <w:br/>
        <w:t xml:space="preserve">TASK [show Huawei iBMC ansible modules version] *************************************************************** </w:t>
        <w:br/>
        <w:t>ok: [127.0.0.1] =&gt; {"changed": false, "msg": "</w:t>
      </w:r>
      <w:r>
        <w:rPr>
          <w:b/>
        </w:rPr>
        <w:t>Huawei iBMC ansible modules version is 2.0.6</w:t>
      </w:r>
      <w:r>
        <w:t xml:space="preserve">"} </w:t>
        <w:br/>
        <w:t xml:space="preserve"> </w:t>
        <w:br/>
        <w:t xml:space="preserve">PLAY RECAP **************************************************************************************************** </w:t>
        <w:br/>
        <w:t>127.0.0.1                  : ok=1    changed=0    unreachable=0    failed=0    skipped=0    rescued=0    ignored=0</w:t>
      </w:r>
    </w:p>
    <w:p>
      <w:hyperlink w:anchor="_EN-US_TOPIC_0102786712" w:tooltip=" " w:history="1">
        <w:r>
          <w:rPr>
            <w:rStyle w:val="Hyperlink"/>
          </w:rPr>
          <w:t>4.1  Querying Basic Server Information</w:t>
        </w:r>
      </w:hyperlink>
    </w:p>
    <w:p>
      <w:hyperlink w:anchor="_EN-US_TOPIC_0206987987" w:tooltip=" " w:history="1">
        <w:r>
          <w:rPr>
            <w:rStyle w:val="Hyperlink"/>
          </w:rPr>
          <w:t>4.2  Configuring the Boot Device</w:t>
        </w:r>
      </w:hyperlink>
    </w:p>
    <w:p>
      <w:hyperlink w:anchor="_EN-US_TOPIC_0207371483" w:tooltip=" " w:history="1">
        <w:r>
          <w:rPr>
            <w:rStyle w:val="Hyperlink"/>
          </w:rPr>
          <w:t>4.3  Managing the Power Supply</w:t>
        </w:r>
      </w:hyperlink>
    </w:p>
    <w:p>
      <w:hyperlink w:anchor="_EN-US_TOPIC_0193957031" w:tooltip=" " w:history="1">
        <w:r>
          <w:rPr>
            <w:rStyle w:val="Hyperlink"/>
          </w:rPr>
          <w:t>4.4  Managing iBMC Users</w:t>
        </w:r>
      </w:hyperlink>
    </w:p>
    <w:p>
      <w:hyperlink w:anchor="_EN-US_TOPIC_0193957036" w:tooltip=" " w:history="1">
        <w:r>
          <w:rPr>
            <w:rStyle w:val="Hyperlink"/>
          </w:rPr>
          <w:t>4.5  Configuring iBMC Network Information</w:t>
        </w:r>
      </w:hyperlink>
    </w:p>
    <w:p>
      <w:hyperlink w:anchor="_EN-US_TOPIC_0193957037" w:tooltip=" " w:history="1">
        <w:r>
          <w:rPr>
            <w:rStyle w:val="Hyperlink"/>
          </w:rPr>
          <w:t>4.6  Managing the NTP Service</w:t>
        </w:r>
      </w:hyperlink>
    </w:p>
    <w:p>
      <w:hyperlink w:anchor="_EN-US_TOPIC_0193957039" w:tooltip=" " w:history="1">
        <w:r>
          <w:rPr>
            <w:rStyle w:val="Hyperlink"/>
          </w:rPr>
          <w:t>4.7  Managing the SNMP Trap Service</w:t>
        </w:r>
      </w:hyperlink>
    </w:p>
    <w:p>
      <w:hyperlink w:anchor="_EN-US_TOPIC_0102786736" w:tooltip=" " w:history="1">
        <w:r>
          <w:rPr>
            <w:rStyle w:val="Hyperlink"/>
          </w:rPr>
          <w:t>4.8  Importing or Exporting a Profile</w:t>
        </w:r>
      </w:hyperlink>
    </w:p>
    <w:p>
      <w:hyperlink w:anchor="_EN-US_TOPIC_0102786721" w:tooltip=" " w:history="1">
        <w:r>
          <w:rPr>
            <w:rStyle w:val="Hyperlink"/>
          </w:rPr>
          <w:t>4.9  Upgrading Firmware</w:t>
        </w:r>
      </w:hyperlink>
    </w:p>
    <w:p>
      <w:hyperlink w:anchor="_EN-US_TOPIC_0102786725" w:tooltip=" " w:history="1">
        <w:r>
          <w:rPr>
            <w:rStyle w:val="Hyperlink"/>
          </w:rPr>
          <w:t>4.10  Configuring RAID</w:t>
        </w:r>
      </w:hyperlink>
    </w:p>
    <w:p>
      <w:hyperlink w:anchor="_EN-US_TOPIC_0102786703" w:tooltip=" " w:history="1">
        <w:r>
          <w:rPr>
            <w:rStyle w:val="Hyperlink"/>
          </w:rPr>
          <w:t>4.11  Deploying the OS</w:t>
        </w:r>
      </w:hyperlink>
    </w:p>
    <w:p>
      <w:hyperlink w:anchor="_EN-US_TOPIC_0000001167612627" w:tooltip=" " w:history="1">
        <w:r>
          <w:rPr>
            <w:rStyle w:val="Hyperlink"/>
          </w:rPr>
          <w:t>4.12  BIOS Management</w:t>
        </w:r>
      </w:hyperlink>
    </w:p>
    <w:p>
      <w:hyperlink w:anchor="_EN-US_TOPIC_0000001167612631" w:tooltip=" " w:history="1">
        <w:r>
          <w:rPr>
            <w:rStyle w:val="Hyperlink"/>
          </w:rPr>
          <w:t>4.13  Log Management</w:t>
        </w:r>
      </w:hyperlink>
    </w:p>
    <w:p>
      <w:hyperlink w:anchor="_EN-US_TOPIC_0000001167772605" w:tooltip=" " w:history="1">
        <w:r>
          <w:rPr>
            <w:rStyle w:val="Hyperlink"/>
          </w:rPr>
          <w:t>4.14  Common Interface</w:t>
        </w:r>
      </w:hyperlink>
    </w:p>
    <w:p>
      <w:hyperlink w:anchor="_EN-US_TOPIC_0000001120895452" w:tooltip=" " w:history="1">
        <w:r>
          <w:rPr>
            <w:rStyle w:val="Hyperlink"/>
          </w:rPr>
          <w:t>4.15  Local File Transfer</w:t>
        </w:r>
      </w:hyperlink>
    </w:p>
    <w:bookmarkStart w:id="29" w:name="_EN-US_TOPIC_0102786712"/>
    <w:bookmarkEnd w:id="29"/>
    <w:p>
      <w:pPr>
        <w:pStyle w:val="Heading2"/>
        <w:numPr>
          <w:numId w:val="123"/>
        </w:numPr>
      </w:pPr>
      <w:bookmarkStart w:id="30" w:name="_EN-US_TOPIC_0102786712-chtext"/>
      <w:bookmarkStart w:id="31" w:name="_Toc256000010"/>
      <w:r>
        <w:t>Querying Basic Server Information</w:t>
      </w:r>
      <w:bookmarkEnd w:id="31"/>
      <w:bookmarkEnd w:id="30"/>
    </w:p>
    <w:p>
      <w:pPr>
        <w:pStyle w:val="BlockLabel"/>
      </w:pPr>
      <w:r>
        <w:t>Function</w:t>
      </w:r>
    </w:p>
    <w:p>
      <w:pPr>
        <w:pStyle w:val="ItemList"/>
      </w:pPr>
      <w:r>
        <w:t>Query the BMC version, BIOS version, CPLD version, Smart Provisioning version, serial number, asset label, server model, server health status, memory information and health status, CPU information and health status, drive information, and health status information.</w:t>
      </w:r>
    </w:p>
    <w:p>
      <w:pPr>
        <w:pStyle w:val="ItemList"/>
      </w:pPr>
      <w:r>
        <w:t xml:space="preserve">By default, a JSON file is generated. To generate a CSV file, set </w:t>
      </w:r>
      <w:r>
        <w:rPr>
          <w:b/>
        </w:rPr>
        <w:t>csv_format</w:t>
      </w:r>
      <w:r>
        <w:t xml:space="preserve"> in the </w:t>
      </w:r>
      <w:r>
        <w:rPr>
          <w:b/>
        </w:rPr>
        <w:t xml:space="preserve">get_basic_info.yml </w:t>
      </w:r>
      <w:r>
        <w:t xml:space="preserve">file to </w:t>
      </w:r>
      <w:r>
        <w:rPr>
          <w:b/>
        </w:rPr>
        <w:t>True</w:t>
      </w:r>
      <w:r>
        <w:t xml:space="preserve"> before running the query command.</w:t>
      </w:r>
    </w:p>
    <w:p>
      <w:pPr>
        <w:pStyle w:val="BlockLabel"/>
      </w:pPr>
      <w:r>
        <w:t>Procedure</w:t>
      </w:r>
    </w:p>
    <w:p>
      <w:pPr>
        <w:pStyle w:val="ItemStep"/>
        <w:numPr>
          <w:ilvl w:val="0"/>
          <w:numId w:val="45"/>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5"/>
        </w:numPr>
      </w:pPr>
      <w:r>
        <w:t>Run the following command to query the basic information about the server:</w:t>
      </w:r>
    </w:p>
    <w:p>
      <w:pPr>
        <w:pStyle w:val="ItemListText"/>
      </w:pPr>
      <w:r>
        <w:rPr>
          <w:b/>
        </w:rPr>
        <w:t>ansible-playbook get_basic_info.yml</w:t>
      </w:r>
    </w:p>
    <w:p>
      <w:pPr>
        <w:pStyle w:val="ItemListText"/>
      </w:pPr>
      <w:r>
        <w:t>The command execution is successful if the following information is displayed:</w:t>
      </w:r>
    </w:p>
    <w:p>
      <w:pPr>
        <w:pStyle w:val="ItemlistTextTD"/>
      </w:pPr>
      <w:r>
        <w:t xml:space="preserve">[plugin@localhost examples]# ansible-playbook get_basic_info.yml </w:t>
        <w:br/>
        <w:t xml:space="preserve"> </w:t>
        <w:br/>
        <w:t xml:space="preserve">PLAY [get bmc basic info] ***************************************************************** </w:t>
        <w:br/>
        <w:t xml:space="preserve"> </w:t>
        <w:br/>
        <w:t xml:space="preserve">TASK [get bmc basic info] ***************************************************************** </w:t>
        <w:br/>
        <w:t xml:space="preserve">ok: [host0.domain.com] </w:t>
        <w:br/>
        <w:t xml:space="preserve"> </w:t>
        <w:br/>
        <w:t xml:space="preserve">PLAY RECAP ******************************************************************************** </w:t>
        <w:br/>
        <w:t>host0.domain.com           : ok=1    changed=0    unreachable=0    failed=0    skipped=0    rescued=0    ignored=0</w:t>
      </w:r>
    </w:p>
    <w:p>
      <w:pPr>
        <w:pStyle w:val="ItemListText"/>
      </w:pPr>
      <w:r>
        <w:t xml:space="preserve">The file (for example,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bookmarkStart w:id="32" w:name="_EN-US_TOPIC_0206987987"/>
    <w:bookmarkEnd w:id="32"/>
    <w:p>
      <w:pPr>
        <w:pStyle w:val="Heading2"/>
      </w:pPr>
      <w:bookmarkStart w:id="33" w:name="_EN-US_TOPIC_0206987987-chtext"/>
      <w:bookmarkStart w:id="34" w:name="_Toc256000011"/>
      <w:r>
        <w:t>Configuring the Boot Device</w:t>
      </w:r>
      <w:bookmarkEnd w:id="34"/>
      <w:bookmarkEnd w:id="33"/>
    </w:p>
    <w:p>
      <w:pPr>
        <w:pStyle w:val="NotesHeading"/>
        <w:rPr>
          <w:rFonts w:hint="eastAsia"/>
        </w:rPr>
      </w:pPr>
      <w:r>
        <w:rPr>
          <w:rFonts w:hint="eastAsia"/>
          <w:color w:val="339966"/>
        </w:rPr>
        <w:pict>
          <v:shape id="_x0000_i1043"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r>
        <w:t>Query and set the boot device, boot parameter enabling status, and boot mode.</w:t>
      </w:r>
    </w:p>
    <w:p>
      <w:pPr>
        <w:pStyle w:val="Heading3"/>
        <w:numPr>
          <w:numId w:val="125"/>
        </w:numPr>
      </w:pPr>
      <w:bookmarkStart w:id="35" w:name="_EN-US_TOPIC_0206987988-chtext"/>
      <w:bookmarkStart w:id="36" w:name="_Toc256000012"/>
      <w:r>
        <w:t>Querying Boot Option Information</w:t>
      </w:r>
      <w:bookmarkEnd w:id="36"/>
      <w:bookmarkEnd w:id="35"/>
    </w:p>
    <w:p>
      <w:pPr>
        <w:pStyle w:val="BlockLabel"/>
      </w:pPr>
      <w:r>
        <w:t>Procedure</w:t>
      </w:r>
    </w:p>
    <w:p>
      <w:pPr>
        <w:pStyle w:val="ItemStep"/>
        <w:numPr>
          <w:ilvl w:val="0"/>
          <w:numId w:val="46"/>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6"/>
        </w:numPr>
      </w:pPr>
      <w:r>
        <w:t>Run the following command to query the configuration of boot options:</w:t>
      </w:r>
    </w:p>
    <w:p>
      <w:pPr>
        <w:pStyle w:val="ItemListText"/>
      </w:pPr>
      <w:r>
        <w:rPr>
          <w:b/>
        </w:rPr>
        <w:t>ansible-playbook get_boot_device.yml</w:t>
      </w:r>
    </w:p>
    <w:p>
      <w:pPr>
        <w:pStyle w:val="NotesHeading"/>
        <w:rPr>
          <w:rFonts w:hint="eastAsia"/>
        </w:rPr>
      </w:pPr>
      <w:r>
        <w:rPr>
          <w:rFonts w:hint="eastAsia"/>
          <w:color w:val="339966"/>
        </w:rPr>
        <w:pict>
          <v:shape id="_x0000_i1044" type="#_x0000_t75" style="width:54.08pt;height:19pt">
            <v:imagedata r:id="rId24" o:title="note"/>
          </v:shape>
        </w:pict>
      </w:r>
    </w:p>
    <w:p>
      <w:pPr>
        <w:pStyle w:val="NotesText"/>
      </w:pPr>
      <w:r>
        <w:t xml:space="preserve">To view the query result in the command output, run the </w:t>
      </w:r>
      <w:r>
        <w:rPr>
          <w:b/>
        </w:rPr>
        <w:t>ansible-playbook -vv get_boot_device.yml</w:t>
      </w:r>
      <w:r>
        <w:t xml:space="preserve"> command.</w:t>
      </w:r>
    </w:p>
    <w:p>
      <w:pPr>
        <w:pStyle w:val="ItemListText"/>
      </w:pPr>
      <w:r>
        <w:t>The command execution is successful if the following information is displayed:</w:t>
      </w:r>
    </w:p>
    <w:p>
      <w:pPr>
        <w:pStyle w:val="ItemlistTextTD"/>
      </w:pPr>
      <w:r>
        <w:t xml:space="preserve">[plugin@localhost examples]# ansible-playbook get_boot_device.yml </w:t>
        <w:br/>
        <w:t xml:space="preserve"> </w:t>
        <w:br/>
        <w:t xml:space="preserve">PLAY [get boot device] ******************************************************************** </w:t>
        <w:br/>
        <w:t xml:space="preserve"> </w:t>
        <w:br/>
        <w:t xml:space="preserve">TASK [get boot device] ******************************************************************** </w:t>
        <w:br/>
        <w:t xml:space="preserve">ok: [host0.domain.com] </w:t>
        <w:br/>
        <w:t xml:space="preserve"> </w:t>
        <w:br/>
        <w:t xml:space="preserve">PLAY RECAP ******************************************************************************** </w:t>
        <w:br/>
        <w:t>host0.domain.com           : ok=1    changed=0    unreachable=0    failed=0    skipped=0    rescued=0    ignored=0</w:t>
      </w:r>
    </w:p>
    <w:p>
      <w:pPr>
        <w:pStyle w:val="ItemListText"/>
      </w:pPr>
      <w:r>
        <w:t xml:space="preserve">You can view the query result in the </w:t>
      </w:r>
      <w:r>
        <w:rPr>
          <w:b/>
        </w:rPr>
        <w:t>ansibleibmc.report</w:t>
      </w:r>
      <w:r>
        <w:t xml:space="preserve"> file in the </w:t>
      </w:r>
      <w:r>
        <w:rPr>
          <w:b/>
        </w:rPr>
        <w:t>/var/log/ansible/ibmc/report</w:t>
      </w:r>
      <w:r>
        <w:t xml:space="preserve"> directory, as shown in </w:t>
      </w:r>
      <w:hyperlink w:anchor="d0e1614" w:tooltip=" " w:history="1">
        <w:r>
          <w:rPr>
            <w:rStyle w:val="Hyperlink"/>
          </w:rPr>
          <w:t>3</w:t>
        </w:r>
      </w:hyperlink>
      <w:r>
        <w:t>.</w:t>
      </w:r>
    </w:p>
    <w:bookmarkStart w:id="37" w:name="d0e1614"/>
    <w:bookmarkEnd w:id="37"/>
    <w:p>
      <w:pPr>
        <w:pStyle w:val="ItemStep"/>
        <w:numPr>
          <w:ilvl w:val="0"/>
          <w:numId w:val="46"/>
        </w:numPr>
      </w:pPr>
      <w:r>
        <w:t>Run the following command to view the information:</w:t>
      </w:r>
    </w:p>
    <w:p>
      <w:pPr>
        <w:pStyle w:val="ItemListText"/>
      </w:pPr>
      <w:r>
        <w:rPr>
          <w:b/>
        </w:rPr>
        <w:t>cd /var/log/ansible/ibmc/report</w:t>
      </w:r>
    </w:p>
    <w:p>
      <w:pPr>
        <w:pStyle w:val="ItemListText"/>
      </w:pPr>
      <w:r>
        <w:rPr>
          <w:b/>
        </w:rPr>
        <w:t>cat ansibleibmc.report</w:t>
      </w:r>
    </w:p>
    <w:p>
      <w:pPr>
        <w:pStyle w:val="ItemlistTextTD"/>
      </w:pPr>
      <w:r>
        <w:t>[2019-12-02 06:41:10 INFO ] - 172.26.100.10 -- Get boot device info successful! The boot device info is: {'Boot': {u'BootSourceOverrideTarget': u'Hdd', u'BootSourceOverrideMode': u'UEFI', u'BootSourceOverrideEnabled': u'Continuous', u'BootSourceOverrideTarget@Redfish.AllowableValues': [u'None', u'Pxe', u'Floppy', u'Cd', u'Hdd', u'BiosSetup']}}</w:t>
      </w:r>
    </w:p>
    <w:p>
      <w:pPr>
        <w:pStyle w:val="Heading3"/>
      </w:pPr>
      <w:bookmarkStart w:id="38" w:name="_EN-US_TOPIC_0102786708-chtext"/>
      <w:bookmarkStart w:id="39" w:name="_Toc256000013"/>
      <w:r>
        <w:t>Setting the Boot Device</w:t>
      </w:r>
      <w:bookmarkEnd w:id="39"/>
      <w:bookmarkEnd w:id="38"/>
    </w:p>
    <w:p>
      <w:pPr>
        <w:pStyle w:val="BlockLabel"/>
      </w:pPr>
      <w:r>
        <w:t>Parameter Configuration</w:t>
      </w:r>
    </w:p>
    <w:p>
      <w:r>
        <w:t xml:space="preserve">Modify the </w:t>
      </w:r>
      <w:r>
        <w:rPr>
          <w:b/>
        </w:rPr>
        <w:t>/home/plugin/ibmc_ansible/examples/set_boot_device.yml</w:t>
      </w:r>
      <w:r>
        <w:t xml:space="preserve"> file.</w:t>
      </w:r>
    </w:p>
    <w:p>
      <w:pPr>
        <w:pStyle w:val="TerminalDisplay"/>
      </w:pPr>
      <w:r>
        <w:t xml:space="preserve">[plugin@localhost examples]# vi set_boot_device.yml </w:t>
        <w:br/>
        <w:t xml:space="preserve">--- </w:t>
        <w:br/>
        <w:t xml:space="preserve">- hosts: myhosts </w:t>
        <w:br/>
        <w:t xml:space="preserve">  connection: local </w:t>
        <w:br/>
        <w:t xml:space="preserve">  name: set boot device </w:t>
        <w:br/>
        <w:t xml:space="preserve">  gather_facts: False </w:t>
        <w:br/>
        <w:t xml:space="preserve"> </w:t>
        <w:br/>
        <w:t xml:space="preserve"># boot_target: Current boot device, Available values: Cd, None, Pxe, Floppy, Hdd, BiosSetup. </w:t>
        <w:br/>
        <w:t xml:space="preserve"># boot_enabled: Whether the boot settings are effective, Available values: Disabled, Once, Continuous. </w:t>
        <w:br/>
        <w:t xml:space="preserve"># boot_mode: Boot mode, Available values: UEFI, Legacy. </w:t>
        <w:br/>
        <w:t xml:space="preserve"> </w:t>
        <w:br/>
        <w:t xml:space="preserve">  tasks: </w:t>
        <w:br/>
        <w:t xml:space="preserve">  - name: set boot device </w:t>
        <w:br/>
        <w:t xml:space="preserve">    ibmc_set_boot_device: </w:t>
        <w:br/>
        <w:t xml:space="preserve">      ibmc_ip: "{{ ibmc_ip }}" </w:t>
        <w:br/>
        <w:t xml:space="preserve">      ibmc_user: "{{ ibmc_user }}" </w:t>
        <w:br/>
        <w:t xml:space="preserve">      ibmc_pswd: "{{ ibmc_pswd }}" </w:t>
        <w:br/>
        <w:t xml:space="preserve">     </w:t>
      </w:r>
      <w:r>
        <w:rPr>
          <w:b/>
        </w:rPr>
        <w:t xml:space="preserve"> boot_target: "Cd"</w:t>
      </w:r>
      <w:r>
        <w:t xml:space="preserve"> </w:t>
        <w:br/>
        <w:t xml:space="preserve">     </w:t>
      </w:r>
      <w:r>
        <w:rPr>
          <w:b/>
        </w:rPr>
        <w:t xml:space="preserve"> boot_enabled: "Once"</w:t>
      </w:r>
      <w:r>
        <w:t xml:space="preserve"> </w:t>
        <w:br/>
        <w:t xml:space="preserve">      </w:t>
      </w:r>
      <w:r>
        <w:rPr>
          <w:b/>
        </w:rPr>
        <w:t>boot_mode: "Legacy"</w:t>
      </w:r>
    </w:p>
    <w:p>
      <w:pPr>
        <w:pStyle w:val="BlockLabel"/>
      </w:pPr>
      <w:r>
        <w:t>Commands</w:t>
      </w:r>
    </w:p>
    <w:p>
      <w:pPr>
        <w:pStyle w:val="ItemStep"/>
        <w:numPr>
          <w:ilvl w:val="0"/>
          <w:numId w:val="47"/>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7"/>
        </w:numPr>
      </w:pPr>
      <w:r>
        <w:t>Run the following command to configure the boot device.</w:t>
      </w:r>
    </w:p>
    <w:p>
      <w:pPr>
        <w:pStyle w:val="ItemListText"/>
      </w:pPr>
      <w:r>
        <w:rPr>
          <w:b/>
        </w:rPr>
        <w:t>ansible-playbook set_boot_device.yml</w:t>
      </w:r>
    </w:p>
    <w:p>
      <w:pPr>
        <w:pStyle w:val="ItemListText"/>
      </w:pPr>
      <w:r>
        <w:t>The command execution is successful if the following information is displayed:</w:t>
      </w:r>
    </w:p>
    <w:p>
      <w:pPr>
        <w:pStyle w:val="ItemlistTextTD"/>
      </w:pPr>
      <w:r>
        <w:t xml:space="preserve">[plugin@localhost examples]# ansible-playbook set_boot_device.yml </w:t>
        <w:br/>
        <w:t xml:space="preserve"> </w:t>
        <w:br/>
        <w:t xml:space="preserve">PLAY [set boot device] *************************************************************************************************************** </w:t>
        <w:br/>
        <w:t xml:space="preserve"> </w:t>
        <w:br/>
        <w:t xml:space="preserve">TASK [set boot device] *************************************************************************************************************** </w:t>
        <w:br/>
        <w:t xml:space="preserve">ok: [host9] </w:t>
        <w:br/>
        <w:t xml:space="preserve"> </w:t>
        <w:br/>
        <w:t xml:space="preserve">PLAY RECAP *************************************************************************************************************************** </w:t>
        <w:br/>
        <w:t>host9                      : ok=1    changed=0    unreachable=0    failed=0    skipped=0    rescued=0    ignored=0</w:t>
      </w:r>
    </w:p>
    <w:bookmarkStart w:id="40" w:name="_EN-US_TOPIC_0207371483"/>
    <w:bookmarkEnd w:id="40"/>
    <w:p>
      <w:pPr>
        <w:pStyle w:val="Heading2"/>
      </w:pPr>
      <w:bookmarkStart w:id="41" w:name="_EN-US_TOPIC_0207371483-chtext"/>
      <w:bookmarkStart w:id="42" w:name="_Toc256000014"/>
      <w:r>
        <w:t>Managing the Power Supply</w:t>
      </w:r>
      <w:bookmarkEnd w:id="42"/>
      <w:bookmarkEnd w:id="41"/>
    </w:p>
    <w:p>
      <w:pPr>
        <w:pStyle w:val="NotesHeading"/>
        <w:rPr>
          <w:rFonts w:hint="eastAsia"/>
        </w:rPr>
      </w:pPr>
      <w:r>
        <w:rPr>
          <w:rFonts w:hint="eastAsia"/>
          <w:color w:val="339966"/>
        </w:rPr>
        <w:pict>
          <v:shape id="_x0000_i1045"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r>
        <w:t>Query and set the power supply status.</w:t>
      </w:r>
    </w:p>
    <w:p>
      <w:pPr>
        <w:pStyle w:val="Heading3"/>
        <w:numPr>
          <w:numId w:val="128"/>
        </w:numPr>
      </w:pPr>
      <w:bookmarkStart w:id="43" w:name="_EN-US_TOPIC_0207371484-chtext"/>
      <w:bookmarkStart w:id="44" w:name="_Toc256000015"/>
      <w:r>
        <w:t>Querying PSU Status</w:t>
      </w:r>
      <w:bookmarkEnd w:id="44"/>
      <w:bookmarkEnd w:id="43"/>
    </w:p>
    <w:p>
      <w:pPr>
        <w:pStyle w:val="BlockLabel"/>
      </w:pPr>
      <w:r>
        <w:t>Procedure</w:t>
      </w:r>
    </w:p>
    <w:p>
      <w:pPr>
        <w:pStyle w:val="ItemStep"/>
        <w:numPr>
          <w:ilvl w:val="0"/>
          <w:numId w:val="48"/>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48"/>
        </w:numPr>
      </w:pPr>
      <w:r>
        <w:t>Run the following command to query the power supply status.</w:t>
      </w:r>
    </w:p>
    <w:p>
      <w:pPr>
        <w:pStyle w:val="ItemListText"/>
      </w:pPr>
      <w:r>
        <w:rPr>
          <w:b/>
        </w:rPr>
        <w:t>ansible-playbook get_power_status.yml</w:t>
      </w:r>
    </w:p>
    <w:p>
      <w:pPr>
        <w:pStyle w:val="ItemListText"/>
      </w:pPr>
      <w:r>
        <w:t>The command execution is successful if the following information is displayed:</w:t>
      </w:r>
    </w:p>
    <w:p>
      <w:pPr>
        <w:pStyle w:val="ItemlistTextTD"/>
      </w:pPr>
      <w:r>
        <w:t xml:space="preserve">[plugin@localhost examples]# ansible-playbook get_power_status.yml </w:t>
        <w:br/>
        <w:t xml:space="preserve"> </w:t>
        <w:br/>
        <w:t xml:space="preserve">PLAY [get ibmc os power status] *********************************************************** </w:t>
        <w:br/>
        <w:t xml:space="preserve"> </w:t>
        <w:br/>
        <w:t xml:space="preserve">TASK [get ibmc os power status] *********************************************************** </w:t>
        <w:br/>
        <w:t xml:space="preserve">ok: [host0.domain.com] </w:t>
        <w:br/>
        <w:t xml:space="preserve"> </w:t>
        <w:br/>
        <w:t xml:space="preserve">PLAY RECAP ******************************************************************************** </w:t>
        <w:br/>
        <w:t>host0.domain.com           : ok=1    changed=0    unreachable=0    failed=0    skipped=0    rescued=0    ignored=0</w:t>
      </w:r>
    </w:p>
    <w:p>
      <w:pPr>
        <w:pStyle w:val="ItemListText"/>
      </w:pPr>
      <w:r>
        <w:t xml:space="preserve">The query result is in the </w:t>
      </w:r>
      <w:r>
        <w:rPr>
          <w:b/>
        </w:rPr>
        <w:t>ansibleibmc.report</w:t>
      </w:r>
      <w:r>
        <w:t xml:space="preserve"> file in </w:t>
      </w:r>
      <w:r>
        <w:rPr>
          <w:b/>
        </w:rPr>
        <w:t>/var/log/ansible/ibmc/report</w:t>
      </w:r>
      <w:r>
        <w:t>.</w:t>
      </w:r>
    </w:p>
    <w:p>
      <w:pPr>
        <w:pStyle w:val="ItemStep"/>
        <w:numPr>
          <w:ilvl w:val="0"/>
          <w:numId w:val="48"/>
        </w:numPr>
      </w:pPr>
      <w:r>
        <w:t>Run the following command to view the information:</w:t>
      </w:r>
    </w:p>
    <w:p>
      <w:pPr>
        <w:pStyle w:val="ItemListText"/>
      </w:pPr>
      <w:r>
        <w:rPr>
          <w:b/>
        </w:rPr>
        <w:t>cd /var/log/ansible/ibmc/report</w:t>
      </w:r>
    </w:p>
    <w:p>
      <w:pPr>
        <w:pStyle w:val="ItemListText"/>
      </w:pPr>
      <w:r>
        <w:rPr>
          <w:b/>
        </w:rPr>
        <w:t>cat ansibleibmc.report</w:t>
      </w:r>
    </w:p>
    <w:p>
      <w:pPr>
        <w:pStyle w:val="ItemlistTextTD"/>
      </w:pPr>
      <w:r>
        <w:t>[2019-12-02 06:38:32 INFO ] - 172.26.100.10 -- get system power state successful! power status is :Off</w:t>
      </w:r>
    </w:p>
    <w:p>
      <w:pPr>
        <w:pStyle w:val="Heading3"/>
      </w:pPr>
      <w:bookmarkStart w:id="45" w:name="_EN-US_TOPIC_0102786699-chtext"/>
      <w:bookmarkStart w:id="46" w:name="_Toc256000016"/>
      <w:r>
        <w:t>Setting the Power Supply Status</w:t>
      </w:r>
      <w:bookmarkEnd w:id="46"/>
      <w:bookmarkEnd w:id="45"/>
    </w:p>
    <w:p>
      <w:pPr>
        <w:pStyle w:val="BlockLabel"/>
      </w:pPr>
      <w:r>
        <w:t>Parameter Configuration</w:t>
      </w:r>
    </w:p>
    <w:p>
      <w:r>
        <w:t xml:space="preserve">Modify the </w:t>
      </w:r>
      <w:r>
        <w:rPr>
          <w:b/>
        </w:rPr>
        <w:t>/home/plugin/ibmc_ansible/examples/set_power.yml</w:t>
      </w:r>
      <w:r>
        <w:t xml:space="preserve"> file.</w:t>
      </w:r>
    </w:p>
    <w:p>
      <w:pPr>
        <w:pStyle w:val="TerminalDisplay"/>
      </w:pPr>
      <w:r>
        <w:t xml:space="preserve">[plugin@localhost examples]# vi set_power.yml </w:t>
        <w:br/>
        <w:t xml:space="preserve">--- </w:t>
        <w:br/>
        <w:t xml:space="preserve">- hosts: myhosts </w:t>
        <w:br/>
        <w:t xml:space="preserve">  connection: local </w:t>
        <w:br/>
        <w:t xml:space="preserve">  name: power manager </w:t>
        <w:br/>
        <w:t xml:space="preserve">  gather_facts: False </w:t>
        <w:br/>
        <w:t xml:space="preserve">#power_cmd:  Available values:"poweron" "poweroff" "forcerestart" "gracefulshutdown" "forcepowercycle" "nmi" </w:t>
        <w:br/>
        <w:t xml:space="preserve">  tasks: </w:t>
        <w:br/>
        <w:t xml:space="preserve">  - name: power manager </w:t>
        <w:br/>
        <w:t xml:space="preserve">    ibmc_set_power: </w:t>
        <w:br/>
        <w:t xml:space="preserve">      ibmc_ip: "{{ ibmc_ip }}" </w:t>
        <w:br/>
        <w:t xml:space="preserve">      ibmc_user: "{{ ibmc_user }}" </w:t>
        <w:br/>
        <w:t xml:space="preserve">      ibmc_pswd: "{{ ibmc_pswd }}" </w:t>
        <w:br/>
        <w:t xml:space="preserve">      </w:t>
      </w:r>
      <w:r>
        <w:rPr>
          <w:b/>
        </w:rPr>
        <w:t>power_cmd: "poweron"</w:t>
      </w:r>
    </w:p>
    <w:p>
      <w:pPr>
        <w:pStyle w:val="BlockLabel"/>
      </w:pPr>
      <w:r>
        <w:t>Commands</w:t>
      </w:r>
    </w:p>
    <w:p>
      <w:pPr>
        <w:pStyle w:val="ItemStep"/>
        <w:numPr>
          <w:ilvl w:val="0"/>
          <w:numId w:val="50"/>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50"/>
        </w:numPr>
      </w:pPr>
      <w:r>
        <w:t>Run the following command to configure the power supply status.</w:t>
      </w:r>
    </w:p>
    <w:p>
      <w:pPr>
        <w:pStyle w:val="ItemListText"/>
      </w:pPr>
      <w:r>
        <w:rPr>
          <w:b/>
        </w:rPr>
        <w:t>ansible-playbook set_power.yml</w:t>
      </w:r>
    </w:p>
    <w:p>
      <w:pPr>
        <w:pStyle w:val="ItemListText"/>
      </w:pPr>
      <w:r>
        <w:t>The command execution is successful if the following information is displayed:</w:t>
      </w:r>
    </w:p>
    <w:p>
      <w:pPr>
        <w:pStyle w:val="ItemlistTextTD"/>
      </w:pPr>
      <w:r>
        <w:t xml:space="preserve">[plugin@localhost examples]# ansible-playbook set_power.yml </w:t>
        <w:br/>
        <w:t xml:space="preserve"> </w:t>
        <w:br/>
        <w:t xml:space="preserve">PLAY [power manager] ****************************************************************************************************************************************************************************************** </w:t>
        <w:br/>
        <w:t xml:space="preserve"> </w:t>
        <w:br/>
        <w:t xml:space="preserve">TASK [power manager] ****************************************************************************************************************************************************************************************** </w:t>
        <w:br/>
        <w:t xml:space="preserve">ok: [host9] </w:t>
        <w:br/>
        <w:t xml:space="preserve"> </w:t>
        <w:br/>
        <w:t xml:space="preserve">PLAY RECAP **************************************************************************************************************************************************************************************************** </w:t>
        <w:br/>
        <w:t>host9                      : ok=1    changed=0    unreachable=0    failed=0    skipped=0    rescued=0    ignored=0</w:t>
      </w:r>
    </w:p>
    <w:bookmarkStart w:id="47" w:name="_EN-US_TOPIC_0193957031"/>
    <w:bookmarkEnd w:id="47"/>
    <w:p>
      <w:pPr>
        <w:pStyle w:val="Heading2"/>
      </w:pPr>
      <w:bookmarkStart w:id="48" w:name="_EN-US_TOPIC_0193957031-chtext"/>
      <w:bookmarkStart w:id="49" w:name="_Toc256000017"/>
      <w:r>
        <w:t>Managing iBMC Users</w:t>
      </w:r>
      <w:bookmarkEnd w:id="49"/>
      <w:bookmarkEnd w:id="48"/>
    </w:p>
    <w:p>
      <w:pPr>
        <w:pStyle w:val="BlockLabel"/>
      </w:pPr>
      <w:r>
        <w:t>Function</w:t>
      </w:r>
    </w:p>
    <w:p>
      <w:r>
        <w:t>TQuery, create, modify, or delete iBMC users.</w:t>
      </w:r>
    </w:p>
    <w:p>
      <w:pPr>
        <w:pStyle w:val="Heading3"/>
        <w:numPr>
          <w:numId w:val="131"/>
        </w:numPr>
      </w:pPr>
      <w:bookmarkStart w:id="50" w:name="_EN-US_TOPIC_0193957032-chtext"/>
      <w:bookmarkStart w:id="51" w:name="_Toc256000018"/>
      <w:r>
        <w:t>Querying iBMC User Information (JSON File Generated)</w:t>
      </w:r>
      <w:bookmarkEnd w:id="51"/>
      <w:bookmarkEnd w:id="50"/>
    </w:p>
    <w:p>
      <w:pPr>
        <w:pStyle w:val="BlockLabel"/>
      </w:pPr>
      <w:r>
        <w:t>Procedure</w:t>
      </w:r>
    </w:p>
    <w:p>
      <w:pPr>
        <w:pStyle w:val="ItemStep"/>
        <w:numPr>
          <w:ilvl w:val="0"/>
          <w:numId w:val="52"/>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52"/>
        </w:numPr>
      </w:pPr>
      <w:r>
        <w:t>Run the following command to query the iBMC user.</w:t>
      </w:r>
    </w:p>
    <w:p>
      <w:pPr>
        <w:pStyle w:val="ItemListText"/>
      </w:pPr>
      <w:r>
        <w:rPr>
          <w:b/>
        </w:rPr>
        <w:t>ansible-playbook get_account.yml</w:t>
      </w:r>
    </w:p>
    <w:p>
      <w:pPr>
        <w:pStyle w:val="ItemListText"/>
      </w:pPr>
      <w:r>
        <w:t>The command execution is successful if the following information is displayed:</w:t>
      </w:r>
    </w:p>
    <w:p>
      <w:pPr>
        <w:pStyle w:val="ItemlistTextTD"/>
      </w:pPr>
      <w:r>
        <w:t xml:space="preserve">[plugin@localhost examples]# ansible-playbook get_account.yml </w:t>
        <w:br/>
        <w:t xml:space="preserve"> </w:t>
        <w:br/>
        <w:t xml:space="preserve">PLAY [get ibmc Account] ******************************************************************* </w:t>
        <w:br/>
        <w:t xml:space="preserve"> </w:t>
        <w:br/>
        <w:t xml:space="preserve">TASK [get ibmc Account] ******************************************************************* </w:t>
        <w:br/>
        <w:t xml:space="preserve">ok: [host0.domain.com] </w:t>
        <w:br/>
        <w:t xml:space="preserve"> </w:t>
        <w:br/>
        <w:t xml:space="preserve">PLAY RECAP ******************************************************************************** </w:t>
        <w:br/>
        <w:t>host0.domain.com           : ok=1    changed=0    unreachable=0    failed=0    skipped=0    rescued=0    ignored=0</w:t>
      </w:r>
    </w:p>
    <w:p>
      <w:pPr>
        <w:pStyle w:val="ItemListText"/>
      </w:pPr>
      <w:r>
        <w:t xml:space="preserve">The JSON file (for example, </w:t>
      </w:r>
      <w:r>
        <w:rPr>
          <w:b/>
        </w:rPr>
        <w:t>172.26.100.9_AccountInfo.json</w:t>
      </w:r>
      <w:r>
        <w:t xml:space="preserve">) generated after the query is saved in the </w:t>
      </w:r>
      <w:r>
        <w:rPr>
          <w:b/>
        </w:rPr>
        <w:t>/var/log/ansible/ibmc/report/account_info</w:t>
      </w:r>
      <w:r>
        <w:t xml:space="preserve"> directory by default. You are advised to export the JSON file before viewing it.</w:t>
      </w:r>
    </w:p>
    <w:p>
      <w:pPr>
        <w:pStyle w:val="Heading3"/>
      </w:pPr>
      <w:bookmarkStart w:id="52" w:name="_EN-US_TOPIC_0193957033-chtext"/>
      <w:bookmarkStart w:id="53" w:name="_Toc256000019"/>
      <w:r>
        <w:t>Creating an iBMC User</w:t>
      </w:r>
      <w:bookmarkEnd w:id="53"/>
      <w:bookmarkEnd w:id="52"/>
    </w:p>
    <w:p>
      <w:pPr>
        <w:pStyle w:val="BlockLabel"/>
      </w:pPr>
      <w:r>
        <w:t>Parameter Configuration</w:t>
      </w:r>
    </w:p>
    <w:p>
      <w:pPr>
        <w:pStyle w:val="ItemList"/>
      </w:pPr>
      <w:r>
        <w:t xml:space="preserve">Modify the </w:t>
      </w:r>
      <w:r>
        <w:rPr>
          <w:b/>
        </w:rPr>
        <w:t>account_user</w:t>
      </w:r>
      <w:r>
        <w:t xml:space="preserve"> (new user name) and </w:t>
      </w:r>
      <w:r>
        <w:rPr>
          <w:b/>
        </w:rPr>
        <w:t>account_pswd</w:t>
      </w:r>
      <w:r>
        <w:t xml:space="preserve"> (user password) parameters in the </w:t>
      </w:r>
      <w:r>
        <w:rPr>
          <w:b/>
        </w:rPr>
        <w:t>/home/plugin/ibmc_ansible/examples/group_vars/myhosts</w:t>
      </w:r>
      <w:r>
        <w:t xml:space="preserve"> file.</w:t>
      </w:r>
    </w:p>
    <w:p>
      <w:pPr>
        <w:pStyle w:val="ItemlistTextTD"/>
      </w:pPr>
      <w:r>
        <w:t xml:space="preserve">[root@localhost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ItemList"/>
      </w:pPr>
      <w:r>
        <w:t xml:space="preserve">Modify the </w:t>
      </w:r>
      <w:r>
        <w:rPr>
          <w:b/>
        </w:rPr>
        <w:t>/home/plugin/ibmc_ansible/examples/create_account.yml</w:t>
      </w:r>
      <w:r>
        <w:t xml:space="preserve"> file.</w:t>
      </w:r>
    </w:p>
    <w:p>
      <w:pPr>
        <w:pStyle w:val="ItemlistTextTD"/>
      </w:pPr>
      <w:r>
        <w:t xml:space="preserve">[plugin@localhost examples]# vi create_account.yml </w:t>
        <w:br/>
        <w:t xml:space="preserve">--- </w:t>
        <w:br/>
        <w:t xml:space="preserve">- hosts: myhosts </w:t>
        <w:br/>
        <w:t xml:space="preserve">  connection: local </w:t>
        <w:br/>
        <w:t xml:space="preserve">  name: create ibmc Account </w:t>
        <w:br/>
        <w:t xml:space="preserve">  gather_facts: False </w:t>
        <w:br/>
        <w:t xml:space="preserve">#roleid: role id; Available values: Administrator, Operator, Commonuser, Noaccess, CustomRole1, CustomRole2, CustomRole3, CustomRole4 </w:t>
        <w:br/>
        <w:t xml:space="preserve">  tasks: </w:t>
        <w:br/>
        <w:t xml:space="preserve">  - name: create ibmc Account </w:t>
        <w:br/>
        <w:t xml:space="preserve">    ibmc_create_account : </w:t>
        <w:br/>
        <w:t xml:space="preserve">      ibmc_ip: "{{ ibmc_ip }}" </w:t>
        <w:br/>
        <w:t xml:space="preserve">      ibmc_user: "{{ ibmc_user }}" </w:t>
        <w:br/>
        <w:t xml:space="preserve">      ibmc_pswd: "{{ ibmc_pswd }}" </w:t>
        <w:br/>
        <w:t xml:space="preserve">      new_account_user: "{{ account_user }}" </w:t>
        <w:br/>
        <w:t xml:space="preserve">      new_account_pswd: "{{ account_pswd }}" </w:t>
        <w:br/>
        <w:t xml:space="preserve">     </w:t>
      </w:r>
      <w:r>
        <w:rPr>
          <w:b/>
        </w:rPr>
        <w:t xml:space="preserve"> roleid: "Administrator"</w:t>
      </w:r>
    </w:p>
    <w:p>
      <w:pPr>
        <w:pStyle w:val="BlockLabel"/>
      </w:pPr>
      <w:r>
        <w:t>Commands</w:t>
      </w:r>
    </w:p>
    <w:p>
      <w:pPr>
        <w:pStyle w:val="ItemStep"/>
        <w:numPr>
          <w:ilvl w:val="0"/>
          <w:numId w:val="54"/>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54"/>
        </w:numPr>
      </w:pPr>
      <w:r>
        <w:t>Run the following command to create the iBMC user.</w:t>
      </w:r>
    </w:p>
    <w:p>
      <w:pPr>
        <w:pStyle w:val="ItemListText"/>
      </w:pPr>
      <w:r>
        <w:rPr>
          <w:b/>
        </w:rPr>
        <w:t>ansible-playbook create_account.yml</w:t>
      </w:r>
    </w:p>
    <w:p>
      <w:pPr>
        <w:pStyle w:val="ItemListText"/>
      </w:pPr>
      <w:r>
        <w:t>The command execution is successful if the following information is displayed:</w:t>
      </w:r>
    </w:p>
    <w:p>
      <w:pPr>
        <w:pStyle w:val="ItemlistTextTD"/>
      </w:pPr>
      <w:r>
        <w:t xml:space="preserve">[plugin@localhost examples]# ansible-playbook create_account.yml </w:t>
        <w:br/>
        <w:t xml:space="preserve"> </w:t>
        <w:br/>
        <w:t xml:space="preserve">PLAY [create ibmc Account] ************************************************************************************************************************************************************************************ </w:t>
        <w:br/>
        <w:t xml:space="preserve"> </w:t>
        <w:br/>
        <w:t xml:space="preserve">TASK [create ibmc Account] ************************************************************************************************************************************************************************************ </w:t>
        <w:br/>
        <w:t xml:space="preserve">ok: [host9] </w:t>
        <w:br/>
        <w:t xml:space="preserve"> </w:t>
        <w:br/>
        <w:t xml:space="preserve">PLAY RECAP **************************************************************************************************************************************************************************************************** </w:t>
        <w:br/>
        <w:t>host9                      : ok=1    changed=0    unreachable=0    failed=0    skipped=0    rescued=0    ignored=0</w:t>
      </w:r>
    </w:p>
    <w:p>
      <w:pPr>
        <w:pStyle w:val="Heading3"/>
      </w:pPr>
      <w:bookmarkStart w:id="54" w:name="_EN-US_TOPIC_0193957034-chtext"/>
      <w:bookmarkStart w:id="55" w:name="_Toc256000020"/>
      <w:r>
        <w:t>Modify iBMC User Information</w:t>
      </w:r>
      <w:bookmarkEnd w:id="55"/>
      <w:bookmarkEnd w:id="54"/>
    </w:p>
    <w:p>
      <w:pPr>
        <w:pStyle w:val="BlockLabel"/>
      </w:pPr>
      <w:r>
        <w:t>Parameter Configuration</w:t>
      </w:r>
    </w:p>
    <w:p>
      <w:pPr>
        <w:pStyle w:val="ItemList"/>
      </w:pPr>
      <w:r>
        <w:t xml:space="preserve">Modify the </w:t>
      </w:r>
      <w:r>
        <w:rPr>
          <w:b/>
        </w:rPr>
        <w:t>account_user</w:t>
      </w:r>
      <w:r>
        <w:t xml:space="preserve"> (new user name) and </w:t>
      </w:r>
      <w:r>
        <w:rPr>
          <w:b/>
        </w:rPr>
        <w:t>account_pswd</w:t>
      </w:r>
      <w:r>
        <w:t xml:space="preserve"> (new password) parameters in the </w:t>
      </w:r>
      <w:r>
        <w:rPr>
          <w:b/>
        </w:rPr>
        <w:t>/home/plugin/ibmc_ansible/examples/group_vars/myhosts</w:t>
      </w:r>
      <w:r>
        <w:t xml:space="preserve"> file.</w:t>
      </w:r>
    </w:p>
    <w:p>
      <w:pPr>
        <w:pStyle w:val="ItemlistTextTD"/>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r>
      <w:r>
        <w:rPr>
          <w:b/>
        </w:rPr>
        <w:t>account_user: "account_user"</w:t>
      </w:r>
      <w:r>
        <w:t xml:space="preserve"> </w:t>
        <w:br/>
      </w:r>
      <w:r>
        <w:rPr>
          <w:b/>
        </w:rPr>
        <w:t>account_pswd: "account_pswd"</w:t>
      </w:r>
      <w:r>
        <w:t xml:space="preserve">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ItemList"/>
      </w:pPr>
      <w:r>
        <w:t xml:space="preserve">Modify the </w:t>
      </w:r>
      <w:r>
        <w:rPr>
          <w:b/>
        </w:rPr>
        <w:t>/home/plugin/ibmc_ansible/examples/modify_account.yml</w:t>
      </w:r>
      <w:r>
        <w:t xml:space="preserve"> file.</w:t>
      </w:r>
    </w:p>
    <w:p>
      <w:pPr>
        <w:pStyle w:val="ItemlistTextTD"/>
      </w:pPr>
      <w:r>
        <w:t xml:space="preserve">[plugin@localhost examples]# vi modify_account.yml </w:t>
        <w:br/>
        <w:t xml:space="preserve"> </w:t>
        <w:br/>
        <w:t xml:space="preserve">- hosts: myhosts </w:t>
        <w:br/>
        <w:t xml:space="preserve">  connection: local </w:t>
        <w:br/>
        <w:t xml:space="preserve">  name: modify ibmc Account </w:t>
        <w:br/>
        <w:t xml:space="preserve">  gather_facts: False </w:t>
        <w:br/>
        <w:t xml:space="preserve">#roleid: role id; Available values: Administrator, Operator, Commonuser, Noaccess, CustomRole1, CustomRole2, CustomRole3, CustomRole4 </w:t>
        <w:br/>
        <w:t xml:space="preserve">#locked: it must be False </w:t>
        <w:br/>
        <w:t xml:space="preserve">#enable: Whether the user is enabled; Available values: True, False </w:t>
        <w:br/>
        <w:t xml:space="preserve">#login_interface:list of service the account can access,can be set to empty list [];  Available values in list:Web, SNMP, IPMI, SSH, SFTP, Local, Redfish </w:t>
        <w:br/>
        <w:t xml:space="preserve">#login_rule: list of login rules,can be set to empty list []; Available values in list:Rule1, Rule2, Rule3 </w:t>
        <w:br/>
        <w:t xml:space="preserve">#account_insecure_prompt_enabled: enable or disable account insecure prompt;  Available values: True, False </w:t>
        <w:br/>
        <w:t xml:space="preserve">  tasks: </w:t>
        <w:br/>
        <w:t xml:space="preserve">  - name: modify ibmc Account </w:t>
        <w:br/>
        <w:t xml:space="preserve">    ibmc_modify_account : </w:t>
        <w:br/>
        <w:t xml:space="preserve">      ibmc_ip: "{{ ibmc_ip }}" </w:t>
        <w:br/>
        <w:t xml:space="preserve">      ibmc_user: "{{ ibmc_user }}" </w:t>
        <w:br/>
        <w:t xml:space="preserve">      ibmc_pswd: "{{ ibmc_pswd }}" </w:t>
        <w:br/>
        <w:t xml:space="preserve">      old_account_user: "test" </w:t>
        <w:br/>
        <w:t xml:space="preserve">      new_account_user: "{{ account_user }}" </w:t>
        <w:br/>
        <w:t xml:space="preserve">      new_account_pswd: "{{ account_pswd }}" </w:t>
        <w:br/>
        <w:t xml:space="preserve">      </w:t>
      </w:r>
      <w:r>
        <w:rPr>
          <w:b/>
        </w:rPr>
        <w:t>roleid: "Administrator"</w:t>
      </w:r>
      <w:r>
        <w:t xml:space="preserve"> </w:t>
        <w:br/>
        <w:t xml:space="preserve">      </w:t>
      </w:r>
      <w:r>
        <w:rPr>
          <w:b/>
        </w:rPr>
        <w:t>locked: False</w:t>
      </w:r>
      <w:r>
        <w:t xml:space="preserve"> </w:t>
        <w:br/>
        <w:t xml:space="preserve">      </w:t>
      </w:r>
      <w:r>
        <w:rPr>
          <w:b/>
        </w:rPr>
        <w:t>enable: True</w:t>
      </w:r>
      <w:r>
        <w:t xml:space="preserve"> </w:t>
        <w:br/>
        <w:t xml:space="preserve">      </w:t>
      </w:r>
      <w:r>
        <w:rPr>
          <w:b/>
        </w:rPr>
        <w:t>login_interface:</w:t>
      </w:r>
      <w:r>
        <w:t xml:space="preserve"> </w:t>
        <w:br/>
        <w:t xml:space="preserve">       </w:t>
      </w:r>
      <w:r>
        <w:rPr>
          <w:b/>
        </w:rPr>
        <w:t xml:space="preserve"> - Web</w:t>
      </w:r>
      <w:r>
        <w:t xml:space="preserve"> </w:t>
        <w:br/>
        <w:t xml:space="preserve">      </w:t>
      </w:r>
      <w:r>
        <w:rPr>
          <w:b/>
        </w:rPr>
        <w:t>login_rule:</w:t>
      </w:r>
      <w:r>
        <w:t xml:space="preserve"> </w:t>
        <w:br/>
        <w:t xml:space="preserve">        </w:t>
      </w:r>
      <w:r>
        <w:rPr>
          <w:b/>
        </w:rPr>
        <w:t>- Rule1</w:t>
      </w:r>
      <w:r>
        <w:t xml:space="preserve"> </w:t>
        <w:br/>
        <w:t xml:space="preserve">      </w:t>
      </w:r>
      <w:r>
        <w:rPr>
          <w:b/>
        </w:rPr>
        <w:t>account_insecure_prompt_enabled: True</w:t>
      </w:r>
    </w:p>
    <w:p>
      <w:pPr>
        <w:pStyle w:val="BlockLabel"/>
      </w:pPr>
      <w:r>
        <w:t>Commands</w:t>
      </w:r>
    </w:p>
    <w:p>
      <w:pPr>
        <w:pStyle w:val="ItemStep"/>
        <w:numPr>
          <w:ilvl w:val="0"/>
          <w:numId w:val="56"/>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56"/>
        </w:numPr>
      </w:pPr>
      <w:r>
        <w:t>Run the following command to modify the iBMC user.</w:t>
      </w:r>
    </w:p>
    <w:p>
      <w:pPr>
        <w:pStyle w:val="ItemListText"/>
      </w:pPr>
      <w:r>
        <w:rPr>
          <w:b/>
        </w:rPr>
        <w:t>ansible-playbook modify_account.yml</w:t>
      </w:r>
    </w:p>
    <w:p>
      <w:pPr>
        <w:pStyle w:val="ItemListText"/>
      </w:pPr>
      <w:r>
        <w:t>The command execution is successful if the following information is displayed:</w:t>
      </w:r>
    </w:p>
    <w:p>
      <w:pPr>
        <w:pStyle w:val="ItemlistTextTD"/>
      </w:pPr>
      <w:r>
        <w:t xml:space="preserve">[plugin@localhost examples]# ansible-playbook modify_account.yml </w:t>
        <w:br/>
        <w:t xml:space="preserve"> </w:t>
        <w:br/>
        <w:t xml:space="preserve">PLAY [modify ibmc Account] ************************************************************************************************************************************************************************************ </w:t>
        <w:br/>
        <w:t xml:space="preserve"> </w:t>
        <w:br/>
        <w:t xml:space="preserve">TASK [modify ibmc Account] ************************************************************************************************************************************************************************************ </w:t>
        <w:br/>
        <w:t xml:space="preserve">ok: [host9] </w:t>
        <w:br/>
        <w:t xml:space="preserve"> </w:t>
        <w:br/>
        <w:t xml:space="preserve">PLAY RECAP **************************************************************************************************************************************************************************************************** </w:t>
        <w:br/>
        <w:t>host9                      : ok=1    changed=0    unreachable=0    failed=0    skipped=0    rescued=0    ignored=0</w:t>
      </w:r>
    </w:p>
    <w:p>
      <w:pPr>
        <w:pStyle w:val="Heading3"/>
      </w:pPr>
      <w:bookmarkStart w:id="56" w:name="_EN-US_TOPIC_0193957035-chtext"/>
      <w:bookmarkStart w:id="57" w:name="_Toc256000021"/>
      <w:r>
        <w:t>Deleting an iBMC User</w:t>
      </w:r>
      <w:bookmarkEnd w:id="57"/>
      <w:bookmarkEnd w:id="56"/>
    </w:p>
    <w:p>
      <w:pPr>
        <w:pStyle w:val="BlockLabel"/>
      </w:pPr>
      <w:r>
        <w:t>Parameter Configuration</w:t>
      </w:r>
    </w:p>
    <w:p>
      <w:r>
        <w:t xml:space="preserve">Modify the </w:t>
      </w:r>
      <w:r>
        <w:rPr>
          <w:b/>
        </w:rPr>
        <w:t>delete_account</w:t>
      </w:r>
      <w:r>
        <w:t xml:space="preserve"> parameter (user name to be deleted) in the </w:t>
      </w:r>
      <w:r>
        <w:rPr>
          <w:b/>
        </w:rPr>
        <w:t>/home/plugin/ibmc_ansible/examples/delete_account.yml</w:t>
      </w:r>
      <w:r>
        <w:t xml:space="preserve"> file.</w:t>
      </w:r>
    </w:p>
    <w:p>
      <w:pPr>
        <w:pStyle w:val="TerminalDisplay"/>
      </w:pPr>
      <w:r>
        <w:t xml:space="preserve">[plugin@localhost examples]# vi delete_account.yml </w:t>
        <w:br/>
        <w:t xml:space="preserve">--- </w:t>
        <w:br/>
        <w:t xml:space="preserve">- hosts: myhosts </w:t>
        <w:br/>
        <w:t xml:space="preserve">  connection: local </w:t>
        <w:br/>
        <w:t xml:space="preserve">  name: delete ibmc Account </w:t>
        <w:br/>
        <w:t xml:space="preserve">  gather_facts: False </w:t>
        <w:br/>
        <w:t xml:space="preserve"> </w:t>
        <w:br/>
        <w:t xml:space="preserve">  tasks: </w:t>
        <w:br/>
        <w:t xml:space="preserve">  - name: delete ibmc Account </w:t>
        <w:br/>
        <w:t xml:space="preserve">    ibmc_delete_account: </w:t>
        <w:br/>
        <w:t xml:space="preserve">      ibmc_ip: "{{ ibmc_ip }}" </w:t>
        <w:br/>
        <w:t xml:space="preserve">      ibmc_user: "{{ ibmc_user }}" </w:t>
        <w:br/>
        <w:t xml:space="preserve">      ibmc_pswd: "{{ ibmc_pswd }}" </w:t>
        <w:br/>
        <w:t xml:space="preserve">      </w:t>
      </w:r>
      <w:r>
        <w:rPr>
          <w:b/>
        </w:rPr>
        <w:t>delete_account: "test"</w:t>
      </w:r>
    </w:p>
    <w:p>
      <w:pPr>
        <w:pStyle w:val="BlockLabel"/>
      </w:pPr>
      <w:r>
        <w:t>Commands</w:t>
      </w:r>
    </w:p>
    <w:p>
      <w:pPr>
        <w:pStyle w:val="ItemStep"/>
        <w:numPr>
          <w:ilvl w:val="0"/>
          <w:numId w:val="58"/>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58"/>
        </w:numPr>
      </w:pPr>
      <w:r>
        <w:t>Run the following command to delete the iBMC user.</w:t>
      </w:r>
    </w:p>
    <w:p>
      <w:pPr>
        <w:pStyle w:val="ItemListText"/>
      </w:pPr>
      <w:r>
        <w:rPr>
          <w:b/>
        </w:rPr>
        <w:t>ansible-playbook delete_account.yml</w:t>
      </w:r>
    </w:p>
    <w:p>
      <w:pPr>
        <w:pStyle w:val="ItemListText"/>
      </w:pPr>
      <w:r>
        <w:t>The command execution is successful if the following information is displayed:</w:t>
      </w:r>
    </w:p>
    <w:p>
      <w:pPr>
        <w:pStyle w:val="ItemlistTextTD"/>
      </w:pPr>
      <w:r>
        <w:t xml:space="preserve">[plugin@localhost examples]# ansible-playbook delete_account.yml </w:t>
        <w:br/>
        <w:t xml:space="preserve"> </w:t>
        <w:br/>
        <w:t xml:space="preserve">PLAY [delete ibmc Account] ************************************************************************************************************************************************************************************ </w:t>
        <w:br/>
        <w:t xml:space="preserve"> </w:t>
        <w:br/>
        <w:t xml:space="preserve">TASK [delete ibmc Account] ************************************************************************************************************************************************************************************ </w:t>
        <w:br/>
        <w:t xml:space="preserve">ok: [host9] </w:t>
        <w:br/>
        <w:t xml:space="preserve"> </w:t>
        <w:br/>
        <w:t xml:space="preserve">PLAY RECAP **************************************************************************************************************************************************************************************************** </w:t>
        <w:br/>
        <w:t>host9                      : ok=1    changed=0    unreachable=0    failed=0    skipped=0    rescued=0    ignored=0</w:t>
      </w:r>
    </w:p>
    <w:bookmarkStart w:id="58" w:name="_EN-US_TOPIC_0193957036"/>
    <w:bookmarkEnd w:id="58"/>
    <w:p>
      <w:pPr>
        <w:pStyle w:val="Heading2"/>
      </w:pPr>
      <w:bookmarkStart w:id="59" w:name="_EN-US_TOPIC_0193957036-chtext"/>
      <w:bookmarkStart w:id="60" w:name="_Toc256000022"/>
      <w:r>
        <w:t>Configuring iBMC Network Information</w:t>
      </w:r>
      <w:bookmarkEnd w:id="60"/>
      <w:bookmarkEnd w:id="59"/>
    </w:p>
    <w:p>
      <w:pPr>
        <w:pStyle w:val="NotesHeading"/>
        <w:rPr>
          <w:rFonts w:hint="eastAsia"/>
        </w:rPr>
      </w:pPr>
      <w:r>
        <w:rPr>
          <w:rFonts w:hint="eastAsia"/>
          <w:color w:val="339966"/>
        </w:rPr>
        <w:pict>
          <v:shape id="_x0000_i1046"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pPr>
        <w:pStyle w:val="ItemList"/>
      </w:pPr>
      <w:r>
        <w:t xml:space="preserve">Query iBMC network information. </w:t>
      </w:r>
    </w:p>
    <w:p>
      <w:pPr>
        <w:pStyle w:val="ItemList"/>
      </w:pPr>
      <w:r>
        <w:t>Modify the IP enabling mode or IP address separately.</w:t>
      </w:r>
    </w:p>
    <w:p/>
    <w:p>
      <w:pPr>
        <w:pStyle w:val="CAUTIONHeading"/>
        <w:rPr>
          <w:rFonts w:hint="eastAsia"/>
        </w:rPr>
      </w:pPr>
      <w:r>
        <w:rPr>
          <w:rFonts w:hint="eastAsia"/>
        </w:rPr>
        <w:pict>
          <v:shape id="_x0000_i1047" type="#_x0000_t75" style="width:74.5pt;height:19pt">
            <v:imagedata r:id="rId30" o:title="Notice"/>
          </v:shape>
        </w:pict>
      </w:r>
    </w:p>
    <w:p>
      <w:pPr>
        <w:pStyle w:val="CAUTIONTextList"/>
      </w:pPr>
      <w:r>
        <w:t>Do not change the IP enabling mode and IP address at the same time. Otherwise, the modification fails.</w:t>
      </w:r>
    </w:p>
    <w:p>
      <w:pPr>
        <w:pStyle w:val="CAUTIONTextList"/>
      </w:pPr>
      <w:r>
        <w:t>The IPv4 enabling mode and IPv6 enabling mode cannot be switched to each other. Otherwise, the server cannot be connected.</w:t>
      </w:r>
    </w:p>
    <w:p>
      <w:pPr>
        <w:pStyle w:val="Heading3"/>
        <w:numPr>
          <w:numId w:val="136"/>
        </w:numPr>
      </w:pPr>
      <w:bookmarkStart w:id="61" w:name="_EN-US_TOPIC_0194330519-chtext"/>
      <w:bookmarkStart w:id="62" w:name="_Toc256000023"/>
      <w:r>
        <w:t>Querying iBMC Network Configuration (JSON File Generated)</w:t>
      </w:r>
      <w:bookmarkEnd w:id="62"/>
      <w:bookmarkEnd w:id="61"/>
    </w:p>
    <w:p>
      <w:pPr>
        <w:pStyle w:val="BlockLabel"/>
      </w:pPr>
      <w:r>
        <w:t>Procedure</w:t>
      </w:r>
    </w:p>
    <w:p>
      <w:pPr>
        <w:pStyle w:val="ItemStep"/>
        <w:numPr>
          <w:ilvl w:val="0"/>
          <w:numId w:val="60"/>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60"/>
        </w:numPr>
      </w:pPr>
      <w:r>
        <w:t>Run the following command to query the iBMC network information.</w:t>
      </w:r>
    </w:p>
    <w:p>
      <w:pPr>
        <w:pStyle w:val="ItemListText"/>
      </w:pPr>
      <w:r>
        <w:rPr>
          <w:b/>
        </w:rPr>
        <w:t>ansible-playbook get_ibmc_ip.yml</w:t>
      </w:r>
    </w:p>
    <w:p>
      <w:pPr>
        <w:pStyle w:val="ItemListText"/>
      </w:pPr>
      <w:r>
        <w:t>The command execution is successful if the following information is displayed:</w:t>
      </w:r>
    </w:p>
    <w:p>
      <w:pPr>
        <w:pStyle w:val="ItemlistTextTD"/>
      </w:pPr>
      <w:r>
        <w:t xml:space="preserve">[plugin@localhost examples]# ansible-playbook get_ibmc_ip.yml </w:t>
        <w:br/>
        <w:t xml:space="preserve"> </w:t>
        <w:br/>
        <w:t xml:space="preserve">PLAY [get ibmc ip] ************************************************************************ </w:t>
        <w:br/>
        <w:t xml:space="preserve"> </w:t>
        <w:br/>
        <w:t xml:space="preserve">TASK [get ibmc ip] ************************************************************************ </w:t>
        <w:br/>
        <w:t xml:space="preserve">ok: [host0.domain.com] </w:t>
        <w:br/>
        <w:t xml:space="preserve"> </w:t>
        <w:br/>
        <w:t xml:space="preserve">PLAY RECAP ******************************************************************************** </w:t>
        <w:br/>
        <w:t>host0.domain.com           : ok=1    changed=0    unreachable=0    failed=0    skipped=0    rescued=0    ignored=0</w:t>
      </w:r>
    </w:p>
    <w:p>
      <w:pPr>
        <w:pStyle w:val="ItemListText"/>
      </w:pPr>
      <w:r>
        <w:t xml:space="preserve">The JSON file (for example, </w:t>
      </w:r>
      <w:r>
        <w:rPr>
          <w:b/>
        </w:rPr>
        <w:t>172.26.100.9_iBMCIPInfo.json</w:t>
      </w:r>
      <w:r>
        <w:t xml:space="preserve">) generated after the query is saved in the </w:t>
      </w:r>
      <w:r>
        <w:rPr>
          <w:b/>
        </w:rPr>
        <w:t>/var/log/ansible/ibmc/report/ibmc_ip</w:t>
      </w:r>
      <w:r>
        <w:t xml:space="preserve"> directory by default. You are advised to export the JSON file before viewing it.</w:t>
      </w:r>
    </w:p>
    <w:p>
      <w:pPr>
        <w:pStyle w:val="Heading3"/>
      </w:pPr>
      <w:bookmarkStart w:id="63" w:name="_EN-US_TOPIC_0102786573-chtext"/>
      <w:bookmarkStart w:id="64" w:name="_Toc256000024"/>
      <w:r>
        <w:t>Configuring iBMC Network Information</w:t>
      </w:r>
      <w:bookmarkEnd w:id="64"/>
      <w:bookmarkEnd w:id="63"/>
    </w:p>
    <w:p/>
    <w:p>
      <w:pPr>
        <w:pStyle w:val="CAUTIONHeading"/>
        <w:rPr>
          <w:rFonts w:hint="eastAsia"/>
        </w:rPr>
      </w:pPr>
      <w:r>
        <w:rPr>
          <w:rFonts w:hint="eastAsia"/>
        </w:rPr>
        <w:pict>
          <v:shape id="_x0000_i1048" type="#_x0000_t75" style="width:74.5pt;height:19pt">
            <v:imagedata r:id="rId30" o:title="Notice"/>
          </v:shape>
        </w:pict>
      </w:r>
    </w:p>
    <w:p>
      <w:pPr>
        <w:pStyle w:val="CAUTIONText"/>
      </w:pPr>
      <w:r>
        <w:t>The Ansible plug-in supports only IPv4 connections to servers. Do not to disable the IPv4 mode.</w:t>
      </w:r>
    </w:p>
    <w:p>
      <w:pPr>
        <w:pStyle w:val="BlockLabel"/>
      </w:pPr>
      <w:r>
        <w:t>Parameter Configuration</w:t>
      </w:r>
    </w:p>
    <w:p>
      <w:r>
        <w:t xml:space="preserve">Modify the </w:t>
      </w:r>
      <w:r>
        <w:rPr>
          <w:b/>
        </w:rPr>
        <w:t>/home/plugin/ibmc_ansible/examples/set_ibmc_ip.yml</w:t>
      </w:r>
      <w:r>
        <w:t xml:space="preserve"> file.</w:t>
      </w:r>
    </w:p>
    <w:p>
      <w:pPr>
        <w:pStyle w:val="TerminalDisplay"/>
      </w:pPr>
      <w:r>
        <w:t xml:space="preserve">[plugin@localhost examples]# vi set_ibmc_ip.yml </w:t>
        <w:br/>
        <w:t xml:space="preserve">--- </w:t>
        <w:br/>
        <w:t xml:space="preserve">- hosts: myhosts </w:t>
        <w:br/>
        <w:t xml:space="preserve">  connection: local </w:t>
        <w:br/>
        <w:t xml:space="preserve">  name: set ibmc ip </w:t>
        <w:br/>
        <w:t xml:space="preserve">  gather_facts: False </w:t>
        <w:br/>
        <w:t xml:space="preserve"> </w:t>
        <w:br/>
        <w:t xml:space="preserve"># ip_version: Whether IPv4/IPv6 is enabled, Available values: IPv4, IPv6, IPv4AndIPv6. </w:t>
        <w:br/>
        <w:t xml:space="preserve"># ipv4_addr: IPv4 address info. </w:t>
        <w:br/>
        <w:t xml:space="preserve">  # address: IPv4 address. </w:t>
        <w:br/>
        <w:t xml:space="preserve">  # subnet_mask: Subnet mask of the IPv4 address. </w:t>
        <w:br/>
        <w:t xml:space="preserve">  # gateway: Gateway of the IPv4 address. </w:t>
        <w:br/>
        <w:t xml:space="preserve">  # address_origin: How the IPv4 address is allocated. Available values: Static, DHCP. </w:t>
        <w:br/>
        <w:t xml:space="preserve"># ipv6_addr: IPv6 address info. </w:t>
        <w:br/>
        <w:t xml:space="preserve">  # address: IPv6 address. </w:t>
        <w:br/>
        <w:t xml:space="preserve">  # prefix_length: Prefix length of the IPv6 address, must be an integer, value range: 0 to 128. </w:t>
        <w:br/>
        <w:t xml:space="preserve">  # address_origin: How the IPv6 address is allocated. Available values: Static, DHCPv6. </w:t>
        <w:br/>
        <w:t xml:space="preserve"># ipv6_gateway: IPv6 gateway address of the iBMC network port. </w:t>
        <w:br/>
        <w:t xml:space="preserve"> </w:t>
        <w:br/>
        <w:t xml:space="preserve">  tasks: </w:t>
        <w:br/>
        <w:t xml:space="preserve">  - name: set ibmc ip </w:t>
        <w:br/>
        <w:t xml:space="preserve">    ibmc_set_ip: </w:t>
        <w:br/>
        <w:t xml:space="preserve">      ibmc_ip: "{{ ibmc_ip }}" </w:t>
        <w:br/>
        <w:t xml:space="preserve">      ibmc_user: "{{ ibmc_user }}" </w:t>
        <w:br/>
        <w:t xml:space="preserve">      ibmc_pswd: "{{ ibmc_pswd }}" </w:t>
        <w:br/>
        <w:t xml:space="preserve">      </w:t>
      </w:r>
      <w:r>
        <w:rPr>
          <w:b/>
        </w:rPr>
        <w:t>ip_version: "IPv4AndIPv6"</w:t>
      </w:r>
      <w:r>
        <w:t xml:space="preserve"> </w:t>
        <w:br/>
        <w:t xml:space="preserve">      </w:t>
      </w:r>
      <w:r>
        <w:rPr>
          <w:b/>
        </w:rPr>
        <w:t>ipv4_addr:</w:t>
      </w:r>
      <w:r>
        <w:t xml:space="preserve"> </w:t>
        <w:br/>
        <w:t xml:space="preserve">        </w:t>
      </w:r>
      <w:r>
        <w:rPr>
          <w:b/>
        </w:rPr>
        <w:t>- address: "172.26.100.100"</w:t>
      </w:r>
      <w:r>
        <w:t xml:space="preserve"> </w:t>
        <w:br/>
        <w:t xml:space="preserve">        </w:t>
      </w:r>
      <w:r>
        <w:rPr>
          <w:b/>
        </w:rPr>
        <w:t xml:space="preserve">  subnet_mask: "255.255.0.0"</w:t>
      </w:r>
      <w:r>
        <w:t xml:space="preserve"> </w:t>
        <w:br/>
        <w:t xml:space="preserve">          </w:t>
      </w:r>
      <w:r>
        <w:rPr>
          <w:b/>
        </w:rPr>
        <w:t>gateway: "172.26.0.1"</w:t>
      </w:r>
      <w:r>
        <w:t xml:space="preserve"> </w:t>
        <w:br/>
        <w:t xml:space="preserve">          </w:t>
      </w:r>
      <w:r>
        <w:rPr>
          <w:b/>
        </w:rPr>
        <w:t>address_origin: "Static"</w:t>
      </w:r>
      <w:r>
        <w:t xml:space="preserve"> </w:t>
        <w:br/>
        <w:t xml:space="preserve">      </w:t>
      </w:r>
      <w:r>
        <w:rPr>
          <w:b/>
        </w:rPr>
        <w:t>ipv6_addr:</w:t>
      </w:r>
      <w:r>
        <w:t xml:space="preserve"> </w:t>
        <w:br/>
        <w:t xml:space="preserve">       </w:t>
      </w:r>
      <w:r>
        <w:rPr>
          <w:b/>
        </w:rPr>
        <w:t xml:space="preserve"> - address: "fc00:172::100"</w:t>
      </w:r>
      <w:r>
        <w:t xml:space="preserve"> </w:t>
        <w:br/>
        <w:t xml:space="preserve">        </w:t>
      </w:r>
      <w:r>
        <w:rPr>
          <w:b/>
        </w:rPr>
        <w:t xml:space="preserve">  prefix_length: 10</w:t>
      </w:r>
      <w:r>
        <w:t xml:space="preserve"> </w:t>
        <w:br/>
        <w:t xml:space="preserve">          </w:t>
      </w:r>
      <w:r>
        <w:rPr>
          <w:b/>
        </w:rPr>
        <w:t>address_origin: "Static</w:t>
      </w:r>
      <w:r>
        <w:rPr>
          <w:b/>
        </w:rPr>
        <w:t>"</w:t>
      </w:r>
      <w:r>
        <w:t xml:space="preserve"> </w:t>
        <w:br/>
        <w:t xml:space="preserve">      </w:t>
      </w:r>
      <w:r>
        <w:rPr>
          <w:b/>
        </w:rPr>
        <w:t>ipv6_gateway: "fc00:172::1"</w:t>
      </w:r>
    </w:p>
    <w:p>
      <w:pPr>
        <w:pStyle w:val="BlockLabel"/>
      </w:pPr>
      <w:r>
        <w:t>Commands</w:t>
      </w:r>
    </w:p>
    <w:p>
      <w:pPr>
        <w:pStyle w:val="ItemStep"/>
        <w:numPr>
          <w:ilvl w:val="0"/>
          <w:numId w:val="62"/>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62"/>
        </w:numPr>
      </w:pPr>
      <w:r>
        <w:t>Run the following command to configure the iBMC network information.</w:t>
      </w:r>
    </w:p>
    <w:p>
      <w:pPr>
        <w:pStyle w:val="ItemListText"/>
      </w:pPr>
      <w:r>
        <w:rPr>
          <w:b/>
        </w:rPr>
        <w:t>ansible-playbook set_ibmc_ip.yml</w:t>
      </w:r>
    </w:p>
    <w:p>
      <w:pPr>
        <w:pStyle w:val="ItemListText"/>
      </w:pPr>
      <w:r>
        <w:t>The command execution is successful if the following information is displayed:</w:t>
      </w:r>
    </w:p>
    <w:p>
      <w:pPr>
        <w:pStyle w:val="ItemlistTextTD"/>
      </w:pPr>
      <w:r>
        <w:t xml:space="preserve">[plugin@localhost examples]# ansible-playbook set_ibmc_ip.yml </w:t>
        <w:br/>
        <w:t xml:space="preserve"> </w:t>
        <w:br/>
        <w:t xml:space="preserve">PLAY [set ibmc ip] ******************************************************************************************************************************************************************************************** </w:t>
        <w:br/>
        <w:t xml:space="preserve"> </w:t>
        <w:br/>
        <w:t xml:space="preserve">TASK [set ibmc ip] ******************************************************************************************************************************************************************************************** </w:t>
        <w:br/>
        <w:t xml:space="preserve">ok: [host9] </w:t>
        <w:br/>
        <w:t xml:space="preserve"> </w:t>
        <w:br/>
        <w:t xml:space="preserve">PLAY RECAP **************************************************************************************************************************************************************************************************** </w:t>
        <w:br/>
        <w:t>host9                      : ok=1    changed=0    unreachable=0    failed=0    skipped=0    rescued=0    ignored=0</w:t>
      </w:r>
    </w:p>
    <w:bookmarkStart w:id="65" w:name="_EN-US_TOPIC_0193957037"/>
    <w:bookmarkEnd w:id="65"/>
    <w:p>
      <w:pPr>
        <w:pStyle w:val="Heading2"/>
      </w:pPr>
      <w:bookmarkStart w:id="66" w:name="_EN-US_TOPIC_0193957037-chtext"/>
      <w:bookmarkStart w:id="67" w:name="_Toc256000025"/>
      <w:r>
        <w:t>Managing the NTP Service</w:t>
      </w:r>
      <w:bookmarkEnd w:id="67"/>
      <w:bookmarkEnd w:id="66"/>
    </w:p>
    <w:p>
      <w:pPr>
        <w:pStyle w:val="NotesHeading"/>
        <w:rPr>
          <w:rFonts w:hint="eastAsia"/>
        </w:rPr>
      </w:pPr>
      <w:r>
        <w:rPr>
          <w:rFonts w:hint="eastAsia"/>
          <w:color w:val="339966"/>
        </w:rPr>
        <w:pict>
          <v:shape id="_x0000_i1049"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pPr>
        <w:pStyle w:val="ItemList"/>
      </w:pPr>
      <w:r>
        <w:t>Query NTP service information.</w:t>
      </w:r>
    </w:p>
    <w:p>
      <w:pPr>
        <w:pStyle w:val="ItemList"/>
      </w:pPr>
      <w:r>
        <w:t>Enable or disable the NTP service, configure IP addresses of the preferred and alternate NTP servers, enable or disable server identity authentication, set the NTP address mode (IPv4/IPv6/Static), and minimum/maximum polling interval.</w:t>
      </w:r>
    </w:p>
    <w:p>
      <w:pPr>
        <w:pStyle w:val="Heading3"/>
        <w:numPr>
          <w:numId w:val="139"/>
        </w:numPr>
      </w:pPr>
      <w:bookmarkStart w:id="68" w:name="_EN-US_TOPIC_0193957038-chtext"/>
      <w:bookmarkStart w:id="69" w:name="_Toc256000026"/>
      <w:r>
        <w:t>Querying NTP Service Information</w:t>
      </w:r>
      <w:bookmarkEnd w:id="69"/>
      <w:bookmarkEnd w:id="68"/>
    </w:p>
    <w:p>
      <w:pPr>
        <w:pStyle w:val="BlockLabel"/>
      </w:pPr>
      <w:r>
        <w:t>Procedure</w:t>
      </w:r>
    </w:p>
    <w:p>
      <w:pPr>
        <w:pStyle w:val="ItemStep"/>
        <w:numPr>
          <w:ilvl w:val="0"/>
          <w:numId w:val="64"/>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64"/>
        </w:numPr>
      </w:pPr>
      <w:r>
        <w:t>Run the following command to query the NTP service information.</w:t>
      </w:r>
    </w:p>
    <w:p>
      <w:pPr>
        <w:pStyle w:val="ItemListText"/>
      </w:pPr>
      <w:r>
        <w:rPr>
          <w:b/>
        </w:rPr>
        <w:t>ansible-playbook get_ntp.yml</w:t>
      </w:r>
    </w:p>
    <w:p>
      <w:pPr>
        <w:pStyle w:val="ItemListText"/>
      </w:pPr>
      <w:r>
        <w:t>The command execution is successful if the following information is displayed:</w:t>
      </w:r>
    </w:p>
    <w:p>
      <w:pPr>
        <w:pStyle w:val="ItemlistTextTD"/>
      </w:pPr>
      <w:r>
        <w:t xml:space="preserve">[plugin@localhost examples]# ansible-playbook get_ntp.yml </w:t>
        <w:br/>
        <w:t xml:space="preserve"> </w:t>
        <w:br/>
        <w:t xml:space="preserve">PLAY [get ntp] **************************************************************************** </w:t>
        <w:br/>
        <w:t xml:space="preserve"> </w:t>
        <w:br/>
        <w:t xml:space="preserve">TASK [get ntp] **************************************************************************** </w:t>
        <w:br/>
        <w:t xml:space="preserve">ok: [host0.domain.com] </w:t>
        <w:br/>
        <w:t xml:space="preserve"> </w:t>
        <w:br/>
        <w:t xml:space="preserve">PLAY RECAP ******************************************************************************** </w:t>
        <w:br/>
        <w:t>host0.domain.com           : ok=1    changed=0    unreachable=0    failed=0    skipped=0    rescued=0    ignored=0</w:t>
      </w:r>
    </w:p>
    <w:p>
      <w:pPr>
        <w:pStyle w:val="ItemListText"/>
      </w:pPr>
      <w:r>
        <w:t xml:space="preserve">The query result is in the </w:t>
      </w:r>
      <w:r>
        <w:rPr>
          <w:b/>
        </w:rPr>
        <w:t>ansibleibmc.report</w:t>
      </w:r>
      <w:r>
        <w:t xml:space="preserve"> file in </w:t>
      </w:r>
      <w:r>
        <w:rPr>
          <w:b/>
        </w:rPr>
        <w:t>/var/log/ansible/ibmc/report</w:t>
      </w:r>
      <w:r>
        <w:t>.</w:t>
      </w:r>
    </w:p>
    <w:p>
      <w:pPr>
        <w:pStyle w:val="ItemStep"/>
        <w:numPr>
          <w:ilvl w:val="0"/>
          <w:numId w:val="64"/>
        </w:numPr>
      </w:pPr>
      <w:r>
        <w:t>Run the following command to view the information:</w:t>
      </w:r>
    </w:p>
    <w:p>
      <w:pPr>
        <w:pStyle w:val="ItemListText"/>
      </w:pPr>
      <w:r>
        <w:rPr>
          <w:b/>
        </w:rPr>
        <w:t>cd /var/log/ansible/ibmc/report</w:t>
      </w:r>
    </w:p>
    <w:p>
      <w:pPr>
        <w:pStyle w:val="ItemListText"/>
      </w:pPr>
      <w:r>
        <w:rPr>
          <w:b/>
        </w:rPr>
        <w:t>cat ansibleibmc.report</w:t>
      </w:r>
    </w:p>
    <w:p>
      <w:pPr>
        <w:pStyle w:val="ItemlistTextTD"/>
      </w:pPr>
      <w:r>
        <w:t>[2019-12-02 06:42:10 INFO ] - 172.26.100.10 -- Get NTP configuration resource info successful! The NTP configuration resource info is: {'NtpAddressOrigin': u'Static', 'ServiceEnabled': True, 'ServerAuthenticationEnabled': True, 'MinPollingInterval': 3, 'NTPKeyStatus': u'Uploaded', 'AlternateNtpServer': u'', 'PreferredNtpServer': u'172.26.207.1', 'MaxPollingInterval': 17}</w:t>
      </w:r>
    </w:p>
    <w:p>
      <w:pPr>
        <w:pStyle w:val="Heading3"/>
      </w:pPr>
      <w:bookmarkStart w:id="70" w:name="_EN-US_TOPIC_0102985312-chtext"/>
      <w:bookmarkStart w:id="71" w:name="_Toc256000027"/>
      <w:r>
        <w:t>Configure NTP Settings</w:t>
      </w:r>
      <w:bookmarkEnd w:id="71"/>
      <w:bookmarkEnd w:id="70"/>
    </w:p>
    <w:p>
      <w:pPr>
        <w:pStyle w:val="BlockLabel"/>
      </w:pPr>
      <w:r>
        <w:t>Parameter Configuration</w:t>
      </w:r>
    </w:p>
    <w:p>
      <w:r>
        <w:t xml:space="preserve">Modify the </w:t>
      </w:r>
      <w:r>
        <w:rPr>
          <w:b/>
        </w:rPr>
        <w:t>/home/plugin/ibmc_ansible/examples/set_ntp.yml</w:t>
      </w:r>
      <w:r>
        <w:t xml:space="preserve"> file.</w:t>
      </w:r>
    </w:p>
    <w:p>
      <w:pPr>
        <w:pStyle w:val="TerminalDisplay"/>
      </w:pPr>
      <w:r>
        <w:t xml:space="preserve">[plugin@localhost examples]# vi set_ntp.yml </w:t>
        <w:br/>
        <w:t xml:space="preserve">--- </w:t>
        <w:br/>
        <w:t xml:space="preserve">- hosts: myhosts </w:t>
        <w:br/>
        <w:t xml:space="preserve">  connection: local </w:t>
        <w:br/>
        <w:t xml:space="preserve">  name: set ntp </w:t>
        <w:br/>
        <w:t xml:space="preserve">  gather_facts: False </w:t>
        <w:br/>
        <w:t xml:space="preserve"> </w:t>
        <w:br/>
        <w:t xml:space="preserve"># service_enabled: Enable or disable bmc ntp service, Available values: True, False. </w:t>
        <w:br/>
        <w:t xml:space="preserve"># pre_ntp_server: Config preferred NtpServer, you can enter ipv4 ipv6 or domain name, NTP Server will be blanked when set to an empty string. </w:t>
        <w:br/>
        <w:t xml:space="preserve"># alt_ntp_server: Config alternate NtpServer, you can enter ipv4 ipv6 or domain name, NTP Server will be blanked when set to an empty string. </w:t>
        <w:br/>
        <w:t xml:space="preserve"># server_auth_enabled: Enable or disable Server Authentication service, Available values: True, False. </w:t>
        <w:br/>
        <w:t xml:space="preserve"># ntp_address_origin: Config Ntp Address Origin, Available values: IPv4, IPv6, Static. </w:t>
        <w:br/>
        <w:t xml:space="preserve"># min_polling_interval: Config Min Polling Interval time, must be an integer, in 3~17 and &lt;= max_polling_interval. </w:t>
        <w:br/>
        <w:t xml:space="preserve"># max_polling_interval: Config Max Polling Interval time, must be an integer, in 3~17 and &gt;= min_polling_interval. </w:t>
        <w:br/>
        <w:t xml:space="preserve"> </w:t>
        <w:br/>
        <w:t xml:space="preserve">  tasks: </w:t>
        <w:br/>
        <w:t xml:space="preserve">  - name: set ntp </w:t>
        <w:br/>
        <w:t xml:space="preserve">    ibmc_set_ntp: </w:t>
        <w:br/>
        <w:t xml:space="preserve">      ibmc_ip: "{{ ibmc_ip }}" </w:t>
        <w:br/>
        <w:t xml:space="preserve">      ibmc_user: "{{ ibmc_user }}" </w:t>
        <w:br/>
        <w:t xml:space="preserve">      ibmc_pswd: "{{ ibmc_pswd }}" </w:t>
        <w:br/>
        <w:t xml:space="preserve">      </w:t>
      </w:r>
      <w:r>
        <w:rPr>
          <w:b/>
        </w:rPr>
        <w:t>service_enabled: True</w:t>
      </w:r>
      <w:r>
        <w:t xml:space="preserve"> </w:t>
        <w:br/>
        <w:t xml:space="preserve">      </w:t>
      </w:r>
      <w:r>
        <w:rPr>
          <w:b/>
        </w:rPr>
        <w:t>pre_ntp_server: "192.168.2.10"</w:t>
      </w:r>
      <w:r>
        <w:t xml:space="preserve"> </w:t>
        <w:br/>
        <w:t xml:space="preserve">      </w:t>
      </w:r>
      <w:r>
        <w:rPr>
          <w:b/>
        </w:rPr>
        <w:t>alt_ntp_server: "192.168.2.20</w:t>
      </w:r>
      <w:r>
        <w:t xml:space="preserve">" </w:t>
        <w:br/>
        <w:t xml:space="preserve">      </w:t>
      </w:r>
      <w:r>
        <w:rPr>
          <w:b/>
        </w:rPr>
        <w:t>server_auth_enabled: False</w:t>
      </w:r>
      <w:r>
        <w:t xml:space="preserve"> </w:t>
        <w:br/>
        <w:t xml:space="preserve">      </w:t>
      </w:r>
      <w:r>
        <w:rPr>
          <w:b/>
        </w:rPr>
        <w:t>ntp_address_origin: "Static"</w:t>
      </w:r>
      <w:r>
        <w:t xml:space="preserve"> </w:t>
        <w:br/>
        <w:t xml:space="preserve">      </w:t>
      </w:r>
      <w:r>
        <w:rPr>
          <w:b/>
        </w:rPr>
        <w:t xml:space="preserve">min_polling_interval: </w:t>
      </w:r>
      <w:r>
        <w:rPr>
          <w:b/>
        </w:rPr>
        <w:t>3</w:t>
      </w:r>
      <w:r>
        <w:t xml:space="preserve"> </w:t>
        <w:br/>
        <w:t xml:space="preserve">      </w:t>
      </w:r>
      <w:r>
        <w:rPr>
          <w:b/>
        </w:rPr>
        <w:t>max_polling_interval: 17</w:t>
      </w:r>
    </w:p>
    <w:p>
      <w:pPr>
        <w:pStyle w:val="BlockLabel"/>
      </w:pPr>
      <w:r>
        <w:t>Commands</w:t>
      </w:r>
    </w:p>
    <w:p>
      <w:pPr>
        <w:pStyle w:val="ItemStep"/>
        <w:numPr>
          <w:ilvl w:val="0"/>
          <w:numId w:val="66"/>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66"/>
        </w:numPr>
      </w:pPr>
      <w:r>
        <w:t xml:space="preserve">Run the following command to configure the NTP: </w:t>
      </w:r>
    </w:p>
    <w:p>
      <w:pPr>
        <w:pStyle w:val="ItemListText"/>
      </w:pPr>
      <w:r>
        <w:rPr>
          <w:b/>
        </w:rPr>
        <w:t>ansible-playbook set_ntp.yml</w:t>
      </w:r>
    </w:p>
    <w:p>
      <w:pPr>
        <w:pStyle w:val="ItemListText"/>
      </w:pPr>
      <w:r>
        <w:t>The command execution is successful if the following information is displayed:</w:t>
      </w:r>
    </w:p>
    <w:p>
      <w:pPr>
        <w:pStyle w:val="ItemlistTextTD"/>
      </w:pPr>
      <w:r>
        <w:t xml:space="preserve">[plugin@localhost examples]# ansible-playbook set_ntp.yml </w:t>
        <w:br/>
        <w:t xml:space="preserve"> </w:t>
        <w:br/>
        <w:t xml:space="preserve">PLAY [set ntp] ************************************************************************************************************************************************************************************************ </w:t>
        <w:br/>
        <w:t xml:space="preserve"> </w:t>
        <w:br/>
        <w:t xml:space="preserve">TASK [set ntp] ************************************************************************************************************************************************************************************************ </w:t>
        <w:br/>
        <w:t xml:space="preserve">ok: [host9] </w:t>
        <w:br/>
        <w:t xml:space="preserve"> </w:t>
        <w:br/>
        <w:t xml:space="preserve">PLAY RECAP **************************************************************************************************************************************************************************************************** </w:t>
        <w:br/>
        <w:t>host9                      : ok=1    changed=0    unreachable=0    failed=0    skipped=0    rescued=0    ignored=0</w:t>
      </w:r>
    </w:p>
    <w:bookmarkStart w:id="72" w:name="_EN-US_TOPIC_0193957039"/>
    <w:bookmarkEnd w:id="72"/>
    <w:p>
      <w:pPr>
        <w:pStyle w:val="Heading2"/>
      </w:pPr>
      <w:bookmarkStart w:id="73" w:name="_EN-US_TOPIC_0193957039-chtext"/>
      <w:bookmarkStart w:id="74" w:name="_Toc256000028"/>
      <w:r>
        <w:t>Managing the SNMP Trap Service</w:t>
      </w:r>
      <w:bookmarkEnd w:id="74"/>
      <w:bookmarkEnd w:id="73"/>
    </w:p>
    <w:p>
      <w:pPr>
        <w:pStyle w:val="NotesHeading"/>
        <w:rPr>
          <w:rFonts w:hint="eastAsia"/>
        </w:rPr>
      </w:pPr>
      <w:r>
        <w:rPr>
          <w:rFonts w:hint="eastAsia"/>
          <w:color w:val="339966"/>
        </w:rPr>
        <w:pict>
          <v:shape id="_x0000_i1050"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pPr>
        <w:pStyle w:val="ItemList"/>
      </w:pPr>
      <w:r>
        <w:t>Query SNMP trap service information.</w:t>
      </w:r>
    </w:p>
    <w:p>
      <w:pPr>
        <w:pStyle w:val="ItemList"/>
      </w:pPr>
      <w:r>
        <w:t>Set the trap enabling status, the SNMPv3 trap user name, reporting mode, host ID, community name, alarm severity, and trap server.</w:t>
      </w:r>
    </w:p>
    <w:p>
      <w:pPr>
        <w:pStyle w:val="Heading3"/>
        <w:numPr>
          <w:numId w:val="142"/>
        </w:numPr>
      </w:pPr>
      <w:bookmarkStart w:id="75" w:name="_EN-US_TOPIC_0193957040-chtext"/>
      <w:bookmarkStart w:id="76" w:name="_Toc256000029"/>
      <w:r>
        <w:t>Querying SNMP Service Information (JSON File Generated)</w:t>
      </w:r>
      <w:bookmarkEnd w:id="76"/>
      <w:bookmarkEnd w:id="75"/>
    </w:p>
    <w:p>
      <w:pPr>
        <w:pStyle w:val="BlockLabel"/>
      </w:pPr>
      <w:r>
        <w:t>Procedure</w:t>
      </w:r>
    </w:p>
    <w:p>
      <w:pPr>
        <w:pStyle w:val="ItemStep"/>
        <w:numPr>
          <w:ilvl w:val="0"/>
          <w:numId w:val="68"/>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68"/>
        </w:numPr>
      </w:pPr>
      <w:r>
        <w:t>Run the following command to query the SNMP service information.</w:t>
      </w:r>
    </w:p>
    <w:p>
      <w:pPr>
        <w:pStyle w:val="ItemListText"/>
      </w:pPr>
      <w:r>
        <w:rPr>
          <w:b/>
        </w:rPr>
        <w:t>ansible-playbook get_snmp_trap.yml</w:t>
      </w:r>
    </w:p>
    <w:p>
      <w:pPr>
        <w:pStyle w:val="ItemListText"/>
      </w:pPr>
      <w:r>
        <w:t>The command execution is successful if the following information is displayed:</w:t>
      </w:r>
    </w:p>
    <w:p>
      <w:pPr>
        <w:pStyle w:val="ItemlistTextTD"/>
      </w:pPr>
      <w:r>
        <w:t xml:space="preserve">[plugin@localhost examples]# ansible-playbook get_snmp_trap.yml </w:t>
        <w:br/>
        <w:t xml:space="preserve"> </w:t>
        <w:br/>
        <w:t xml:space="preserve">PLAY [get snmp trap] ********************************************************************** </w:t>
        <w:br/>
        <w:t xml:space="preserve"> </w:t>
        <w:br/>
        <w:t xml:space="preserve">TASK [get snmp trap] ********************************************************************** </w:t>
        <w:br/>
        <w:t xml:space="preserve">ok: [host0.domain.com] </w:t>
        <w:br/>
        <w:t xml:space="preserve"> </w:t>
        <w:br/>
        <w:t xml:space="preserve">PLAY RECAP ******************************************************************************** </w:t>
        <w:br/>
        <w:t>host0.domain.com           : ok=1    changed=0    unreachable=0    failed=0    skipped=0    rescued=0    ignored=0</w:t>
      </w:r>
    </w:p>
    <w:p>
      <w:pPr>
        <w:pStyle w:val="ItemListText"/>
      </w:pPr>
      <w:r>
        <w:t xml:space="preserve">The JSON file (for example, </w:t>
      </w:r>
      <w:r>
        <w:rPr>
          <w:b/>
        </w:rPr>
        <w:t>172.26.100.9_SNMPTrapInfo.json</w:t>
      </w:r>
      <w:r>
        <w:t xml:space="preserve">) generated after the query is saved in the </w:t>
      </w:r>
      <w:r>
        <w:rPr>
          <w:b/>
        </w:rPr>
        <w:t>/var/log/ansible/ibmc/report/snmp_trap</w:t>
      </w:r>
      <w:r>
        <w:t xml:space="preserve"> directory by default. You are advised to export the JSON file before viewing it.</w:t>
      </w:r>
    </w:p>
    <w:p>
      <w:pPr>
        <w:pStyle w:val="Heading3"/>
      </w:pPr>
      <w:bookmarkStart w:id="77" w:name="_EN-US_TOPIC_0102786731-chtext"/>
      <w:bookmarkStart w:id="78" w:name="_Toc256000030"/>
      <w:r>
        <w:t>Configuring SNMP Trap</w:t>
      </w:r>
      <w:bookmarkEnd w:id="78"/>
      <w:bookmarkEnd w:id="77"/>
    </w:p>
    <w:p>
      <w:pPr>
        <w:pStyle w:val="BlockLabel"/>
      </w:pPr>
      <w:r>
        <w:t>Parameter Configuration</w:t>
      </w:r>
    </w:p>
    <w:p>
      <w:pPr>
        <w:pStyle w:val="ItemList"/>
      </w:pPr>
      <w:r>
        <w:t xml:space="preserve">Modify the </w:t>
      </w:r>
      <w:r>
        <w:rPr>
          <w:b/>
        </w:rPr>
        <w:t>/home/plugin/ibmc_ansible/examples/set_snmp_trap.yml</w:t>
      </w:r>
      <w:r>
        <w:t xml:space="preserve"> file.</w:t>
      </w:r>
    </w:p>
    <w:p>
      <w:pPr>
        <w:pStyle w:val="ItemlistTextTD"/>
      </w:pPr>
      <w:r>
        <w:t xml:space="preserve">[plugin@localhost examples]# vi set_snmp_trap.yml </w:t>
        <w:br/>
        <w:t xml:space="preserve">--- </w:t>
        <w:br/>
        <w:t xml:space="preserve">- hosts: myhosts </w:t>
        <w:br/>
        <w:t xml:space="preserve">  connection: local </w:t>
        <w:br/>
        <w:t xml:space="preserve">  name: set snmp trap </w:t>
        <w:br/>
        <w:t xml:space="preserve">  gather_facts: False </w:t>
        <w:br/>
        <w:t xml:space="preserve"> </w:t>
        <w:br/>
        <w:t xml:space="preserve"># service_enabled: Whether trap is enabled, Available values: True, False. </w:t>
        <w:br/>
        <w:t xml:space="preserve"># trap_version: Trap version, Available values: V1, V2C, V3. </w:t>
        <w:br/>
        <w:t xml:space="preserve"># trap_v3_user: SNMPv3 user name, valid only for trap version is V3. </w:t>
        <w:br/>
        <w:t xml:space="preserve"># trap_mode: Trap mode, Available values: OID, EventCode, PreciseAlarm. </w:t>
        <w:br/>
        <w:t xml:space="preserve"># trap_server_identity: Host identifier, Available values: BoardSN, ProductAssetTag, HostName. </w:t>
        <w:br/>
        <w:t xml:space="preserve"># alarm_severity: Severity levels of the alarm to be sent, Available values: Critical, Major, Minor, Normal. </w:t>
        <w:br/>
        <w:t xml:space="preserve"># trap_servers: Can set one or more trap server, When all parameters of the trap server are empty, it indicates that the trap server is not configured. </w:t>
        <w:br/>
        <w:t xml:space="preserve">  # trap_server_enabled: Whether the trap server is enabled, Available values: True, False. </w:t>
        <w:br/>
        <w:t xml:space="preserve">  # trap_server_address: Server address, you can enter ipv4 ipv6 or domain name. </w:t>
        <w:br/>
        <w:t xml:space="preserve">  # trap_server_port: Server port number, must be an integer, Available value range: 1 to 65535. </w:t>
        <w:br/>
        <w:t xml:space="preserve"> </w:t>
        <w:br/>
        <w:t xml:space="preserve">  tasks: </w:t>
        <w:br/>
        <w:t xml:space="preserve">  - name: set snmp trap </w:t>
        <w:br/>
        <w:t xml:space="preserve">    ibmc_set_snmp_trap: </w:t>
        <w:br/>
        <w:t xml:space="preserve">      ibmc_ip: "{{ ibmc_ip }}" </w:t>
        <w:br/>
        <w:t xml:space="preserve">      ibmc_user: "{{ ibmc_user }}" </w:t>
        <w:br/>
        <w:t xml:space="preserve">      ibmc_pswd: "{{ ibmc_pswd }}" </w:t>
        <w:br/>
        <w:t xml:space="preserve">      community: "{{ community }}" </w:t>
        <w:br/>
        <w:t xml:space="preserve">      </w:t>
      </w:r>
      <w:r>
        <w:rPr>
          <w:b/>
        </w:rPr>
        <w:t>service_enabled: True</w:t>
      </w:r>
      <w:r>
        <w:t xml:space="preserve"> </w:t>
        <w:br/>
        <w:t xml:space="preserve">      </w:t>
      </w:r>
      <w:r>
        <w:rPr>
          <w:b/>
        </w:rPr>
        <w:t>trap_version: "V3"</w:t>
      </w:r>
      <w:r>
        <w:t xml:space="preserve"> </w:t>
        <w:br/>
        <w:t xml:space="preserve">      </w:t>
      </w:r>
      <w:r>
        <w:rPr>
          <w:b/>
        </w:rPr>
        <w:t>trap_v3_user: "root"</w:t>
      </w:r>
      <w:r>
        <w:t xml:space="preserve"> </w:t>
        <w:br/>
        <w:t xml:space="preserve">     </w:t>
      </w:r>
      <w:r>
        <w:rPr>
          <w:b/>
        </w:rPr>
        <w:t xml:space="preserve"> trap_mode: "OID"</w:t>
      </w:r>
      <w:r>
        <w:t xml:space="preserve"> </w:t>
        <w:br/>
        <w:t xml:space="preserve">      </w:t>
      </w:r>
      <w:r>
        <w:rPr>
          <w:b/>
        </w:rPr>
        <w:t>trap_server_identity: "HostName"</w:t>
      </w:r>
      <w:r>
        <w:t xml:space="preserve"> </w:t>
        <w:br/>
        <w:t xml:space="preserve">      </w:t>
      </w:r>
      <w:r>
        <w:rPr>
          <w:b/>
        </w:rPr>
        <w:t>alarm_severity: "Normal"</w:t>
      </w:r>
      <w:r>
        <w:t xml:space="preserve"> </w:t>
        <w:br/>
        <w:t xml:space="preserve">      </w:t>
      </w:r>
      <w:r>
        <w:rPr>
          <w:b/>
        </w:rPr>
        <w:t>trap_servers:</w:t>
      </w:r>
      <w:r>
        <w:t xml:space="preserve"> </w:t>
        <w:br/>
        <w:t xml:space="preserve">        </w:t>
      </w:r>
      <w:r>
        <w:rPr>
          <w:b/>
        </w:rPr>
        <w:t>- trap_server_enabled: True</w:t>
      </w:r>
      <w:r>
        <w:t xml:space="preserve"> </w:t>
        <w:br/>
        <w:t xml:space="preserve">          </w:t>
      </w:r>
      <w:r>
        <w:rPr>
          <w:b/>
        </w:rPr>
        <w:t>trap_server_address: "192.168.2.10"</w:t>
      </w:r>
      <w:r>
        <w:t xml:space="preserve"> </w:t>
        <w:br/>
        <w:t xml:space="preserve">          </w:t>
      </w:r>
      <w:r>
        <w:rPr>
          <w:b/>
        </w:rPr>
        <w:t>trap_server_port: 160</w:t>
      </w:r>
      <w:r>
        <w:t xml:space="preserve"> </w:t>
        <w:br/>
        <w:t xml:space="preserve">       </w:t>
      </w:r>
      <w:r>
        <w:rPr>
          <w:b/>
        </w:rPr>
        <w:t xml:space="preserve"> - trap_server_enabled: True</w:t>
      </w:r>
      <w:r>
        <w:t xml:space="preserve"> </w:t>
        <w:br/>
        <w:t xml:space="preserve">          </w:t>
      </w:r>
      <w:r>
        <w:rPr>
          <w:b/>
        </w:rPr>
        <w:t>trap_server_address: "192.168.2.11"</w:t>
      </w:r>
      <w:r>
        <w:t xml:space="preserve"> </w:t>
        <w:br/>
        <w:t xml:space="preserve">         </w:t>
      </w:r>
      <w:r>
        <w:rPr>
          <w:b/>
        </w:rPr>
        <w:t xml:space="preserve"> trap_server_port: 161</w:t>
      </w:r>
      <w:r>
        <w:t xml:space="preserve"> </w:t>
        <w:br/>
        <w:t xml:space="preserve">        </w:t>
      </w:r>
      <w:r>
        <w:rPr>
          <w:b/>
        </w:rPr>
        <w:t>- trap_server_enabled: False</w:t>
      </w:r>
      <w:r>
        <w:t xml:space="preserve"> </w:t>
        <w:br/>
        <w:t xml:space="preserve">        </w:t>
      </w:r>
      <w:r>
        <w:rPr>
          <w:b/>
        </w:rPr>
        <w:t xml:space="preserve">  trap_server_address: "192.168.2.12"</w:t>
      </w:r>
      <w:r>
        <w:t xml:space="preserve"> </w:t>
        <w:br/>
        <w:t xml:space="preserve">         </w:t>
      </w:r>
      <w:r>
        <w:rPr>
          <w:b/>
        </w:rPr>
        <w:t xml:space="preserve"> trap_server_port: 162</w:t>
      </w:r>
      <w:r>
        <w:t xml:space="preserve"> </w:t>
        <w:br/>
        <w:t xml:space="preserve">        - </w:t>
      </w:r>
      <w:r>
        <w:rPr>
          <w:b/>
        </w:rPr>
        <w:t>trap_server_enabled: False</w:t>
      </w:r>
      <w:r>
        <w:t xml:space="preserve"> </w:t>
        <w:br/>
        <w:t xml:space="preserve">          </w:t>
      </w:r>
      <w:r>
        <w:rPr>
          <w:b/>
        </w:rPr>
        <w:t>trap_server_address: "192.168.2.13"</w:t>
      </w:r>
      <w:r>
        <w:t xml:space="preserve"> </w:t>
        <w:br/>
        <w:t xml:space="preserve">          </w:t>
      </w:r>
      <w:r>
        <w:rPr>
          <w:b/>
        </w:rPr>
        <w:t>trap_server_port: 163</w:t>
      </w:r>
    </w:p>
    <w:p>
      <w:pPr>
        <w:pStyle w:val="ItemList"/>
      </w:pPr>
      <w:r>
        <w:t xml:space="preserve">Modify the </w:t>
      </w:r>
      <w:r>
        <w:rPr>
          <w:b/>
        </w:rPr>
        <w:t>community</w:t>
      </w:r>
      <w:r>
        <w:t xml:space="preserve"> parameter in the </w:t>
      </w:r>
      <w:r>
        <w:rPr>
          <w:b/>
        </w:rPr>
        <w:t>/home/plugin/ibmc_ansible/examples/group_vars/myhosts</w:t>
      </w:r>
      <w:r>
        <w:t xml:space="preserve"> file.</w:t>
      </w:r>
    </w:p>
    <w:p>
      <w:pPr>
        <w:pStyle w:val="NotesHeading"/>
        <w:rPr>
          <w:rFonts w:hint="eastAsia"/>
        </w:rPr>
      </w:pPr>
      <w:r>
        <w:rPr>
          <w:rFonts w:hint="eastAsia"/>
          <w:color w:val="339966"/>
        </w:rPr>
        <w:pict>
          <v:shape id="_x0000_i1051" type="#_x0000_t75" style="width:54.08pt;height:19pt">
            <v:imagedata r:id="rId24" o:title="note"/>
          </v:shape>
        </w:pict>
      </w:r>
    </w:p>
    <w:p>
      <w:pPr>
        <w:pStyle w:val="NotesText"/>
      </w:pPr>
      <w:r>
        <w:t xml:space="preserve">When </w:t>
      </w:r>
      <w:r>
        <w:rPr>
          <w:b/>
        </w:rPr>
        <w:t>trap_version</w:t>
      </w:r>
      <w:r>
        <w:t xml:space="preserve"> is set to </w:t>
      </w:r>
      <w:r>
        <w:rPr>
          <w:b/>
        </w:rPr>
        <w:t>V1</w:t>
      </w:r>
      <w:r>
        <w:t xml:space="preserve"> or </w:t>
      </w:r>
      <w:r>
        <w:rPr>
          <w:b/>
        </w:rPr>
        <w:t>V2C</w:t>
      </w:r>
      <w:r>
        <w:t xml:space="preserve">, set </w:t>
      </w:r>
      <w:r>
        <w:rPr>
          <w:b/>
        </w:rPr>
        <w:t>community</w:t>
      </w:r>
      <w:r>
        <w:t xml:space="preserve"> in the </w:t>
      </w:r>
      <w:r>
        <w:rPr>
          <w:b/>
        </w:rPr>
        <w:t>/home/plugin/ibmc_ansible/examples/group_vars/myhosts</w:t>
      </w:r>
      <w:r>
        <w:t xml:space="preserve"> file.</w:t>
      </w:r>
    </w:p>
    <w:p>
      <w:pPr>
        <w:pStyle w:val="ItemlistTextTD"/>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t xml:space="preserve">account_user: "account_user" </w:t>
        <w:br/>
        <w:t xml:space="preserve">account_pswd: "account_pswd"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t xml:space="preserve">sftp_user: "sftp_user" </w:t>
        <w:br/>
        <w:t xml:space="preserve">sftp_pswd: "sftp_pwd" </w:t>
        <w:br/>
        <w:t xml:space="preserve"> </w:t>
        <w:br/>
        <w:t xml:space="preserve"># input the cifs user and password when we need to use the cifs service </w:t>
        <w:br/>
        <w:t xml:space="preserve">cifs_user: "cifs_user" </w:t>
        <w:br/>
        <w:t xml:space="preserve">cifs_pswd: "cifs_pwd" </w:t>
        <w:br/>
        <w:t xml:space="preserve"> </w:t>
        <w:br/>
        <w:t xml:space="preserve"># input the scp user and password when we need to use the scp service </w:t>
        <w:br/>
        <w:t xml:space="preserve">scp_user: "scp_user" </w:t>
        <w:br/>
        <w:t xml:space="preserve">scp_pswd: "scp_pwd" </w:t>
        <w:br/>
        <w:t xml:space="preserve"> </w:t>
        <w:br/>
        <w:t xml:space="preserve"># if you select SNMP Trap mode as V1 or V2C, you can set the community name </w:t>
        <w:br/>
      </w:r>
      <w:r>
        <w:rPr>
          <w:b/>
        </w:rPr>
        <w:t>community: "community_name"</w:t>
      </w:r>
      <w:r>
        <w:t xml:space="preserve"> </w:t>
        <w:br/>
        <w:t xml:space="preserve"> </w:t>
        <w:br/>
        <w:t xml:space="preserve"># input the os password when you deploy the server os by sp </w:t>
        <w:br/>
        <w:t>os_pswd: "os_pswd"</w:t>
      </w:r>
    </w:p>
    <w:p>
      <w:pPr>
        <w:pStyle w:val="BlockLabel"/>
      </w:pPr>
      <w:r>
        <w:t>Commands</w:t>
      </w:r>
    </w:p>
    <w:p>
      <w:pPr>
        <w:pStyle w:val="ItemStep"/>
        <w:numPr>
          <w:ilvl w:val="0"/>
          <w:numId w:val="70"/>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70"/>
        </w:numPr>
      </w:pPr>
      <w:r>
        <w:t xml:space="preserve">Run the following command to configure the SNMP trap: </w:t>
      </w:r>
    </w:p>
    <w:p>
      <w:pPr>
        <w:pStyle w:val="ItemListText"/>
      </w:pPr>
      <w:r>
        <w:rPr>
          <w:b/>
        </w:rPr>
        <w:t>ansible-playbook set_snmp_trap.yml</w:t>
      </w:r>
    </w:p>
    <w:p>
      <w:pPr>
        <w:pStyle w:val="ItemListText"/>
      </w:pPr>
      <w:r>
        <w:t>The command execution is successful if the following information is displayed:</w:t>
      </w:r>
    </w:p>
    <w:p>
      <w:pPr>
        <w:pStyle w:val="ItemlistTextTD"/>
      </w:pPr>
      <w:r>
        <w:t xml:space="preserve">[plugin@localhost examples]# ansible-playbook set_snmp_trap.yml </w:t>
        <w:br/>
        <w:t xml:space="preserve"> </w:t>
        <w:br/>
        <w:t xml:space="preserve">PLAY [set snmp trap] ****************************************************************************************************************************************************************************************** </w:t>
        <w:br/>
        <w:t xml:space="preserve"> </w:t>
        <w:br/>
        <w:t xml:space="preserve">TASK [set snmp trap] ****************************************************************************************************************************************************************************************** </w:t>
        <w:br/>
        <w:t xml:space="preserve">ok: [host9] </w:t>
        <w:br/>
        <w:t xml:space="preserve"> </w:t>
        <w:br/>
        <w:t xml:space="preserve">PLAY RECAP **************************************************************************************************************************************************************************************************** </w:t>
        <w:br/>
        <w:t>host9                      : ok=1    changed=0    unreachable=0    failed=0    skipped=0    rescued=0    ignored=0</w:t>
      </w:r>
    </w:p>
    <w:bookmarkStart w:id="79" w:name="_EN-US_TOPIC_0102786736"/>
    <w:bookmarkEnd w:id="79"/>
    <w:p>
      <w:pPr>
        <w:pStyle w:val="Heading2"/>
      </w:pPr>
      <w:bookmarkStart w:id="80" w:name="_EN-US_TOPIC_0102786736-chtext"/>
      <w:bookmarkStart w:id="81" w:name="_Toc256000031"/>
      <w:r>
        <w:t>Importing or Exporting a Profile</w:t>
      </w:r>
      <w:bookmarkEnd w:id="81"/>
      <w:bookmarkEnd w:id="80"/>
    </w:p>
    <w:p>
      <w:pPr>
        <w:pStyle w:val="NotesHeading"/>
        <w:rPr>
          <w:rFonts w:hint="eastAsia"/>
        </w:rPr>
      </w:pPr>
      <w:r>
        <w:rPr>
          <w:rFonts w:hint="eastAsia"/>
          <w:color w:val="339966"/>
        </w:rPr>
        <w:pict>
          <v:shape id="_x0000_i1052"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r>
        <w:t>Imports and exports BIOS and iBMC profiles.</w:t>
      </w:r>
    </w:p>
    <w:p>
      <w:pPr>
        <w:pStyle w:val="ItemList"/>
      </w:pPr>
      <w:r>
        <w:t>The profile can be imported to the server locally or remotely.</w:t>
      </w:r>
    </w:p>
    <w:p>
      <w:pPr>
        <w:pStyle w:val="ItemList"/>
      </w:pPr>
      <w:r>
        <w:t>The profile on the server can be exported to the local environment or a remote path.</w:t>
      </w:r>
    </w:p>
    <w:p>
      <w:pPr>
        <w:pStyle w:val="Heading3"/>
        <w:numPr>
          <w:numId w:val="145"/>
        </w:numPr>
      </w:pPr>
      <w:bookmarkStart w:id="82" w:name="_EN-US_TOPIC_0000001168105563-chtext"/>
      <w:bookmarkStart w:id="83" w:name="_Toc256000032"/>
      <w:r>
        <w:t>Importing a Profile</w:t>
      </w:r>
      <w:bookmarkEnd w:id="83"/>
      <w:bookmarkEnd w:id="82"/>
    </w:p>
    <w:p>
      <w:pPr>
        <w:pStyle w:val="BlockLabel"/>
      </w:pPr>
      <w:r>
        <w:t>Parameter Configuration</w:t>
      </w:r>
    </w:p>
    <w:p>
      <w:r>
        <w:t xml:space="preserve">Modify the </w:t>
      </w:r>
      <w:r>
        <w:rPr>
          <w:b/>
        </w:rPr>
        <w:t>/home/plugin/ibmc_ansible/examples/profile_import.yml</w:t>
      </w:r>
      <w:r>
        <w:t xml:space="preserve"> file.</w:t>
      </w:r>
    </w:p>
    <w:p>
      <w:r>
        <w:rPr>
          <w:b/>
        </w:rPr>
        <w:t>When importing the file from the local host, set the parameters as follows:</w:t>
      </w:r>
    </w:p>
    <w:p>
      <w:pPr>
        <w:pStyle w:val="ItemList"/>
      </w:pPr>
      <w:r>
        <w:rPr>
          <w:b/>
        </w:rPr>
        <w:t>file_name</w:t>
      </w:r>
      <w:r>
        <w:t>: name of the file to be imported.</w:t>
      </w:r>
    </w:p>
    <w:p>
      <w:pPr>
        <w:pStyle w:val="ItemList"/>
      </w:pPr>
      <w:r>
        <w:rPr>
          <w:b/>
        </w:rPr>
        <w:t>local_import</w:t>
      </w:r>
      <w:r>
        <w:t>: local file path to be imported in the Ansible environment.</w:t>
      </w:r>
    </w:p>
    <w:p>
      <w:r>
        <w:rPr>
          <w:b/>
        </w:rPr>
        <w:t>When importing the file remotely, set the parameters as follows:</w:t>
      </w:r>
    </w:p>
    <w:p>
      <w:pPr>
        <w:pStyle w:val="ItemList"/>
      </w:pPr>
      <w:r>
        <w:rPr>
          <w:b/>
        </w:rPr>
        <w:t>file_name</w:t>
      </w:r>
      <w:r>
        <w:t>: name of the file to be imported.</w:t>
      </w:r>
    </w:p>
    <w:p>
      <w:pPr>
        <w:pStyle w:val="ItemList"/>
      </w:pPr>
      <w:r>
        <w:rPr>
          <w:b/>
        </w:rPr>
        <w:t>remote_file</w:t>
      </w:r>
      <w:r>
        <w:t>: file path to be imported in the remote directory.</w:t>
      </w:r>
    </w:p>
    <w:p>
      <w:pPr>
        <w:pStyle w:val="SubItemList"/>
      </w:pPr>
      <w:r>
        <w:rPr>
          <w:b/>
        </w:rPr>
        <w:t>/tmp</w:t>
      </w:r>
      <w:r>
        <w:t xml:space="preserve"> directory of the iBMC.</w:t>
      </w:r>
    </w:p>
    <w:p>
      <w:pPr>
        <w:pStyle w:val="SubItemList"/>
      </w:pPr>
      <w:r>
        <w:t xml:space="preserve">Folder in the directory of the remote file server. The format of the file path is </w:t>
      </w:r>
      <w:r>
        <w:rPr>
          <w:i/>
        </w:rPr>
        <w:t>File transfer protocol</w:t>
      </w:r>
      <w:r>
        <w:rPr>
          <w:b/>
        </w:rPr>
        <w:t>://</w:t>
      </w:r>
      <w:r>
        <w:rPr>
          <w:i/>
        </w:rPr>
        <w:t>IP address of the remote file server</w:t>
      </w:r>
      <w:r>
        <w:t>/</w:t>
      </w:r>
      <w:r>
        <w:rPr>
          <w:i/>
        </w:rPr>
        <w:t>folder</w:t>
      </w:r>
      <w:r>
        <w:t>.</w:t>
      </w:r>
    </w:p>
    <w:p>
      <w:pPr>
        <w:pStyle w:val="SubItemListText"/>
      </w:pPr>
      <w:r>
        <w:t>Supported file transfer protocols include SFTP, HTTPS, NFS, CIFS, and SCP.</w:t>
      </w:r>
    </w:p>
    <w:p>
      <w:pPr>
        <w:pStyle w:val="ItemList"/>
      </w:pPr>
      <w:r>
        <w:rPr>
          <w:b/>
        </w:rPr>
        <w:t>file_server_user</w:t>
      </w:r>
      <w:r>
        <w:t>: user name for logging in to the remote file server.</w:t>
      </w:r>
    </w:p>
    <w:p>
      <w:pPr>
        <w:pStyle w:val="ItemList"/>
      </w:pPr>
      <w:r>
        <w:rPr>
          <w:b/>
        </w:rPr>
        <w:t>file_server_pswd</w:t>
      </w:r>
      <w:r>
        <w:t>: password for logging in to the remote file server.</w:t>
      </w:r>
    </w:p>
    <w:p>
      <w:r>
        <w:rPr>
          <w:b/>
        </w:rPr>
        <w:t>For local import, set the parameters as follows:</w:t>
      </w:r>
    </w:p>
    <w:p>
      <w:pPr>
        <w:pStyle w:val="TerminalDisplay"/>
      </w:pPr>
      <w:r>
        <w:t xml:space="preserve">[plugin@localhost examples]# vi profile_import.yml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local_import: "/home"</w:t>
      </w:r>
    </w:p>
    <w:p>
      <w:r>
        <w:rPr>
          <w:b/>
        </w:rPr>
        <w:t>For remote import, set the parameters as follows:</w:t>
      </w:r>
    </w:p>
    <w:p>
      <w:pPr>
        <w:pStyle w:val="TerminalDisplay"/>
      </w:pPr>
      <w:r>
        <w:t xml:space="preserve">[plugin@localhost examples]# vi profile_import.yml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remote_import: "sftp://192.168.1.1/data/"</w:t>
      </w:r>
      <w:r>
        <w:t xml:space="preserve"> </w:t>
        <w:br/>
        <w:t xml:space="preserve">      </w:t>
      </w:r>
      <w:r>
        <w:rPr>
          <w:b/>
        </w:rPr>
        <w:t>file_server_user: "{{sftp_user}}"</w:t>
      </w:r>
      <w:r>
        <w:t xml:space="preserve"> </w:t>
        <w:br/>
        <w:t xml:space="preserve">      </w:t>
      </w:r>
      <w:r>
        <w:rPr>
          <w:b/>
        </w:rPr>
        <w:t>file_server_pswd: "{{sftp_pswd}}"</w:t>
      </w:r>
    </w:p>
    <w:p>
      <w:pPr>
        <w:pStyle w:val="BlockLabel"/>
      </w:pPr>
      <w:r>
        <w:t>Commands</w:t>
      </w:r>
    </w:p>
    <w:p>
      <w:pPr>
        <w:pStyle w:val="ItemStep"/>
        <w:numPr>
          <w:ilvl w:val="0"/>
          <w:numId w:val="72"/>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72"/>
        </w:numPr>
      </w:pPr>
      <w:r>
        <w:t>Run the following command to import the profile:</w:t>
      </w:r>
    </w:p>
    <w:p>
      <w:pPr>
        <w:pStyle w:val="ItemListText"/>
      </w:pPr>
      <w:r>
        <w:rPr>
          <w:b/>
        </w:rPr>
        <w:t>ansible-playbook profile_import.yml</w:t>
      </w:r>
    </w:p>
    <w:p>
      <w:pPr>
        <w:pStyle w:val="ItemListText"/>
      </w:pPr>
      <w:r>
        <w:t>The command execution is successful if the following information is displayed:</w:t>
      </w:r>
    </w:p>
    <w:p>
      <w:pPr>
        <w:pStyle w:val="ItemlistTextTD"/>
      </w:pPr>
      <w:r>
        <w:t xml:space="preserve">[plugin@localhost examples]# ansible-playbook profile_import.yml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[import profile] ********************************************************************************************************************* </w:t>
        <w:br/>
        <w:t xml:space="preserve"> </w:t>
        <w:br/>
        <w:t xml:space="preserve">TASK [import profile] ********************************************************************************************************************* </w:t>
        <w:br/>
        <w:t xml:space="preserve">ok: [host0] </w:t>
        <w:br/>
        <w:t xml:space="preserve"> </w:t>
        <w:br/>
        <w:t xml:space="preserve">PLAY RECAP ******************************************************************************************************************************** </w:t>
        <w:br/>
        <w:t>host0                      : ok=1    changed=0    unreachable=0    failed=0    skipped=0    rescued=0    ignored=0</w:t>
      </w:r>
    </w:p>
    <w:p>
      <w:pPr>
        <w:pStyle w:val="Heading3"/>
      </w:pPr>
      <w:bookmarkStart w:id="84" w:name="_EN-US_TOPIC_0000001168225583-chtext"/>
      <w:bookmarkStart w:id="85" w:name="_Toc256000033"/>
      <w:r>
        <w:t>Exporting the Profile</w:t>
      </w:r>
      <w:bookmarkEnd w:id="85"/>
      <w:bookmarkEnd w:id="84"/>
    </w:p>
    <w:p>
      <w:pPr>
        <w:pStyle w:val="BlockLabel"/>
      </w:pPr>
      <w:r>
        <w:t>Parameter Configuration</w:t>
      </w:r>
    </w:p>
    <w:p>
      <w:r>
        <w:t xml:space="preserve">Modify the </w:t>
      </w:r>
      <w:r>
        <w:rPr>
          <w:b/>
        </w:rPr>
        <w:t>/home/plugin/ibmc_ansible/examples/profile_export.yml</w:t>
      </w:r>
      <w:r>
        <w:t xml:space="preserve"> file.</w:t>
      </w:r>
    </w:p>
    <w:p>
      <w:r>
        <w:rPr>
          <w:b/>
        </w:rPr>
        <w:t>When exporting files to the Ansible environment, configure the following parameters:</w:t>
      </w:r>
    </w:p>
    <w:p>
      <w:pPr>
        <w:pStyle w:val="ItemList"/>
      </w:pPr>
      <w:r>
        <w:rPr>
          <w:b/>
        </w:rPr>
        <w:t>file_name</w:t>
      </w:r>
      <w:r>
        <w:t xml:space="preserve">: name of the exported file. This parameter is optional. If this parameter is not set, the name of the exported file is </w:t>
      </w:r>
      <w:r>
        <w:rPr>
          <w:i/>
        </w:rPr>
        <w:t>IP address</w:t>
      </w:r>
      <w:r>
        <w:rPr>
          <w:b/>
        </w:rPr>
        <w:t>_profile.xml</w:t>
      </w:r>
      <w:r>
        <w:t xml:space="preserve"> by default.</w:t>
      </w:r>
    </w:p>
    <w:p>
      <w:pPr>
        <w:pStyle w:val="ItemList"/>
      </w:pPr>
      <w:r>
        <w:rPr>
          <w:b/>
        </w:rPr>
        <w:t>local_export</w:t>
      </w:r>
      <w:r>
        <w:t>: local path for storing exported files in the Ansible environment.</w:t>
      </w:r>
    </w:p>
    <w:p>
      <w:r>
        <w:rPr>
          <w:b/>
        </w:rPr>
        <w:t>When exporting files to a remote path, configure the following parameters:</w:t>
      </w:r>
    </w:p>
    <w:p>
      <w:pPr>
        <w:pStyle w:val="ItemList"/>
      </w:pPr>
      <w:r>
        <w:rPr>
          <w:b/>
        </w:rPr>
        <w:t>file_name</w:t>
      </w:r>
      <w:r>
        <w:t xml:space="preserve">: name of the exported file. This parameter is optional. If this parameter is not set, the name of the exported file is </w:t>
      </w:r>
      <w:r>
        <w:rPr>
          <w:i/>
        </w:rPr>
        <w:t>IP address</w:t>
      </w:r>
      <w:r>
        <w:rPr>
          <w:b/>
        </w:rPr>
        <w:t>_profile.xml</w:t>
      </w:r>
      <w:r>
        <w:t xml:space="preserve"> by default.</w:t>
      </w:r>
    </w:p>
    <w:p>
      <w:pPr>
        <w:pStyle w:val="ItemList"/>
      </w:pPr>
      <w:r>
        <w:rPr>
          <w:b/>
        </w:rPr>
        <w:t>remote_export</w:t>
      </w:r>
      <w:r>
        <w:t>: remote path for storing exported files.</w:t>
      </w:r>
    </w:p>
    <w:p>
      <w:pPr>
        <w:pStyle w:val="SubItemList"/>
      </w:pPr>
      <w:r>
        <w:rPr>
          <w:b/>
        </w:rPr>
        <w:t>/tmp</w:t>
      </w:r>
      <w:r>
        <w:t xml:space="preserve"> directory of the iBMC.</w:t>
      </w:r>
    </w:p>
    <w:p>
      <w:pPr>
        <w:pStyle w:val="SubItemList"/>
      </w:pPr>
      <w:r>
        <w:t xml:space="preserve">Folder in the directory of the remote file server. The format of the file path is </w:t>
      </w:r>
      <w:r>
        <w:rPr>
          <w:i/>
        </w:rPr>
        <w:t>File transfer protocol</w:t>
      </w:r>
      <w:r>
        <w:rPr>
          <w:b/>
        </w:rPr>
        <w:t>://</w:t>
      </w:r>
      <w:r>
        <w:rPr>
          <w:i/>
        </w:rPr>
        <w:t>IP address of the remote file server</w:t>
      </w:r>
      <w:r>
        <w:t>/</w:t>
      </w:r>
      <w:r>
        <w:rPr>
          <w:i/>
        </w:rPr>
        <w:t>folder</w:t>
      </w:r>
      <w:r>
        <w:t>.</w:t>
      </w:r>
    </w:p>
    <w:p>
      <w:pPr>
        <w:pStyle w:val="SubItemListText"/>
      </w:pPr>
      <w:r>
        <w:t>Supported file transfer protocols include SFTP, HTTPS, NFS, CIFS, and SCP.</w:t>
      </w:r>
    </w:p>
    <w:p>
      <w:pPr>
        <w:pStyle w:val="ItemList"/>
      </w:pPr>
      <w:r>
        <w:rPr>
          <w:b/>
        </w:rPr>
        <w:t>file_server_user</w:t>
      </w:r>
      <w:r>
        <w:t>: user name for logging in to the remote file server.</w:t>
      </w:r>
    </w:p>
    <w:p>
      <w:pPr>
        <w:pStyle w:val="ItemList"/>
      </w:pPr>
      <w:r>
        <w:rPr>
          <w:b/>
        </w:rPr>
        <w:t>file_server_pswd</w:t>
      </w:r>
      <w:r>
        <w:t>: password for logging in to the remote file server.</w:t>
      </w:r>
    </w:p>
    <w:p>
      <w:r>
        <w:rPr>
          <w:b/>
        </w:rPr>
        <w:t>When exporting files to the Ansible environment, configure the following parameters:</w:t>
      </w:r>
    </w:p>
    <w:p>
      <w:pPr>
        <w:pStyle w:val="TerminalDisplay"/>
      </w:pPr>
      <w:r>
        <w:t xml:space="preserve">[plugin@localhost examples]# vi profile_export.yml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local_export: "/home"</w:t>
      </w:r>
    </w:p>
    <w:p>
      <w:r>
        <w:rPr>
          <w:b/>
        </w:rPr>
        <w:t>When exporting files to a remote path, configure the following parameters:</w:t>
      </w:r>
    </w:p>
    <w:p>
      <w:pPr>
        <w:pStyle w:val="TerminalDisplay"/>
      </w:pPr>
      <w:r>
        <w:t xml:space="preserve">[plugin@localhost examples]# vi profile_export.yml </w:t>
        <w:br/>
        <w:t xml:space="preserve"> </w:t>
        <w:br/>
        <w:t xml:space="preserve">- hosts: myhosts </w:t>
        <w:br/>
        <w:t xml:space="preserve">  connection: local </w:t>
        <w:br/>
        <w:t xml:space="preserve">  name: import profile </w:t>
        <w:br/>
        <w:t xml:space="preserve">  gather_facts: False </w:t>
        <w:br/>
        <w:t xml:space="preserve"> </w:t>
        <w:br/>
        <w:t xml:space="preserve"># file_name:  the file name you want to import </w:t>
        <w:br/>
        <w:t xml:space="preserve"># local_import: local file path of the Ansible environment to be imported. </w:t>
        <w:br/>
        <w:t xml:space="preserve"># remote_import: remote path for saving imported files. The file path can be /tmp on the BMC; or a folder on a remote file server, the format is protocol://ip/folder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import profile </w:t>
        <w:br/>
        <w:t xml:space="preserve">    ibmc_profile_import: </w:t>
        <w:br/>
        <w:t xml:space="preserve">      ibmc_ip: "{{ ibmc_ip }}" </w:t>
        <w:br/>
        <w:t xml:space="preserve">      ibmc_user: "{{ ibmc_user }}" </w:t>
        <w:br/>
        <w:t xml:space="preserve">      ibmc_pswd: "{{ ibmc_pswd }}" </w:t>
        <w:br/>
        <w:t xml:space="preserve">      </w:t>
      </w:r>
      <w:r>
        <w:rPr>
          <w:b/>
        </w:rPr>
        <w:t>file_name: "192.168.1.1_20210318045050_profile.xml"</w:t>
      </w:r>
      <w:r>
        <w:t xml:space="preserve"> </w:t>
        <w:br/>
        <w:t xml:space="preserve">      </w:t>
      </w:r>
      <w:r>
        <w:rPr>
          <w:b/>
        </w:rPr>
        <w:t>remote_export: "sftp://192.168.1.1/data/"</w:t>
      </w:r>
      <w:r>
        <w:t xml:space="preserve"> </w:t>
        <w:br/>
        <w:t xml:space="preserve">      </w:t>
      </w:r>
      <w:r>
        <w:rPr>
          <w:b/>
        </w:rPr>
        <w:t>file_server_user: "{{sftp_user}}"</w:t>
      </w:r>
      <w:r>
        <w:t xml:space="preserve"> </w:t>
        <w:br/>
        <w:t xml:space="preserve">      </w:t>
      </w:r>
      <w:r>
        <w:rPr>
          <w:b/>
        </w:rPr>
        <w:t>file_server_pswd: "{{sftp_pswd}}"</w:t>
      </w:r>
    </w:p>
    <w:p>
      <w:pPr>
        <w:pStyle w:val="BlockLabel"/>
      </w:pPr>
      <w:r>
        <w:t>Commands</w:t>
      </w:r>
    </w:p>
    <w:p>
      <w:pPr>
        <w:pStyle w:val="ItemStep"/>
        <w:numPr>
          <w:ilvl w:val="0"/>
          <w:numId w:val="74"/>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74"/>
        </w:numPr>
      </w:pPr>
      <w:r>
        <w:t>Run the following command to export the profile:</w:t>
      </w:r>
    </w:p>
    <w:p>
      <w:pPr>
        <w:pStyle w:val="ItemListText"/>
      </w:pPr>
      <w:r>
        <w:rPr>
          <w:b/>
        </w:rPr>
        <w:t>ansible-playbook profile_import.yml</w:t>
      </w:r>
    </w:p>
    <w:p>
      <w:pPr>
        <w:pStyle w:val="ItemListText"/>
      </w:pPr>
      <w:r>
        <w:t>The command execution is successful if the following information is displayed:</w:t>
      </w:r>
    </w:p>
    <w:p>
      <w:pPr>
        <w:pStyle w:val="ItemlistTextTD"/>
      </w:pPr>
      <w:r>
        <w:t xml:space="preserve">[plugin@localhost examples]# ansible-playbook profile_export.yml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[export profile] ********************************************************************************************************************* </w:t>
        <w:br/>
        <w:t xml:space="preserve"> </w:t>
        <w:br/>
        <w:t xml:space="preserve">TASK [export profile] ********************************************************************************************************************* </w:t>
        <w:br/>
        <w:t xml:space="preserve">ok: [host0] </w:t>
        <w:br/>
        <w:t xml:space="preserve"> </w:t>
        <w:br/>
        <w:t xml:space="preserve">PLAY RECAP ******************************************************************************************************************************** </w:t>
        <w:br/>
        <w:t>host0                      : ok=1    changed=0    unreachable=0    failed=0    skipped=0    rescued=0    ignored=0</w:t>
      </w:r>
    </w:p>
    <w:bookmarkStart w:id="86" w:name="_EN-US_TOPIC_0102786721"/>
    <w:bookmarkEnd w:id="86"/>
    <w:p>
      <w:pPr>
        <w:pStyle w:val="Heading2"/>
      </w:pPr>
      <w:bookmarkStart w:id="87" w:name="_EN-US_TOPIC_0102786721-chtext"/>
      <w:bookmarkStart w:id="88" w:name="_Toc256000034"/>
      <w:r>
        <w:t>Upgrading Firmware</w:t>
      </w:r>
      <w:bookmarkEnd w:id="88"/>
      <w:bookmarkEnd w:id="87"/>
    </w:p>
    <w:p>
      <w:pPr>
        <w:pStyle w:val="BlockLabel"/>
      </w:pPr>
      <w:r>
        <w:t>Function</w:t>
      </w:r>
    </w:p>
    <w:p>
      <w:pPr>
        <w:pStyle w:val="ItemList"/>
      </w:pPr>
      <w:r>
        <w:t xml:space="preserve">Query firmware information. </w:t>
      </w:r>
    </w:p>
    <w:p>
      <w:pPr>
        <w:pStyle w:val="ItemList"/>
      </w:pPr>
      <w:r>
        <w:t>Upgrade the BMC, BIOS, and CPLD firmware.</w:t>
      </w:r>
    </w:p>
    <w:p>
      <w:pPr>
        <w:pStyle w:val="ItemList"/>
      </w:pPr>
      <w:r>
        <w:t>Upgrade the in-band firmware using Smart Provisioning.</w:t>
      </w:r>
    </w:p>
    <w:p>
      <w:pPr>
        <w:pStyle w:val="Heading3"/>
        <w:numPr>
          <w:numId w:val="148"/>
        </w:numPr>
      </w:pPr>
      <w:bookmarkStart w:id="89" w:name="_EN-US_TOPIC_0193957041-chtext"/>
      <w:bookmarkStart w:id="90" w:name="_Toc256000035"/>
      <w:r>
        <w:t>Querying Firmware Version (JSON File Generated)</w:t>
      </w:r>
      <w:bookmarkEnd w:id="90"/>
      <w:bookmarkEnd w:id="89"/>
    </w:p>
    <w:p>
      <w:pPr>
        <w:pStyle w:val="NotesHeading"/>
        <w:rPr>
          <w:rFonts w:hint="eastAsia"/>
        </w:rPr>
      </w:pPr>
      <w:r>
        <w:rPr>
          <w:rFonts w:hint="eastAsia"/>
          <w:color w:val="339966"/>
        </w:rPr>
        <w:pict>
          <v:shape id="_x0000_i1053" type="#_x0000_t75" style="width:54.08pt;height:19pt">
            <v:imagedata r:id="rId24" o:title="note"/>
          </v:shape>
        </w:pict>
      </w:r>
    </w:p>
    <w:p>
      <w:pPr>
        <w:pStyle w:val="NotesTextList"/>
      </w:pPr>
      <w:r>
        <w:t>After upgrading the in-band firmware using other tools, you need to restart Smart Provisioning to obtain the latest firmware version information.</w:t>
      </w:r>
    </w:p>
    <w:p>
      <w:pPr>
        <w:pStyle w:val="NotesTextList"/>
      </w:pPr>
      <w:r>
        <w:t>The MM921 management module and CX320/CX621 switch modules do not support this function.</w:t>
      </w:r>
    </w:p>
    <w:p>
      <w:pPr>
        <w:pStyle w:val="BlockLabel"/>
      </w:pPr>
      <w:r>
        <w:t>Procedure</w:t>
      </w:r>
    </w:p>
    <w:p>
      <w:pPr>
        <w:pStyle w:val="ItemStep"/>
        <w:numPr>
          <w:ilvl w:val="0"/>
          <w:numId w:val="76"/>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76"/>
        </w:numPr>
      </w:pPr>
      <w:r>
        <w:t>Run the following command to query the firmware version.</w:t>
      </w:r>
    </w:p>
    <w:p>
      <w:pPr>
        <w:pStyle w:val="ItemListText"/>
      </w:pPr>
      <w:r>
        <w:rPr>
          <w:b/>
        </w:rPr>
        <w:t>ansible-playbook get_firmware_info_by_sp.yml</w:t>
      </w:r>
    </w:p>
    <w:p>
      <w:pPr>
        <w:pStyle w:val="ItemListText"/>
      </w:pPr>
      <w:r>
        <w:t>The command execution is successful if the following information is displayed:</w:t>
      </w:r>
    </w:p>
    <w:p>
      <w:pPr>
        <w:pStyle w:val="ItemlistTextTD"/>
      </w:pPr>
      <w:r>
        <w:t xml:space="preserve">[plugin@localhost examples]# ansible-playbook get_firmware_info_by_sp.yml </w:t>
        <w:br/>
        <w:t xml:space="preserve"> </w:t>
        <w:br/>
        <w:t xml:space="preserve">PLAY [get firmware info by sp] ******************************************************************************************************* </w:t>
        <w:br/>
        <w:t xml:space="preserve"> </w:t>
        <w:br/>
        <w:t xml:space="preserve">TASK [get firmware info by sp] ******************************************************************************************************* </w:t>
        <w:br/>
        <w:t xml:space="preserve">ok: [host9] </w:t>
        <w:br/>
        <w:t xml:space="preserve"> </w:t>
        <w:br/>
        <w:t xml:space="preserve">PLAY RECAP *************************************************************************************************************************** </w:t>
        <w:br/>
        <w:t>host9                      : ok=1    changed=0    unreachable=0    failed=0    skipped=0    rescued=0    ignored=0</w:t>
      </w:r>
    </w:p>
    <w:p>
      <w:pPr>
        <w:pStyle w:val="ItemListText"/>
      </w:pPr>
      <w:r>
        <w:t xml:space="preserve">The JSON file (for example, </w:t>
      </w:r>
      <w:r>
        <w:rPr>
          <w:b/>
        </w:rPr>
        <w:t>172.26.100.9_fwInfo.json</w:t>
      </w:r>
      <w:r>
        <w:t xml:space="preserve">) generated after the query is saved in the </w:t>
      </w:r>
      <w:r>
        <w:rPr>
          <w:b/>
        </w:rPr>
        <w:t>/var/log/ansible/ibmc/report/inband_fw_info</w:t>
      </w:r>
      <w:r>
        <w:t xml:space="preserve"> directory by default. You are advised to export the JSON file before viewing it.</w:t>
      </w:r>
    </w:p>
    <w:p>
      <w:pPr>
        <w:pStyle w:val="Heading3"/>
      </w:pPr>
      <w:bookmarkStart w:id="91" w:name="_EN-US_TOPIC_0193957042-chtext"/>
      <w:bookmarkStart w:id="92" w:name="_Toc256000036"/>
      <w:r>
        <w:t>Upgrading Firmware</w:t>
      </w:r>
      <w:bookmarkEnd w:id="92"/>
      <w:bookmarkEnd w:id="91"/>
    </w:p>
    <w:p>
      <w:pPr>
        <w:pStyle w:val="Heading4"/>
        <w:numPr>
          <w:numId w:val="150"/>
        </w:numPr>
      </w:pPr>
      <w:bookmarkStart w:id="93" w:name="_EN-US_TOPIC_0108632361-chtext"/>
      <w:bookmarkStart w:id="94" w:name="_Toc256000037"/>
      <w:r>
        <w:t>Out-of-Band Firmware Upgrade</w:t>
      </w:r>
      <w:bookmarkEnd w:id="94"/>
      <w:bookmarkEnd w:id="93"/>
    </w:p>
    <w:p>
      <w:pPr>
        <w:pStyle w:val="BlockLabel"/>
      </w:pPr>
      <w:r>
        <w:t>Parameter Configuration</w:t>
      </w:r>
    </w:p>
    <w:p>
      <w:r>
        <w:t xml:space="preserve">Modify the </w:t>
      </w:r>
      <w:r>
        <w:rPr>
          <w:b/>
        </w:rPr>
        <w:t>/home/plugin/ibmc_ansible/examples/update_outband_fw.yml</w:t>
      </w:r>
      <w:r>
        <w:t xml:space="preserve"> file.</w:t>
      </w:r>
    </w:p>
    <w:p>
      <w:r>
        <w:rPr>
          <w:b/>
        </w:rPr>
        <w:t>When using a local upgrade file, set the parameters as follows:</w:t>
      </w:r>
    </w:p>
    <w:p>
      <w:r>
        <w:rPr>
          <w:b/>
        </w:rPr>
        <w:t>local_file</w:t>
      </w:r>
      <w:r>
        <w:t xml:space="preserve">: path of the local upgrade file. The format is </w:t>
      </w:r>
      <w:r>
        <w:rPr>
          <w:i/>
        </w:rPr>
        <w:t>directory</w:t>
      </w:r>
      <w:r>
        <w:t>/</w:t>
      </w:r>
      <w:r>
        <w:rPr>
          <w:i/>
        </w:rPr>
        <w:t>file name</w:t>
      </w:r>
      <w:r>
        <w:t xml:space="preserve">, for example, </w:t>
      </w:r>
      <w:r>
        <w:rPr>
          <w:b/>
        </w:rPr>
        <w:t>/home/cpldimage.hpm</w:t>
      </w:r>
      <w:r>
        <w:t>.</w:t>
      </w:r>
    </w:p>
    <w:p>
      <w:r>
        <w:rPr>
          <w:b/>
        </w:rPr>
        <w:t>When using a upgrade file in a remote path, set the parameters as follows:</w:t>
      </w:r>
    </w:p>
    <w:p>
      <w:pPr>
        <w:pStyle w:val="ItemList"/>
      </w:pPr>
      <w:r>
        <w:rPr>
          <w:b/>
        </w:rPr>
        <w:t>remote_file</w:t>
      </w:r>
      <w:r>
        <w:t>: path of the upgrade file in the remote directory.</w:t>
      </w:r>
    </w:p>
    <w:p>
      <w:pPr>
        <w:pStyle w:val="SubItemList"/>
      </w:pPr>
      <w:r>
        <w:t xml:space="preserve">If a temporary directory of the iBMC is used, the directory must be </w:t>
      </w:r>
      <w:r>
        <w:rPr>
          <w:b/>
        </w:rPr>
        <w:t>/tmp</w:t>
      </w:r>
      <w:r>
        <w:t xml:space="preserve">, and a file name is required, for example </w:t>
      </w:r>
      <w:r>
        <w:rPr>
          <w:b/>
        </w:rPr>
        <w:t>tmp/cpldimage.hpm</w:t>
      </w:r>
      <w:r>
        <w:t>.</w:t>
      </w:r>
    </w:p>
    <w:p>
      <w:pPr>
        <w:pStyle w:val="SubItemList"/>
      </w:pPr>
      <w:r>
        <w:t xml:space="preserve">If a remote file server directory is used, the format of the file path is </w:t>
      </w:r>
      <w:r>
        <w:rPr>
          <w:i/>
        </w:rPr>
        <w:t>file transfer protocol</w:t>
      </w:r>
      <w:r>
        <w:rPr>
          <w:b/>
        </w:rPr>
        <w:t>://</w:t>
      </w:r>
      <w:r>
        <w:rPr>
          <w:i/>
        </w:rPr>
        <w:t>IP address of the remote file server</w:t>
      </w:r>
      <w:r>
        <w:t>/</w:t>
      </w:r>
      <w:r>
        <w:rPr>
          <w:i/>
        </w:rPr>
        <w:t>directory name</w:t>
      </w:r>
      <w:r>
        <w:t>/</w:t>
      </w:r>
      <w:r>
        <w:rPr>
          <w:i/>
        </w:rPr>
        <w:t>file name</w:t>
      </w:r>
      <w:r>
        <w:t xml:space="preserve">, for example, </w:t>
      </w:r>
      <w:r>
        <w:rPr>
          <w:b/>
        </w:rPr>
        <w:t>sftp://192.168.1.1/data/cpldimage.hpm</w:t>
      </w:r>
      <w:r>
        <w:t>.</w:t>
      </w:r>
    </w:p>
    <w:p>
      <w:pPr>
        <w:pStyle w:val="SubItemListText"/>
      </w:pPr>
      <w:r>
        <w:t>Supported file transfer protocols include SFTP, HTTPS, NFS, CIFS, and SCP.</w:t>
      </w:r>
    </w:p>
    <w:p>
      <w:pPr>
        <w:pStyle w:val="ItemList"/>
      </w:pPr>
      <w:r>
        <w:rPr>
          <w:b/>
        </w:rPr>
        <w:t>file_server_user</w:t>
      </w:r>
      <w:r>
        <w:t>: user name for logging in to the remote file server.</w:t>
      </w:r>
    </w:p>
    <w:p>
      <w:pPr>
        <w:pStyle w:val="ItemList"/>
      </w:pPr>
      <w:r>
        <w:rPr>
          <w:b/>
        </w:rPr>
        <w:t>file_server_pswd</w:t>
      </w:r>
      <w:r>
        <w:t>: password for logging in to the remote file server.</w:t>
      </w:r>
    </w:p>
    <w:p>
      <w:pPr>
        <w:pStyle w:val="NotesHeading"/>
        <w:rPr>
          <w:rFonts w:hint="eastAsia"/>
        </w:rPr>
      </w:pPr>
      <w:r>
        <w:rPr>
          <w:rFonts w:hint="eastAsia"/>
          <w:color w:val="339966"/>
        </w:rPr>
        <w:pict>
          <v:shape id="_x0000_i1054" type="#_x0000_t75" style="width:54.08pt;height:19pt">
            <v:imagedata r:id="rId24" o:title="note"/>
          </v:shape>
        </w:pict>
      </w:r>
    </w:p>
    <w:p>
      <w:pPr>
        <w:pStyle w:val="NotesTextList"/>
      </w:pPr>
      <w:r>
        <w:t>The CX320 and CX621 switch modules support only SFTP, and the MM921 management module supports only SFTP and NFS.</w:t>
      </w:r>
    </w:p>
    <w:p>
      <w:pPr>
        <w:pStyle w:val="NotesTextList"/>
      </w:pPr>
      <w:r>
        <w:t>Before the upgrade, ensure that the hpm file in the firmware package has been uploaded to the corresponding directory on the file server. Obtain the firmware package as follows:</w:t>
      </w:r>
    </w:p>
    <w:p>
      <w:pPr>
        <w:pStyle w:val="NotesTextList"/>
      </w:pPr>
      <w:r>
        <w:t xml:space="preserve">Visit </w:t>
      </w:r>
      <w:hyperlink r:id="rId35" w:tooltip=" " w:history="1">
        <w:r>
          <w:rPr>
            <w:rStyle w:val="Hyperlink"/>
            <w:b/>
          </w:rPr>
          <w:t>Support &gt; Intelligent Servers</w:t>
        </w:r>
      </w:hyperlink>
      <w:r>
        <w:t>.</w:t>
      </w:r>
    </w:p>
    <w:p>
      <w:pPr>
        <w:pStyle w:val="NotesTextStep"/>
        <w:numPr>
          <w:ilvl w:val="6"/>
          <w:numId w:val="78"/>
        </w:numPr>
      </w:pPr>
      <w:r>
        <w:t>Click a server model.</w:t>
      </w:r>
    </w:p>
    <w:p>
      <w:pPr>
        <w:pStyle w:val="NotesTextStep"/>
        <w:numPr>
          <w:ilvl w:val="6"/>
          <w:numId w:val="78"/>
        </w:numPr>
      </w:pPr>
      <w:r>
        <w:t xml:space="preserve">Click the </w:t>
      </w:r>
      <w:r>
        <w:rPr>
          <w:b/>
        </w:rPr>
        <w:t>Software Download</w:t>
      </w:r>
      <w:r>
        <w:t xml:space="preserve"> tab.</w:t>
      </w:r>
    </w:p>
    <w:p>
      <w:pPr>
        <w:pStyle w:val="NotesTextStep"/>
        <w:numPr>
          <w:ilvl w:val="6"/>
          <w:numId w:val="78"/>
        </w:numPr>
      </w:pPr>
      <w:r>
        <w:t>Select the patch version.</w:t>
      </w:r>
    </w:p>
    <w:p>
      <w:pPr>
        <w:pStyle w:val="NotesTextStep"/>
        <w:numPr>
          <w:ilvl w:val="6"/>
          <w:numId w:val="78"/>
        </w:numPr>
      </w:pPr>
      <w:r>
        <w:t>Download the required firmware package.</w:t>
      </w:r>
    </w:p>
    <w:p>
      <w:r>
        <w:rPr>
          <w:b/>
        </w:rPr>
        <w:t>When using a local upgrade file, set the configuration as follows:</w:t>
      </w:r>
    </w:p>
    <w:p>
      <w:pPr>
        <w:pStyle w:val="TerminalDisplay"/>
      </w:pPr>
      <w:r>
        <w:t xml:space="preserve">[plugin@localhost examples]# vi update_outband_fw.yml </w:t>
        <w:br/>
        <w:t xml:space="preserve">--- </w:t>
        <w:br/>
        <w:t xml:space="preserve">- hosts: myhosts </w:t>
        <w:br/>
        <w:t xml:space="preserve">  connection: local </w:t>
        <w:br/>
        <w:t xml:space="preserve">  name: update outband fw </w:t>
        <w:br/>
        <w:t xml:space="preserve">  gather_facts: False </w:t>
        <w:br/>
        <w:t xml:space="preserve"> </w:t>
        <w:br/>
        <w:t xml:space="preserve">  tasks: </w:t>
        <w:br/>
        <w:t xml:space="preserve">  - name:   update outband fw </w:t>
        <w:br/>
        <w:t xml:space="preserve">    ibmc_outband_fw_update: </w:t>
        <w:br/>
        <w:t xml:space="preserve">      ibmc_ip: "{{ ibmc_ip }}" </w:t>
        <w:br/>
        <w:t xml:space="preserve">      ibmc_user: "{{ ibmc_user }}" </w:t>
        <w:br/>
        <w:t xml:space="preserve">      ibmc_pswd: "{{ ibmc_pswd }}" </w:t>
        <w:br/>
        <w:t xml:space="preserve">      </w:t>
      </w:r>
      <w:r>
        <w:rPr>
          <w:b/>
        </w:rPr>
        <w:t>local_file: "/home/cpldimage.hpm"</w:t>
      </w:r>
    </w:p>
    <w:p>
      <w:r>
        <w:rPr>
          <w:b/>
        </w:rPr>
        <w:t>When using a upgrade file in a remote path, set the configuration as follows:</w:t>
      </w:r>
    </w:p>
    <w:p>
      <w:pPr>
        <w:pStyle w:val="TerminalDisplay"/>
      </w:pPr>
      <w:r>
        <w:t xml:space="preserve">[plugin@localhost examples]# vi update_outband_fw.yml </w:t>
        <w:br/>
        <w:t xml:space="preserve">--- </w:t>
        <w:br/>
        <w:t xml:space="preserve">- hosts: myhosts </w:t>
        <w:br/>
        <w:t xml:space="preserve">  connection: local </w:t>
        <w:br/>
        <w:t xml:space="preserve">  name: update outband fw </w:t>
        <w:br/>
        <w:t xml:space="preserve">  gather_facts: False </w:t>
        <w:br/>
        <w:t xml:space="preserve"> </w:t>
        <w:br/>
        <w:t xml:space="preserve"># local_file: the local firmware file needs to be upgraded, the format is directory/filename, for example: /home/cpldimage.hpm. </w:t>
        <w:br/>
        <w:t xml:space="preserve"># remote_file: remote firmware file. The firmware file can be /tmp on the BMC, the format is directory/filename, for example: /tmp/cpldimage.hpm; </w:t>
        <w:br/>
        <w:t xml:space="preserve">            # or a firmware file on a remote file server, the format is protocol://ip/folder/filename, for example: sftp://172.26.200.11/data/cpldimage.hpm. </w:t>
        <w:br/>
        <w:t xml:space="preserve">#    protocols: Available values: sftp,https,nfs,cifs,scp </w:t>
        <w:br/>
        <w:t xml:space="preserve"># file_server_user: remote file server user name </w:t>
        <w:br/>
        <w:t xml:space="preserve"># file_server_pswd: remote file server password </w:t>
        <w:br/>
        <w:t xml:space="preserve"> </w:t>
        <w:br/>
        <w:t xml:space="preserve">  tasks: </w:t>
        <w:br/>
        <w:t xml:space="preserve">  - name:   update outband fw </w:t>
        <w:br/>
        <w:t xml:space="preserve">    ibmc_outband_fw_update: </w:t>
        <w:br/>
        <w:t xml:space="preserve">      ibmc_ip: "{{ ibmc_ip }}" </w:t>
        <w:br/>
        <w:t xml:space="preserve">      ibmc_user: "{{ ibmc_user }}" </w:t>
        <w:br/>
        <w:t xml:space="preserve">      ibmc_pswd: "{{ ibmc_pswd }}" </w:t>
        <w:br/>
        <w:t xml:space="preserve">      </w:t>
      </w:r>
      <w:r>
        <w:rPr>
          <w:b/>
        </w:rPr>
        <w:t>remote_file: "sftp://192.168.1.1/data/cpldimage.hpm"</w:t>
      </w:r>
      <w:r>
        <w:t xml:space="preserve"> </w:t>
        <w:br/>
        <w:t xml:space="preserve">      </w:t>
      </w:r>
      <w:r>
        <w:rPr>
          <w:b/>
        </w:rPr>
        <w:t>file_server_user: "{{sftp_user}}"</w:t>
      </w:r>
      <w:r>
        <w:t xml:space="preserve"> </w:t>
        <w:br/>
        <w:t xml:space="preserve">      </w:t>
      </w:r>
      <w:r>
        <w:rPr>
          <w:b/>
        </w:rPr>
        <w:t>file_server_pswd: "{{sftp_pswd}}"</w:t>
      </w:r>
    </w:p>
    <w:p>
      <w:pPr>
        <w:pStyle w:val="BlockLabel"/>
      </w:pPr>
      <w:r>
        <w:t>Commands</w:t>
      </w:r>
    </w:p>
    <w:p>
      <w:pPr>
        <w:pStyle w:val="ItemStep"/>
        <w:numPr>
          <w:ilvl w:val="0"/>
          <w:numId w:val="79"/>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79"/>
        </w:numPr>
      </w:pPr>
      <w:r>
        <w:t>Run the upgrade command:</w:t>
      </w:r>
    </w:p>
    <w:p>
      <w:pPr>
        <w:pStyle w:val="ItemListText"/>
      </w:pPr>
      <w:r>
        <w:rPr>
          <w:b/>
        </w:rPr>
        <w:t>ansible-playbook update_outband_fw.yml</w:t>
      </w:r>
    </w:p>
    <w:p>
      <w:pPr>
        <w:pStyle w:val="ItemListText"/>
      </w:pPr>
      <w:r>
        <w:t>The command execution is successful if the following information is displayed:</w:t>
      </w:r>
    </w:p>
    <w:p>
      <w:pPr>
        <w:pStyle w:val="ItemlistTextTD"/>
      </w:pPr>
      <w:r>
        <w:t xml:space="preserve">[plugin@localhost examples]# ansible-playbook update_outband_fw.yml </w:t>
        <w:br/>
        <w:t xml:space="preserve"> </w:t>
        <w:br/>
        <w:t xml:space="preserve">PLAY [update outband fw] *********************************************************************************************************************************************************************** </w:t>
        <w:br/>
        <w:t xml:space="preserve"> </w:t>
        <w:br/>
        <w:t xml:space="preserve">TASK [update outband fw] *********************************************************************************************************************************************************************** </w:t>
        <w:br/>
        <w:t xml:space="preserve">ok: [host9] </w:t>
        <w:br/>
        <w:t xml:space="preserve"> </w:t>
        <w:br/>
        <w:t xml:space="preserve">PLAY RECAP ************************************************************************************************************************************************************************************* </w:t>
        <w:br/>
        <w:t>host9                      : ok=1    changed=0    unreachable=0    failed=0    skipped=0    rescued=0    ignored=0</w:t>
      </w:r>
    </w:p>
    <w:p>
      <w:pPr>
        <w:pStyle w:val="Heading4"/>
      </w:pPr>
      <w:bookmarkStart w:id="95" w:name="_EN-US_TOPIC_0108632362-chtext"/>
      <w:bookmarkStart w:id="96" w:name="_Toc256000038"/>
      <w:r>
        <w:t>In-Band Firmware Upgrade</w:t>
      </w:r>
      <w:bookmarkEnd w:id="96"/>
      <w:bookmarkEnd w:id="95"/>
    </w:p>
    <w:p>
      <w:pPr>
        <w:pStyle w:val="NotesHeading"/>
        <w:rPr>
          <w:rFonts w:hint="eastAsia"/>
        </w:rPr>
      </w:pPr>
      <w:r>
        <w:rPr>
          <w:rFonts w:hint="eastAsia"/>
          <w:color w:val="339966"/>
        </w:rPr>
        <w:pict>
          <v:shape id="_x0000_i1055"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r>
        <w:t>Upgrade the in-band firmware using Smart Provisioning.</w:t>
      </w:r>
    </w:p>
    <w:p>
      <w:r>
        <w:t>For details about the supported servers and firmware, see the following documents:</w:t>
      </w:r>
    </w:p>
    <w:p>
      <w:pPr>
        <w:pStyle w:val="ItemList"/>
      </w:pPr>
      <w:r>
        <w:t xml:space="preserve">x86 server: </w:t>
      </w:r>
      <w:hyperlink r:id="rId36" w:tooltip=" " w:history="1">
        <w:r>
          <w:rPr>
            <w:rStyle w:val="Hyperlink"/>
          </w:rPr>
          <w:t>Smart Provisioning User Guide</w:t>
        </w:r>
      </w:hyperlink>
    </w:p>
    <w:p>
      <w:pPr>
        <w:pStyle w:val="ItemList"/>
      </w:pPr>
      <w:r>
        <w:t xml:space="preserve">Arm server: </w:t>
      </w:r>
      <w:hyperlink r:id="rId37" w:tooltip=" " w:history="1">
        <w:r>
          <w:rPr>
            <w:rStyle w:val="Hyperlink"/>
          </w:rPr>
          <w:t>Smart Provisioning User Guide (aarch64)</w:t>
        </w:r>
      </w:hyperlink>
    </w:p>
    <w:p>
      <w:pPr>
        <w:pStyle w:val="BlockLabel"/>
      </w:pPr>
      <w:r>
        <w:t>Parameter Configuration</w:t>
      </w:r>
    </w:p>
    <w:p>
      <w:r>
        <w:t xml:space="preserve">Modify the </w:t>
      </w:r>
      <w:r>
        <w:rPr>
          <w:b/>
        </w:rPr>
        <w:t>image_url</w:t>
      </w:r>
      <w:r>
        <w:t xml:space="preserve"> parameter in the </w:t>
      </w:r>
      <w:r>
        <w:rPr>
          <w:b/>
        </w:rPr>
        <w:t>/home/plugin/ibmc_ansible/examples/update_inband_fw.yml</w:t>
      </w:r>
      <w:r>
        <w:t xml:space="preserve"> file.</w:t>
      </w:r>
    </w:p>
    <w:p>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pPr>
        <w:pStyle w:val="NotesHeading"/>
        <w:rPr>
          <w:rFonts w:hint="eastAsia"/>
        </w:rPr>
      </w:pPr>
      <w:r>
        <w:rPr>
          <w:rFonts w:hint="eastAsia"/>
          <w:color w:val="339966"/>
        </w:rPr>
        <w:pict>
          <v:shape id="_x0000_i1056" type="#_x0000_t75" style="width:54.08pt;height:19pt">
            <v:imagedata r:id="rId24" o:title="note"/>
          </v:shape>
        </w:pict>
      </w:r>
    </w:p>
    <w:p>
      <w:pPr>
        <w:pStyle w:val="NotesText"/>
      </w:pPr>
      <w:r>
        <w:t xml:space="preserve">Before the upgrade, ensure that the firmware upgrade package and the digital signature file have been uploaded to the corresponding directory on the file server. You can obtain the firmware upgrade package and digital signature file from </w:t>
      </w:r>
      <w:hyperlink r:id="rId38" w:tooltip=" " w:history="1">
        <w:r>
          <w:rPr>
            <w:rStyle w:val="Hyperlink"/>
          </w:rPr>
          <w:t>FusionServer iDriver</w:t>
        </w:r>
      </w:hyperlink>
      <w:r>
        <w:t>.</w:t>
      </w:r>
    </w:p>
    <w:p>
      <w:pPr>
        <w:pStyle w:val="TerminalDisplay"/>
      </w:pPr>
      <w:r>
        <w:t xml:space="preserve">[plugin@localhost examples]# vi update_inband_fw.yml </w:t>
        <w:br/>
        <w:t xml:space="preserve">--- </w:t>
        <w:br/>
        <w:t xml:space="preserve">- hosts: myhosts </w:t>
        <w:br/>
        <w:t xml:space="preserve">  connection: local </w:t>
        <w:br/>
        <w:t xml:space="preserve">  name: update inband fw </w:t>
        <w:br/>
        <w:t xml:space="preserve">  gather_facts: False </w:t>
        <w:br/>
        <w:t xml:space="preserve"> </w:t>
        <w:br/>
        <w:t xml:space="preserve">  tasks: </w:t>
        <w:br/>
        <w:t xml:space="preserve">  - name:  update inband fw </w:t>
        <w:br/>
        <w:t xml:space="preserve">    ibmc_inband_fw_update: </w:t>
        <w:br/>
        <w:t xml:space="preserve">      ibmc_ip: "{{ ibmc_ip }}" </w:t>
        <w:br/>
        <w:t xml:space="preserve">      ibmc_user: "{{ ibmc_user }}" </w:t>
        <w:br/>
        <w:t xml:space="preserve">      ibmc_pswd: "{{ ibmc_pswd }}" </w:t>
        <w:br/>
        <w:t xml:space="preserve">      </w:t>
      </w:r>
      <w:r>
        <w:rPr>
          <w:b/>
        </w:rPr>
        <w:t>image_url:</w:t>
      </w:r>
      <w:r>
        <w:t xml:space="preserve"> </w:t>
        <w:br/>
      </w:r>
      <w:r>
        <w:rPr>
          <w:b/>
        </w:rPr>
        <w:t xml:space="preserve">        - "sftp://172.26.200.11/data/NIC-LOM-X722-10GE_SFP-GE_Electrical-FW-3.33_0x80000f09.zip"</w:t>
      </w:r>
      <w:r>
        <w:t xml:space="preserve"> </w:t>
        <w:br/>
        <w:t xml:space="preserve">      file_server_user: "{{sftp_user}}" </w:t>
        <w:br/>
        <w:t xml:space="preserve">      file_server_pswd: "{{sftp_pswd}}"</w:t>
      </w:r>
    </w:p>
    <w:p>
      <w:r>
        <w:t xml:space="preserve">Modify the user name and password of the file server in the </w:t>
      </w:r>
      <w:r>
        <w:rPr>
          <w:b/>
        </w:rPr>
        <w:t>myhosts</w:t>
      </w:r>
      <w:r>
        <w:t xml:space="preserve"> file under </w:t>
      </w:r>
      <w:r>
        <w:rPr>
          <w:b/>
        </w:rPr>
        <w:t>/home/plugin/ibmc_ansible/examples/group_vars</w:t>
      </w:r>
      <w:r>
        <w:t>.</w:t>
      </w:r>
    </w:p>
    <w:p>
      <w:pPr>
        <w:pStyle w:val="TerminalDisplay"/>
      </w:pPr>
      <w:r>
        <w:t xml:space="preserve">[plugin@localhost examples]# vi /home/plugin/ibmc_ansible/examples/group_vars/myhosts </w:t>
        <w:br/>
        <w:t xml:space="preserve">--- </w:t>
        <w:br/>
        <w:t xml:space="preserve"> </w:t>
        <w:br/>
        <w:t xml:space="preserve"># Here we define global variables for our server group, but if some servers </w:t>
        <w:br/>
        <w:t xml:space="preserve"># require custom values place these variables in /etc/ansible/hosts to override </w:t>
        <w:br/>
        <w:t xml:space="preserve"># for each individual host </w:t>
        <w:br/>
        <w:t xml:space="preserve"> </w:t>
        <w:br/>
        <w:t xml:space="preserve">#for create or modify ibmc account </w:t>
        <w:br/>
        <w:t xml:space="preserve">account_user: "account_user" </w:t>
        <w:br/>
        <w:t xml:space="preserve">account_pswd: "account_pswd" </w:t>
        <w:br/>
        <w:t xml:space="preserve"> </w:t>
        <w:br/>
        <w:t xml:space="preserve"># input the huawei ibmc user and password </w:t>
        <w:br/>
        <w:t xml:space="preserve">ibmc_user: "ibmc_user" </w:t>
        <w:br/>
        <w:t xml:space="preserve">ibmc_pswd: "ibmc_pwd" </w:t>
        <w:br/>
        <w:t xml:space="preserve"> </w:t>
        <w:br/>
        <w:t xml:space="preserve"># input the sftp user and password when we need to use the sftp service </w:t>
        <w:br/>
      </w:r>
      <w:r>
        <w:rPr>
          <w:b/>
        </w:rPr>
        <w:t>sftp_user: "sftp_user"</w:t>
      </w:r>
      <w:r>
        <w:t xml:space="preserve"> </w:t>
        <w:br/>
      </w:r>
      <w:r>
        <w:rPr>
          <w:b/>
        </w:rPr>
        <w:t>sftp_pswd: "sftp_pwd"</w:t>
      </w:r>
      <w:r>
        <w:t xml:space="preserve"> </w:t>
        <w:br/>
        <w:t xml:space="preserve"> </w:t>
        <w:br/>
        <w:t xml:space="preserve"># input the cifs user and password when we need to use the cifs service </w:t>
        <w:br/>
      </w:r>
      <w:r>
        <w:rPr>
          <w:b/>
        </w:rPr>
        <w:t>cifs_user: "cifs_user"</w:t>
      </w:r>
      <w:r>
        <w:t xml:space="preserve"> </w:t>
        <w:br/>
      </w:r>
      <w:r>
        <w:rPr>
          <w:b/>
        </w:rPr>
        <w:t>cifs_pswd: "cifs_pwd"</w:t>
      </w:r>
      <w:r>
        <w:t xml:space="preserve"> </w:t>
        <w:br/>
        <w:t xml:space="preserve"> </w:t>
        <w:br/>
        <w:t xml:space="preserve"># input the scp user and password when we need to use the scp service </w:t>
        <w:br/>
      </w:r>
      <w:r>
        <w:rPr>
          <w:b/>
        </w:rPr>
        <w:t>scp_user: "scp_user"</w:t>
      </w:r>
      <w:r>
        <w:t xml:space="preserve"> </w:t>
        <w:br/>
      </w:r>
      <w:r>
        <w:rPr>
          <w:b/>
        </w:rPr>
        <w:t>scp_pswd: "scp_pwd"</w:t>
      </w:r>
      <w:r>
        <w:t xml:space="preserve"> </w:t>
        <w:br/>
        <w:t xml:space="preserve"> </w:t>
        <w:br/>
        <w:t xml:space="preserve"># if you select SNMP Trap mode as V1 or V2C, you can set the community name </w:t>
        <w:br/>
        <w:t xml:space="preserve">community: "community_name" </w:t>
        <w:br/>
        <w:t xml:space="preserve"> </w:t>
        <w:br/>
        <w:t xml:space="preserve"># input the os password when you deploy the server os by sp </w:t>
        <w:br/>
        <w:t>os_pswd: "os_pswd"</w:t>
      </w:r>
    </w:p>
    <w:p>
      <w:pPr>
        <w:pStyle w:val="BlockLabel"/>
      </w:pPr>
      <w:r>
        <w:t>Commands</w:t>
      </w:r>
    </w:p>
    <w:p>
      <w:pPr>
        <w:pStyle w:val="ItemStep"/>
        <w:numPr>
          <w:ilvl w:val="0"/>
          <w:numId w:val="81"/>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81"/>
        </w:numPr>
      </w:pPr>
      <w:r>
        <w:t>Run the upgrade command:</w:t>
      </w:r>
    </w:p>
    <w:p>
      <w:pPr>
        <w:pStyle w:val="ItemListText"/>
      </w:pPr>
      <w:r>
        <w:rPr>
          <w:b/>
        </w:rPr>
        <w:t>ansible-playbook update_inband_fw.yml</w:t>
      </w:r>
    </w:p>
    <w:p>
      <w:pPr>
        <w:pStyle w:val="ItemListText"/>
      </w:pPr>
      <w:r>
        <w:t>The command execution is successful if the following information is displayed:</w:t>
      </w:r>
    </w:p>
    <w:p>
      <w:pPr>
        <w:pStyle w:val="ItemlistTextTD"/>
      </w:pPr>
      <w:r>
        <w:t xml:space="preserve">[plugin@localhost examples]# ansible-playbook update_inband_fw.yml </w:t>
        <w:br/>
        <w:t xml:space="preserve"> </w:t>
        <w:br/>
        <w:t xml:space="preserve">PLAY [update inband fw] *********************************************************************** </w:t>
        <w:br/>
        <w:t xml:space="preserve"> </w:t>
        <w:br/>
        <w:t xml:space="preserve">TASK [update inband fw] *********************************************************************** </w:t>
        <w:br/>
        <w:t xml:space="preserve">ok: [host0.domain.com] </w:t>
        <w:br/>
        <w:t xml:space="preserve"> </w:t>
        <w:br/>
        <w:t xml:space="preserve">PLAY RECAP ************************************************************************************ </w:t>
        <w:br/>
        <w:t>host0.domain.com           : ok=1    changed=0    unreachable=0    failed=0    skipped=0    rescued=0    ignored=0</w:t>
      </w:r>
    </w:p>
    <w:bookmarkStart w:id="97" w:name="_EN-US_TOPIC_0102786725"/>
    <w:bookmarkEnd w:id="97"/>
    <w:p>
      <w:pPr>
        <w:pStyle w:val="Heading2"/>
      </w:pPr>
      <w:bookmarkStart w:id="98" w:name="_EN-US_TOPIC_0102786725-chtext"/>
      <w:bookmarkStart w:id="99" w:name="_Toc256000039"/>
      <w:r>
        <w:t>Configuring RAID</w:t>
      </w:r>
      <w:bookmarkEnd w:id="99"/>
      <w:bookmarkEnd w:id="98"/>
    </w:p>
    <w:p>
      <w:pPr>
        <w:pStyle w:val="NotesHeading"/>
        <w:rPr>
          <w:rFonts w:hint="eastAsia"/>
        </w:rPr>
      </w:pPr>
      <w:r>
        <w:rPr>
          <w:rFonts w:hint="eastAsia"/>
          <w:color w:val="339966"/>
        </w:rPr>
        <w:pict>
          <v:shape id="_x0000_i1057" type="#_x0000_t75" style="width:54.08pt;height:19pt">
            <v:imagedata r:id="rId24" o:title="note"/>
          </v:shape>
        </w:pict>
      </w:r>
    </w:p>
    <w:p>
      <w:pPr>
        <w:pStyle w:val="NotesText"/>
      </w:pPr>
      <w:r>
        <w:t>The MM921 management module and CX320/CX621 switch modules do not support this function.</w:t>
      </w:r>
    </w:p>
    <w:p>
      <w:pPr>
        <w:pStyle w:val="BlockLabel"/>
      </w:pPr>
      <w:r>
        <w:t>Function</w:t>
      </w:r>
    </w:p>
    <w:p>
      <w:pPr>
        <w:pStyle w:val="ItemList"/>
      </w:pPr>
      <w:r>
        <w:t>Configure only the RAID controller cards that support out-of-band management.</w:t>
      </w:r>
    </w:p>
    <w:p>
      <w:pPr>
        <w:pStyle w:val="ItemList"/>
      </w:pPr>
      <w:r>
        <w:t>Support the scenario where multiple RAID controller cards are configured.</w:t>
      </w:r>
    </w:p>
    <w:p>
      <w:pPr>
        <w:pStyle w:val="ItemList"/>
      </w:pPr>
      <w:r>
        <w:t>Query, configure, modify, and delete the information of the LSI SAS3108, Avago SAS3408iMR, Avago SAS3004iMR, and Avago SAS3508 RAID controller cards.</w:t>
      </w:r>
    </w:p>
    <w:p>
      <w:pPr>
        <w:pStyle w:val="Heading3"/>
        <w:numPr>
          <w:numId w:val="153"/>
        </w:numPr>
      </w:pPr>
      <w:bookmarkStart w:id="100" w:name="_EN-US_TOPIC_0111170694-chtext"/>
      <w:bookmarkStart w:id="101" w:name="_Toc256000040"/>
      <w:r>
        <w:t>Querying RAID Configuration (JSON File Generated)</w:t>
      </w:r>
      <w:bookmarkEnd w:id="101"/>
      <w:bookmarkEnd w:id="100"/>
    </w:p>
    <w:p>
      <w:pPr>
        <w:pStyle w:val="BlockLabel"/>
      </w:pPr>
      <w:r>
        <w:t>Procedure</w:t>
      </w:r>
    </w:p>
    <w:p>
      <w:pPr>
        <w:pStyle w:val="ItemStep"/>
        <w:numPr>
          <w:ilvl w:val="0"/>
          <w:numId w:val="83"/>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83"/>
        </w:numPr>
      </w:pPr>
      <w:r>
        <w:t>Run the following command to query the RAID configuration:</w:t>
      </w:r>
    </w:p>
    <w:p>
      <w:pPr>
        <w:pStyle w:val="ItemListText"/>
      </w:pPr>
      <w:r>
        <w:rPr>
          <w:b/>
        </w:rPr>
        <w:t>ansible-playbook get_raid.yml</w:t>
      </w:r>
    </w:p>
    <w:p>
      <w:pPr>
        <w:pStyle w:val="ItemListText"/>
      </w:pPr>
      <w:r>
        <w:t>The command execution is successful if the following information is displayed:</w:t>
      </w:r>
    </w:p>
    <w:p>
      <w:pPr>
        <w:pStyle w:val="ItemlistTextTD"/>
      </w:pPr>
      <w:r>
        <w:t xml:space="preserve">[plugin@localhost examples]# ansible-playbook get_raid.yml </w:t>
        <w:br/>
        <w:t xml:space="preserve"> </w:t>
        <w:br/>
        <w:t xml:space="preserve">PLAY [get raid] *************************************************************************** </w:t>
        <w:br/>
        <w:t xml:space="preserve"> </w:t>
        <w:br/>
        <w:t xml:space="preserve">TASK [get raid] *************************************************************************** </w:t>
        <w:br/>
        <w:t xml:space="preserve">ok: [host0.domain.com] </w:t>
        <w:br/>
        <w:t xml:space="preserve"> </w:t>
        <w:br/>
        <w:t xml:space="preserve">PLAY RECAP ******************************************************************************** </w:t>
        <w:br/>
        <w:t>host0.domain.com           : ok=1    changed=0    unreachable=0    failed=0    skipped=0    rescued=0    ignored=0</w:t>
      </w:r>
    </w:p>
    <w:p>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JSON file before viewing it.</w:t>
      </w:r>
    </w:p>
    <w:p>
      <w:pPr>
        <w:pStyle w:val="Heading3"/>
      </w:pPr>
      <w:bookmarkStart w:id="102" w:name="_EN-US_TOPIC_0111170695-chtext"/>
      <w:bookmarkStart w:id="103" w:name="_Toc256000041"/>
      <w:r>
        <w:t>Deleting a RAID Array</w:t>
      </w:r>
      <w:bookmarkEnd w:id="103"/>
      <w:bookmarkEnd w:id="102"/>
    </w:p>
    <w:p>
      <w:pPr>
        <w:pStyle w:val="BlockLabel"/>
      </w:pPr>
      <w:r>
        <w:t>Parameter Configuration</w:t>
      </w:r>
    </w:p>
    <w:p>
      <w:r>
        <w:t xml:space="preserve">Modify the </w:t>
      </w:r>
      <w:r>
        <w:rPr>
          <w:b/>
        </w:rPr>
        <w:t>/home/plugin/ibmc_ansible/examples/delete_raid.yml</w:t>
      </w:r>
      <w:r>
        <w:t xml:space="preserve"> file.</w:t>
      </w:r>
    </w:p>
    <w:p>
      <w:pPr>
        <w:pStyle w:val="TerminalDisplay"/>
      </w:pPr>
      <w:r>
        <w:t xml:space="preserve">[plugin@localhost examples]# vi delete_raid.yml </w:t>
        <w:br/>
        <w:t xml:space="preserve">--- </w:t>
        <w:br/>
        <w:t xml:space="preserve">- hosts: myhosts </w:t>
        <w:br/>
        <w:t xml:space="preserve">  connection: local </w:t>
        <w:br/>
        <w:t xml:space="preserve">  name: delete raid </w:t>
        <w:br/>
        <w:t xml:space="preserve">  gather_facts: False </w:t>
        <w:br/>
        <w:t xml:space="preserve"> </w:t>
        <w:br/>
        <w:t xml:space="preserve"># storage_id: ID of the storage resource </w:t>
        <w:br/>
        <w:t xml:space="preserve">  # 1.Delete one RAID storage, Format: RAIDStorage+Controller_ID </w:t>
        <w:br/>
        <w:t xml:space="preserve">  # 2.Delete multiple RAID storage, Separated by commas, Format: RAIDStorage+Controller_ID1,RAIDStorage+Controller_ID2,... </w:t>
        <w:br/>
        <w:t xml:space="preserve">  # 3.Delete all RAID storage, Format: all </w:t>
        <w:br/>
        <w:t xml:space="preserve"># volume_id: Volume resource ID </w:t>
        <w:br/>
        <w:t xml:space="preserve">  # 1.Delete one volume, Format: LogicalDrive+Volume_ID </w:t>
        <w:br/>
        <w:t xml:space="preserve">  # 2.Delete multiple volume, Separated by commas, Format: LogicalDrive+Volume_ID1,LogicalDrive+Volume_ID2,... </w:t>
        <w:br/>
        <w:t xml:space="preserve">  # 3.Delete all volume, Format: all </w:t>
        <w:br/>
        <w:t xml:space="preserve"> </w:t>
        <w:br/>
        <w:t xml:space="preserve">  tasks: </w:t>
        <w:br/>
        <w:t xml:space="preserve">  - name: delete raid </w:t>
        <w:br/>
        <w:t xml:space="preserve">    ibmc_delete_raid: </w:t>
        <w:br/>
        <w:t xml:space="preserve">      ibmc_ip: "{{ ibmc_ip }}" </w:t>
        <w:br/>
        <w:t xml:space="preserve">      ibmc_user: "{{ ibmc_user }}" </w:t>
        <w:br/>
        <w:t xml:space="preserve">      ibmc_pswd: "{{ ibmc_pswd }}" </w:t>
        <w:br/>
        <w:t xml:space="preserve">      </w:t>
      </w:r>
      <w:r>
        <w:rPr>
          <w:b/>
        </w:rPr>
        <w:t>storage_id: "RAIDStorage0,RAIDStorage1"</w:t>
      </w:r>
      <w:r>
        <w:t xml:space="preserve"> </w:t>
        <w:br/>
        <w:t xml:space="preserve">      </w:t>
      </w:r>
      <w:r>
        <w:rPr>
          <w:b/>
        </w:rPr>
        <w:t>volume_id: "LogicalDrive0,LogicalDrive1"</w:t>
      </w:r>
    </w:p>
    <w:p>
      <w:pPr>
        <w:pStyle w:val="BlockLabel"/>
      </w:pPr>
      <w:r>
        <w:t>Commands</w:t>
      </w:r>
    </w:p>
    <w:p>
      <w:pPr>
        <w:pStyle w:val="ItemStep"/>
        <w:numPr>
          <w:ilvl w:val="0"/>
          <w:numId w:val="85"/>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85"/>
        </w:numPr>
      </w:pPr>
      <w:r>
        <w:t>Run the following command to delete the RAID:</w:t>
      </w:r>
    </w:p>
    <w:p>
      <w:pPr>
        <w:pStyle w:val="ItemListText"/>
      </w:pPr>
      <w:r>
        <w:rPr>
          <w:b/>
        </w:rPr>
        <w:t>ansible-playbook delete_raid.yml</w:t>
      </w:r>
    </w:p>
    <w:p>
      <w:pPr>
        <w:pStyle w:val="ItemListText"/>
      </w:pPr>
      <w:r>
        <w:t>The command execution is successful if the following information is displayed:</w:t>
      </w:r>
    </w:p>
    <w:p>
      <w:pPr>
        <w:pStyle w:val="ItemlistTextTD"/>
      </w:pPr>
      <w:r>
        <w:t xml:space="preserve">[plugin@localhost examples]# ansible-playbook delete_raid.yml </w:t>
        <w:br/>
        <w:t xml:space="preserve"> </w:t>
        <w:br/>
        <w:t xml:space="preserve">PLAY [delete raid] ***************************************************************************************************************************************************************************** </w:t>
        <w:br/>
        <w:t xml:space="preserve"> </w:t>
        <w:br/>
        <w:t xml:space="preserve">TASK [delete raid] ***************************************************************************************************************************************************************************** </w:t>
        <w:br/>
        <w:t xml:space="preserve">ok: [host9] </w:t>
        <w:br/>
        <w:t xml:space="preserve"> </w:t>
        <w:br/>
        <w:t xml:space="preserve">PLAY RECAP ************************************************************************************************************************************************************************************* </w:t>
        <w:br/>
        <w:t>host9                      : ok=1    changed=0    unreachable=0    failed=0    skipped=0    rescued=0    ignored=0</w:t>
      </w:r>
    </w:p>
    <w:p>
      <w:pPr>
        <w:pStyle w:val="Heading3"/>
      </w:pPr>
      <w:bookmarkStart w:id="104" w:name="_EN-US_TOPIC_0111170696-chtext"/>
      <w:bookmarkStart w:id="105" w:name="_Toc256000042"/>
      <w:r>
        <w:t>Creating a RAID Array</w:t>
      </w:r>
      <w:bookmarkEnd w:id="105"/>
      <w:bookmarkEnd w:id="104"/>
    </w:p>
    <w:p>
      <w:pPr>
        <w:pStyle w:val="BlockLabel"/>
      </w:pPr>
      <w:r>
        <w:t>Parameter Configuration</w:t>
      </w:r>
    </w:p>
    <w:p>
      <w:r>
        <w:t xml:space="preserve">Modify the </w:t>
      </w:r>
      <w:r>
        <w:rPr>
          <w:b/>
        </w:rPr>
        <w:t>/home/plugin/ibmc_ansible/examples/create_raid.yml</w:t>
      </w:r>
      <w:r>
        <w:t xml:space="preserve"> file.</w:t>
      </w:r>
    </w:p>
    <w:p/>
    <w:p>
      <w:pPr>
        <w:pStyle w:val="CAUTIONHeading"/>
        <w:rPr>
          <w:rFonts w:hint="eastAsia"/>
        </w:rPr>
      </w:pPr>
      <w:r>
        <w:rPr>
          <w:rFonts w:hint="eastAsia"/>
        </w:rPr>
        <w:pict>
          <v:shape id="_x0000_i1058" type="#_x0000_t75" style="width:74.5pt;height:19pt">
            <v:imagedata r:id="rId30" o:title="Notice"/>
          </v:shape>
        </w:pict>
      </w:r>
    </w:p>
    <w:p>
      <w:pPr>
        <w:pStyle w:val="CAUTIONText"/>
      </w:pPr>
      <w:r>
        <w:t xml:space="preserve">Different RAID controller cards support different configurable parameters. For details, see the </w:t>
      </w:r>
      <w:hyperlink r:id="rId39" w:tooltip=" " w:history="1">
        <w:r>
          <w:rPr>
            <w:rStyle w:val="Hyperlink"/>
            <w:i/>
          </w:rPr>
          <w:t>Huawei V2 and V3 Server RAID Controller Card User Guide</w:t>
        </w:r>
      </w:hyperlink>
      <w:r>
        <w:t xml:space="preserve">, </w:t>
      </w:r>
      <w:hyperlink r:id="rId40" w:tooltip=" " w:history="1">
        <w:r>
          <w:rPr>
            <w:rStyle w:val="Hyperlink"/>
            <w:i/>
          </w:rPr>
          <w:t>Huawei V5 Server RAID Controller Card User Guide</w:t>
        </w:r>
      </w:hyperlink>
      <w:r>
        <w:t xml:space="preserve">, or </w:t>
      </w:r>
      <w:hyperlink r:id="rId41" w:tooltip=" " w:history="1">
        <w:r>
          <w:rPr>
            <w:rStyle w:val="Hyperlink"/>
            <w:i/>
          </w:rPr>
          <w:t>TaiShan Server RAID Controller Card User Guide</w:t>
        </w:r>
      </w:hyperlink>
      <w:r>
        <w:t>.</w:t>
      </w:r>
    </w:p>
    <w:p>
      <w:pPr>
        <w:pStyle w:val="TerminalDisplay"/>
      </w:pPr>
      <w:r>
        <w:t xml:space="preserve">[plugin@localhost examples]# vi create_raid.yml </w:t>
        <w:br/>
        <w:t xml:space="preserve">--- </w:t>
        <w:br/>
        <w:t xml:space="preserve">- hosts: myhosts </w:t>
        <w:br/>
        <w:t xml:space="preserve">  connection: local </w:t>
        <w:br/>
        <w:t xml:space="preserve">  name: create raid </w:t>
        <w:br/>
        <w:t xml:space="preserve">  gather_facts: False </w:t>
        <w:br/>
        <w:t xml:space="preserve"> </w:t>
        <w:br/>
        <w:t xml:space="preserve"># storage_id: ID of the storage resource. Format: RAIDStorage+Controller_ID </w:t>
        <w:br/>
        <w:t xml:space="preserve"># capacity_mbyte: Volume capacity, must be an integer, the size unit is MB. It is an optional parameter </w:t>
        <w:br/>
        <w:t xml:space="preserve"># stripe_size: Stripe size of a volume, must be an integer. It is an optional parameter. Available values: 65536, 131072, 262144, 524288, 1048576 </w:t>
        <w:br/>
        <w:t xml:space="preserve"># cachecade_flag: Whether it is a CacheCade volume. It is an optional parameter, Available values: True, False </w:t>
        <w:br/>
        <w:t xml:space="preserve"># drives: Member disk list number. It is a mandatory parameter. Format: "1,2,.,N" </w:t>
        <w:br/>
        <w:t xml:space="preserve"># volume_raid_level: RAID level of the volume. It is a mandatory parameter. Available values: RAID0, RAID1, RAID5, RAID6, RAID10, RAID50, RAID60 </w:t>
        <w:br/>
        <w:t xml:space="preserve"># volume_name: Volume name. It is an optional parameter. A string of up to 15 bytes. Value range: ASCII code corresponding to 0x20 to 0x7E </w:t>
        <w:br/>
        <w:t xml:space="preserve"># df_read_policy: Default read policy of the volume. It is an optional parameter. Available values: NoReadAhead, ReadAhead </w:t>
        <w:br/>
        <w:t xml:space="preserve"># df_write_policy: Default write policy of the volume. It is an optional parameter. Available values: WriteThrough, WriteBackWithBBU, WriteBack </w:t>
        <w:br/>
        <w:t xml:space="preserve"># df_cache_policy: Default cache policy of the volume. It is an optional parameter. Available values: CachedIO, DirectIO </w:t>
        <w:br/>
        <w:t xml:space="preserve"># span_num: Number of spans of the volume, must be an integer. It is an optional parameter </w:t>
        <w:br/>
        <w:t xml:space="preserve">  # 1.Set this parameter to 1 when creating a RAID0, RAID1, RAID5, or RAID6 array. </w:t>
        <w:br/>
        <w:t xml:space="preserve">  # 2.Set this parameter to a value from 2 to 8 when creating a RAID10, RAID50, or RAID60 array. </w:t>
        <w:br/>
        <w:t xml:space="preserve"># access_policy: Volume access policy. It is an optional parameter. Available values: ReadWrite, ReadOnly, Blocked </w:t>
        <w:br/>
        <w:t xml:space="preserve"># disk_cache_policy: Cache policy for member disks. It is an optional parameter. Available values: Unchanged, Enabled, Disabled </w:t>
        <w:br/>
        <w:t xml:space="preserve"># init_mode: Volume initialization mode. It is an optional parameter. Available values: UnInit, QuickInit, FullInit </w:t>
        <w:br/>
        <w:t xml:space="preserve"> </w:t>
        <w:br/>
        <w:t xml:space="preserve"> </w:t>
        <w:br/>
        <w:t xml:space="preserve">  tasks: </w:t>
        <w:br/>
        <w:t xml:space="preserve">  - name: create raid </w:t>
        <w:br/>
        <w:t xml:space="preserve">    ibmc_create_raid: </w:t>
        <w:br/>
        <w:t xml:space="preserve">      ibmc_ip: "{{ ibmc_ip }}" </w:t>
        <w:br/>
        <w:t xml:space="preserve">      ibmc_user: "{{ ibmc_user }}" </w:t>
        <w:br/>
        <w:t xml:space="preserve">      ibmc_pswd: "{{ ibmc_pswd }}" </w:t>
        <w:br/>
        <w:t xml:space="preserve">      </w:t>
      </w:r>
      <w:r>
        <w:rPr>
          <w:b/>
        </w:rPr>
        <w:t>volumes:</w:t>
      </w:r>
      <w:r>
        <w:t xml:space="preserve"> </w:t>
        <w:br/>
        <w:t xml:space="preserve">       </w:t>
      </w:r>
      <w:r>
        <w:rPr>
          <w:b/>
        </w:rPr>
        <w:t>- storage_id: "RAIDStorage0"</w:t>
      </w:r>
      <w:r>
        <w:t xml:space="preserve"> </w:t>
        <w:br/>
        <w:t xml:space="preserve">         </w:t>
      </w:r>
      <w:r>
        <w:rPr>
          <w:b/>
        </w:rPr>
        <w:t>capacity_mbyte: 1000</w:t>
      </w:r>
      <w:r>
        <w:t xml:space="preserve"> </w:t>
        <w:br/>
        <w:t xml:space="preserve">         </w:t>
      </w:r>
      <w:r>
        <w:rPr>
          <w:b/>
        </w:rPr>
        <w:t>stripe_size: 65536</w:t>
      </w:r>
      <w:r>
        <w:t xml:space="preserve"> </w:t>
        <w:br/>
        <w:t xml:space="preserve">         </w:t>
      </w:r>
      <w:r>
        <w:rPr>
          <w:b/>
        </w:rPr>
        <w:t>cachecade_flag: False</w:t>
      </w:r>
      <w:r>
        <w:t xml:space="preserve"> </w:t>
        <w:br/>
        <w:t xml:space="preserve">         </w:t>
      </w:r>
      <w:r>
        <w:rPr>
          <w:b/>
        </w:rPr>
        <w:t>drives: "0,1"</w:t>
      </w:r>
      <w:r>
        <w:t xml:space="preserve"> </w:t>
        <w:br/>
        <w:t xml:space="preserve">         </w:t>
      </w:r>
      <w:r>
        <w:rPr>
          <w:b/>
        </w:rPr>
        <w:t>volume_raid_level: "RAID0"</w:t>
      </w:r>
      <w:r>
        <w:t xml:space="preserve"> </w:t>
        <w:br/>
        <w:t xml:space="preserve">         </w:t>
      </w:r>
      <w:r>
        <w:rPr>
          <w:b/>
        </w:rPr>
        <w:t>volume_name: "volume_name"</w:t>
      </w:r>
      <w:r>
        <w:t xml:space="preserve"> </w:t>
        <w:br/>
        <w:t xml:space="preserve">         </w:t>
      </w:r>
      <w:r>
        <w:rPr>
          <w:b/>
        </w:rPr>
        <w:t>df_read_policy: "NoReadAhead"</w:t>
      </w:r>
      <w:r>
        <w:t xml:space="preserve"> </w:t>
        <w:br/>
        <w:t xml:space="preserve">         </w:t>
      </w:r>
      <w:r>
        <w:rPr>
          <w:b/>
        </w:rPr>
        <w:t>df_write_policy: "WriteThrough"</w:t>
      </w:r>
      <w:r>
        <w:t xml:space="preserve"> </w:t>
        <w:br/>
        <w:t xml:space="preserve">         </w:t>
      </w:r>
      <w:r>
        <w:rPr>
          <w:b/>
        </w:rPr>
        <w:t>df_cache_policy: "CachedIO"</w:t>
      </w:r>
      <w:r>
        <w:t xml:space="preserve"> </w:t>
        <w:br/>
        <w:t xml:space="preserve">        </w:t>
      </w:r>
      <w:r>
        <w:rPr>
          <w:b/>
        </w:rPr>
        <w:t xml:space="preserve"> span_num: 1</w:t>
      </w:r>
      <w:r>
        <w:t xml:space="preserve"> </w:t>
        <w:br/>
        <w:t xml:space="preserve">        </w:t>
      </w:r>
      <w:r>
        <w:rPr>
          <w:b/>
        </w:rPr>
        <w:t xml:space="preserve"> access_policy: "ReadWrite"</w:t>
      </w:r>
      <w:r>
        <w:t xml:space="preserve"> </w:t>
        <w:br/>
        <w:t xml:space="preserve">         </w:t>
      </w:r>
      <w:r>
        <w:rPr>
          <w:b/>
        </w:rPr>
        <w:t>disk_cache_policy: "Unchanged"</w:t>
      </w:r>
      <w:r>
        <w:t xml:space="preserve"> </w:t>
        <w:br/>
        <w:t xml:space="preserve">         </w:t>
      </w:r>
      <w:r>
        <w:rPr>
          <w:b/>
        </w:rPr>
        <w:t>init_mode: "UnInit"</w:t>
      </w:r>
    </w:p>
    <w:p>
      <w:pPr>
        <w:pStyle w:val="BlockLabel"/>
      </w:pPr>
      <w:r>
        <w:t>Commands</w:t>
      </w:r>
    </w:p>
    <w:p>
      <w:pPr>
        <w:pStyle w:val="ItemStep"/>
        <w:numPr>
          <w:ilvl w:val="0"/>
          <w:numId w:val="87"/>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87"/>
        </w:numPr>
      </w:pPr>
      <w:r>
        <w:t>Run the following command to create a RAID:</w:t>
      </w:r>
    </w:p>
    <w:p>
      <w:pPr>
        <w:pStyle w:val="ItemListText"/>
      </w:pPr>
      <w:r>
        <w:rPr>
          <w:b/>
        </w:rPr>
        <w:t>ansible-playbook create_raid.yml</w:t>
      </w:r>
    </w:p>
    <w:p>
      <w:pPr>
        <w:pStyle w:val="ItemListText"/>
      </w:pPr>
      <w:r>
        <w:t>The command execution is successful if the following information is displayed:</w:t>
      </w:r>
    </w:p>
    <w:p>
      <w:pPr>
        <w:pStyle w:val="ItemlistTextTD"/>
      </w:pPr>
      <w:r>
        <w:t xml:space="preserve">[plugin@localhost examples]# ansible-playbook create_raid.yml </w:t>
        <w:br/>
        <w:t xml:space="preserve"> </w:t>
        <w:br/>
        <w:t xml:space="preserve">PLAY [create raid] ******************************************************************************************************************************************************************************************** </w:t>
        <w:br/>
        <w:t xml:space="preserve"> </w:t>
        <w:br/>
        <w:t xml:space="preserve">TASK [create raid] ******************************************************************************************************************************************************************************************** </w:t>
        <w:br/>
        <w:t xml:space="preserve">ok: [host9] </w:t>
        <w:br/>
        <w:t xml:space="preserve"> </w:t>
        <w:br/>
        <w:t xml:space="preserve">PLAY RECAP **************************************************************************************************************************************************************************************************** </w:t>
        <w:br/>
        <w:t>host9                      : ok=1    changed=0    unreachable=0    failed=0    skipped=0    rescued=0    ignored=0</w:t>
      </w:r>
    </w:p>
    <w:p>
      <w:pPr>
        <w:pStyle w:val="Heading3"/>
      </w:pPr>
      <w:bookmarkStart w:id="106" w:name="_EN-US_TOPIC_0111170697-chtext"/>
      <w:bookmarkStart w:id="107" w:name="_Toc256000043"/>
      <w:r>
        <w:t>Modifying RAID Configuration</w:t>
      </w:r>
      <w:bookmarkEnd w:id="107"/>
      <w:bookmarkEnd w:id="106"/>
    </w:p>
    <w:p>
      <w:pPr>
        <w:pStyle w:val="BlockLabel"/>
      </w:pPr>
      <w:r>
        <w:t>Parameter Configuration</w:t>
      </w:r>
    </w:p>
    <w:p>
      <w:r>
        <w:t xml:space="preserve">Modify the </w:t>
      </w:r>
      <w:r>
        <w:rPr>
          <w:b/>
        </w:rPr>
        <w:t>/home/plugin/ibmc_ansible/examples/modify_raid.yml</w:t>
      </w:r>
      <w:r>
        <w:t xml:space="preserve"> file.</w:t>
      </w:r>
    </w:p>
    <w:p/>
    <w:p>
      <w:pPr>
        <w:pStyle w:val="CAUTIONHeading"/>
        <w:rPr>
          <w:rFonts w:hint="eastAsia"/>
        </w:rPr>
      </w:pPr>
      <w:r>
        <w:rPr>
          <w:rFonts w:hint="eastAsia"/>
        </w:rPr>
        <w:pict>
          <v:shape id="_x0000_i1059" type="#_x0000_t75" style="width:74.5pt;height:19pt">
            <v:imagedata r:id="rId30" o:title="Notice"/>
          </v:shape>
        </w:pict>
      </w:r>
    </w:p>
    <w:p>
      <w:pPr>
        <w:pStyle w:val="CAUTIONText"/>
      </w:pPr>
      <w:r>
        <w:t xml:space="preserve">Different RAID controller cards support different parameters. For details, see the </w:t>
      </w:r>
      <w:hyperlink r:id="rId39" w:tooltip=" " w:history="1">
        <w:r>
          <w:rPr>
            <w:rStyle w:val="Hyperlink"/>
            <w:i/>
          </w:rPr>
          <w:t>Huawei V2 and V3 Server RAID Controller Card User Guide</w:t>
        </w:r>
      </w:hyperlink>
      <w:r>
        <w:t xml:space="preserve">, </w:t>
      </w:r>
      <w:hyperlink r:id="rId40" w:tooltip=" " w:history="1">
        <w:r>
          <w:rPr>
            <w:rStyle w:val="Hyperlink"/>
            <w:i/>
          </w:rPr>
          <w:t>Huawei V5 Server RAID Controller Card User Guide</w:t>
        </w:r>
      </w:hyperlink>
      <w:r>
        <w:t xml:space="preserve">, or </w:t>
      </w:r>
      <w:hyperlink r:id="rId41" w:tooltip=" " w:history="1">
        <w:r>
          <w:rPr>
            <w:rStyle w:val="Hyperlink"/>
            <w:i/>
          </w:rPr>
          <w:t>TaiShan Server RAID Controller Card User Guide</w:t>
        </w:r>
      </w:hyperlink>
      <w:r>
        <w:t>.</w:t>
      </w:r>
    </w:p>
    <w:p>
      <w:pPr>
        <w:pStyle w:val="TerminalDisplay"/>
      </w:pPr>
      <w:r>
        <w:t xml:space="preserve">[plugin@localhost examples]# vi modify_raid.yml </w:t>
        <w:br/>
        <w:t xml:space="preserve">--- </w:t>
        <w:br/>
        <w:t xml:space="preserve">- hosts: myhosts </w:t>
        <w:br/>
        <w:t xml:space="preserve">  connection: local </w:t>
        <w:br/>
        <w:t xml:space="preserve">  name: modify raid </w:t>
        <w:br/>
        <w:t xml:space="preserve">  gather_facts: False </w:t>
        <w:br/>
        <w:t xml:space="preserve"> </w:t>
        <w:br/>
        <w:t xml:space="preserve"># storage_id: ID of the storage resource. Format: RAIDStorage+Controller_ID </w:t>
        <w:br/>
        <w:t xml:space="preserve"># volume_id: Volume resource ID. Format: LogicalDrive+Volume_ID </w:t>
        <w:br/>
        <w:t xml:space="preserve"># volume_name: Volume name. It is an optional parameter. A string of up to 15 bytes. Value range: ASCII code corresponding to 0x20 to 0x7E </w:t>
        <w:br/>
        <w:t xml:space="preserve"># df_read_policy: Default read policy of the volume. It is an optional parameter. Available values: NoReadAhead, ReadAhead </w:t>
        <w:br/>
        <w:t xml:space="preserve"># df_write_policy: Default write policy of the volume. It is an optional parameter. Available values: WriteThrough, WriteBackWithBBU, WriteBack </w:t>
        <w:br/>
        <w:t xml:space="preserve"># df_cache_policy: Default cache policy of the volume. It is an optional parameter. Available values: CachedIO, DirectIO </w:t>
        <w:br/>
        <w:t xml:space="preserve"># boot_enable: Whether it is the boot device. Available values: True. </w:t>
        <w:br/>
        <w:t xml:space="preserve"># bgi_enable: Whether background initialization is enabled. Available values: True, False. </w:t>
        <w:br/>
        <w:t xml:space="preserve"># access_policy: Volume access policy. It is an optional parameter. Available values: ReadWrite, ReadOnly, Blocked </w:t>
        <w:br/>
        <w:t xml:space="preserve"># ssd_cache_enable: Whether the CacheCade volume is used as the cache. Available values: True, False. </w:t>
        <w:br/>
        <w:t xml:space="preserve"># disk_cache_policy: Cache policy for member disks. It is an optional parameter. Available values: Unchanged, Enabled, Disabled </w:t>
        <w:br/>
        <w:t xml:space="preserve"> </w:t>
        <w:br/>
        <w:t xml:space="preserve"> </w:t>
        <w:br/>
        <w:t xml:space="preserve">  tasks: </w:t>
        <w:br/>
        <w:t xml:space="preserve">  - name: modify raid </w:t>
        <w:br/>
        <w:t xml:space="preserve">    ibmc_modify_raid: </w:t>
        <w:br/>
        <w:t xml:space="preserve">      ibmc_ip: "{{ ibmc_ip }}" </w:t>
        <w:br/>
        <w:t xml:space="preserve">      ibmc_user: "{{ ibmc_user }}" </w:t>
        <w:br/>
        <w:t xml:space="preserve">      ibmc_pswd: "{{ ibmc_pswd }}" </w:t>
        <w:br/>
        <w:t xml:space="preserve">      volumes: </w:t>
        <w:br/>
        <w:t xml:space="preserve">       - </w:t>
      </w:r>
      <w:r>
        <w:rPr>
          <w:b/>
        </w:rPr>
        <w:t>storage_id: "RAIDStorage0"</w:t>
      </w:r>
      <w:r>
        <w:t xml:space="preserve"> </w:t>
        <w:br/>
      </w:r>
      <w:r>
        <w:rPr>
          <w:b/>
        </w:rPr>
        <w:t xml:space="preserve">        </w:t>
      </w:r>
      <w:r>
        <w:rPr>
          <w:b/>
        </w:rPr>
        <w:t>volume_id: "LogicalDrive0"</w:t>
      </w:r>
      <w:r>
        <w:t xml:space="preserve"> </w:t>
        <w:br/>
      </w:r>
      <w:r>
        <w:rPr>
          <w:b/>
        </w:rPr>
        <w:t xml:space="preserve">        volume_name: "volume_name"</w:t>
      </w:r>
      <w:r>
        <w:t xml:space="preserve"> </w:t>
        <w:br/>
      </w:r>
      <w:r>
        <w:rPr>
          <w:b/>
        </w:rPr>
        <w:t xml:space="preserve">        df_read_policy: "NoReadAhead"</w:t>
      </w:r>
      <w:r>
        <w:t xml:space="preserve"> </w:t>
        <w:br/>
      </w:r>
      <w:r>
        <w:rPr>
          <w:b/>
        </w:rPr>
        <w:t xml:space="preserve">        df_write_policy: "WriteThrough"</w:t>
      </w:r>
      <w:r>
        <w:t xml:space="preserve"> </w:t>
        <w:br/>
      </w:r>
      <w:r>
        <w:rPr>
          <w:b/>
        </w:rPr>
        <w:t xml:space="preserve">        df_cache_policy: "CachedIO"</w:t>
      </w:r>
      <w:r>
        <w:t xml:space="preserve"> </w:t>
        <w:br/>
      </w:r>
      <w:r>
        <w:rPr>
          <w:b/>
        </w:rPr>
        <w:t xml:space="preserve">        boot_enable: True</w:t>
      </w:r>
      <w:r>
        <w:t xml:space="preserve"> </w:t>
        <w:br/>
      </w:r>
      <w:r>
        <w:rPr>
          <w:b/>
        </w:rPr>
        <w:t xml:space="preserve">        bgi_enable: False</w:t>
      </w:r>
      <w:r>
        <w:t xml:space="preserve"> </w:t>
        <w:br/>
      </w:r>
      <w:r>
        <w:rPr>
          <w:b/>
        </w:rPr>
        <w:t xml:space="preserve">        access_policy: "ReadWrite"</w:t>
      </w:r>
      <w:r>
        <w:t xml:space="preserve"> </w:t>
        <w:br/>
      </w:r>
      <w:r>
        <w:rPr>
          <w:b/>
        </w:rPr>
        <w:t xml:space="preserve">        ssd_cache_enable: False</w:t>
      </w:r>
      <w:r>
        <w:t xml:space="preserve"> </w:t>
        <w:br/>
      </w:r>
      <w:r>
        <w:rPr>
          <w:b/>
        </w:rPr>
        <w:t xml:space="preserve">        disk_cache_policy: "Unchanged"</w:t>
      </w:r>
    </w:p>
    <w:p>
      <w:pPr>
        <w:pStyle w:val="BlockLabel"/>
      </w:pPr>
      <w:r>
        <w:t>Commands</w:t>
      </w:r>
    </w:p>
    <w:p>
      <w:pPr>
        <w:pStyle w:val="ItemStep"/>
        <w:numPr>
          <w:ilvl w:val="0"/>
          <w:numId w:val="89"/>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89"/>
        </w:numPr>
      </w:pPr>
      <w:r>
        <w:t>Run the following command to modify the RAID configuration:</w:t>
      </w:r>
    </w:p>
    <w:p>
      <w:pPr>
        <w:pStyle w:val="ItemListText"/>
      </w:pPr>
      <w:r>
        <w:rPr>
          <w:b/>
        </w:rPr>
        <w:t>ansible-playbook modify_raid.yml</w:t>
      </w:r>
    </w:p>
    <w:p>
      <w:pPr>
        <w:pStyle w:val="ItemListText"/>
      </w:pPr>
      <w:r>
        <w:t>The command execution is successful if the following information is displayed:</w:t>
      </w:r>
    </w:p>
    <w:p>
      <w:pPr>
        <w:pStyle w:val="ItemlistTextTD"/>
      </w:pPr>
      <w:r>
        <w:t xml:space="preserve">[plugin@localhost examples]# ansible-playbook modify_raid.yml </w:t>
        <w:br/>
        <w:t xml:space="preserve"> </w:t>
        <w:br/>
        <w:t xml:space="preserve">PLAY [modify raid] ******************************************************************************************************************************************************************************************** </w:t>
        <w:br/>
        <w:t xml:space="preserve"> </w:t>
        <w:br/>
        <w:t xml:space="preserve">TASK [modify raid] ******************************************************************************************************************************************************************************************** </w:t>
        <w:br/>
        <w:t xml:space="preserve">ok: [host9] </w:t>
        <w:br/>
        <w:t xml:space="preserve"> </w:t>
        <w:br/>
        <w:t xml:space="preserve">PLAY RECAP **************************************************************************************************************************************************************************************************** </w:t>
        <w:br/>
        <w:t>host9                      : ok=1    changed=0    unreachable=0    failed=0    skipped=0    rescued=0    ignored=0</w:t>
      </w:r>
    </w:p>
    <w:bookmarkStart w:id="108" w:name="_EN-US_TOPIC_0102786703"/>
    <w:bookmarkEnd w:id="108"/>
    <w:p>
      <w:pPr>
        <w:pStyle w:val="Heading2"/>
      </w:pPr>
      <w:bookmarkStart w:id="109" w:name="_EN-US_TOPIC_0102786703-chtext"/>
      <w:bookmarkStart w:id="110" w:name="_Toc256000044"/>
      <w:r>
        <w:t>Deploying the OS</w:t>
      </w:r>
      <w:bookmarkEnd w:id="110"/>
      <w:bookmarkEnd w:id="109"/>
    </w:p>
    <w:p>
      <w:pPr>
        <w:pStyle w:val="NotesHeading"/>
        <w:rPr>
          <w:rFonts w:hint="eastAsia"/>
        </w:rPr>
      </w:pPr>
      <w:r>
        <w:rPr>
          <w:rFonts w:hint="eastAsia"/>
          <w:color w:val="339966"/>
        </w:rPr>
        <w:pict>
          <v:shape id="_x0000_i1060" type="#_x0000_t75" style="width:54.08pt;height:19pt">
            <v:imagedata r:id="rId24" o:title="note"/>
          </v:shape>
        </w:pict>
      </w:r>
    </w:p>
    <w:p>
      <w:pPr>
        <w:pStyle w:val="NotesTextList"/>
      </w:pPr>
      <w:r>
        <w:t>The MM921 management module and CX320/CX621 switch modules do not support this function.</w:t>
      </w:r>
    </w:p>
    <w:p>
      <w:pPr>
        <w:pStyle w:val="NotesTextList"/>
      </w:pPr>
      <w:r>
        <w:t>The RAID configuration is complete for the server, on which the OS is to be deployed.</w:t>
      </w:r>
    </w:p>
    <w:p>
      <w:pPr>
        <w:pStyle w:val="NotesTextList"/>
      </w:pPr>
      <w:r>
        <w:t>If ServiceCD2.0 is used, the logical drive on the server where the OS is to be deployed cannot exceed 2 TB. Otherwise, ServiceCD2.0 cannot identify the logical drive.</w:t>
      </w:r>
    </w:p>
    <w:p>
      <w:pPr>
        <w:pStyle w:val="Heading3"/>
        <w:numPr>
          <w:numId w:val="158"/>
        </w:numPr>
      </w:pPr>
      <w:bookmarkStart w:id="111" w:name="_EN-US_TOPIC_0108632383-chtext"/>
      <w:bookmarkStart w:id="112" w:name="_Toc256000045"/>
      <w:r>
        <w:t>Deploying the OS Using ServiceCD 2.0</w:t>
      </w:r>
      <w:bookmarkEnd w:id="112"/>
      <w:bookmarkEnd w:id="111"/>
    </w:p>
    <w:p>
      <w:pPr>
        <w:pStyle w:val="NotesHeading"/>
        <w:rPr>
          <w:rFonts w:hint="eastAsia"/>
        </w:rPr>
      </w:pPr>
      <w:r>
        <w:rPr>
          <w:rFonts w:hint="eastAsia"/>
          <w:color w:val="339966"/>
        </w:rPr>
        <w:pict>
          <v:shape id="_x0000_i1061" type="#_x0000_t75" style="width:54.08pt;height:19pt">
            <v:imagedata r:id="rId24" o:title="note"/>
          </v:shape>
        </w:pict>
      </w:r>
    </w:p>
    <w:p>
      <w:pPr>
        <w:pStyle w:val="NotesTextList"/>
      </w:pPr>
      <w:r>
        <w:t>This method applies to x86 V2 and V3 servers.</w:t>
      </w:r>
    </w:p>
    <w:p>
      <w:pPr>
        <w:pStyle w:val="NotesTextList"/>
      </w:pPr>
      <w:r>
        <w:t xml:space="preserve">The ServiceCD2.0 mode depends on the ServiceCD2.0 image package. To obtain the ServiceCD2.0 image package, visit </w:t>
      </w:r>
      <w:hyperlink r:id="rId42" w:tooltip=" " w:history="1">
        <w:r>
          <w:rPr>
            <w:rStyle w:val="Hyperlink"/>
          </w:rPr>
          <w:t>FusionServer Tools</w:t>
        </w:r>
      </w:hyperlink>
      <w:r>
        <w:t>.</w:t>
      </w:r>
    </w:p>
    <w:p>
      <w:pPr>
        <w:pStyle w:val="BlockLabel"/>
      </w:pPr>
      <w:r>
        <w:t>Parameter Configuration</w:t>
      </w:r>
    </w:p>
    <w:p>
      <w:r>
        <w:t xml:space="preserve">Modify the </w:t>
      </w:r>
      <w:r>
        <w:rPr>
          <w:b/>
        </w:rPr>
        <w:t>/home/plugin/ibmc_ansible/examples/deploy_os_by_service_cd.yml</w:t>
      </w:r>
      <w:r>
        <w:t xml:space="preserve"> file.</w:t>
      </w:r>
    </w:p>
    <w:p>
      <w:r>
        <w:t xml:space="preserve">For details about the parameters, see </w:t>
      </w:r>
      <w:r>
        <w:fldChar w:fldCharType="begin"/>
      </w:r>
      <w:r>
        <w:instrText>REF _table864212010221 \r \h</w:instrText>
      </w:r>
      <w:r>
        <w:fldChar w:fldCharType="separate"/>
      </w:r>
      <w:r>
        <w:t>Table 4-1</w:t>
      </w:r>
      <w:r>
        <w:fldChar w:fldCharType="end"/>
      </w:r>
      <w:r>
        <w:t>.</w:t>
      </w:r>
    </w:p>
    <w:p>
      <w:pPr>
        <w:pStyle w:val="TerminalDisplay"/>
      </w:pPr>
      <w:r>
        <w:t xml:space="preserve">[plugin@localhost examples]# vi deploy_os_by_service_cd.yml </w:t>
        <w:br/>
        <w:t xml:space="preserve"> </w:t>
        <w:br/>
        <w:t xml:space="preserve">--- </w:t>
        <w:br/>
        <w:t xml:space="preserve">- hosts: myhosts </w:t>
        <w:br/>
        <w:t xml:space="preserve">  connection: local </w:t>
        <w:br/>
        <w:t xml:space="preserve">  name: deploy os by service cd </w:t>
        <w:br/>
        <w:t xml:space="preserve">  gather_facts: False </w:t>
        <w:br/>
        <w:t xml:space="preserve">#os_img: The os image path ; Format: protocol://Username:Password@IPaddress/Folder/image_file; Available protocol: nfs,cifs,https </w:t>
        <w:br/>
        <w:t xml:space="preserve">#service_cd_img:The service cd image path; Format: protocol://Username:Password@IPaddress/Folder/image_file; Available protocol: nfs,cifs,https </w:t>
        <w:br/>
        <w:t xml:space="preserve">#os_Type: os type ; Available values: </w:t>
        <w:br/>
        <w:t xml:space="preserve">    # CentOS6U7_x64, CentOS6U8_x64, CentOS6U9_x64,CentOS7U0_x64, CentOS7U1_x64, CentOS7U2_x64, CentOS7U3_x64, CentOS7U4_x64, CentOS7U5_x64 </w:t>
        <w:br/>
        <w:t xml:space="preserve">    # RHEL6U7_x64, RHEL6U8_x64, RHEL6U9_x64, RHEL7U0_x64, RHEL7U1_x64, RHEL7U2_x64, RHEL7U3_x64, RHEL7U4_x64, RHEL7U5_x64, </w:t>
        <w:br/>
        <w:t xml:space="preserve">    # SLES11SP4_x64, SLES11SP3_x64, SLES12_x64, SLES12SP1_x64, SLES12SP2_x64, SLES12SP3_x64, </w:t>
        <w:br/>
        <w:t xml:space="preserve">    # Ubuntu16.04_x64, Ubuntu14.04_x64 </w:t>
        <w:br/>
        <w:t xml:space="preserve">    # ESXi5.5_x64, ESXi6.0_x64, ESXi6.5_x64, ESXi6.7_x64 </w:t>
        <w:br/>
        <w:t xml:space="preserve">    # Win2008_R2_x64, Win2012_x64, Win2012_R2_x64, Win2016_x64, </w:t>
        <w:br/>
        <w:t xml:space="preserve">#cd_key: key of the OS Installation </w:t>
        <w:br/>
        <w:t xml:space="preserve">#password: Available values: Please refer to the installation guide of the OS for more infomation. Tips: use a strong password otherwise may failed to install os </w:t>
        <w:br/>
        <w:t xml:space="preserve">#timezone: Available values: windows Format: (GMT-12:00) International Date Line West; centos,redhat,ubuntu Format:Africa/Abidjan; </w:t>
        <w:br/>
        <w:t xml:space="preserve">    # SLES Format: Africa/Abidjan ; Please refer to the installation guide of the OS for more infomation. </w:t>
        <w:br/>
        <w:t xml:space="preserve">#language: Available values: windows Format: en-US; centos,redhat,ubuntu Format:en_US.UTF-8; SlES Format:en_US </w:t>
        <w:br/>
        <w:t xml:space="preserve">    # Please refer to the installation guide of the OS for more infomation. </w:t>
        <w:br/>
        <w:t xml:space="preserve">#hostname: Host Name </w:t>
        <w:br/>
        <w:t xml:space="preserve">#owner_name: Owner Name </w:t>
        <w:br/>
        <w:t xml:space="preserve">#org_name: Organize Name </w:t>
        <w:br/>
        <w:t xml:space="preserve">#position: Position where the os install; Available values: disk, usb </w:t>
        <w:br/>
        <w:t xml:space="preserve">#partitions: Partition information; Available values: Please refer to the installation guide of the OS. </w:t>
        <w:br/>
        <w:t xml:space="preserve">#mode:  mode to install  Available values: 1, 2, 3,  ;1 for standard, 2 for full , 3 for Customized </w:t>
        <w:br/>
        <w:t xml:space="preserve">#rpms: rpm packages you want to install. </w:t>
        <w:br/>
        <w:t xml:space="preserve">#script: install script </w:t>
        <w:br/>
        <w:t xml:space="preserve">#software: software you want to install; Available values: ibma </w:t>
        <w:br/>
        <w:t xml:space="preserve">#win_os_name: windows os name, only for windows. Available values: </w:t>
        <w:br/>
        <w:t xml:space="preserve">    # Windows Server 2016 ServerStandard, Windows Server 2016 ServerStandardCore, Windows Server 2016 ServerDataCenter, Windows Server 2016 ServerDataCenterCore </w:t>
        <w:br/>
        <w:t xml:space="preserve">    # Windows Server 2012 R2 ServerStandard, Windows Server 2012 R2 ServerStandardCore, Windows Server 2012 R2 ServerDataCenter, Windows Server 2012 R2 ServerDataCenterCore </w:t>
        <w:br/>
        <w:t xml:space="preserve">    # Windows Server 2012 ServerStandard, Windows Server 2012 ServerStandardCore, Windows Server 2012 ServerDataCenter,Windows Server 2012 ServerDataCenterCore </w:t>
        <w:br/>
        <w:t xml:space="preserve">    # Windows Server 2008 R2 ServerStandard, Windows Server 2008 R2 ServerStandardCore, Windows Server 2008 R2 ServerEnterprise, </w:t>
        <w:br/>
        <w:t xml:space="preserve">    # Windows Server 2008 R2 ServerEnterpriseCore, Windows Server 2008 R2 ServerDataCenter, Windows Server 2008 R2 ServerDataCenterCore </w:t>
        <w:br/>
        <w:t xml:space="preserve">    # Windows Server 2008 R2 ServerWeb,Windows Server 2008 R2 ServerWebCore </w:t>
        <w:br/>
        <w:t xml:space="preserve">  tasks: </w:t>
        <w:br/>
        <w:t xml:space="preserve">  - name: deploy os by service cd </w:t>
        <w:br/>
        <w:t xml:space="preserve">    ibmc_deploy_os_by_service_cd: </w:t>
        <w:br/>
        <w:t xml:space="preserve">      ibmc_ip: "{{ ibmc_ip }}" </w:t>
        <w:br/>
        <w:t xml:space="preserve">      ibmc_user: "{{ ibmc_user }}" </w:t>
        <w:br/>
        <w:t xml:space="preserve">      ibmc_pswd: "{{ ibmc_pswd }}" </w:t>
        <w:br/>
        <w:t xml:space="preserve">      </w:t>
      </w:r>
      <w:r>
        <w:rPr>
          <w:b/>
        </w:rPr>
        <w:t>service_cd_img: "nfs://172.26.200.11/data/serviceCD.iso"</w:t>
      </w:r>
      <w:r>
        <w:t xml:space="preserve"> </w:t>
        <w:br/>
        <w:t xml:space="preserve">      </w:t>
      </w:r>
      <w:r>
        <w:rPr>
          <w:b/>
        </w:rPr>
        <w:t>os_img: "nfs://172.26.200.11/data/CentOS-7.3-x86_64-DVD-1611.iso"</w:t>
      </w:r>
      <w:r>
        <w:t xml:space="preserve"> </w:t>
        <w:br/>
        <w:t xml:space="preserve">      </w:t>
      </w:r>
      <w:r>
        <w:rPr>
          <w:b/>
        </w:rPr>
        <w:t>os_type: "CentOS7U3_x64"</w:t>
      </w:r>
      <w:r>
        <w:t xml:space="preserve"> </w:t>
        <w:br/>
        <w:t xml:space="preserve">      </w:t>
      </w:r>
      <w:r>
        <w:rPr>
          <w:b/>
        </w:rPr>
        <w:t>win_os_name:</w:t>
      </w:r>
      <w:r>
        <w:t xml:space="preserve"> </w:t>
        <w:br/>
        <w:t xml:space="preserve">      </w:t>
      </w:r>
      <w:r>
        <w:rPr>
          <w:b/>
        </w:rPr>
        <w:t>cd_key:</w:t>
      </w:r>
      <w:r>
        <w:t xml:space="preserve"> </w:t>
        <w:br/>
        <w:t xml:space="preserve">      </w:t>
      </w:r>
      <w:r>
        <w:rPr>
          <w:b/>
        </w:rPr>
        <w:t>password: "{{ os_pswd }}"</w:t>
      </w:r>
      <w:r>
        <w:t xml:space="preserve"> </w:t>
        <w:br/>
        <w:t xml:space="preserve">      </w:t>
      </w:r>
      <w:r>
        <w:rPr>
          <w:b/>
        </w:rPr>
        <w:t>hostname:</w:t>
      </w:r>
      <w:r>
        <w:t xml:space="preserve"> </w:t>
        <w:br/>
        <w:t xml:space="preserve">      </w:t>
      </w:r>
      <w:r>
        <w:rPr>
          <w:b/>
        </w:rPr>
        <w:t>owner_name:</w:t>
      </w:r>
      <w:r>
        <w:t xml:space="preserve"> </w:t>
        <w:br/>
        <w:t xml:space="preserve">      </w:t>
      </w:r>
      <w:r>
        <w:rPr>
          <w:b/>
        </w:rPr>
        <w:t>language: "en_US.UTF-8"</w:t>
      </w:r>
      <w:r>
        <w:t xml:space="preserve"> </w:t>
        <w:br/>
        <w:t xml:space="preserve">      </w:t>
      </w:r>
      <w:r>
        <w:rPr>
          <w:b/>
        </w:rPr>
        <w:t>org_name:</w:t>
      </w:r>
      <w:r>
        <w:t xml:space="preserve"> </w:t>
        <w:br/>
        <w:t xml:space="preserve">      </w:t>
      </w:r>
      <w:r>
        <w:rPr>
          <w:b/>
        </w:rPr>
        <w:t>position: "disk"</w:t>
      </w:r>
      <w:r>
        <w:t xml:space="preserve"> </w:t>
        <w:br/>
        <w:t xml:space="preserve">      </w:t>
      </w:r>
      <w:r>
        <w:rPr>
          <w:b/>
        </w:rPr>
        <w:t>partitions:</w:t>
      </w:r>
      <w:r>
        <w:t xml:space="preserve"> </w:t>
        <w:br/>
        <w:t xml:space="preserve">       </w:t>
      </w:r>
      <w:r>
        <w:rPr>
          <w:b/>
        </w:rPr>
        <w:t xml:space="preserve"> - partition: "swap:swap:10000|/:ext3:1"</w:t>
      </w:r>
      <w:r>
        <w:t xml:space="preserve"> </w:t>
        <w:br/>
        <w:t xml:space="preserve">      </w:t>
      </w:r>
      <w:r>
        <w:rPr>
          <w:b/>
        </w:rPr>
        <w:t>timezone: "America/New_York"</w:t>
      </w:r>
      <w:r>
        <w:t xml:space="preserve"> </w:t>
        <w:br/>
        <w:t xml:space="preserve">      </w:t>
      </w:r>
      <w:r>
        <w:rPr>
          <w:b/>
        </w:rPr>
        <w:t>mode:</w:t>
      </w:r>
      <w:r>
        <w:t xml:space="preserve"> </w:t>
        <w:br/>
        <w:t xml:space="preserve">      </w:t>
      </w:r>
      <w:r>
        <w:rPr>
          <w:b/>
        </w:rPr>
        <w:t>rpms:</w:t>
      </w:r>
      <w:r>
        <w:t xml:space="preserve"> </w:t>
        <w:br/>
        <w:t xml:space="preserve">        </w:t>
      </w:r>
      <w:r>
        <w:rPr>
          <w:b/>
        </w:rPr>
        <w:t>- rpm:</w:t>
      </w:r>
      <w:r>
        <w:t xml:space="preserve"> </w:t>
        <w:br/>
        <w:t xml:space="preserve">     </w:t>
      </w:r>
      <w:r>
        <w:rPr>
          <w:b/>
        </w:rPr>
        <w:t xml:space="preserve"> script:</w:t>
      </w:r>
      <w:r>
        <w:t xml:space="preserve"> </w:t>
        <w:br/>
        <w:t xml:space="preserve">      </w:t>
      </w:r>
      <w:r>
        <w:rPr>
          <w:b/>
        </w:rPr>
        <w:t>software: "ibma"</w:t>
      </w:r>
    </w:p>
    <w:bookmarkStart w:id="113" w:name="_table864212010221"/>
    <w:bookmarkEnd w:id="113"/>
    <w:p>
      <w:pPr>
        <w:pStyle w:val="TableDescription"/>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29"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464"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40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service_cd_img</w:t>
            </w:r>
          </w:p>
        </w:tc>
        <w:tc>
          <w:tcPr>
            <w:tcW w:w="1464" w:type="pct"/>
            <w:tcBorders>
              <w:top w:val="single" w:sz="6" w:space="0" w:color="000000"/>
              <w:bottom w:val="single" w:sz="6" w:space="0" w:color="000000"/>
              <w:right w:val="single" w:sz="6" w:space="0" w:color="000000"/>
            </w:tcBorders>
          </w:tcPr>
          <w:p>
            <w:pPr>
              <w:pStyle w:val="TableText"/>
            </w:pPr>
            <w:r>
              <w:t>ServiceCD 2.0 image path (mandatory).</w:t>
            </w:r>
          </w:p>
        </w:tc>
        <w:tc>
          <w:tcPr>
            <w:tcW w:w="2406" w:type="pct"/>
            <w:vMerge w:val="restart"/>
            <w:tcBorders>
              <w:top w:val="single" w:sz="6" w:space="0" w:color="000000"/>
              <w:bottom w:val="single" w:sz="6" w:space="0" w:color="000000"/>
            </w:tcBorders>
          </w:tcPr>
          <w:p>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pPr>
              <w:pStyle w:val="TableText"/>
            </w:pPr>
            <w:r>
              <w:t>The file transfer protocols SFTP, HTTPS, NFS, CIFS, and SCP are supported.</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os_img</w:t>
            </w:r>
          </w:p>
        </w:tc>
        <w:tc>
          <w:tcPr>
            <w:tcW w:w="1464" w:type="pct"/>
            <w:tcBorders>
              <w:top w:val="single" w:sz="6" w:space="0" w:color="000000"/>
              <w:bottom w:val="single" w:sz="6" w:space="0" w:color="000000"/>
              <w:right w:val="single" w:sz="6" w:space="0" w:color="000000"/>
            </w:tcBorders>
          </w:tcPr>
          <w:p>
            <w:pPr>
              <w:pStyle w:val="TableText"/>
            </w:pPr>
            <w:r>
              <w:t>OS image path (mandatory).</w:t>
            </w:r>
          </w:p>
        </w:tc>
        <w:tc>
          <w:tcPr>
            <w:vMerge/>
          </w:tcPr>
          <w:p>
            <w:pPr>
              <w:pStyle w:val="TableText"/>
            </w:pP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os_type</w:t>
            </w:r>
          </w:p>
        </w:tc>
        <w:tc>
          <w:tcPr>
            <w:tcW w:w="1464" w:type="pct"/>
            <w:tcBorders>
              <w:top w:val="single" w:sz="6" w:space="0" w:color="000000"/>
              <w:bottom w:val="single" w:sz="6" w:space="0" w:color="000000"/>
              <w:right w:val="single" w:sz="6" w:space="0" w:color="000000"/>
            </w:tcBorders>
          </w:tcPr>
          <w:p>
            <w:pPr>
              <w:pStyle w:val="TableText"/>
            </w:pPr>
            <w:r>
              <w:t>Type of the OS to be installed (mandatory).</w:t>
            </w:r>
          </w:p>
        </w:tc>
        <w:tc>
          <w:tcPr>
            <w:tcW w:w="2406" w:type="pct"/>
            <w:tcBorders>
              <w:top w:val="single" w:sz="6" w:space="0" w:color="000000"/>
              <w:bottom w:val="single" w:sz="6" w:space="0" w:color="000000"/>
            </w:tcBorders>
          </w:tcPr>
          <w:p>
            <w:pPr>
              <w:pStyle w:val="TableText"/>
            </w:pPr>
            <w:r>
              <w:t>Value:</w:t>
            </w:r>
          </w:p>
          <w:p>
            <w:pPr>
              <w:pStyle w:val="TableText"/>
            </w:pPr>
            <w:r>
              <w:t>CentOS6U7_x64, CentOS6U8_x64, CentOS6U9_x64, CentOS7U0_x64, CentOS7U1_x64, CentOS7U2_x64, CentOS7U3_x64, and CentOS7U4_x64, CentOS7U5_x64</w:t>
            </w:r>
          </w:p>
          <w:p>
            <w:pPr>
              <w:pStyle w:val="TableText"/>
            </w:pPr>
            <w:r>
              <w:t>RHEL6U7_x64, RHEL6U8_x64, RHEL6U9_x64, RHEL7U0_x64, RHEL7U1_x64, RHEL7U2_x64, RHEL7U3_x64, RHEL7U4_x64, RHEL7U5_x64</w:t>
            </w:r>
          </w:p>
          <w:p>
            <w:pPr>
              <w:pStyle w:val="TableText"/>
            </w:pPr>
            <w:r>
              <w:t>SLES11SP4_x64, SLES11SP3_x64, SLES12_x64, SLES12SP1_x64, SLES12SP2_x64, SLES12SP3_x64</w:t>
            </w:r>
          </w:p>
          <w:p>
            <w:pPr>
              <w:pStyle w:val="TableText"/>
            </w:pPr>
            <w:r>
              <w:t>Ubuntu16.04_x64, Ubuntu14.04_x64</w:t>
            </w:r>
          </w:p>
          <w:p>
            <w:pPr>
              <w:pStyle w:val="TableText"/>
            </w:pPr>
            <w:r>
              <w:t>ESXi5.5_x64, ESXi6.0_x64, ESXi6.5_x64, ESXi6.7_x64</w:t>
            </w:r>
          </w:p>
          <w:p>
            <w:pPr>
              <w:pStyle w:val="TableText"/>
            </w:pPr>
            <w:r>
              <w:t>Win2008_R2_x64, Win2012_x64, Win2012_R2_x64, Win2016_x64</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win_os_name</w:t>
            </w:r>
          </w:p>
        </w:tc>
        <w:tc>
          <w:tcPr>
            <w:tcW w:w="1464" w:type="pct"/>
            <w:tcBorders>
              <w:top w:val="single" w:sz="6" w:space="0" w:color="000000"/>
              <w:bottom w:val="single" w:sz="6" w:space="0" w:color="000000"/>
              <w:right w:val="single" w:sz="6" w:space="0" w:color="000000"/>
            </w:tcBorders>
          </w:tcPr>
          <w:p>
            <w:pPr>
              <w:pStyle w:val="TableText"/>
            </w:pPr>
            <w:r>
              <w:t>Windows system name (mandatory).</w:t>
            </w:r>
          </w:p>
        </w:tc>
        <w:tc>
          <w:tcPr>
            <w:tcW w:w="2406" w:type="pct"/>
            <w:tcBorders>
              <w:top w:val="single" w:sz="6" w:space="0" w:color="000000"/>
              <w:bottom w:val="single" w:sz="6" w:space="0" w:color="000000"/>
            </w:tcBorders>
          </w:tcPr>
          <w:p>
            <w:pPr>
              <w:pStyle w:val="TableText"/>
            </w:pPr>
            <w:r>
              <w:t xml:space="preserve">Only the Windows operating system is supported. </w:t>
            </w:r>
          </w:p>
          <w:p>
            <w:pPr>
              <w:pStyle w:val="TableText"/>
            </w:pPr>
            <w:r>
              <w:t>Value:</w:t>
            </w:r>
          </w:p>
          <w:p>
            <w:pPr>
              <w:pStyle w:val="TableText"/>
            </w:pPr>
            <w:r>
              <w:t>Windows Server 2016 Server Standard, Windows Server 2016 Server StandardCore, Windows Server 2016 Server DataCenter, Windows Server 2016 Server DataCenter Core</w:t>
            </w:r>
          </w:p>
          <w:p>
            <w:pPr>
              <w:pStyle w:val="TableText"/>
            </w:pPr>
            <w:r>
              <w:t>Windows Server 2012 R2 Server Standard, Windows Server 2012 R2 Server StandardCore, Windows Server 2012 R2 Server DataCenter, and Windows Server 2012 R2 Server DataCenter Core</w:t>
            </w:r>
          </w:p>
          <w:p>
            <w:pPr>
              <w:pStyle w:val="TableText"/>
            </w:pPr>
            <w:r>
              <w:t>Windows Server 2012 Server Standard, Windows Server 2012 Server StandardCore, Windows Server 2012 Server DataCenter, Windows Server 2012 Server DataCenter Core</w:t>
            </w:r>
          </w:p>
          <w:p>
            <w:pPr>
              <w:pStyle w:val="TableText"/>
            </w:pPr>
            <w:r>
              <w:t>Windows Server 2008 R2 Server Standard, Windows Server 2008 R2 Server StandardCore, Windows Server 2008 R2 Server Enterprise, Windows Server 2008 R2 Server Enterprise Core, Windows Server 2008 R2 Server DataCenter, Windows Server 2008 R2 ServerData CenterCore, Windows Server 2008 R2 Server Web, windows Server 2008 R2 Server Web Core</w:t>
            </w:r>
          </w:p>
          <w:p>
            <w:pPr>
              <w:pStyle w:val="TableText"/>
            </w:pPr>
            <w:r>
              <w:t>Other systems are empty.</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cd_key</w:t>
            </w:r>
          </w:p>
        </w:tc>
        <w:tc>
          <w:tcPr>
            <w:tcW w:w="1464" w:type="pct"/>
            <w:tcBorders>
              <w:top w:val="single" w:sz="6" w:space="0" w:color="000000"/>
              <w:bottom w:val="single" w:sz="6" w:space="0" w:color="000000"/>
              <w:right w:val="single" w:sz="6" w:space="0" w:color="000000"/>
            </w:tcBorders>
          </w:tcPr>
          <w:p>
            <w:pPr>
              <w:pStyle w:val="TableText"/>
            </w:pPr>
            <w:r>
              <w:t>OS installation key (optional).</w:t>
            </w:r>
          </w:p>
        </w:tc>
        <w:tc>
          <w:tcPr>
            <w:tcW w:w="2406" w:type="pct"/>
            <w:tcBorders>
              <w:top w:val="single" w:sz="6" w:space="0" w:color="000000"/>
              <w:bottom w:val="single" w:sz="6" w:space="0" w:color="000000"/>
            </w:tcBorders>
          </w:tcPr>
          <w:p>
            <w:pPr>
              <w:pStyle w:val="TableText"/>
            </w:pPr>
            <w:r>
              <w:t>Windows and VMware: optional</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password</w:t>
            </w:r>
          </w:p>
        </w:tc>
        <w:tc>
          <w:tcPr>
            <w:tcW w:w="1464" w:type="pct"/>
            <w:tcBorders>
              <w:top w:val="single" w:sz="6" w:space="0" w:color="000000"/>
              <w:bottom w:val="single" w:sz="6" w:space="0" w:color="000000"/>
              <w:right w:val="single" w:sz="6" w:space="0" w:color="000000"/>
            </w:tcBorders>
          </w:tcPr>
          <w:p>
            <w:pPr>
              <w:pStyle w:val="TableText"/>
            </w:pPr>
            <w:r>
              <w:t>Initial password of the administrator (mandatory).</w:t>
            </w:r>
          </w:p>
        </w:tc>
        <w:tc>
          <w:tcPr>
            <w:tcW w:w="2406" w:type="pct"/>
            <w:tcBorders>
              <w:top w:val="single" w:sz="6" w:space="0" w:color="000000"/>
              <w:bottom w:val="single" w:sz="6" w:space="0" w:color="000000"/>
            </w:tcBorders>
          </w:tcPr>
          <w:p>
            <w:pPr>
              <w:pStyle w:val="TableText"/>
            </w:pPr>
            <w:r>
              <w:t xml:space="preserve">It is specified by the </w:t>
            </w:r>
            <w:r>
              <w:rPr>
                <w:b/>
              </w:rPr>
              <w:t>os_pswd</w:t>
            </w:r>
            <w:r>
              <w:t xml:space="preserve"> parameter in the </w:t>
            </w:r>
            <w:r>
              <w:rPr>
                <w:b/>
              </w:rPr>
              <w:t>myhosts</w:t>
            </w:r>
            <w:r>
              <w:t xml:space="preserve"> file.</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hostname</w:t>
            </w:r>
          </w:p>
        </w:tc>
        <w:tc>
          <w:tcPr>
            <w:tcW w:w="1464" w:type="pct"/>
            <w:tcBorders>
              <w:top w:val="single" w:sz="6" w:space="0" w:color="000000"/>
              <w:bottom w:val="single" w:sz="6" w:space="0" w:color="000000"/>
              <w:right w:val="single" w:sz="6" w:space="0" w:color="000000"/>
            </w:tcBorders>
          </w:tcPr>
          <w:p>
            <w:pPr>
              <w:pStyle w:val="TableText"/>
            </w:pPr>
            <w:r>
              <w:t>Host name (optional).</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owner_name</w:t>
            </w:r>
          </w:p>
        </w:tc>
        <w:tc>
          <w:tcPr>
            <w:tcW w:w="1464" w:type="pct"/>
            <w:tcBorders>
              <w:top w:val="single" w:sz="6" w:space="0" w:color="000000"/>
              <w:bottom w:val="single" w:sz="6" w:space="0" w:color="000000"/>
              <w:right w:val="single" w:sz="6" w:space="0" w:color="000000"/>
            </w:tcBorders>
          </w:tcPr>
          <w:p>
            <w:pPr>
              <w:pStyle w:val="TableText"/>
            </w:pPr>
            <w:r>
              <w:t>Owner name (optional).</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language</w:t>
            </w:r>
          </w:p>
        </w:tc>
        <w:tc>
          <w:tcPr>
            <w:tcW w:w="1464" w:type="pct"/>
            <w:tcBorders>
              <w:top w:val="single" w:sz="6" w:space="0" w:color="000000"/>
              <w:bottom w:val="single" w:sz="6" w:space="0" w:color="000000"/>
              <w:right w:val="single" w:sz="6" w:space="0" w:color="000000"/>
            </w:tcBorders>
          </w:tcPr>
          <w:p>
            <w:pPr>
              <w:pStyle w:val="TableText"/>
            </w:pPr>
            <w:r>
              <w:t>System language (optional).</w:t>
            </w:r>
          </w:p>
        </w:tc>
        <w:tc>
          <w:tcPr>
            <w:tcW w:w="2406" w:type="pct"/>
            <w:tcBorders>
              <w:top w:val="single" w:sz="6" w:space="0" w:color="000000"/>
              <w:bottom w:val="single" w:sz="6" w:space="0" w:color="000000"/>
            </w:tcBorders>
          </w:tcPr>
          <w:p>
            <w:pPr>
              <w:pStyle w:val="TableText"/>
            </w:pPr>
            <w:r>
              <w:t>For details, see the installation guide of the corresponding system.</w:t>
            </w:r>
          </w:p>
          <w:p>
            <w:pPr>
              <w:pStyle w:val="ItemListinTable"/>
            </w:pPr>
            <w:r>
              <w:t>Linux: mandatory (for example, RHEL/CentOS/Ubuntu:</w:t>
            </w:r>
            <w:r>
              <w:rPr>
                <w:b/>
              </w:rPr>
              <w:t>en_US.UTF-8</w:t>
            </w:r>
            <w:r>
              <w:t xml:space="preserve">; SLES: </w:t>
            </w:r>
            <w:r>
              <w:rPr>
                <w:b/>
              </w:rPr>
              <w:t>en_US</w:t>
            </w:r>
            <w:r>
              <w:t>).</w:t>
            </w:r>
          </w:p>
          <w:p>
            <w:pPr>
              <w:pStyle w:val="ItemListinTable"/>
            </w:pPr>
            <w:r>
              <w:t xml:space="preserve">Windows: mandatory (for example, </w:t>
            </w:r>
            <w:r>
              <w:rPr>
                <w:b/>
              </w:rPr>
              <w:t>en-US</w:t>
            </w:r>
            <w:r>
              <w:t>).</w:t>
            </w:r>
          </w:p>
          <w:p>
            <w:pPr>
              <w:pStyle w:val="ItemListinTable"/>
            </w:pPr>
            <w:r>
              <w:t>For VMware OS, leave it blank.</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org_name</w:t>
            </w:r>
          </w:p>
        </w:tc>
        <w:tc>
          <w:tcPr>
            <w:tcW w:w="1464" w:type="pct"/>
            <w:tcBorders>
              <w:top w:val="single" w:sz="6" w:space="0" w:color="000000"/>
              <w:bottom w:val="single" w:sz="6" w:space="0" w:color="000000"/>
              <w:right w:val="single" w:sz="6" w:space="0" w:color="000000"/>
            </w:tcBorders>
          </w:tcPr>
          <w:p>
            <w:pPr>
              <w:pStyle w:val="TableText"/>
            </w:pPr>
            <w:r>
              <w:t>Organization name (optional).</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position</w:t>
            </w:r>
          </w:p>
        </w:tc>
        <w:tc>
          <w:tcPr>
            <w:tcW w:w="1464" w:type="pct"/>
            <w:tcBorders>
              <w:top w:val="single" w:sz="6" w:space="0" w:color="000000"/>
              <w:bottom w:val="single" w:sz="6" w:space="0" w:color="000000"/>
              <w:right w:val="single" w:sz="6" w:space="0" w:color="000000"/>
            </w:tcBorders>
          </w:tcPr>
          <w:p>
            <w:pPr>
              <w:pStyle w:val="TableText"/>
            </w:pPr>
            <w:r>
              <w:t>Location where the OS is installed (optional).</w:t>
            </w:r>
          </w:p>
        </w:tc>
        <w:tc>
          <w:tcPr>
            <w:tcW w:w="2406" w:type="pct"/>
            <w:tcBorders>
              <w:top w:val="single" w:sz="6" w:space="0" w:color="000000"/>
              <w:bottom w:val="single" w:sz="6" w:space="0" w:color="000000"/>
            </w:tcBorders>
          </w:tcPr>
          <w:p>
            <w:pPr>
              <w:pStyle w:val="ItemListinTable"/>
            </w:pPr>
            <w:r>
              <w:t>disk</w:t>
            </w:r>
          </w:p>
          <w:p>
            <w:pPr>
              <w:pStyle w:val="ItemListinTable"/>
            </w:pPr>
            <w:r>
              <w:t>usb</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partitions</w:t>
            </w:r>
          </w:p>
        </w:tc>
        <w:tc>
          <w:tcPr>
            <w:tcW w:w="1464" w:type="pct"/>
            <w:tcBorders>
              <w:top w:val="single" w:sz="6" w:space="0" w:color="000000"/>
              <w:bottom w:val="single" w:sz="6" w:space="0" w:color="000000"/>
              <w:right w:val="single" w:sz="6" w:space="0" w:color="000000"/>
            </w:tcBorders>
          </w:tcPr>
          <w:p>
            <w:pPr>
              <w:pStyle w:val="TableText"/>
            </w:pPr>
            <w:r>
              <w:t>System partition settings (optional).</w:t>
            </w:r>
          </w:p>
        </w:tc>
        <w:tc>
          <w:tcPr>
            <w:tcW w:w="2406" w:type="pct"/>
            <w:tcBorders>
              <w:top w:val="single" w:sz="6" w:space="0" w:color="000000"/>
              <w:bottom w:val="single" w:sz="6" w:space="0" w:color="000000"/>
            </w:tcBorders>
          </w:tcPr>
          <w:p>
            <w:pPr>
              <w:pStyle w:val="TableText"/>
            </w:pPr>
            <w:r>
              <w:t>For details, see the installation guide of the corresponding system.</w:t>
            </w:r>
          </w:p>
          <w:p>
            <w:pPr>
              <w:pStyle w:val="ItemListinTable"/>
            </w:pPr>
            <w:r>
              <w:t xml:space="preserve">Linux: mandatory (for example, </w:t>
            </w:r>
            <w:r>
              <w:rPr>
                <w:b/>
              </w:rPr>
              <w:t>swap:swap:10000|/:ext3:1</w:t>
            </w:r>
            <w:r>
              <w:t>).</w:t>
            </w:r>
          </w:p>
          <w:p>
            <w:pPr>
              <w:pStyle w:val="ItemListinTable"/>
            </w:pPr>
            <w:r>
              <w:t xml:space="preserve">Windows: mandatory (for example, </w:t>
            </w:r>
            <w:r>
              <w:rPr>
                <w:b/>
              </w:rPr>
              <w:t>C:NTFS:50000|D:NTFS:1</w:t>
            </w:r>
            <w:r>
              <w:t>)</w:t>
            </w:r>
          </w:p>
          <w:p>
            <w:pPr>
              <w:pStyle w:val="ItemListinTable"/>
            </w:pPr>
            <w:r>
              <w:t>VMware: This parameter is left empty.</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timezone</w:t>
            </w:r>
          </w:p>
        </w:tc>
        <w:tc>
          <w:tcPr>
            <w:tcW w:w="1464" w:type="pct"/>
            <w:tcBorders>
              <w:top w:val="single" w:sz="6" w:space="0" w:color="000000"/>
              <w:bottom w:val="single" w:sz="6" w:space="0" w:color="000000"/>
              <w:right w:val="single" w:sz="6" w:space="0" w:color="000000"/>
            </w:tcBorders>
          </w:tcPr>
          <w:p>
            <w:pPr>
              <w:pStyle w:val="TableText"/>
            </w:pPr>
            <w:r>
              <w:t>System time zone (optional).</w:t>
            </w:r>
          </w:p>
        </w:tc>
        <w:tc>
          <w:tcPr>
            <w:tcW w:w="2406" w:type="pct"/>
            <w:tcBorders>
              <w:top w:val="single" w:sz="6" w:space="0" w:color="000000"/>
              <w:bottom w:val="single" w:sz="6" w:space="0" w:color="000000"/>
            </w:tcBorders>
          </w:tcPr>
          <w:p>
            <w:pPr>
              <w:pStyle w:val="TableText"/>
            </w:pPr>
            <w:r>
              <w:t>For details, see the installation guide of the corresponding system.</w:t>
            </w:r>
          </w:p>
          <w:p>
            <w:pPr>
              <w:pStyle w:val="ItemListinTable"/>
            </w:pPr>
            <w:r>
              <w:t xml:space="preserve">Linux: mandatory (for example, </w:t>
            </w:r>
            <w:r>
              <w:rPr>
                <w:b/>
              </w:rPr>
              <w:t>America/New_York</w:t>
            </w:r>
            <w:r>
              <w:t>)</w:t>
            </w:r>
          </w:p>
          <w:p>
            <w:pPr>
              <w:pStyle w:val="ItemListinTable"/>
            </w:pPr>
            <w:r>
              <w:t xml:space="preserve">Windows: mandatory (for example, </w:t>
            </w:r>
            <w:r>
              <w:rPr>
                <w:b/>
              </w:rPr>
              <w:t>(GMT-12:00) International Date Line West</w:t>
            </w:r>
            <w:r>
              <w:t>).</w:t>
            </w:r>
          </w:p>
          <w:p>
            <w:pPr>
              <w:pStyle w:val="ItemListinTable"/>
            </w:pPr>
            <w:r>
              <w:t>VMware: This parameter is left empty.</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mode</w:t>
            </w:r>
          </w:p>
        </w:tc>
        <w:tc>
          <w:tcPr>
            <w:tcW w:w="1464" w:type="pct"/>
            <w:tcBorders>
              <w:top w:val="single" w:sz="6" w:space="0" w:color="000000"/>
              <w:bottom w:val="single" w:sz="6" w:space="0" w:color="000000"/>
              <w:right w:val="single" w:sz="6" w:space="0" w:color="000000"/>
            </w:tcBorders>
          </w:tcPr>
          <w:p>
            <w:pPr>
              <w:pStyle w:val="TableText"/>
            </w:pPr>
            <w:r>
              <w:t>System installation mode (optional).</w:t>
            </w:r>
          </w:p>
        </w:tc>
        <w:tc>
          <w:tcPr>
            <w:tcW w:w="2406" w:type="pct"/>
            <w:tcBorders>
              <w:top w:val="single" w:sz="6" w:space="0" w:color="000000"/>
              <w:bottom w:val="single" w:sz="6" w:space="0" w:color="000000"/>
            </w:tcBorders>
          </w:tcPr>
          <w:p>
            <w:pPr>
              <w:pStyle w:val="ItemListinTable"/>
            </w:pPr>
            <w:r>
              <w:t>1</w:t>
            </w:r>
          </w:p>
          <w:p>
            <w:pPr>
              <w:pStyle w:val="ItemListinTable"/>
            </w:pPr>
            <w:r>
              <w:t>2</w:t>
            </w:r>
          </w:p>
          <w:p>
            <w:pPr>
              <w:pStyle w:val="ItemListinTable"/>
            </w:pPr>
            <w:r>
              <w:t>3</w:t>
            </w:r>
          </w:p>
          <w:p>
            <w:pPr>
              <w:pStyle w:val="TableText"/>
            </w:pPr>
            <w:r>
              <w:rPr>
                <w:b/>
              </w:rPr>
              <w:t>1</w:t>
            </w:r>
            <w:r>
              <w:t>: Standard</w:t>
            </w:r>
          </w:p>
          <w:p>
            <w:pPr>
              <w:pStyle w:val="TableText"/>
            </w:pPr>
            <w:r>
              <w:rPr>
                <w:b/>
              </w:rPr>
              <w:t>2</w:t>
            </w:r>
            <w:r>
              <w:t>: full</w:t>
            </w:r>
          </w:p>
          <w:p>
            <w:pPr>
              <w:pStyle w:val="TableText"/>
            </w:pPr>
            <w:r>
              <w:rPr>
                <w:b/>
              </w:rPr>
              <w:t>3</w:t>
            </w:r>
            <w:r>
              <w:t>: Customized</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rpms</w:t>
            </w:r>
          </w:p>
        </w:tc>
        <w:tc>
          <w:tcPr>
            <w:tcW w:w="1464" w:type="pct"/>
            <w:tcBorders>
              <w:top w:val="single" w:sz="6" w:space="0" w:color="000000"/>
              <w:bottom w:val="single" w:sz="6" w:space="0" w:color="000000"/>
              <w:right w:val="single" w:sz="6" w:space="0" w:color="000000"/>
            </w:tcBorders>
          </w:tcPr>
          <w:p>
            <w:pPr>
              <w:pStyle w:val="TableText"/>
            </w:pPr>
            <w:r>
              <w:t>RPM package to be installed (optional).</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script</w:t>
            </w:r>
          </w:p>
        </w:tc>
        <w:tc>
          <w:tcPr>
            <w:tcW w:w="1464" w:type="pct"/>
            <w:tcBorders>
              <w:top w:val="single" w:sz="6" w:space="0" w:color="000000"/>
              <w:bottom w:val="single" w:sz="6" w:space="0" w:color="000000"/>
              <w:right w:val="single" w:sz="6" w:space="0" w:color="000000"/>
            </w:tcBorders>
          </w:tcPr>
          <w:p>
            <w:pPr>
              <w:pStyle w:val="TableText"/>
            </w:pPr>
            <w:r>
              <w:t>Installation script (optional).</w:t>
            </w:r>
          </w:p>
        </w:tc>
        <w:tc>
          <w:tcPr>
            <w:tcW w:w="240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29" w:type="pct"/>
            <w:tcBorders>
              <w:top w:val="single" w:sz="6" w:space="0" w:color="000000"/>
              <w:bottom w:val="single" w:sz="6" w:space="0" w:color="000000"/>
              <w:right w:val="single" w:sz="6" w:space="0" w:color="000000"/>
            </w:tcBorders>
          </w:tcPr>
          <w:p>
            <w:pPr>
              <w:pStyle w:val="TableText"/>
            </w:pPr>
            <w:r>
              <w:t>software</w:t>
            </w:r>
          </w:p>
        </w:tc>
        <w:tc>
          <w:tcPr>
            <w:tcW w:w="1464" w:type="pct"/>
            <w:tcBorders>
              <w:top w:val="single" w:sz="6" w:space="0" w:color="000000"/>
              <w:bottom w:val="single" w:sz="6" w:space="0" w:color="000000"/>
              <w:right w:val="single" w:sz="6" w:space="0" w:color="000000"/>
            </w:tcBorders>
          </w:tcPr>
          <w:p>
            <w:pPr>
              <w:pStyle w:val="TableText"/>
            </w:pPr>
            <w:r>
              <w:t>System software to be installed (optional).</w:t>
            </w:r>
          </w:p>
        </w:tc>
        <w:tc>
          <w:tcPr>
            <w:tcW w:w="2406" w:type="pct"/>
            <w:tcBorders>
              <w:top w:val="single" w:sz="6" w:space="0" w:color="000000"/>
              <w:bottom w:val="single" w:sz="6" w:space="0" w:color="000000"/>
            </w:tcBorders>
          </w:tcPr>
          <w:p>
            <w:pPr>
              <w:pStyle w:val="TableText"/>
            </w:pPr>
            <w:r>
              <w:t>ibma</w:t>
            </w:r>
          </w:p>
        </w:tc>
      </w:tr>
    </w:tbl>
    <w:p/>
    <w:p>
      <w:pPr>
        <w:pStyle w:val="BlockLabel"/>
      </w:pPr>
      <w:r>
        <w:t>Commands</w:t>
      </w:r>
    </w:p>
    <w:p>
      <w:pPr>
        <w:pStyle w:val="ItemStep"/>
        <w:numPr>
          <w:ilvl w:val="0"/>
          <w:numId w:val="91"/>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91"/>
        </w:numPr>
      </w:pPr>
      <w:r>
        <w:t>Run the following deployment commands:</w:t>
      </w:r>
    </w:p>
    <w:p>
      <w:pPr>
        <w:pStyle w:val="ItemListText"/>
      </w:pPr>
      <w:r>
        <w:rPr>
          <w:b/>
        </w:rPr>
        <w:t>ansible-playbook deploy_os_by_service_cd.yml</w:t>
      </w:r>
    </w:p>
    <w:p>
      <w:pPr>
        <w:pStyle w:val="ItemListText"/>
      </w:pPr>
      <w:r>
        <w:t>The command execution is successful if the following information is displayed:</w:t>
      </w:r>
    </w:p>
    <w:p>
      <w:pPr>
        <w:pStyle w:val="ItemlistTextTD"/>
      </w:pPr>
      <w:r>
        <w:t xml:space="preserve">[plugin@localhost examples]# ansible-playbook deploy_os_by_service_cd.yml </w:t>
        <w:br/>
        <w:t xml:space="preserve"> </w:t>
        <w:br/>
        <w:t xml:space="preserve">PLAY [deploy os by service cd] ************************************************************************************************************************************************************* </w:t>
        <w:br/>
        <w:t xml:space="preserve"> </w:t>
        <w:br/>
        <w:t xml:space="preserve">TASK [deploy os by service cd] ************************************************************************************************************************************************************* </w:t>
        <w:br/>
        <w:t xml:space="preserve">ok: [host0.domain.com] </w:t>
        <w:br/>
        <w:t xml:space="preserve"> </w:t>
        <w:br/>
        <w:t xml:space="preserve">PLAY RECAP **************************************************************************************************************************************************************************************************** </w:t>
        <w:br/>
        <w:t>host0.domain.com           : ok=1    changed=0    unreachable=0    failed=0    skipped=0    rescued=0    ignored=0</w:t>
      </w:r>
    </w:p>
    <w:p>
      <w:pPr>
        <w:pStyle w:val="Heading3"/>
      </w:pPr>
      <w:bookmarkStart w:id="114" w:name="_EN-US_TOPIC_0108632384-chtext"/>
      <w:bookmarkStart w:id="115" w:name="_Toc256000046"/>
      <w:r>
        <w:t>Deploying the OS Using Smart Provisioning</w:t>
      </w:r>
      <w:bookmarkEnd w:id="115"/>
      <w:bookmarkEnd w:id="114"/>
    </w:p>
    <w:p>
      <w:r>
        <w:t>For details about the servers supported by Smart Provisioning, see the following documents:</w:t>
      </w:r>
    </w:p>
    <w:p>
      <w:pPr>
        <w:pStyle w:val="ItemList"/>
      </w:pPr>
      <w:r>
        <w:t xml:space="preserve">x86 server: </w:t>
      </w:r>
      <w:hyperlink r:id="rId36" w:tooltip=" " w:history="1">
        <w:r>
          <w:rPr>
            <w:rStyle w:val="Hyperlink"/>
          </w:rPr>
          <w:t>Smart Provisioning User Guide</w:t>
        </w:r>
      </w:hyperlink>
    </w:p>
    <w:p>
      <w:pPr>
        <w:pStyle w:val="ItemList"/>
      </w:pPr>
      <w:r>
        <w:t xml:space="preserve">Arm server: </w:t>
      </w:r>
      <w:hyperlink r:id="rId37" w:tooltip=" " w:history="1">
        <w:r>
          <w:rPr>
            <w:rStyle w:val="Hyperlink"/>
          </w:rPr>
          <w:t>Smart Provisioning User Guide (aarch64)</w:t>
        </w:r>
      </w:hyperlink>
    </w:p>
    <w:p>
      <w:pPr>
        <w:pStyle w:val="NotesHeading"/>
        <w:rPr>
          <w:rFonts w:hint="eastAsia"/>
        </w:rPr>
      </w:pPr>
      <w:r>
        <w:rPr>
          <w:rFonts w:hint="eastAsia"/>
          <w:color w:val="339966"/>
        </w:rPr>
        <w:pict>
          <v:shape id="_x0000_i1062" type="#_x0000_t75" style="width:54.08pt;height:19pt">
            <v:imagedata r:id="rId24" o:title="note"/>
          </v:shape>
        </w:pict>
      </w:r>
    </w:p>
    <w:p>
      <w:pPr>
        <w:pStyle w:val="NotesText"/>
      </w:pPr>
      <w:r>
        <w:t xml:space="preserve">The commands </w:t>
      </w:r>
      <w:r>
        <w:rPr>
          <w:b/>
        </w:rPr>
        <w:t>deploy_centos7u3_by_sp.yml</w:t>
      </w:r>
      <w:r>
        <w:t xml:space="preserve">, </w:t>
      </w:r>
      <w:r>
        <w:rPr>
          <w:b/>
        </w:rPr>
        <w:t>deploy_esxi65_by_sp.yml</w:t>
      </w:r>
      <w:r>
        <w:t xml:space="preserve">, and </w:t>
      </w:r>
      <w:r>
        <w:rPr>
          <w:b/>
        </w:rPr>
        <w:t>deploy_win2012r2_by_sp.yml</w:t>
      </w:r>
      <w:r>
        <w:t xml:space="preserve"> can be used. The following uses </w:t>
      </w:r>
      <w:r>
        <w:rPr>
          <w:b/>
        </w:rPr>
        <w:t>deploy_centos7u3_by_sp.yml</w:t>
      </w:r>
      <w:r>
        <w:t xml:space="preserve"> as an example.</w:t>
      </w:r>
    </w:p>
    <w:p>
      <w:pPr>
        <w:pStyle w:val="BlockLabel"/>
      </w:pPr>
      <w:r>
        <w:t>Parameter Configuration</w:t>
      </w:r>
    </w:p>
    <w:p>
      <w:r>
        <w:t xml:space="preserve">Modify the </w:t>
      </w:r>
      <w:r>
        <w:rPr>
          <w:b/>
        </w:rPr>
        <w:t>/home/plugin/ibmc_ansible/examples/deploy_centos7u3_by_sp.yml</w:t>
      </w:r>
      <w:r>
        <w:t xml:space="preserve"> file.</w:t>
      </w:r>
    </w:p>
    <w:p>
      <w:r>
        <w:t xml:space="preserve">For details about the parameters, see </w:t>
      </w:r>
      <w:r>
        <w:fldChar w:fldCharType="begin"/>
      </w:r>
      <w:r>
        <w:instrText>REF _table6609426969 \r \h</w:instrText>
      </w:r>
      <w:r>
        <w:fldChar w:fldCharType="separate"/>
      </w:r>
      <w:r>
        <w:t>Table 4-2</w:t>
      </w:r>
      <w:r>
        <w:fldChar w:fldCharType="end"/>
      </w:r>
      <w:r>
        <w:t>.</w:t>
      </w:r>
    </w:p>
    <w:p>
      <w:pPr>
        <w:pStyle w:val="TerminalDisplay"/>
      </w:pPr>
      <w:r>
        <w:t xml:space="preserve">[plugin@localhost examples]# vi deploy_centos7u3_by_sp.yml </w:t>
        <w:br/>
        <w:t xml:space="preserve"> </w:t>
        <w:br/>
        <w:t xml:space="preserve">--- </w:t>
        <w:br/>
        <w:t xml:space="preserve">- hosts: myhosts </w:t>
        <w:br/>
        <w:t xml:space="preserve">  connection: local </w:t>
        <w:br/>
        <w:t xml:space="preserve">  name: ibmc deploy centos7u3 by sp </w:t>
        <w:br/>
        <w:t xml:space="preserve">  gather_facts: False </w:t>
        <w:br/>
        <w:t xml:space="preserve">#os_img: The os image path ; Format: protocol://Username:Password@IPaddress/Folder/image_file; Available protocol: nfs,cifs,https </w:t>
        <w:br/>
        <w:t xml:space="preserve">#OSType:Os type; Available values:RHEL6U9, RHEL6U10, RHEL7U3 ,RHEL7U4, RHEL7U5, RHEL7U6, CentOS6U9, CentOS6U10, CentOS7U3, CentOS7U4, CentOS7U5, CentOS7U6, ESXi6.0, ESXi6.5, ESXi6.7 </w:t>
        <w:br/>
        <w:t xml:space="preserve"># SLES11SP4, SLES12SP2, SLES12SP3, Ubuntu16.04, Ubuntu16.04.1, Ubuntu16.04.2, Win2016, Win2016 Standard Desktop, Win2016 Standard Core, Win2016 Datacenter Desktop </w:t>
        <w:br/>
        <w:t xml:space="preserve"># Win2016 Datacenter Core, Win2012_R2, Win2012_R2 Standard Desktop, Win2012_R2 Standard Core, Win2012_R2 Datacenter Desktop, Win2012_R2 Datacenter Core </w:t>
        <w:br/>
        <w:t xml:space="preserve"># EulerOSV2SP3 </w:t>
        <w:br/>
        <w:t xml:space="preserve">#InstallMode: OS Installation mode;  Available values:Recommended, Customized </w:t>
        <w:br/>
        <w:t xml:space="preserve">#Language: Available values: Please refer to the installation guide of the OS. </w:t>
        <w:br/>
        <w:t xml:space="preserve">#TimeZone: Available values: Please refer to the installation guide of the OS. </w:t>
        <w:br/>
        <w:t xml:space="preserve">#Keyboard: Available values: Please refer to the installation guide of the OS. </w:t>
        <w:br/>
        <w:t xml:space="preserve">#BootType: Bios boot mode,This parameter is optional; Available values: UEFIBoot, LegacyBoot, SecureBoot </w:t>
        <w:br/>
        <w:t xml:space="preserve">#CDKey: key of the OS Installation, This parameter is optional </w:t>
        <w:br/>
        <w:t xml:space="preserve">#RootPwd: Root user password, this parameter is mandatory; </w:t>
        <w:br/>
        <w:t xml:space="preserve"># Windows: a sting of at least 6 characters.SUSE: a sting of at least 6 characters. </w:t>
        <w:br/>
        <w:t xml:space="preserve"># Centos/Redhat/ EulerOS: a sting of at least 6 characters excluding #,$, and space. </w:t>
        <w:br/>
        <w:t xml:space="preserve"># Ubuntu: a sting of at least 8 characters excluding #, $, and space. </w:t>
        <w:br/>
        <w:t xml:space="preserve"># Vmware: a string of 7 to 40 characters. For the ESXi 6.7, the password must consist of letters, digits, and special characters. </w:t>
        <w:br/>
        <w:t xml:space="preserve"># (NOTE: Smart Provisioning supports special characters #, $ and spaces from V119.) </w:t>
        <w:br/>
        <w:t xml:space="preserve">#HostName: Host Name,This parameter is optional Installation </w:t>
        <w:br/>
        <w:t xml:space="preserve">#CheckFirmware: Whether to verify firmware.This parameter is optional; Available values:True, False </w:t>
        <w:br/>
        <w:t xml:space="preserve">#Partition: Partition information. This parameter is optional. Please refer to the installation guide of the OS </w:t>
        <w:br/>
        <w:t xml:space="preserve">#Software: Software list. This parameter is mandatory.Format:{ "FileName": "iBMA" } </w:t>
        <w:br/>
        <w:t xml:space="preserve">#Autopart: Whether auto-partitioning is supported. Linux/VMware: true Window: false </w:t>
        <w:br/>
        <w:t xml:space="preserve">#MediaType:Type of the media where the OS can be deployed.This parameter is optional; Available values:SANBoot, Disk, USB </w:t>
        <w:br/>
        <w:t xml:space="preserve">#AutoPosition: Whether the installation drive is automatically selected ; Available values:True </w:t>
        <w:br/>
        <w:t xml:space="preserve">#NetCfg: Network config </w:t>
        <w:br/>
        <w:t xml:space="preserve">  tasks: </w:t>
        <w:br/>
        <w:t xml:space="preserve">  - name: ibmc deploy centos7u3 by sp </w:t>
        <w:br/>
        <w:t xml:space="preserve">    ibmc_deploy_os_by_sp: </w:t>
        <w:br/>
        <w:t xml:space="preserve">      ibmc_ip: "{{ ibmc_ip }}" </w:t>
        <w:br/>
        <w:t xml:space="preserve">      ibmc_user: "{{ ibmc_user }}" </w:t>
        <w:br/>
        <w:t xml:space="preserve">      ibmc_pswd: "{{ ibmc_pswd }}" </w:t>
        <w:br/>
        <w:t xml:space="preserve">      </w:t>
      </w:r>
      <w:r>
        <w:rPr>
          <w:b/>
        </w:rPr>
        <w:t>os_img: "nfs://172.26.200.11/data/centeros7u3.iso"</w:t>
      </w:r>
      <w:r>
        <w:t xml:space="preserve"> </w:t>
        <w:br/>
        <w:t xml:space="preserve">      </w:t>
      </w:r>
      <w:r>
        <w:rPr>
          <w:b/>
        </w:rPr>
        <w:t>os_config:</w:t>
      </w:r>
      <w:r>
        <w:t xml:space="preserve"> </w:t>
        <w:br/>
        <w:t xml:space="preserve">        </w:t>
      </w:r>
      <w:r>
        <w:rPr>
          <w:b/>
        </w:rPr>
        <w:t>InstallMode: "Recommended"</w:t>
      </w:r>
      <w:r>
        <w:t xml:space="preserve"> </w:t>
        <w:br/>
        <w:t xml:space="preserve">        </w:t>
      </w:r>
      <w:r>
        <w:rPr>
          <w:b/>
        </w:rPr>
        <w:t>OSType: "CentOS7U3"</w:t>
      </w:r>
      <w:r>
        <w:t xml:space="preserve"> </w:t>
        <w:br/>
        <w:t xml:space="preserve">        </w:t>
      </w:r>
      <w:r>
        <w:rPr>
          <w:b/>
        </w:rPr>
        <w:t>BootType: "UEFIBoot"</w:t>
      </w:r>
      <w:r>
        <w:t xml:space="preserve"> </w:t>
        <w:br/>
        <w:t xml:space="preserve">        </w:t>
      </w:r>
      <w:r>
        <w:rPr>
          <w:b/>
        </w:rPr>
        <w:t>CDKey: ""</w:t>
      </w:r>
      <w:r>
        <w:t xml:space="preserve"> </w:t>
        <w:br/>
        <w:t xml:space="preserve">        </w:t>
      </w:r>
      <w:r>
        <w:rPr>
          <w:b/>
        </w:rPr>
        <w:t>RootPwd: "{{ os_pswd }}"</w:t>
      </w:r>
      <w:r>
        <w:t xml:space="preserve"> </w:t>
        <w:br/>
        <w:t xml:space="preserve">        </w:t>
      </w:r>
      <w:r>
        <w:rPr>
          <w:b/>
        </w:rPr>
        <w:t>HostName: "test"</w:t>
      </w:r>
      <w:r>
        <w:t xml:space="preserve"> </w:t>
        <w:br/>
        <w:t xml:space="preserve">        </w:t>
      </w:r>
      <w:r>
        <w:rPr>
          <w:b/>
        </w:rPr>
        <w:t>Language: "en_US.UTF-8"</w:t>
      </w:r>
      <w:r>
        <w:t xml:space="preserve"> </w:t>
        <w:br/>
        <w:t xml:space="preserve">        </w:t>
      </w:r>
      <w:r>
        <w:rPr>
          <w:b/>
        </w:rPr>
        <w:t>TimeZone: "America/New_York"</w:t>
      </w:r>
      <w:r>
        <w:t xml:space="preserve"> </w:t>
        <w:br/>
        <w:t xml:space="preserve">        </w:t>
      </w:r>
      <w:r>
        <w:rPr>
          <w:b/>
        </w:rPr>
        <w:t>Keyboard: "us"</w:t>
      </w:r>
      <w:r>
        <w:t xml:space="preserve"> </w:t>
        <w:br/>
        <w:t xml:space="preserve">        </w:t>
      </w:r>
      <w:r>
        <w:rPr>
          <w:b/>
        </w:rPr>
        <w:t>CheckFirmware: False</w:t>
      </w:r>
      <w:r>
        <w:t xml:space="preserve"> </w:t>
        <w:br/>
        <w:t xml:space="preserve">        </w:t>
      </w:r>
      <w:r>
        <w:rPr>
          <w:b/>
        </w:rPr>
        <w:t>Partition: []</w:t>
      </w:r>
      <w:r>
        <w:t xml:space="preserve"> </w:t>
        <w:br/>
        <w:t xml:space="preserve">        </w:t>
      </w:r>
      <w:r>
        <w:rPr>
          <w:b/>
        </w:rPr>
        <w:t>Autopart: True</w:t>
      </w:r>
      <w:r>
        <w:t xml:space="preserve"> </w:t>
        <w:br/>
        <w:t xml:space="preserve">        </w:t>
      </w:r>
      <w:r>
        <w:rPr>
          <w:b/>
        </w:rPr>
        <w:t>AutoPosition: True</w:t>
      </w:r>
      <w:r>
        <w:t xml:space="preserve"> </w:t>
        <w:br/>
        <w:t xml:space="preserve">        </w:t>
      </w:r>
      <w:r>
        <w:rPr>
          <w:b/>
        </w:rPr>
        <w:t>Software: []</w:t>
      </w:r>
      <w:r>
        <w:t xml:space="preserve"> </w:t>
        <w:br/>
        <w:t xml:space="preserve">        </w:t>
      </w:r>
      <w:r>
        <w:rPr>
          <w:b/>
        </w:rPr>
        <w:t>NetCfg:</w:t>
      </w:r>
      <w:r>
        <w:t xml:space="preserve"> </w:t>
        <w:br/>
        <w:t xml:space="preserve">           </w:t>
      </w:r>
      <w:r>
        <w:rPr>
          <w:b/>
        </w:rPr>
        <w:t>- Device:</w:t>
      </w:r>
      <w:r>
        <w:t xml:space="preserve"> </w:t>
        <w:br/>
        <w:t xml:space="preserve">                </w:t>
      </w:r>
      <w:r>
        <w:rPr>
          <w:b/>
        </w:rPr>
        <w:t>Name: "eth10086"</w:t>
      </w:r>
      <w:r>
        <w:t xml:space="preserve"> </w:t>
        <w:br/>
        <w:t xml:space="preserve">                </w:t>
      </w:r>
      <w:r>
        <w:rPr>
          <w:b/>
        </w:rPr>
        <w:t>MAC: "**:**:**:**:**:**"</w:t>
      </w:r>
      <w:r>
        <w:t xml:space="preserve"> </w:t>
        <w:br/>
        <w:t xml:space="preserve">             </w:t>
      </w:r>
      <w:r>
        <w:rPr>
          <w:b/>
        </w:rPr>
        <w:t>IPv4Addresses:</w:t>
      </w:r>
      <w:r>
        <w:t xml:space="preserve"> </w:t>
        <w:br/>
        <w:t xml:space="preserve">                </w:t>
      </w:r>
      <w:r>
        <w:rPr>
          <w:b/>
        </w:rPr>
        <w:t>- Address: "192.168.2.44"</w:t>
      </w:r>
      <w:r>
        <w:t xml:space="preserve"> </w:t>
        <w:br/>
        <w:t xml:space="preserve">                  </w:t>
      </w:r>
      <w:r>
        <w:rPr>
          <w:b/>
        </w:rPr>
        <w:t>SubnetMask: "255.255.0.0"</w:t>
      </w:r>
      <w:r>
        <w:t xml:space="preserve"> </w:t>
        <w:br/>
        <w:t xml:space="preserve">                  </w:t>
      </w:r>
      <w:r>
        <w:rPr>
          <w:b/>
        </w:rPr>
        <w:t>Gateway: "192.168.2.1"</w:t>
      </w:r>
      <w:r>
        <w:t xml:space="preserve"> </w:t>
        <w:br/>
        <w:t xml:space="preserve">                  </w:t>
      </w:r>
      <w:r>
        <w:rPr>
          <w:b/>
        </w:rPr>
        <w:t>AddressOrigin: "Static"</w:t>
      </w:r>
      <w:r>
        <w:t xml:space="preserve"> </w:t>
        <w:br/>
        <w:t xml:space="preserve">             </w:t>
      </w:r>
      <w:r>
        <w:rPr>
          <w:b/>
        </w:rPr>
        <w:t>IPv6Addresses:</w:t>
      </w:r>
      <w:r>
        <w:t xml:space="preserve"> </w:t>
        <w:br/>
        <w:t xml:space="preserve">                </w:t>
      </w:r>
      <w:r>
        <w:rPr>
          <w:b/>
        </w:rPr>
        <w:t>- Address: ""</w:t>
      </w:r>
      <w:r>
        <w:t xml:space="preserve"> </w:t>
        <w:br/>
        <w:t xml:space="preserve">                  </w:t>
      </w:r>
      <w:r>
        <w:rPr>
          <w:b/>
        </w:rPr>
        <w:t>PrefixLength: ""</w:t>
      </w:r>
      <w:r>
        <w:t xml:space="preserve"> </w:t>
        <w:br/>
        <w:t xml:space="preserve">                  </w:t>
      </w:r>
      <w:r>
        <w:rPr>
          <w:b/>
        </w:rPr>
        <w:t>Gateway: ""</w:t>
      </w:r>
      <w:r>
        <w:t xml:space="preserve"> </w:t>
        <w:br/>
        <w:t xml:space="preserve">                  </w:t>
      </w:r>
      <w:r>
        <w:rPr>
          <w:b/>
        </w:rPr>
        <w:t>AddressOrigin: "Static"</w:t>
      </w:r>
      <w:r>
        <w:t xml:space="preserve"> </w:t>
        <w:br/>
        <w:t xml:space="preserve">             </w:t>
      </w:r>
      <w:r>
        <w:rPr>
          <w:b/>
        </w:rPr>
        <w:t>NameServers:</w:t>
      </w:r>
      <w:r>
        <w:t xml:space="preserve"> </w:t>
        <w:br/>
        <w:t xml:space="preserve">                </w:t>
      </w:r>
      <w:r>
        <w:rPr>
          <w:b/>
        </w:rPr>
        <w:t>- DNS: "192.168.2.1"</w:t>
      </w:r>
      <w:r>
        <w:t xml:space="preserve"> </w:t>
        <w:br/>
        <w:t xml:space="preserve">                </w:t>
      </w:r>
      <w:r>
        <w:rPr>
          <w:b/>
        </w:rPr>
        <w:t>- DNS: "192.168.2.2"</w:t>
      </w:r>
    </w:p>
    <w:bookmarkStart w:id="116" w:name="_table6609426969"/>
    <w:bookmarkEnd w:id="116"/>
    <w:p>
      <w:pPr>
        <w:pStyle w:val="TableDescription"/>
      </w:pPr>
      <w:r>
        <w:t>Parameters</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30" w:type="pct"/>
            <w:tcBorders>
              <w:top w:val="single" w:sz="6" w:space="0" w:color="000000"/>
              <w:bottom w:val="single" w:sz="6" w:space="0" w:color="000000"/>
              <w:right w:val="single" w:sz="6" w:space="0" w:color="000000"/>
            </w:tcBorders>
            <w:shd w:val="clear" w:color="auto" w:fill="D9D9D9"/>
          </w:tcPr>
          <w:p>
            <w:pPr>
              <w:pStyle w:val="TableHeading"/>
            </w:pPr>
            <w:r>
              <w:t>Parameter</w:t>
            </w:r>
          </w:p>
        </w:tc>
        <w:tc>
          <w:tcPr>
            <w:tcW w:w="1632" w:type="pct"/>
            <w:tcBorders>
              <w:top w:val="single" w:sz="6" w:space="0" w:color="000000"/>
              <w:bottom w:val="single" w:sz="6" w:space="0" w:color="000000"/>
              <w:right w:val="single" w:sz="6" w:space="0" w:color="000000"/>
            </w:tcBorders>
            <w:shd w:val="clear" w:color="auto" w:fill="D9D9D9"/>
          </w:tcPr>
          <w:p>
            <w:pPr>
              <w:pStyle w:val="TableHeading"/>
            </w:pPr>
            <w:r>
              <w:t>Description</w:t>
            </w:r>
          </w:p>
        </w:tc>
        <w:tc>
          <w:tcPr>
            <w:tcW w:w="2236" w:type="pct"/>
            <w:tcBorders>
              <w:top w:val="single" w:sz="6" w:space="0" w:color="000000"/>
              <w:bottom w:val="single" w:sz="6" w:space="0" w:color="000000"/>
            </w:tcBorders>
            <w:shd w:val="clear" w:color="auto" w:fill="D9D9D9"/>
          </w:tcPr>
          <w:p>
            <w:pPr>
              <w:pStyle w:val="TableHeading"/>
            </w:pPr>
            <w:r>
              <w:t>Value</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os_img</w:t>
            </w:r>
          </w:p>
        </w:tc>
        <w:tc>
          <w:tcPr>
            <w:tcW w:w="1632" w:type="pct"/>
            <w:tcBorders>
              <w:top w:val="single" w:sz="6" w:space="0" w:color="000000"/>
              <w:bottom w:val="single" w:sz="6" w:space="0" w:color="000000"/>
              <w:right w:val="single" w:sz="6" w:space="0" w:color="000000"/>
            </w:tcBorders>
          </w:tcPr>
          <w:p>
            <w:pPr>
              <w:pStyle w:val="TableText"/>
            </w:pPr>
            <w:r>
              <w:t>OS image path (mandatory).</w:t>
            </w:r>
          </w:p>
        </w:tc>
        <w:tc>
          <w:tcPr>
            <w:tcW w:w="2236" w:type="pct"/>
            <w:tcBorders>
              <w:top w:val="single" w:sz="6" w:space="0" w:color="000000"/>
              <w:bottom w:val="single" w:sz="6" w:space="0" w:color="000000"/>
            </w:tcBorders>
          </w:tcPr>
          <w:p>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pPr>
              <w:pStyle w:val="TableText"/>
            </w:pPr>
            <w:r>
              <w:t>The file transfer protocols SFTP, HTTPS, NFS, CIFS, and SCP are supported.</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InstallMode</w:t>
            </w:r>
          </w:p>
        </w:tc>
        <w:tc>
          <w:tcPr>
            <w:tcW w:w="1632" w:type="pct"/>
            <w:tcBorders>
              <w:top w:val="single" w:sz="6" w:space="0" w:color="000000"/>
              <w:bottom w:val="single" w:sz="6" w:space="0" w:color="000000"/>
              <w:right w:val="single" w:sz="6" w:space="0" w:color="000000"/>
            </w:tcBorders>
          </w:tcPr>
          <w:p>
            <w:pPr>
              <w:pStyle w:val="TableText"/>
            </w:pPr>
            <w:r>
              <w:t>Installation mode (mandatory).</w:t>
            </w:r>
          </w:p>
        </w:tc>
        <w:tc>
          <w:tcPr>
            <w:tcW w:w="2236" w:type="pct"/>
            <w:tcBorders>
              <w:top w:val="single" w:sz="6" w:space="0" w:color="000000"/>
              <w:bottom w:val="single" w:sz="6" w:space="0" w:color="000000"/>
            </w:tcBorders>
          </w:tcPr>
          <w:p>
            <w:pPr>
              <w:pStyle w:val="ItemListinTable"/>
            </w:pPr>
            <w:r>
              <w:t>Recommended</w:t>
            </w:r>
          </w:p>
          <w:p>
            <w:pPr>
              <w:pStyle w:val="ItemListinTable"/>
            </w:pPr>
            <w:r>
              <w:t>Customized</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OSType</w:t>
            </w:r>
          </w:p>
        </w:tc>
        <w:tc>
          <w:tcPr>
            <w:tcW w:w="1632" w:type="pct"/>
            <w:tcBorders>
              <w:top w:val="single" w:sz="6" w:space="0" w:color="000000"/>
              <w:bottom w:val="single" w:sz="6" w:space="0" w:color="000000"/>
              <w:right w:val="single" w:sz="6" w:space="0" w:color="000000"/>
            </w:tcBorders>
          </w:tcPr>
          <w:p>
            <w:pPr>
              <w:pStyle w:val="TableText"/>
            </w:pPr>
            <w:r>
              <w:t>Type of the OS to be installed (mandatory).</w:t>
            </w:r>
          </w:p>
        </w:tc>
        <w:tc>
          <w:tcPr>
            <w:tcW w:w="2236" w:type="pct"/>
            <w:tcBorders>
              <w:top w:val="single" w:sz="6" w:space="0" w:color="000000"/>
              <w:bottom w:val="single" w:sz="6" w:space="0" w:color="000000"/>
            </w:tcBorders>
          </w:tcPr>
          <w:p>
            <w:pPr>
              <w:pStyle w:val="TableText"/>
            </w:pPr>
            <w:r>
              <w:t>Value:</w:t>
            </w:r>
          </w:p>
          <w:p>
            <w:pPr>
              <w:pStyle w:val="TableText"/>
            </w:pPr>
            <w:r>
              <w:t>RHEL6U9, RHEL6U10, RHEL7U3, RHEL7U4, RHEL7U5, RHEL7U6, CentOS6U9, CentOS6U10, CentOS7U3, CentOS7U4, CentOS7U5, CentOS7U6, ESXi6.0, and ESXi6.5 ESXi6.7, SLES11SP4, SLES12SP2, SLES12SP3, Ubuntu16.04, Ubuntu16.04.1, Ubuntu16.04.2, Win2016, Win2016 Standard Desktop, Win2016 Standard Core, Win2016 Datacenter Desktop, Win2016 Datacenter Core, Win2012_R2, and Win2012_R2 Standard Desktop, Win2012_R2 Standard Core, Win2012_R2 Datacenter Desktop, Win2012_R2 Datacenter Core, EulerOSV2SP3</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BootType</w:t>
            </w:r>
          </w:p>
        </w:tc>
        <w:tc>
          <w:tcPr>
            <w:tcW w:w="1632" w:type="pct"/>
            <w:tcBorders>
              <w:top w:val="single" w:sz="6" w:space="0" w:color="000000"/>
              <w:bottom w:val="single" w:sz="6" w:space="0" w:color="000000"/>
              <w:right w:val="single" w:sz="6" w:space="0" w:color="000000"/>
            </w:tcBorders>
          </w:tcPr>
          <w:p>
            <w:pPr>
              <w:pStyle w:val="TableText"/>
            </w:pPr>
            <w:r>
              <w:t>BIOS boot mode (optional).</w:t>
            </w:r>
          </w:p>
        </w:tc>
        <w:tc>
          <w:tcPr>
            <w:tcW w:w="2236" w:type="pct"/>
            <w:tcBorders>
              <w:top w:val="single" w:sz="6" w:space="0" w:color="000000"/>
              <w:bottom w:val="single" w:sz="6" w:space="0" w:color="000000"/>
            </w:tcBorders>
          </w:tcPr>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CDKey</w:t>
            </w:r>
          </w:p>
        </w:tc>
        <w:tc>
          <w:tcPr>
            <w:tcW w:w="1632" w:type="pct"/>
            <w:tcBorders>
              <w:top w:val="single" w:sz="6" w:space="0" w:color="000000"/>
              <w:bottom w:val="single" w:sz="6" w:space="0" w:color="000000"/>
              <w:right w:val="single" w:sz="6" w:space="0" w:color="000000"/>
            </w:tcBorders>
          </w:tcPr>
          <w:p>
            <w:pPr>
              <w:pStyle w:val="TableText"/>
            </w:pPr>
            <w:r>
              <w:t>OS installation key (optional).</w:t>
            </w:r>
          </w:p>
        </w:tc>
        <w:tc>
          <w:tcPr>
            <w:tcW w:w="2236" w:type="pct"/>
            <w:tcBorders>
              <w:top w:val="single" w:sz="6" w:space="0" w:color="000000"/>
              <w:bottom w:val="single" w:sz="6" w:space="0" w:color="000000"/>
            </w:tcBorders>
          </w:tcPr>
          <w:p>
            <w:pPr>
              <w:pStyle w:val="ItemListinTable"/>
            </w:pPr>
            <w:r>
              <w:t>For the Windows or VMware OS, this parameter is optional and can be set to a 25-digit value with every five digits connected by a hyphen (-). The value can contain uppercase letters (A to Z), lowercase letters (a to z), and digits (0 to 9).</w:t>
            </w:r>
          </w:p>
          <w:p>
            <w:pPr>
              <w:pStyle w:val="ItemListinTable"/>
            </w:pPr>
            <w:r>
              <w:t>For Linux, this parameter is left empty.</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RootPwd</w:t>
            </w:r>
          </w:p>
        </w:tc>
        <w:tc>
          <w:tcPr>
            <w:tcW w:w="1632" w:type="pct"/>
            <w:tcBorders>
              <w:top w:val="single" w:sz="6" w:space="0" w:color="000000"/>
              <w:bottom w:val="single" w:sz="6" w:space="0" w:color="000000"/>
              <w:right w:val="single" w:sz="6" w:space="0" w:color="000000"/>
            </w:tcBorders>
          </w:tcPr>
          <w:p>
            <w:pPr>
              <w:pStyle w:val="TableText"/>
            </w:pPr>
            <w:r>
              <w:t>Initial password of the administrator (mandatory).</w:t>
            </w:r>
          </w:p>
        </w:tc>
        <w:tc>
          <w:tcPr>
            <w:tcW w:w="2236" w:type="pct"/>
            <w:tcBorders>
              <w:top w:val="single" w:sz="6" w:space="0" w:color="000000"/>
              <w:bottom w:val="single" w:sz="6" w:space="0" w:color="000000"/>
            </w:tcBorders>
          </w:tcPr>
          <w:p>
            <w:pPr>
              <w:pStyle w:val="TableText"/>
            </w:pPr>
            <w:r>
              <w:t>Set this parameter in the myhosts file based on the following rules:</w:t>
            </w:r>
          </w:p>
          <w:p>
            <w:pPr>
              <w:pStyle w:val="ItemListinTable"/>
            </w:pPr>
            <w:r>
              <w:t>Windows: The parameter value must contain at least six digits.</w:t>
            </w:r>
          </w:p>
          <w:p>
            <w:pPr>
              <w:pStyle w:val="ItemListinTable"/>
            </w:pPr>
            <w:r>
              <w:t>SUSE: The parameter value must contain at least six digits.</w:t>
            </w:r>
          </w:p>
          <w:p>
            <w:pPr>
              <w:pStyle w:val="ItemListinTable"/>
            </w:pPr>
            <w:r>
              <w:t>CentOS, Red Hat and EulerOS: The parameter value must contain at least six digits and cannot contain a "#", "$", or space.</w:t>
            </w:r>
          </w:p>
          <w:p>
            <w:pPr>
              <w:pStyle w:val="ItemListinTable"/>
            </w:pPr>
            <w:r>
              <w:t>Ubuntu: The password must contain at least 8 characters and cannot contain #, $, or spaces.</w:t>
            </w:r>
          </w:p>
          <w:p>
            <w:pPr>
              <w:pStyle w:val="ItemListinTable"/>
            </w:pPr>
            <w:r>
              <w:t>VMware OS: The parameter value must contain at least seven digits. For VMware ESXi 6.7, the parameter value must contain at least three types of characters, including letters, digits, and special characters and cannot exceed 40 digits.</w:t>
            </w:r>
          </w:p>
          <w:p>
            <w:pPr>
              <w:pStyle w:val="NotesHeadinginTable"/>
            </w:pPr>
            <w:r>
              <w:t>NOTE</w:t>
            </w:r>
          </w:p>
          <w:p>
            <w:pPr>
              <w:pStyle w:val="NotesTextinTable"/>
            </w:pPr>
            <w:r>
              <w:t>Smart Provisioning V119 and later versions support the following special characters: #$.</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HostName</w:t>
            </w:r>
          </w:p>
        </w:tc>
        <w:tc>
          <w:tcPr>
            <w:tcW w:w="1632" w:type="pct"/>
            <w:tcBorders>
              <w:top w:val="single" w:sz="6" w:space="0" w:color="000000"/>
              <w:bottom w:val="single" w:sz="6" w:space="0" w:color="000000"/>
              <w:right w:val="single" w:sz="6" w:space="0" w:color="000000"/>
            </w:tcBorders>
          </w:tcPr>
          <w:p>
            <w:pPr>
              <w:pStyle w:val="TableText"/>
            </w:pPr>
            <w:r>
              <w:t>Host name (optional).</w:t>
            </w:r>
          </w:p>
        </w:tc>
        <w:tc>
          <w:tcPr>
            <w:tcW w:w="2236" w:type="pct"/>
            <w:tcBorders>
              <w:top w:val="single" w:sz="6" w:space="0" w:color="000000"/>
              <w:bottom w:val="single" w:sz="6" w:space="0" w:color="000000"/>
            </w:tcBorders>
          </w:tcPr>
          <w:p>
            <w:pPr>
              <w:pStyle w:val="TableText"/>
            </w:pPr>
            <w:r>
              <w:t>The value contains a maximum of 15 characters, including uppercase letters (A to Z), lowercase letters (a to z), digits (0 to 9), and hyphens (-).</w:t>
            </w:r>
          </w:p>
          <w:p>
            <w:pPr>
              <w:pStyle w:val="ItemListinTable"/>
            </w:pPr>
            <w:r>
              <w:t>For Linux, this parameter is optional and takes effect only after the network is configured.</w:t>
            </w:r>
          </w:p>
          <w:p>
            <w:pPr>
              <w:pStyle w:val="ItemListinTable"/>
            </w:pPr>
            <w:r>
              <w:t>For Windows, this parameter is optional.</w:t>
            </w:r>
          </w:p>
          <w:p>
            <w:pPr>
              <w:pStyle w:val="ItemListinTable"/>
            </w:pPr>
            <w:r>
              <w:t>For VMware OS, this parameter is optional and takes effect only after the network is configured.</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Language</w:t>
            </w:r>
          </w:p>
        </w:tc>
        <w:tc>
          <w:tcPr>
            <w:tcW w:w="1632" w:type="pct"/>
            <w:tcBorders>
              <w:top w:val="single" w:sz="6" w:space="0" w:color="000000"/>
              <w:bottom w:val="single" w:sz="6" w:space="0" w:color="000000"/>
              <w:right w:val="single" w:sz="6" w:space="0" w:color="000000"/>
            </w:tcBorders>
          </w:tcPr>
          <w:p>
            <w:pPr>
              <w:pStyle w:val="TableText"/>
            </w:pPr>
            <w:r>
              <w:t>System language (mandatory).</w:t>
            </w:r>
          </w:p>
        </w:tc>
        <w:tc>
          <w:tcPr>
            <w:tcW w:w="2236" w:type="pct"/>
            <w:tcBorders>
              <w:top w:val="single" w:sz="6" w:space="0" w:color="000000"/>
              <w:bottom w:val="single" w:sz="6" w:space="0" w:color="000000"/>
            </w:tcBorders>
          </w:tcPr>
          <w:p>
            <w:pPr>
              <w:pStyle w:val="TableText"/>
            </w:pPr>
            <w:r>
              <w:t>The parameter is a string of characters. For details, see the installation guide of the OS.</w:t>
            </w:r>
          </w:p>
          <w:p>
            <w:pPr>
              <w:pStyle w:val="ItemListinTable"/>
            </w:pPr>
            <w:r>
              <w:t>For Linux, this parameter is mandatory.</w:t>
            </w:r>
          </w:p>
          <w:p>
            <w:pPr>
              <w:pStyle w:val="ItemListinTable"/>
            </w:pPr>
            <w:r>
              <w:t>For Windows, this parameter is mandatory.</w:t>
            </w:r>
          </w:p>
          <w:p>
            <w:pPr>
              <w:pStyle w:val="ItemListinTable"/>
            </w:pPr>
            <w:r>
              <w:t>For VMware OS, leave it blank.</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TimeZone</w:t>
            </w:r>
          </w:p>
        </w:tc>
        <w:tc>
          <w:tcPr>
            <w:tcW w:w="1632" w:type="pct"/>
            <w:tcBorders>
              <w:top w:val="single" w:sz="6" w:space="0" w:color="000000"/>
              <w:bottom w:val="single" w:sz="6" w:space="0" w:color="000000"/>
              <w:right w:val="single" w:sz="6" w:space="0" w:color="000000"/>
            </w:tcBorders>
          </w:tcPr>
          <w:p>
            <w:pPr>
              <w:pStyle w:val="TableText"/>
            </w:pPr>
            <w:r>
              <w:t>System time zone (mandatory).</w:t>
            </w:r>
          </w:p>
        </w:tc>
        <w:tc>
          <w:tcPr>
            <w:tcW w:w="2236" w:type="pct"/>
            <w:tcBorders>
              <w:top w:val="single" w:sz="6" w:space="0" w:color="000000"/>
              <w:bottom w:val="single" w:sz="6" w:space="0" w:color="000000"/>
            </w:tcBorders>
          </w:tcPr>
          <w:p>
            <w:pPr>
              <w:pStyle w:val="TableText"/>
            </w:pPr>
            <w:r>
              <w:t>The parameter is a string of characters. For details, see the installation guide of the OS.</w:t>
            </w:r>
          </w:p>
          <w:p>
            <w:pPr>
              <w:pStyle w:val="ItemListinTable"/>
            </w:pPr>
            <w:r>
              <w:t>For Linux, this parameter is mandatory.</w:t>
            </w:r>
          </w:p>
          <w:p>
            <w:pPr>
              <w:pStyle w:val="ItemListinTable"/>
            </w:pPr>
            <w:r>
              <w:t>For Windows, this parameter is mandatory.</w:t>
            </w:r>
          </w:p>
          <w:p>
            <w:pPr>
              <w:pStyle w:val="ItemListinTable"/>
            </w:pPr>
            <w:r>
              <w:t>For VMware OS, leave it blank.</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Keyboard</w:t>
            </w:r>
          </w:p>
        </w:tc>
        <w:tc>
          <w:tcPr>
            <w:tcW w:w="1632" w:type="pct"/>
            <w:tcBorders>
              <w:top w:val="single" w:sz="6" w:space="0" w:color="000000"/>
              <w:bottom w:val="single" w:sz="6" w:space="0" w:color="000000"/>
              <w:right w:val="single" w:sz="6" w:space="0" w:color="000000"/>
            </w:tcBorders>
          </w:tcPr>
          <w:p>
            <w:pPr>
              <w:pStyle w:val="TableText"/>
            </w:pPr>
            <w:r>
              <w:t>System keyboard type (mandatory).</w:t>
            </w:r>
          </w:p>
        </w:tc>
        <w:tc>
          <w:tcPr>
            <w:tcW w:w="2236" w:type="pct"/>
            <w:tcBorders>
              <w:top w:val="single" w:sz="6" w:space="0" w:color="000000"/>
              <w:bottom w:val="single" w:sz="6" w:space="0" w:color="000000"/>
            </w:tcBorders>
          </w:tcPr>
          <w:p>
            <w:pPr>
              <w:pStyle w:val="TableText"/>
            </w:pPr>
            <w:r>
              <w:t>The parameter is a string of characters. For details, see the installation guide of the OS.</w:t>
            </w:r>
          </w:p>
          <w:p>
            <w:pPr>
              <w:pStyle w:val="ItemListinTable"/>
            </w:pPr>
            <w:r>
              <w:t>For Linux, this parameter is mandatory.</w:t>
            </w:r>
          </w:p>
          <w:p>
            <w:pPr>
              <w:pStyle w:val="ItemListinTable"/>
            </w:pPr>
            <w:r>
              <w:t>For Windows, this parameter is mandatory.</w:t>
            </w:r>
          </w:p>
          <w:p>
            <w:pPr>
              <w:pStyle w:val="ItemListinTable"/>
            </w:pPr>
            <w:r>
              <w:t>For VMware OS, leave it blank.</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CheckFirmware</w:t>
            </w:r>
          </w:p>
        </w:tc>
        <w:tc>
          <w:tcPr>
            <w:tcW w:w="1632" w:type="pct"/>
            <w:tcBorders>
              <w:top w:val="single" w:sz="6" w:space="0" w:color="000000"/>
              <w:bottom w:val="single" w:sz="6" w:space="0" w:color="000000"/>
              <w:right w:val="single" w:sz="6" w:space="0" w:color="000000"/>
            </w:tcBorders>
          </w:tcPr>
          <w:p>
            <w:pPr>
              <w:pStyle w:val="TableText"/>
            </w:pPr>
            <w:r>
              <w:t>Specifies whether to verify firmware. This parameter is mandatory.</w:t>
            </w:r>
          </w:p>
        </w:tc>
        <w:tc>
          <w:tcPr>
            <w:tcW w:w="2236" w:type="pct"/>
            <w:tcBorders>
              <w:top w:val="single" w:sz="6" w:space="0" w:color="000000"/>
              <w:bottom w:val="single" w:sz="6" w:space="0" w:color="000000"/>
            </w:tcBorders>
          </w:tcPr>
          <w:p>
            <w:pPr>
              <w:pStyle w:val="ItemListinTable"/>
            </w:pPr>
            <w:r>
              <w:t>true</w:t>
            </w:r>
          </w:p>
          <w:p>
            <w:pPr>
              <w:pStyle w:val="ItemListinTable"/>
            </w:pPr>
            <w:r>
              <w:t>false</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Partition</w:t>
            </w:r>
          </w:p>
        </w:tc>
        <w:tc>
          <w:tcPr>
            <w:tcW w:w="1632" w:type="pct"/>
            <w:tcBorders>
              <w:top w:val="single" w:sz="6" w:space="0" w:color="000000"/>
              <w:bottom w:val="single" w:sz="6" w:space="0" w:color="000000"/>
              <w:right w:val="single" w:sz="6" w:space="0" w:color="000000"/>
            </w:tcBorders>
          </w:tcPr>
          <w:p>
            <w:pPr>
              <w:pStyle w:val="TableText"/>
            </w:pPr>
            <w:r>
              <w:t>Partition information (optional).</w:t>
            </w:r>
          </w:p>
          <w:p>
            <w:pPr>
              <w:pStyle w:val="TableText"/>
            </w:pPr>
            <w:r>
              <w:t>The format is as follows:</w:t>
            </w:r>
          </w:p>
          <w:p>
            <w:pPr>
              <w:pStyle w:val="TableText"/>
            </w:pPr>
            <w:r>
              <w:t>Partition:</w:t>
            </w:r>
          </w:p>
          <w:p>
            <w:pPr>
              <w:pStyle w:val="TableText"/>
            </w:pPr>
            <w:r>
              <w:t>- Size: "64"</w:t>
            </w:r>
          </w:p>
          <w:p>
            <w:pPr>
              <w:pStyle w:val="TableText"/>
            </w:pPr>
            <w:r>
              <w:t>FileSystem: "NTFS"</w:t>
            </w:r>
          </w:p>
          <w:p>
            <w:pPr>
              <w:pStyle w:val="TableText"/>
            </w:pPr>
            <w:r>
              <w:t>Name: "C"</w:t>
            </w:r>
          </w:p>
        </w:tc>
        <w:tc>
          <w:tcPr>
            <w:tcW w:w="2236" w:type="pct"/>
            <w:tcBorders>
              <w:top w:val="single" w:sz="6" w:space="0" w:color="000000"/>
              <w:bottom w:val="single" w:sz="6" w:space="0" w:color="000000"/>
            </w:tcBorders>
          </w:tcPr>
          <w:p>
            <w:pPr>
              <w:pStyle w:val="ItemListinTable"/>
            </w:pPr>
            <w:r>
              <w:t xml:space="preserve">Windows: The value of </w:t>
            </w:r>
            <w:r>
              <w:rPr>
                <w:b/>
              </w:rPr>
              <w:t>Name</w:t>
            </w:r>
            <w:r>
              <w:t xml:space="preserve"> is a string of characters from C to Z. Set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the data disk.</w:t>
            </w:r>
          </w:p>
          <w:p>
            <w:pPr>
              <w:pStyle w:val="ItemListinTable"/>
            </w:pPr>
            <w:r>
              <w:t xml:space="preserve">Linux: The value of Name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xml:space="preserve">. The value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than 1. If the value is </w:t>
            </w:r>
            <w:r>
              <w:rPr>
                <w:b/>
              </w:rPr>
              <w:t>max</w:t>
            </w:r>
            <w:r>
              <w:t>, the remaining space is allocated.</w:t>
            </w:r>
          </w:p>
          <w:p>
            <w:pPr>
              <w:pStyle w:val="ItemListinTable"/>
            </w:pPr>
            <w:r>
              <w:t>The VMware OS does not support this function.</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Autopart</w:t>
            </w:r>
          </w:p>
        </w:tc>
        <w:tc>
          <w:tcPr>
            <w:tcW w:w="1632" w:type="pct"/>
            <w:tcBorders>
              <w:top w:val="single" w:sz="6" w:space="0" w:color="000000"/>
              <w:bottom w:val="single" w:sz="6" w:space="0" w:color="000000"/>
              <w:right w:val="single" w:sz="6" w:space="0" w:color="000000"/>
            </w:tcBorders>
          </w:tcPr>
          <w:p>
            <w:pPr>
              <w:pStyle w:val="TableText"/>
            </w:pPr>
            <w:r>
              <w:t>Specifies whether automatic partitioning is supported (mandatory).</w:t>
            </w:r>
          </w:p>
        </w:tc>
        <w:tc>
          <w:tcPr>
            <w:tcW w:w="2236" w:type="pct"/>
            <w:tcBorders>
              <w:top w:val="single" w:sz="6" w:space="0" w:color="000000"/>
              <w:bottom w:val="single" w:sz="6" w:space="0" w:color="000000"/>
            </w:tcBorders>
          </w:tcPr>
          <w:p>
            <w:pPr>
              <w:pStyle w:val="ItemListinTable"/>
            </w:pPr>
            <w:r>
              <w:t xml:space="preserve">For Linux and VMware OS, the value is </w:t>
            </w:r>
            <w:r>
              <w:rPr>
                <w:b/>
              </w:rPr>
              <w:t>true</w:t>
            </w:r>
            <w:r>
              <w:t>.</w:t>
            </w:r>
          </w:p>
          <w:p>
            <w:pPr>
              <w:pStyle w:val="ItemListinTable"/>
            </w:pPr>
            <w:r>
              <w:t xml:space="preserve">For Windows, the value is </w:t>
            </w:r>
            <w:r>
              <w:rPr>
                <w:b/>
              </w:rPr>
              <w:t>false</w:t>
            </w:r>
            <w:r>
              <w:t>.</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MediaType</w:t>
            </w:r>
          </w:p>
        </w:tc>
        <w:tc>
          <w:tcPr>
            <w:tcW w:w="1632" w:type="pct"/>
            <w:tcBorders>
              <w:top w:val="single" w:sz="6" w:space="0" w:color="000000"/>
              <w:bottom w:val="single" w:sz="6" w:space="0" w:color="000000"/>
              <w:right w:val="single" w:sz="6" w:space="0" w:color="000000"/>
            </w:tcBorders>
          </w:tcPr>
          <w:p>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tcPr>
          <w:p>
            <w:pPr>
              <w:pStyle w:val="ItemListinTable"/>
            </w:pPr>
            <w:r>
              <w:rPr>
                <w:b/>
              </w:rPr>
              <w:t>SANBoot</w:t>
            </w:r>
            <w:r>
              <w:t>: Deploy the OS on the SANBoot drive (only VMware 6.5.1 and VMware 6.7 are supported).</w:t>
            </w:r>
          </w:p>
          <w:p>
            <w:pPr>
              <w:pStyle w:val="ItemListinTable"/>
            </w:pPr>
            <w:r>
              <w:rPr>
                <w:b/>
              </w:rPr>
              <w:t>Disk</w:t>
            </w:r>
            <w:r>
              <w:t>: Deploy the OS on the drive.</w:t>
            </w:r>
          </w:p>
          <w:p>
            <w:pPr>
              <w:pStyle w:val="ItemListinTable"/>
            </w:pPr>
            <w:r>
              <w:rPr>
                <w:b/>
              </w:rPr>
              <w:t>USB</w:t>
            </w:r>
            <w:r>
              <w:t>: Deploy the OS on the USB device (only VMware 6.5 is supported).</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AutoPosition</w:t>
            </w:r>
          </w:p>
        </w:tc>
        <w:tc>
          <w:tcPr>
            <w:tcW w:w="1632" w:type="pct"/>
            <w:tcBorders>
              <w:top w:val="single" w:sz="6" w:space="0" w:color="000000"/>
              <w:bottom w:val="single" w:sz="6" w:space="0" w:color="000000"/>
              <w:right w:val="single" w:sz="6" w:space="0" w:color="000000"/>
            </w:tcBorders>
          </w:tcPr>
          <w:p>
            <w:pPr>
              <w:pStyle w:val="TableText"/>
            </w:pPr>
            <w:r>
              <w:t xml:space="preserve">Specifies whether auto-selection of the installation drive is supported (mandatory). </w:t>
            </w:r>
          </w:p>
        </w:tc>
        <w:tc>
          <w:tcPr>
            <w:tcW w:w="2236" w:type="pct"/>
            <w:tcBorders>
              <w:top w:val="single" w:sz="6" w:space="0" w:color="000000"/>
              <w:bottom w:val="single" w:sz="6" w:space="0" w:color="000000"/>
            </w:tcBorders>
          </w:tcPr>
          <w:p>
            <w:pPr>
              <w:pStyle w:val="TableText"/>
            </w:pPr>
            <w:r>
              <w:t xml:space="preserve">Value: </w:t>
            </w:r>
            <w:r>
              <w:rPr>
                <w:b/>
              </w:rPr>
              <w:t>true</w:t>
            </w:r>
            <w:r>
              <w:t xml:space="preserve"> (The installation drive can only be automatically selected now.)</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Software</w:t>
            </w:r>
          </w:p>
        </w:tc>
        <w:tc>
          <w:tcPr>
            <w:tcW w:w="1632" w:type="pct"/>
            <w:tcBorders>
              <w:top w:val="single" w:sz="6" w:space="0" w:color="000000"/>
              <w:bottom w:val="single" w:sz="6" w:space="0" w:color="000000"/>
              <w:right w:val="single" w:sz="6" w:space="0" w:color="000000"/>
            </w:tcBorders>
          </w:tcPr>
          <w:p>
            <w:pPr>
              <w:pStyle w:val="TableText"/>
            </w:pPr>
            <w:r>
              <w:t>List of software to be installed (mandatory).</w:t>
            </w:r>
          </w:p>
          <w:p>
            <w:pPr>
              <w:pStyle w:val="TableText"/>
            </w:pPr>
            <w:r>
              <w:t>The format is as follows:</w:t>
            </w:r>
          </w:p>
          <w:p>
            <w:pPr>
              <w:pStyle w:val="TableText"/>
            </w:pPr>
            <w:r>
              <w:t>Software:</w:t>
            </w:r>
          </w:p>
          <w:p>
            <w:pPr>
              <w:pStyle w:val="TableText"/>
            </w:pPr>
            <w:r>
              <w:t>- FileName: "iBMA"</w:t>
            </w:r>
          </w:p>
        </w:tc>
        <w:tc>
          <w:tcPr>
            <w:tcW w:w="2236" w:type="pct"/>
            <w:tcBorders>
              <w:top w:val="single" w:sz="6" w:space="0" w:color="000000"/>
              <w:bottom w:val="single" w:sz="6" w:space="0" w:color="000000"/>
            </w:tcBorders>
          </w:tcPr>
          <w:p>
            <w:pPr>
              <w:pStyle w:val="TableText"/>
            </w:pPr>
            <w:r>
              <w:t>iBMA</w:t>
            </w:r>
          </w:p>
        </w:tc>
      </w:tr>
      <w:tr>
        <w:tblPrEx>
          <w:tblW w:w="7938" w:type="dxa"/>
          <w:tblInd w:w="1814" w:type="dxa"/>
          <w:tblLayout w:type="fixed"/>
          <w:tblLook w:val="01E0"/>
        </w:tblPrEx>
        <w:trPr>
          <w:cantSplit w:val="0"/>
        </w:trPr>
        <w:tc>
          <w:tcPr>
            <w:tcW w:w="1130" w:type="pct"/>
            <w:tcBorders>
              <w:top w:val="single" w:sz="6" w:space="0" w:color="000000"/>
              <w:bottom w:val="single" w:sz="6" w:space="0" w:color="000000"/>
              <w:right w:val="single" w:sz="6" w:space="0" w:color="000000"/>
            </w:tcBorders>
          </w:tcPr>
          <w:p>
            <w:pPr>
              <w:pStyle w:val="TableText"/>
            </w:pPr>
            <w:r>
              <w:t>NetCfg</w:t>
            </w:r>
          </w:p>
        </w:tc>
        <w:tc>
          <w:tcPr>
            <w:tcW w:w="1632" w:type="pct"/>
            <w:tcBorders>
              <w:top w:val="single" w:sz="6" w:space="0" w:color="000000"/>
              <w:bottom w:val="single" w:sz="6" w:space="0" w:color="000000"/>
              <w:right w:val="single" w:sz="6" w:space="0" w:color="000000"/>
            </w:tcBorders>
          </w:tcPr>
          <w:p>
            <w:pPr>
              <w:pStyle w:val="TableText"/>
            </w:pPr>
            <w:r>
              <w:t>Network configuration (optional).</w:t>
            </w:r>
          </w:p>
        </w:tc>
        <w:tc>
          <w:tcPr>
            <w:tcW w:w="2236" w:type="pct"/>
            <w:tcBorders>
              <w:top w:val="single" w:sz="6" w:space="0" w:color="000000"/>
              <w:bottom w:val="single" w:sz="6" w:space="0" w:color="000000"/>
            </w:tcBorders>
          </w:tcPr>
          <w:p>
            <w:pPr>
              <w:pStyle w:val="TableText"/>
            </w:pPr>
            <w:r>
              <w:t>[] or configure the following parameters:</w:t>
            </w:r>
          </w:p>
          <w:p>
            <w:pPr>
              <w:pStyle w:val="NotesHeadinginTable"/>
            </w:pPr>
            <w:r>
              <w:t>NOTE</w:t>
            </w:r>
          </w:p>
          <w:p>
            <w:pPr>
              <w:pStyle w:val="NotesTextinTable"/>
            </w:pPr>
            <w:r>
              <w:t>[] indicates that no device is specified and batch deployment is supported.</w:t>
            </w:r>
          </w:p>
          <w:p>
            <w:pPr>
              <w:pStyle w:val="ItemListinTable"/>
            </w:pPr>
            <w:r>
              <w:rPr>
                <w:b/>
              </w:rPr>
              <w:t>Device</w:t>
            </w:r>
            <w:r>
              <w:t>: device network information.</w:t>
            </w:r>
          </w:p>
          <w:p>
            <w:pPr>
              <w:pStyle w:val="SubItemListinTable"/>
            </w:pPr>
            <w:r>
              <w:rPr>
                <w:b/>
              </w:rPr>
              <w:t>Name</w:t>
            </w:r>
            <w:r>
              <w:t>: name of the network port on the NIC of the server to be deployed.</w:t>
            </w:r>
          </w:p>
          <w:p>
            <w:pPr>
              <w:pStyle w:val="SubItemListinTable"/>
            </w:pPr>
            <w:r>
              <w:rPr>
                <w:b/>
              </w:rPr>
              <w:t>MAC</w:t>
            </w:r>
            <w:r>
              <w:t>: device MAC address.</w:t>
            </w:r>
          </w:p>
          <w:p>
            <w:pPr>
              <w:pStyle w:val="ItemListinTable"/>
            </w:pPr>
            <w:r>
              <w:rPr>
                <w:b/>
              </w:rPr>
              <w:t>IPv4Addresses</w:t>
            </w:r>
            <w:r>
              <w:t>: IPv4 address information of the network port.</w:t>
            </w:r>
          </w:p>
          <w:p>
            <w:pPr>
              <w:pStyle w:val="SubItemListinTable"/>
            </w:pPr>
            <w:r>
              <w:rPr>
                <w:b/>
              </w:rPr>
              <w:t>Address</w:t>
            </w:r>
            <w:r>
              <w:t>: IPv4 address.</w:t>
            </w:r>
          </w:p>
          <w:p>
            <w:pPr>
              <w:pStyle w:val="SubItemListinTable"/>
            </w:pPr>
            <w:r>
              <w:rPr>
                <w:b/>
              </w:rPr>
              <w:t>SubnetMash</w:t>
            </w:r>
            <w:r>
              <w:t>: subnet mask.</w:t>
            </w:r>
          </w:p>
          <w:p>
            <w:pPr>
              <w:pStyle w:val="SubItemListinTable"/>
            </w:pPr>
            <w:r>
              <w:rPr>
                <w:b/>
              </w:rPr>
              <w:t>AddressOrigin</w:t>
            </w:r>
            <w:r>
              <w:t xml:space="preserve">: mode for obtaining the IPv4 address. It can be </w:t>
            </w:r>
            <w:r>
              <w:rPr>
                <w:b/>
              </w:rPr>
              <w:t>Static</w:t>
            </w:r>
            <w:r>
              <w:t xml:space="preserve"> or </w:t>
            </w:r>
            <w:r>
              <w:rPr>
                <w:b/>
              </w:rPr>
              <w:t>DHCP</w:t>
            </w:r>
            <w:r>
              <w:t>.</w:t>
            </w:r>
          </w:p>
          <w:p>
            <w:pPr>
              <w:pStyle w:val="SubItemListinTable"/>
            </w:pPr>
            <w:r>
              <w:rPr>
                <w:b/>
              </w:rPr>
              <w:t>Gateway</w:t>
            </w:r>
            <w:r>
              <w:t>: IPv4 gateway address.</w:t>
            </w:r>
          </w:p>
          <w:p>
            <w:pPr>
              <w:pStyle w:val="ItemListinTable"/>
            </w:pPr>
            <w:r>
              <w:rPr>
                <w:b/>
              </w:rPr>
              <w:t>IPv6Addresses</w:t>
            </w:r>
            <w:r>
              <w:t>: IPv6 address information of the network port.</w:t>
            </w:r>
          </w:p>
          <w:p>
            <w:pPr>
              <w:pStyle w:val="SubItemListinTable"/>
            </w:pPr>
            <w:r>
              <w:rPr>
                <w:b/>
              </w:rPr>
              <w:t>Address</w:t>
            </w:r>
            <w:r>
              <w:t>: IPv6 address.</w:t>
            </w:r>
          </w:p>
          <w:p>
            <w:pPr>
              <w:pStyle w:val="SubItemListinTable"/>
            </w:pPr>
            <w:r>
              <w:rPr>
                <w:b/>
              </w:rPr>
              <w:t>PrefixLength</w:t>
            </w:r>
            <w:r>
              <w:t>: prefix length of the IPv6 address.</w:t>
            </w:r>
          </w:p>
          <w:p>
            <w:pPr>
              <w:pStyle w:val="SubItemListinTable"/>
            </w:pPr>
            <w:r>
              <w:rPr>
                <w:b/>
              </w:rPr>
              <w:t>AddressOrigin</w:t>
            </w:r>
            <w:r>
              <w:t xml:space="preserve">: mode for obtaining the IPv6 address. It can be </w:t>
            </w:r>
            <w:r>
              <w:rPr>
                <w:b/>
              </w:rPr>
              <w:t>Static</w:t>
            </w:r>
            <w:r>
              <w:t xml:space="preserve"> or </w:t>
            </w:r>
            <w:r>
              <w:rPr>
                <w:b/>
              </w:rPr>
              <w:t>DHCP</w:t>
            </w:r>
            <w:r>
              <w:t>.</w:t>
            </w:r>
          </w:p>
          <w:p>
            <w:pPr>
              <w:pStyle w:val="SubItemListinTable"/>
            </w:pPr>
            <w:r>
              <w:rPr>
                <w:b/>
              </w:rPr>
              <w:t>Gateway</w:t>
            </w:r>
            <w:r>
              <w:t>: IPv6 gateway address.</w:t>
            </w:r>
          </w:p>
          <w:p>
            <w:pPr>
              <w:pStyle w:val="NotesHeadinginTable"/>
            </w:pPr>
            <w:r>
              <w:t>NOTE</w:t>
            </w:r>
          </w:p>
          <w:p>
            <w:pPr>
              <w:pStyle w:val="NotesTextinTable"/>
            </w:pPr>
            <w:r>
              <w:t>This option is not supported by Ubuntu and VMware OS.</w:t>
            </w:r>
          </w:p>
          <w:p>
            <w:pPr>
              <w:pStyle w:val="ItemListinTable"/>
            </w:pPr>
            <w:r>
              <w:rPr>
                <w:b/>
              </w:rPr>
              <w:t>NameServers</w:t>
            </w:r>
            <w:r>
              <w:t>: IP address of the DNS server. It can be an IPv4 or IPv6 address.</w:t>
            </w:r>
          </w:p>
        </w:tc>
      </w:tr>
    </w:tbl>
    <w:p/>
    <w:p>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291"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126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268"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17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RHEL/CentOS/EulerOS/Ubuntu</w:t>
            </w:r>
          </w:p>
        </w:tc>
        <w:tc>
          <w:tcPr>
            <w:tcW w:w="1261" w:type="pct"/>
            <w:tcBorders>
              <w:top w:val="single" w:sz="6" w:space="0" w:color="000000"/>
              <w:bottom w:val="single" w:sz="6" w:space="0" w:color="000000"/>
              <w:right w:val="single" w:sz="6" w:space="0" w:color="000000"/>
            </w:tcBorders>
          </w:tcPr>
          <w:p>
            <w:pPr>
              <w:pStyle w:val="TableText"/>
            </w:pPr>
            <w:r>
              <w:t>en_US.UTF-8</w:t>
            </w:r>
          </w:p>
        </w:tc>
        <w:tc>
          <w:tcPr>
            <w:tcW w:w="1268" w:type="pct"/>
            <w:tcBorders>
              <w:top w:val="single" w:sz="6" w:space="0" w:color="000000"/>
              <w:bottom w:val="single" w:sz="6" w:space="0" w:color="000000"/>
              <w:right w:val="single" w:sz="6" w:space="0" w:color="000000"/>
            </w:tcBorders>
          </w:tcPr>
          <w:p>
            <w:pPr>
              <w:pStyle w:val="TableText"/>
            </w:pPr>
            <w:r>
              <w:t>America/New_York</w:t>
            </w:r>
          </w:p>
        </w:tc>
        <w:tc>
          <w:tcPr>
            <w:tcW w:w="117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SLES</w:t>
            </w:r>
          </w:p>
        </w:tc>
        <w:tc>
          <w:tcPr>
            <w:tcW w:w="1261" w:type="pct"/>
            <w:tcBorders>
              <w:top w:val="single" w:sz="6" w:space="0" w:color="000000"/>
              <w:bottom w:val="single" w:sz="6" w:space="0" w:color="000000"/>
              <w:right w:val="single" w:sz="6" w:space="0" w:color="000000"/>
            </w:tcBorders>
          </w:tcPr>
          <w:p>
            <w:pPr>
              <w:pStyle w:val="TableText"/>
            </w:pPr>
            <w:r>
              <w:t>en_US</w:t>
            </w:r>
          </w:p>
        </w:tc>
        <w:tc>
          <w:tcPr>
            <w:tcW w:w="1268" w:type="pct"/>
            <w:tcBorders>
              <w:top w:val="single" w:sz="6" w:space="0" w:color="000000"/>
              <w:bottom w:val="single" w:sz="6" w:space="0" w:color="000000"/>
              <w:right w:val="single" w:sz="6" w:space="0" w:color="000000"/>
            </w:tcBorders>
          </w:tcPr>
          <w:p>
            <w:pPr>
              <w:pStyle w:val="TableText"/>
            </w:pPr>
            <w:r>
              <w:t>America/New_York</w:t>
            </w:r>
          </w:p>
        </w:tc>
        <w:tc>
          <w:tcPr>
            <w:tcW w:w="117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291" w:type="pct"/>
            <w:tcBorders>
              <w:top w:val="single" w:sz="6" w:space="0" w:color="000000"/>
              <w:bottom w:val="single" w:sz="6" w:space="0" w:color="000000"/>
              <w:right w:val="single" w:sz="6" w:space="0" w:color="000000"/>
            </w:tcBorders>
          </w:tcPr>
          <w:p>
            <w:pPr>
              <w:pStyle w:val="TableText"/>
            </w:pPr>
            <w:r>
              <w:t>Windows</w:t>
            </w:r>
          </w:p>
        </w:tc>
        <w:tc>
          <w:tcPr>
            <w:tcW w:w="1261" w:type="pct"/>
            <w:tcBorders>
              <w:top w:val="single" w:sz="6" w:space="0" w:color="000000"/>
              <w:bottom w:val="single" w:sz="6" w:space="0" w:color="000000"/>
              <w:right w:val="single" w:sz="6" w:space="0" w:color="000000"/>
            </w:tcBorders>
          </w:tcPr>
          <w:p>
            <w:pPr>
              <w:pStyle w:val="TableText"/>
            </w:pPr>
            <w:r>
              <w:t>en-US</w:t>
            </w:r>
          </w:p>
        </w:tc>
        <w:tc>
          <w:tcPr>
            <w:tcW w:w="1268" w:type="pct"/>
            <w:tcBorders>
              <w:top w:val="single" w:sz="6" w:space="0" w:color="000000"/>
              <w:bottom w:val="single" w:sz="6" w:space="0" w:color="000000"/>
              <w:right w:val="single" w:sz="6" w:space="0" w:color="000000"/>
            </w:tcBorders>
          </w:tcPr>
          <w:p>
            <w:pPr>
              <w:pStyle w:val="TableText"/>
            </w:pPr>
            <w:r>
              <w:t>Eastern Standard Time</w:t>
            </w:r>
          </w:p>
        </w:tc>
        <w:tc>
          <w:tcPr>
            <w:tcW w:w="1178" w:type="pct"/>
            <w:tcBorders>
              <w:top w:val="single" w:sz="6" w:space="0" w:color="000000"/>
              <w:bottom w:val="single" w:sz="6" w:space="0" w:color="000000"/>
            </w:tcBorders>
          </w:tcPr>
          <w:p>
            <w:pPr>
              <w:pStyle w:val="TableText"/>
            </w:pPr>
            <w:r>
              <w:t>0x00000409</w:t>
            </w:r>
          </w:p>
        </w:tc>
      </w:tr>
    </w:tbl>
    <w:p/>
    <w:p>
      <w:pPr>
        <w:pStyle w:val="BlockLabel"/>
      </w:pPr>
      <w:r>
        <w:t>Commands</w:t>
      </w:r>
    </w:p>
    <w:p>
      <w:pPr>
        <w:pStyle w:val="ItemStep"/>
        <w:numPr>
          <w:ilvl w:val="0"/>
          <w:numId w:val="93"/>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93"/>
        </w:numPr>
      </w:pPr>
      <w:r>
        <w:t>Run the following deployment commands:</w:t>
      </w:r>
    </w:p>
    <w:p>
      <w:pPr>
        <w:pStyle w:val="ItemListText"/>
      </w:pPr>
      <w:r>
        <w:rPr>
          <w:b/>
        </w:rPr>
        <w:t>ansible-playbook deploy_centos7u3_by_sp.yml</w:t>
      </w:r>
    </w:p>
    <w:p>
      <w:pPr>
        <w:pStyle w:val="ItemListText"/>
      </w:pPr>
      <w:r>
        <w:t>The command execution is successful if the following information is displayed:</w:t>
      </w:r>
    </w:p>
    <w:p>
      <w:pPr>
        <w:pStyle w:val="ItemlistTextTD"/>
      </w:pPr>
      <w:r>
        <w:t xml:space="preserve">[plugin@localhost examples]# ansible-playbook deploy_centos7u3_by_sp.yml </w:t>
        <w:br/>
        <w:t xml:space="preserve"> </w:t>
        <w:br/>
        <w:t xml:space="preserve">PLAY [ibmc deploy centos7u3 by sp] ************************************************************************************************************************************************************* </w:t>
        <w:br/>
        <w:t xml:space="preserve"> </w:t>
        <w:br/>
        <w:t xml:space="preserve">TASK [ibmc deploy centos7u3 by sp] ************************************************************************************************************************************************************* </w:t>
        <w:br/>
        <w:t xml:space="preserve">ok: [host1.domain.com] </w:t>
        <w:br/>
        <w:t xml:space="preserve"> </w:t>
        <w:br/>
        <w:t xml:space="preserve">PLAY RECAP **************************************************************************************************************************************************************************************************** </w:t>
        <w:br/>
        <w:t>host1.domain.com           : ok=1    changed=0    unreachable=0    failed=0    skipped=0    rescued=0    ignored=0</w:t>
      </w:r>
    </w:p>
    <w:bookmarkStart w:id="117" w:name="_EN-US_TOPIC_0000001167612627"/>
    <w:bookmarkEnd w:id="117"/>
    <w:p>
      <w:pPr>
        <w:pStyle w:val="Heading2"/>
      </w:pPr>
      <w:bookmarkStart w:id="118" w:name="_EN-US_TOPIC_0000001167612627-chtext"/>
      <w:bookmarkStart w:id="119" w:name="_Toc256000047"/>
      <w:r>
        <w:t>BIOS Management</w:t>
      </w:r>
      <w:bookmarkEnd w:id="119"/>
      <w:bookmarkEnd w:id="118"/>
    </w:p>
    <w:p>
      <w:pPr>
        <w:pStyle w:val="BlockLabel"/>
      </w:pPr>
      <w:r>
        <w:t>Function</w:t>
      </w:r>
    </w:p>
    <w:p>
      <w:r>
        <w:t>Query and set BIOS information and restore the default BIOS settings.</w:t>
      </w:r>
    </w:p>
    <w:p>
      <w:pPr>
        <w:pStyle w:val="Heading3"/>
        <w:numPr>
          <w:numId w:val="161"/>
        </w:numPr>
      </w:pPr>
      <w:bookmarkStart w:id="120" w:name="_EN-US_TOPIC_0000001120892844-chtext"/>
      <w:bookmarkStart w:id="121" w:name="_Toc256000048"/>
      <w:r>
        <w:t>Querying BIOS Information (JSON File Generated)</w:t>
      </w:r>
      <w:bookmarkEnd w:id="121"/>
      <w:bookmarkEnd w:id="120"/>
    </w:p>
    <w:p>
      <w:pPr>
        <w:pStyle w:val="BlockLabel"/>
      </w:pPr>
      <w:r>
        <w:t>(Optional) Parameter Settings</w:t>
      </w:r>
    </w:p>
    <w:p>
      <w:r>
        <w:t xml:space="preserve">Modify the </w:t>
      </w:r>
      <w:r>
        <w:rPr>
          <w:b/>
        </w:rPr>
        <w:t>bios_attribute</w:t>
      </w:r>
      <w:r>
        <w:t xml:space="preserve"> parameter in the </w:t>
      </w:r>
      <w:r>
        <w:rPr>
          <w:b/>
        </w:rPr>
        <w:t>/home/plugin/ibmc_ansible/examples/get_bios.yml</w:t>
      </w:r>
      <w:r>
        <w:t xml:space="preserve"> file.</w:t>
      </w:r>
    </w:p>
    <w:p>
      <w:r>
        <w:rPr>
          <w:b/>
        </w:rPr>
        <w:t>bios_attribute</w:t>
      </w:r>
      <w:r>
        <w:t>: Specifies the BIOS parameters to be queried. This parameter is optional. If this parameter is not specified, information about all BIOS parameters is displayed.</w:t>
      </w:r>
    </w:p>
    <w:p>
      <w:r>
        <w:t xml:space="preserve">The </w:t>
      </w:r>
      <w:r>
        <w:rPr>
          <w:i/>
        </w:rPr>
        <w:t>IP address</w:t>
      </w:r>
      <w:r>
        <w:rPr>
          <w:b/>
        </w:rPr>
        <w:t>_BIOSInfo.json</w:t>
      </w:r>
      <w:r>
        <w:t xml:space="preserve"> file is generated and saved in the </w:t>
      </w:r>
      <w:r>
        <w:rPr>
          <w:b/>
        </w:rPr>
        <w:t>/home/</w:t>
      </w:r>
      <w:r>
        <w:rPr>
          <w:i/>
        </w:rPr>
        <w:t>user</w:t>
      </w:r>
      <w:r>
        <w:rPr>
          <w:b/>
        </w:rPr>
        <w:t>/ansible_ibmc/report/bios/</w:t>
      </w:r>
      <w:r>
        <w:t xml:space="preserve"> folder.</w:t>
      </w:r>
    </w:p>
    <w:p>
      <w:pPr>
        <w:pStyle w:val="NotesHeading"/>
        <w:rPr>
          <w:rFonts w:hint="eastAsia"/>
        </w:rPr>
      </w:pPr>
      <w:r>
        <w:rPr>
          <w:rFonts w:hint="eastAsia"/>
          <w:color w:val="339966"/>
        </w:rPr>
        <w:pict>
          <v:shape id="_x0000_i1063" type="#_x0000_t75" style="width:54.08pt;height:19pt">
            <v:imagedata r:id="rId24" o:title="note"/>
          </v:shape>
        </w:pict>
      </w:r>
    </w:p>
    <w:p>
      <w:pPr>
        <w:pStyle w:val="NotesTextList"/>
      </w:pPr>
      <w:r>
        <w:rPr>
          <w:i/>
        </w:rPr>
        <w:t>IP address</w:t>
      </w:r>
      <w:r>
        <w:rPr>
          <w:b/>
        </w:rPr>
        <w:t>_BIOSInfo.json</w:t>
      </w:r>
      <w:r>
        <w:t xml:space="preserve">: Set the </w:t>
      </w:r>
      <w:r>
        <w:rPr>
          <w:i/>
        </w:rPr>
        <w:t>IP address</w:t>
      </w:r>
      <w:r>
        <w:t xml:space="preserve"> to the configured server IP address.</w:t>
      </w:r>
    </w:p>
    <w:p>
      <w:pPr>
        <w:pStyle w:val="NotesTextList"/>
      </w:pPr>
      <w:r>
        <w:rPr>
          <w:b/>
        </w:rPr>
        <w:t>/home/</w:t>
      </w:r>
      <w:r>
        <w:rPr>
          <w:b/>
          <w:i/>
        </w:rPr>
        <w:t>user</w:t>
      </w:r>
      <w:r>
        <w:rPr>
          <w:b/>
        </w:rPr>
        <w:t>/ansible_ibmc/report/bios/</w:t>
      </w:r>
      <w:r>
        <w:t xml:space="preserve">: Replace </w:t>
      </w:r>
      <w:r>
        <w:rPr>
          <w:i/>
        </w:rPr>
        <w:t>user</w:t>
      </w:r>
      <w:r>
        <w:t xml:space="preserve"> with the actual user name.</w:t>
      </w:r>
    </w:p>
    <w:p>
      <w:pPr>
        <w:pStyle w:val="TerminalDisplay"/>
      </w:pPr>
      <w:r>
        <w:t xml:space="preserve">[plugin@localhost examples]# vi get_bios.yml </w:t>
        <w:br/>
        <w:t xml:space="preserve"> </w:t>
        <w:br/>
        <w:t xml:space="preserve">--- </w:t>
        <w:br/>
        <w:t xml:space="preserve">- hosts: myhosts </w:t>
        <w:br/>
        <w:t xml:space="preserve">  connection: local </w:t>
        <w:br/>
        <w:t xml:space="preserve">  name: get bios </w:t>
        <w:br/>
        <w:t xml:space="preserve">  gather_facts: False </w:t>
        <w:br/>
        <w:t xml:space="preserve"> </w:t>
        <w:br/>
        <w:t xml:space="preserve"># bios_attribute: User-specified BIOS attributes to be queried </w:t>
        <w:br/>
        <w:t xml:space="preserve"> </w:t>
        <w:br/>
        <w:t xml:space="preserve">  tasks: </w:t>
        <w:br/>
        <w:t xml:space="preserve">  - name: get bios </w:t>
        <w:br/>
        <w:t xml:space="preserve">    ibmc_get_bios: </w:t>
        <w:br/>
        <w:t xml:space="preserve">      ibmc_ip: "{{ ibmc_ip }}" </w:t>
        <w:br/>
        <w:t xml:space="preserve">      ibmc_user: "{{ ibmc_user }}" </w:t>
        <w:br/>
        <w:t xml:space="preserve">      ibmc_pswd: "{{ ibmc_pswd }}" </w:t>
        <w:br/>
        <w:t xml:space="preserve">      </w:t>
      </w:r>
      <w:r>
        <w:rPr>
          <w:b/>
        </w:rPr>
        <w:t>bios_attribute:</w:t>
      </w:r>
      <w:r>
        <w:t xml:space="preserve"> </w:t>
        <w:br/>
        <w:t xml:space="preserve">        </w:t>
      </w:r>
      <w:r>
        <w:rPr>
          <w:b/>
        </w:rPr>
        <w:t>- QuickBoot</w:t>
      </w:r>
      <w:r>
        <w:t xml:space="preserve"> </w:t>
        <w:br/>
        <w:t xml:space="preserve">        </w:t>
      </w:r>
      <w:r>
        <w:rPr>
          <w:b/>
        </w:rPr>
        <w:t>- QuietBoot</w:t>
      </w:r>
    </w:p>
    <w:p>
      <w:pPr>
        <w:pStyle w:val="BlockLabel"/>
      </w:pPr>
      <w:r>
        <w:t>Commands</w:t>
      </w:r>
    </w:p>
    <w:p>
      <w:pPr>
        <w:pStyle w:val="ItemStep"/>
        <w:numPr>
          <w:ilvl w:val="0"/>
          <w:numId w:val="95"/>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95"/>
        </w:numPr>
      </w:pPr>
      <w:r>
        <w:t>Run the following command to query the BIOS information.</w:t>
      </w:r>
    </w:p>
    <w:p>
      <w:pPr>
        <w:pStyle w:val="ItemListText"/>
      </w:pPr>
      <w:r>
        <w:rPr>
          <w:b/>
        </w:rPr>
        <w:t>ansible-playbook get_bios.yml</w:t>
      </w:r>
    </w:p>
    <w:p>
      <w:pPr>
        <w:pStyle w:val="ItemListText"/>
      </w:pPr>
      <w:r>
        <w:t>The command execution is successful if the following information is displayed:</w:t>
      </w:r>
    </w:p>
    <w:p>
      <w:pPr>
        <w:pStyle w:val="ItemlistTextTD"/>
      </w:pPr>
      <w:r>
        <w:t xml:space="preserve">[plugin@localhost examples]# ansible-playbook get_bios.yml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[get bios] ************************************************************************************************ </w:t>
        <w:br/>
        <w:t xml:space="preserve"> </w:t>
        <w:br/>
        <w:t xml:space="preserve">TASK [get bios] ************************************************************************************************ </w:t>
        <w:br/>
        <w:t xml:space="preserve">ok: [host0] </w:t>
        <w:br/>
        <w:t xml:space="preserve"> </w:t>
        <w:br/>
        <w:t xml:space="preserve">PLAY RECAP ***************************************************************************************************** </w:t>
        <w:br/>
        <w:t>host0                      : ok=1    changed=0    unreachable=0    failed=0    skipped=0    rescued=0    ignored=0</w:t>
      </w:r>
    </w:p>
    <w:p>
      <w:pPr>
        <w:pStyle w:val="Heading3"/>
      </w:pPr>
      <w:bookmarkStart w:id="122" w:name="_EN-US_TOPIC_0000001120732952-chtext"/>
      <w:bookmarkStart w:id="123" w:name="_Toc256000049"/>
      <w:r>
        <w:t>Setting BIOS Information</w:t>
      </w:r>
      <w:bookmarkEnd w:id="123"/>
      <w:bookmarkEnd w:id="122"/>
    </w:p>
    <w:p>
      <w:pPr>
        <w:pStyle w:val="BlockLabel"/>
      </w:pPr>
      <w:r>
        <w:t>Parameter Configuration</w:t>
      </w:r>
    </w:p>
    <w:p>
      <w:r>
        <w:t xml:space="preserve">Modify the values of </w:t>
      </w:r>
      <w:r>
        <w:rPr>
          <w:b/>
        </w:rPr>
        <w:t>Immediately</w:t>
      </w:r>
      <w:r>
        <w:t xml:space="preserve"> and </w:t>
      </w:r>
      <w:r>
        <w:rPr>
          <w:b/>
        </w:rPr>
        <w:t>bios_attribute</w:t>
      </w:r>
      <w:r>
        <w:t xml:space="preserve"> in the </w:t>
      </w:r>
      <w:r>
        <w:rPr>
          <w:b/>
        </w:rPr>
        <w:t>/home/plugin/ibmc_ansible/examples/set_bios.yml</w:t>
      </w:r>
      <w:r>
        <w:t xml:space="preserve"> file.</w:t>
      </w:r>
    </w:p>
    <w:p>
      <w:pPr>
        <w:pStyle w:val="ItemList"/>
      </w:pPr>
      <w:r>
        <w:rPr>
          <w:b/>
        </w:rPr>
        <w:t>Immediately</w:t>
      </w:r>
      <w:r>
        <w:t xml:space="preserve">: Specifies the effective time. The options are </w:t>
      </w:r>
      <w:r>
        <w:rPr>
          <w:b/>
        </w:rPr>
        <w:t>True</w:t>
      </w:r>
      <w:r>
        <w:t xml:space="preserve"> and </w:t>
      </w:r>
      <w:r>
        <w:rPr>
          <w:b/>
        </w:rPr>
        <w:t>False</w:t>
      </w:r>
      <w:r>
        <w:t xml:space="preserve">. The default value is </w:t>
      </w:r>
      <w:r>
        <w:rPr>
          <w:b/>
        </w:rPr>
        <w:t>False</w:t>
      </w:r>
      <w:r>
        <w:t xml:space="preserve">. </w:t>
      </w:r>
      <w:r>
        <w:rPr>
          <w:b/>
        </w:rPr>
        <w:t>True</w:t>
      </w:r>
      <w:r>
        <w:t xml:space="preserve"> indicates that the server is restarted immediately for the settings to take effect. </w:t>
      </w:r>
      <w:r>
        <w:rPr>
          <w:b/>
        </w:rPr>
        <w:t>False</w:t>
      </w:r>
      <w:r>
        <w:t xml:space="preserve"> indicates that you need to restart the server for the settings to take effect.</w:t>
      </w:r>
    </w:p>
    <w:p/>
    <w:p>
      <w:pPr>
        <w:pStyle w:val="CAUTIONHeading"/>
        <w:rPr>
          <w:rFonts w:hint="eastAsia"/>
        </w:rPr>
      </w:pPr>
      <w:r>
        <w:rPr>
          <w:rFonts w:hint="eastAsia"/>
        </w:rPr>
        <w:pict>
          <v:shape id="_x0000_i1064" type="#_x0000_t75" style="width:74.5pt;height:19pt">
            <v:imagedata r:id="rId30" o:title="Notice"/>
          </v:shape>
        </w:pict>
      </w:r>
    </w:p>
    <w:p>
      <w:pPr>
        <w:pStyle w:val="CAUTIONText"/>
      </w:pPr>
      <w:r>
        <w:t>Automatic server restart affects services. Exercise caution when performing this operation.</w:t>
      </w:r>
    </w:p>
    <w:p>
      <w:pPr>
        <w:pStyle w:val="ItemList"/>
      </w:pPr>
      <w:r>
        <w:rPr>
          <w:b/>
        </w:rPr>
        <w:t>bios_attribute</w:t>
      </w:r>
      <w:r>
        <w:t>: BIOS parameters to be set. This parameter is mandatory.</w:t>
      </w:r>
    </w:p>
    <w:p>
      <w:pPr>
        <w:pStyle w:val="NotesHeading"/>
        <w:rPr>
          <w:rFonts w:hint="eastAsia"/>
        </w:rPr>
      </w:pPr>
      <w:r>
        <w:rPr>
          <w:rFonts w:hint="eastAsia"/>
          <w:color w:val="339966"/>
        </w:rPr>
        <w:pict>
          <v:shape id="_x0000_i1065" type="#_x0000_t75" style="width:54.08pt;height:19pt">
            <v:imagedata r:id="rId24" o:title="note"/>
          </v:shape>
        </w:pict>
      </w:r>
    </w:p>
    <w:p>
      <w:pPr>
        <w:pStyle w:val="NotesText"/>
      </w:pPr>
      <w:r>
        <w:t xml:space="preserve">The following example describes how to set </w:t>
      </w:r>
      <w:r>
        <w:rPr>
          <w:b/>
        </w:rPr>
        <w:t>QuickBoot</w:t>
      </w:r>
      <w:r>
        <w:t xml:space="preserve"> and </w:t>
      </w:r>
      <w:r>
        <w:rPr>
          <w:b/>
        </w:rPr>
        <w:t>QuietBoot</w:t>
      </w:r>
      <w:r>
        <w:t xml:space="preserve">. For details about configurable BIOS parameters, see the </w:t>
      </w:r>
      <w:hyperlink r:id="rId43" w:tooltip=" " w:history="1">
        <w:r>
          <w:rPr>
            <w:rStyle w:val="Hyperlink"/>
          </w:rPr>
          <w:t>Huawei Server Purley Platform BIOS Parameter Reference</w:t>
        </w:r>
      </w:hyperlink>
      <w:r>
        <w:t xml:space="preserve"> or </w:t>
      </w:r>
      <w:hyperlink r:id="rId44" w:tooltip=" " w:history="1">
        <w:r>
          <w:rPr>
            <w:rStyle w:val="Hyperlink"/>
          </w:rPr>
          <w:t>BIOS Parameter Reference (Kunpeng 920 Processor)</w:t>
        </w:r>
      </w:hyperlink>
      <w:r>
        <w:t>.</w:t>
      </w:r>
    </w:p>
    <w:p>
      <w:pPr>
        <w:pStyle w:val="TerminalDisplay"/>
      </w:pPr>
      <w:r>
        <w:t xml:space="preserve">[plugin@localhost examples]# vi set_bios.yml </w:t>
        <w:br/>
        <w:t xml:space="preserve"> </w:t>
        <w:br/>
        <w:t xml:space="preserve">--- </w:t>
        <w:br/>
        <w:t xml:space="preserve">- hosts: myhosts </w:t>
        <w:br/>
        <w:t xml:space="preserve">  connection: local </w:t>
        <w:br/>
        <w:t xml:space="preserve">  name: set ibmc bios </w:t>
        <w:br/>
        <w:t xml:space="preserve">  gather_facts: False </w:t>
        <w:br/>
        <w:t xml:space="preserve"> </w:t>
        <w:br/>
        <w:t xml:space="preserve"># Immediately: Whether to restart the system immediately for the configuration to take effect: True, False </w:t>
        <w:br/>
        <w:t xml:space="preserve"># bios_attribute: BIOS attributes set by the user </w:t>
        <w:br/>
        <w:t xml:space="preserve"> </w:t>
        <w:br/>
        <w:t xml:space="preserve">  tasks: </w:t>
        <w:br/>
        <w:t xml:space="preserve">  - name: set ibmc bios </w:t>
        <w:br/>
        <w:t xml:space="preserve">    ibmc_set_bios : </w:t>
        <w:br/>
        <w:t xml:space="preserve">      ibmc_ip: "{{ ibmc_ip }}" </w:t>
        <w:br/>
        <w:t xml:space="preserve">      ibmc_user: "{{ ibmc_user }}" </w:t>
        <w:br/>
        <w:t xml:space="preserve">      ibmc_pswd: "{{ ibmc_pswd }}" </w:t>
        <w:br/>
        <w:t xml:space="preserve">      </w:t>
      </w:r>
      <w:r>
        <w:rPr>
          <w:b/>
        </w:rPr>
        <w:t>Immediately: False</w:t>
      </w:r>
      <w:r>
        <w:t xml:space="preserve"> </w:t>
        <w:br/>
        <w:t xml:space="preserve">      </w:t>
      </w:r>
      <w:r>
        <w:rPr>
          <w:b/>
        </w:rPr>
        <w:t>bios_attribute:</w:t>
      </w:r>
      <w:r>
        <w:t xml:space="preserve"> </w:t>
        <w:br/>
        <w:t xml:space="preserve">          </w:t>
      </w:r>
      <w:r>
        <w:rPr>
          <w:b/>
        </w:rPr>
        <w:t>QuickBoot: Disabled</w:t>
      </w:r>
      <w:r>
        <w:t xml:space="preserve"> </w:t>
        <w:br/>
        <w:t xml:space="preserve">          </w:t>
      </w:r>
      <w:r>
        <w:rPr>
          <w:b/>
        </w:rPr>
        <w:t>QuietBoot: Enabled</w:t>
      </w:r>
    </w:p>
    <w:p>
      <w:pPr>
        <w:pStyle w:val="BlockLabel"/>
      </w:pPr>
      <w:r>
        <w:t>Commands</w:t>
      </w:r>
    </w:p>
    <w:p>
      <w:pPr>
        <w:pStyle w:val="ItemStep"/>
        <w:numPr>
          <w:ilvl w:val="0"/>
          <w:numId w:val="97"/>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97"/>
        </w:numPr>
      </w:pPr>
      <w:r>
        <w:t>Run the following command to set the BIOS information:</w:t>
      </w:r>
    </w:p>
    <w:p>
      <w:pPr>
        <w:pStyle w:val="ItemListText"/>
      </w:pPr>
      <w:r>
        <w:rPr>
          <w:b/>
        </w:rPr>
        <w:t>ansible-playbook set_bios.yml</w:t>
      </w:r>
    </w:p>
    <w:p>
      <w:pPr>
        <w:pStyle w:val="ItemListText"/>
      </w:pPr>
      <w:r>
        <w:t>The command execution is successful if the following information is displayed:</w:t>
      </w:r>
    </w:p>
    <w:p>
      <w:pPr>
        <w:pStyle w:val="ItemlistTextTD"/>
      </w:pPr>
      <w:r>
        <w:t xml:space="preserve">[plugin@localhost examples]# ansible-playbook set_bios.yml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[set ibmc bios] ******************************************************************************************* </w:t>
        <w:br/>
        <w:t xml:space="preserve"> </w:t>
        <w:br/>
        <w:t xml:space="preserve">TASK [set ibmc bios] ******************************************************************************************* </w:t>
        <w:br/>
        <w:t xml:space="preserve">ok: [host0] </w:t>
        <w:br/>
        <w:t xml:space="preserve"> </w:t>
        <w:br/>
        <w:t xml:space="preserve">PLAY RECAP ***************************************************************************************************** </w:t>
        <w:br/>
        <w:t>host0                      : ok=1    changed=0    unreachable=0    failed=0    skipped=0    rescued=0    ignored=0</w:t>
      </w:r>
    </w:p>
    <w:p>
      <w:pPr>
        <w:pStyle w:val="Heading3"/>
      </w:pPr>
      <w:bookmarkStart w:id="124" w:name="_EN-US_TOPIC_0000001167772603-chtext"/>
      <w:bookmarkStart w:id="125" w:name="_Toc256000050"/>
      <w:r>
        <w:t>Restoring Default BIOS Settings</w:t>
      </w:r>
      <w:bookmarkEnd w:id="125"/>
      <w:bookmarkEnd w:id="124"/>
    </w:p>
    <w:p>
      <w:pPr>
        <w:pStyle w:val="BlockLabel"/>
      </w:pPr>
      <w:r>
        <w:t>Parameter Configuration</w:t>
      </w:r>
    </w:p>
    <w:p>
      <w:r>
        <w:t xml:space="preserve">Modify the </w:t>
      </w:r>
      <w:r>
        <w:rPr>
          <w:b/>
        </w:rPr>
        <w:t>Immediately</w:t>
      </w:r>
      <w:r>
        <w:t xml:space="preserve"> parameter in the </w:t>
      </w:r>
      <w:r>
        <w:rPr>
          <w:b/>
        </w:rPr>
        <w:t>/home/plugin/ibmc_ansible/examples/reset_bios.yml</w:t>
      </w:r>
      <w:r>
        <w:t xml:space="preserve"> file.</w:t>
      </w:r>
    </w:p>
    <w:p>
      <w:r>
        <w:rPr>
          <w:b/>
        </w:rPr>
        <w:t>Immediately</w:t>
      </w:r>
      <w:r>
        <w:t xml:space="preserve">: Specifies the effective time. The options are </w:t>
      </w:r>
      <w:r>
        <w:rPr>
          <w:b/>
        </w:rPr>
        <w:t>True</w:t>
      </w:r>
      <w:r>
        <w:t xml:space="preserve"> and </w:t>
      </w:r>
      <w:r>
        <w:rPr>
          <w:b/>
        </w:rPr>
        <w:t>False</w:t>
      </w:r>
      <w:r>
        <w:t xml:space="preserve">. The default value is </w:t>
      </w:r>
      <w:r>
        <w:rPr>
          <w:b/>
        </w:rPr>
        <w:t>False</w:t>
      </w:r>
      <w:r>
        <w:t>.</w:t>
      </w:r>
    </w:p>
    <w:p>
      <w:pPr>
        <w:pStyle w:val="ItemList"/>
      </w:pPr>
      <w:r>
        <w:rPr>
          <w:b/>
        </w:rPr>
        <w:t>True</w:t>
      </w:r>
      <w:r>
        <w:t>: The server automatically restarts for the upgrade to take effect.</w:t>
      </w:r>
    </w:p>
    <w:p>
      <w:pPr>
        <w:pStyle w:val="ItemList"/>
      </w:pPr>
      <w:r>
        <w:rPr>
          <w:b/>
        </w:rPr>
        <w:t>False</w:t>
      </w:r>
      <w:r>
        <w:t>: You need to restart the server for the settings to take effect.</w:t>
      </w:r>
    </w:p>
    <w:p/>
    <w:p>
      <w:pPr>
        <w:pStyle w:val="CAUTIONHeading"/>
        <w:rPr>
          <w:rFonts w:hint="eastAsia"/>
        </w:rPr>
      </w:pPr>
      <w:r>
        <w:rPr>
          <w:rFonts w:hint="eastAsia"/>
        </w:rPr>
        <w:pict>
          <v:shape id="_x0000_i1066" type="#_x0000_t75" style="width:74.5pt;height:19pt">
            <v:imagedata r:id="rId30" o:title="Notice"/>
          </v:shape>
        </w:pict>
      </w:r>
    </w:p>
    <w:p>
      <w:pPr>
        <w:pStyle w:val="CAUTIONText"/>
      </w:pPr>
      <w:r>
        <w:t>Automatic server restart affects services. Exercise caution when performing this operation.</w:t>
      </w:r>
    </w:p>
    <w:p>
      <w:pPr>
        <w:pStyle w:val="TerminalDisplay"/>
      </w:pPr>
      <w:r>
        <w:t xml:space="preserve">[plugin@localhost examples]# vi reset_bios.yml </w:t>
        <w:br/>
        <w:t xml:space="preserve"> </w:t>
        <w:br/>
        <w:t xml:space="preserve">--- </w:t>
        <w:br/>
        <w:t xml:space="preserve">- hosts: myhosts </w:t>
        <w:br/>
        <w:t xml:space="preserve">  connection: local </w:t>
        <w:br/>
        <w:t xml:space="preserve">  name: reset ibmc bios </w:t>
        <w:br/>
        <w:t xml:space="preserve">  gather_facts: False </w:t>
        <w:br/>
        <w:t xml:space="preserve"> </w:t>
        <w:br/>
        <w:t xml:space="preserve"># Immediately: Whether to restart the system immediately for the configuration to take effect: True, False </w:t>
        <w:br/>
        <w:t xml:space="preserve"> </w:t>
        <w:br/>
        <w:t xml:space="preserve">  tasks: </w:t>
        <w:br/>
        <w:t xml:space="preserve">  - name: reset ibmc bios </w:t>
        <w:br/>
        <w:t xml:space="preserve">    ibmc_reset_bios : </w:t>
        <w:br/>
        <w:t xml:space="preserve">      ibmc_ip: "{{ ibmc_ip }}" </w:t>
        <w:br/>
        <w:t xml:space="preserve">      ibmc_user: "{{ ibmc_user }}" </w:t>
        <w:br/>
        <w:t xml:space="preserve">      ibmc_pswd: "{{ ibmc_pswd }}" </w:t>
        <w:br/>
        <w:t xml:space="preserve">      </w:t>
      </w:r>
      <w:r>
        <w:rPr>
          <w:b/>
        </w:rPr>
        <w:t>Immediately: False</w:t>
      </w:r>
    </w:p>
    <w:p>
      <w:pPr>
        <w:pStyle w:val="BlockLabel"/>
      </w:pPr>
      <w:r>
        <w:t>Commands</w:t>
      </w:r>
    </w:p>
    <w:p>
      <w:pPr>
        <w:pStyle w:val="ItemStep"/>
        <w:numPr>
          <w:ilvl w:val="0"/>
          <w:numId w:val="99"/>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99"/>
        </w:numPr>
      </w:pPr>
      <w:r>
        <w:t>Run the following command to reset the BIOS information:</w:t>
      </w:r>
    </w:p>
    <w:p>
      <w:pPr>
        <w:pStyle w:val="ItemListText"/>
      </w:pPr>
      <w:r>
        <w:rPr>
          <w:b/>
        </w:rPr>
        <w:t>ansible-playbook reset_bios.yml</w:t>
      </w:r>
    </w:p>
    <w:p>
      <w:pPr>
        <w:pStyle w:val="ItemListText"/>
      </w:pPr>
      <w:r>
        <w:t>The command execution is successful if the following information is displayed:</w:t>
      </w:r>
    </w:p>
    <w:p>
      <w:pPr>
        <w:pStyle w:val="ItemlistTextTD"/>
      </w:pPr>
      <w:r>
        <w:t xml:space="preserve">[plugin@localhost examples]# ansible-playbook reset_bios.yml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[reset ibmc bios] ***************************************************************************************** </w:t>
        <w:br/>
        <w:t xml:space="preserve"> </w:t>
        <w:br/>
        <w:t xml:space="preserve">TASK [reset ibmc bios] ***************************************************************************************** </w:t>
        <w:br/>
        <w:t xml:space="preserve">ok: [host0] </w:t>
        <w:br/>
        <w:t xml:space="preserve"> </w:t>
        <w:br/>
        <w:t xml:space="preserve">PLAY RECAP ***************************************************************************************************** </w:t>
        <w:br/>
        <w:t>host0                      : ok=1    changed=0    unreachable=0    failed=0    skipped=0    rescued=0    ignored=0</w:t>
      </w:r>
    </w:p>
    <w:bookmarkStart w:id="126" w:name="_EN-US_TOPIC_0000001167612631"/>
    <w:bookmarkEnd w:id="126"/>
    <w:p>
      <w:pPr>
        <w:pStyle w:val="Heading2"/>
      </w:pPr>
      <w:bookmarkStart w:id="127" w:name="_EN-US_TOPIC_0000001167612631-chtext"/>
      <w:bookmarkStart w:id="128" w:name="_Toc256000051"/>
      <w:r>
        <w:t>Log Management</w:t>
      </w:r>
      <w:bookmarkEnd w:id="128"/>
      <w:bookmarkEnd w:id="127"/>
    </w:p>
    <w:p>
      <w:pPr>
        <w:pStyle w:val="BlockLabel"/>
      </w:pPr>
      <w:r>
        <w:t>Function</w:t>
      </w:r>
    </w:p>
    <w:p>
      <w:r>
        <w:t>Collect iBMC logs in one-click mode, collect SEL logs, and clear SEL logs.</w:t>
      </w:r>
    </w:p>
    <w:p>
      <w:pPr>
        <w:pStyle w:val="Heading3"/>
        <w:numPr>
          <w:numId w:val="165"/>
        </w:numPr>
      </w:pPr>
      <w:bookmarkStart w:id="129" w:name="_EN-US_TOPIC_0000001120892846-chtext"/>
      <w:bookmarkStart w:id="130" w:name="_Toc256000052"/>
      <w:r>
        <w:t>Collecting iBMC Logs in One-Click Mode</w:t>
      </w:r>
      <w:bookmarkEnd w:id="130"/>
      <w:bookmarkEnd w:id="129"/>
    </w:p>
    <w:p>
      <w:pPr>
        <w:pStyle w:val="BlockLabel"/>
      </w:pPr>
      <w:r>
        <w:t>Parameter Configuration</w:t>
      </w:r>
    </w:p>
    <w:p>
      <w:r>
        <w:t xml:space="preserve">Modify the </w:t>
      </w:r>
      <w:r>
        <w:rPr>
          <w:b/>
        </w:rPr>
        <w:t>/home/plugin/ibmc_ansible/examples/collect_ibmc_logs.yml</w:t>
      </w:r>
      <w:r>
        <w:t xml:space="preserve"> file.</w:t>
      </w:r>
    </w:p>
    <w:p>
      <w:pPr>
        <w:pStyle w:val="ItemList"/>
      </w:pPr>
      <w:r>
        <w:rPr>
          <w:b/>
        </w:rPr>
        <w:t>save_mode</w:t>
      </w:r>
      <w:r>
        <w:t xml:space="preserve">: Files are stored on a remote file server or a local file server. To store files on a remote file server, set this parameter to </w:t>
      </w:r>
      <w:r>
        <w:rPr>
          <w:b/>
        </w:rPr>
        <w:t>sftp</w:t>
      </w:r>
      <w:r>
        <w:t xml:space="preserve">, </w:t>
      </w:r>
      <w:r>
        <w:rPr>
          <w:b/>
        </w:rPr>
        <w:t>https</w:t>
      </w:r>
      <w:r>
        <w:t xml:space="preserve">, </w:t>
      </w:r>
      <w:r>
        <w:rPr>
          <w:b/>
        </w:rPr>
        <w:t>nfs</w:t>
      </w:r>
      <w:r>
        <w:t xml:space="preserve">, </w:t>
      </w:r>
      <w:r>
        <w:rPr>
          <w:b/>
        </w:rPr>
        <w:t>cifs</w:t>
      </w:r>
      <w:r>
        <w:t xml:space="preserve">, or </w:t>
      </w:r>
      <w:r>
        <w:rPr>
          <w:b/>
        </w:rPr>
        <w:t>scp</w:t>
      </w:r>
      <w:r>
        <w:t xml:space="preserve">. For local storage, set this parameter to </w:t>
      </w:r>
      <w:r>
        <w:rPr>
          <w:b/>
        </w:rPr>
        <w:t>local</w:t>
      </w:r>
      <w:r>
        <w:t>.</w:t>
      </w:r>
    </w:p>
    <w:p>
      <w:pPr>
        <w:pStyle w:val="ItemList"/>
      </w:pPr>
      <w:r>
        <w:rPr>
          <w:b/>
        </w:rPr>
        <w:t>file_server_ip</w:t>
      </w:r>
      <w:r>
        <w:t xml:space="preserve">: IP address of the remote file server. This parameter is required when </w:t>
      </w:r>
      <w:r>
        <w:rPr>
          <w:b/>
        </w:rPr>
        <w:t>save_mode</w:t>
      </w:r>
      <w:r>
        <w:t xml:space="preserve"> is set to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pPr>
        <w:pStyle w:val="ItemList"/>
      </w:pPr>
      <w:r>
        <w:rPr>
          <w:b/>
        </w:rPr>
        <w:t>file_server_user</w:t>
      </w:r>
      <w:r>
        <w:t xml:space="preserve">: user name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r>
        <w:t>.</w:t>
      </w:r>
    </w:p>
    <w:p>
      <w:pPr>
        <w:pStyle w:val="ItemList"/>
      </w:pPr>
      <w:r>
        <w:rPr>
          <w:b/>
        </w:rPr>
        <w:t>file_server_pswd</w:t>
      </w:r>
      <w:r>
        <w:t xml:space="preserve">: password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p>
    <w:p>
      <w:pPr>
        <w:pStyle w:val="ItemList"/>
      </w:pPr>
      <w:r>
        <w:rPr>
          <w:b/>
        </w:rPr>
        <w:t>file_name</w:t>
      </w:r>
      <w:r>
        <w:t xml:space="preserve">: log file name and path If only the file name is specified, the log file is saved in the </w:t>
      </w:r>
      <w:r>
        <w:rPr>
          <w:b/>
        </w:rPr>
        <w:t>/home/</w:t>
      </w:r>
      <w:r>
        <w:rPr>
          <w:i/>
        </w:rPr>
        <w:t>user</w:t>
      </w:r>
      <w:r>
        <w:rPr>
          <w:b/>
        </w:rPr>
        <w:t>/ansible_ibmc/report/collect_IBMC_log/</w:t>
      </w:r>
      <w:r>
        <w:t xml:space="preserve"> directory by default. In the directory, </w:t>
      </w:r>
      <w:r>
        <w:rPr>
          <w:i/>
        </w:rPr>
        <w:t>user</w:t>
      </w:r>
      <w:r>
        <w:t xml:space="preserve"> indicates the actual user name.</w:t>
      </w:r>
    </w:p>
    <w:p>
      <w:pPr>
        <w:pStyle w:val="TerminalDisplay"/>
      </w:pPr>
      <w:r>
        <w:t xml:space="preserve">[plugin@localhost examples]# vi collect_ibmc_logs.yml </w:t>
        <w:br/>
        <w:t xml:space="preserve"> </w:t>
        <w:br/>
        <w:t xml:space="preserve">--- </w:t>
        <w:br/>
        <w:t xml:space="preserve">- hosts: myhosts </w:t>
        <w:br/>
        <w:t xml:space="preserve">  connection: local </w:t>
        <w:br/>
        <w:t xml:space="preserve">  name: collect logs </w:t>
        <w:br/>
        <w:t xml:space="preserve">  gather_facts: False </w:t>
        <w:br/>
        <w:t xml:space="preserve"> </w:t>
        <w:br/>
        <w:t xml:space="preserve"># save_mode: place to save logs: local, sftp, https, nfs, cifs, scp </w:t>
        <w:br/>
        <w:t xml:space="preserve"># file_server_ip: ip address of file server, if save_mode is local, this parameter can be left blank. </w:t>
        <w:br/>
        <w:t xml:space="preserve"># file_server_user: the user of file server </w:t>
        <w:br/>
        <w:t xml:space="preserve"># file_server_pswd: the password of file server </w:t>
        <w:br/>
        <w:t xml:space="preserve"># file_name: Log file storage path and file name </w:t>
        <w:br/>
        <w:t xml:space="preserve"> </w:t>
        <w:br/>
        <w:t xml:space="preserve">  tasks: </w:t>
        <w:br/>
        <w:t xml:space="preserve">  - name: collect logs </w:t>
        <w:br/>
        <w:t xml:space="preserve">    ibmc_collect_logs : </w:t>
        <w:br/>
        <w:t xml:space="preserve">      ibmc_ip: "{{ ibmc_ip }}" </w:t>
        <w:br/>
        <w:t xml:space="preserve">      ibmc_user: "{{ ibmc_user }}" </w:t>
        <w:br/>
        <w:t xml:space="preserve">      ibmc_pswd: "{{ ibmc_pswd }}" </w:t>
        <w:br/>
        <w:t xml:space="preserve">      </w:t>
      </w:r>
      <w:r>
        <w:rPr>
          <w:b/>
        </w:rPr>
        <w:t>save_mode: "sftp"</w:t>
      </w:r>
      <w:r>
        <w:t xml:space="preserve"> </w:t>
        <w:br/>
        <w:t xml:space="preserve">      </w:t>
      </w:r>
      <w:r>
        <w:rPr>
          <w:b/>
        </w:rPr>
        <w:t>file_server_ip: "sftp_server_ip"</w:t>
      </w:r>
      <w:r>
        <w:t xml:space="preserve"> </w:t>
        <w:br/>
        <w:t xml:space="preserve">      </w:t>
      </w:r>
      <w:r>
        <w:rPr>
          <w:b/>
        </w:rPr>
        <w:t>file_server_user: "{{ sftp_user }}"</w:t>
      </w:r>
      <w:r>
        <w:t xml:space="preserve"> </w:t>
        <w:br/>
        <w:t xml:space="preserve">      </w:t>
      </w:r>
      <w:r>
        <w:rPr>
          <w:b/>
        </w:rPr>
        <w:t>file_server_pswd: "{{ sftp_pswd }}"</w:t>
      </w:r>
      <w:r>
        <w:t xml:space="preserve"> </w:t>
        <w:br/>
        <w:t xml:space="preserve">      </w:t>
      </w:r>
      <w:r>
        <w:rPr>
          <w:b/>
        </w:rPr>
        <w:t>file_name: "/usr/dump.tar.gz"</w:t>
      </w:r>
    </w:p>
    <w:p>
      <w:pPr>
        <w:pStyle w:val="BlockLabel"/>
      </w:pPr>
      <w:r>
        <w:t>Commands</w:t>
      </w:r>
    </w:p>
    <w:p>
      <w:pPr>
        <w:pStyle w:val="ItemStep"/>
        <w:numPr>
          <w:ilvl w:val="0"/>
          <w:numId w:val="101"/>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01"/>
        </w:numPr>
      </w:pPr>
      <w:r>
        <w:t>Run the following command to collect iBMC logs in one-click mode:</w:t>
      </w:r>
    </w:p>
    <w:p>
      <w:pPr>
        <w:pStyle w:val="ItemListText"/>
      </w:pPr>
      <w:r>
        <w:rPr>
          <w:b/>
        </w:rPr>
        <w:t>ansible-playbook collect_ibmc_logs.yml</w:t>
      </w:r>
    </w:p>
    <w:p>
      <w:pPr>
        <w:pStyle w:val="ItemListText"/>
      </w:pPr>
      <w:r>
        <w:t>The command execution is successful if the following information is displayed:</w:t>
      </w:r>
    </w:p>
    <w:p>
      <w:pPr>
        <w:pStyle w:val="ItemlistTextTD"/>
      </w:pPr>
      <w:r>
        <w:t xml:space="preserve">[plugin@localhost examples]# ansible-playbook collect_ibmc_logs.yml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[collect logs] ***************************************************************************************************************************************************************************** </w:t>
        <w:br/>
        <w:t xml:space="preserve"> </w:t>
        <w:br/>
        <w:t xml:space="preserve">TASK [collect logs] ***************************************************************************************************************************************************************************** </w:t>
        <w:br/>
        <w:t xml:space="preserve">ok: [host0] </w:t>
        <w:br/>
        <w:t xml:space="preserve"> </w:t>
        <w:br/>
        <w:t xml:space="preserve">PLAY RECAP ************************************************************************************************************************************************************************************** </w:t>
        <w:br/>
        <w:t>host0                      : ok=1    changed=0    unreachable=0    failed=0    skipped=0    rescued=0    ignored=0</w:t>
      </w:r>
    </w:p>
    <w:p>
      <w:pPr>
        <w:pStyle w:val="Heading3"/>
      </w:pPr>
      <w:bookmarkStart w:id="131" w:name="_EN-US_TOPIC_0000001120732954-chtext"/>
      <w:bookmarkStart w:id="132" w:name="_Toc256000053"/>
      <w:r>
        <w:t>Collecting SELs</w:t>
      </w:r>
      <w:bookmarkEnd w:id="132"/>
      <w:bookmarkEnd w:id="131"/>
    </w:p>
    <w:p>
      <w:pPr>
        <w:pStyle w:val="BlockLabel"/>
      </w:pPr>
      <w:r>
        <w:t>Parameter Configuration</w:t>
      </w:r>
    </w:p>
    <w:p>
      <w:r>
        <w:t xml:space="preserve">Modify the </w:t>
      </w:r>
      <w:r>
        <w:rPr>
          <w:b/>
        </w:rPr>
        <w:t>/home/plugin/ibmc_ansible/examples/collect_sel_logs.yml</w:t>
      </w:r>
      <w:r>
        <w:t xml:space="preserve"> file.</w:t>
      </w:r>
    </w:p>
    <w:p>
      <w:pPr>
        <w:pStyle w:val="ItemList"/>
      </w:pPr>
      <w:r>
        <w:rPr>
          <w:b/>
        </w:rPr>
        <w:t>save_mode</w:t>
      </w:r>
      <w:r>
        <w:t xml:space="preserve">: Files are stored on a remote file server or a local file server. To store files on a remote file server, set this parameter to </w:t>
      </w:r>
      <w:r>
        <w:rPr>
          <w:b/>
        </w:rPr>
        <w:t>sftp</w:t>
      </w:r>
      <w:r>
        <w:t xml:space="preserve">, </w:t>
      </w:r>
      <w:r>
        <w:rPr>
          <w:b/>
        </w:rPr>
        <w:t>https</w:t>
      </w:r>
      <w:r>
        <w:t xml:space="preserve">, </w:t>
      </w:r>
      <w:r>
        <w:rPr>
          <w:b/>
        </w:rPr>
        <w:t>nfs</w:t>
      </w:r>
      <w:r>
        <w:t xml:space="preserve">, </w:t>
      </w:r>
      <w:r>
        <w:rPr>
          <w:b/>
        </w:rPr>
        <w:t>cifs</w:t>
      </w:r>
      <w:r>
        <w:t xml:space="preserve">, or </w:t>
      </w:r>
      <w:r>
        <w:rPr>
          <w:b/>
        </w:rPr>
        <w:t>scp</w:t>
      </w:r>
      <w:r>
        <w:t xml:space="preserve">. For local storage, set this parameter to </w:t>
      </w:r>
      <w:r>
        <w:rPr>
          <w:b/>
        </w:rPr>
        <w:t>local</w:t>
      </w:r>
      <w:r>
        <w:t>.</w:t>
      </w:r>
    </w:p>
    <w:p>
      <w:pPr>
        <w:pStyle w:val="ItemList"/>
      </w:pPr>
      <w:r>
        <w:rPr>
          <w:b/>
        </w:rPr>
        <w:t>file_server_ip</w:t>
      </w:r>
      <w:r>
        <w:t xml:space="preserve">: IP address of the remote file server. This parameter is required when </w:t>
      </w:r>
      <w:r>
        <w:rPr>
          <w:b/>
        </w:rPr>
        <w:t>save_mode</w:t>
      </w:r>
      <w:r>
        <w:t xml:space="preserve"> is set to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pPr>
        <w:pStyle w:val="ItemList"/>
      </w:pPr>
      <w:r>
        <w:rPr>
          <w:b/>
        </w:rPr>
        <w:t>file_server_user</w:t>
      </w:r>
      <w:r>
        <w:t xml:space="preserve">: user name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r>
        <w:t>.</w:t>
      </w:r>
    </w:p>
    <w:p>
      <w:pPr>
        <w:pStyle w:val="ItemList"/>
      </w:pPr>
      <w:r>
        <w:rPr>
          <w:b/>
        </w:rPr>
        <w:t>file_server_pswd</w:t>
      </w:r>
      <w:r>
        <w:t xml:space="preserve">: password for logging in to the remote file server. This parameter is required when </w:t>
      </w:r>
      <w:r>
        <w:rPr>
          <w:b/>
        </w:rPr>
        <w:t>save_mode</w:t>
      </w:r>
      <w:r>
        <w:t xml:space="preserve"> is set to </w:t>
      </w:r>
      <w:r>
        <w:rPr>
          <w:b/>
        </w:rPr>
        <w:t>sftp</w:t>
      </w:r>
      <w:r>
        <w:t xml:space="preserve">, </w:t>
      </w:r>
      <w:r>
        <w:rPr>
          <w:b/>
        </w:rPr>
        <w:t>https</w:t>
      </w:r>
      <w:r>
        <w:t xml:space="preserve">, </w:t>
      </w:r>
      <w:r>
        <w:rPr>
          <w:b/>
        </w:rPr>
        <w:t>cifs</w:t>
      </w:r>
      <w:r>
        <w:t xml:space="preserve">, or </w:t>
      </w:r>
      <w:r>
        <w:rPr>
          <w:b/>
        </w:rPr>
        <w:t>scp</w:t>
      </w:r>
    </w:p>
    <w:p>
      <w:pPr>
        <w:pStyle w:val="ItemList"/>
      </w:pPr>
      <w:r>
        <w:rPr>
          <w:b/>
        </w:rPr>
        <w:t>file_name</w:t>
      </w:r>
      <w:r>
        <w:t xml:space="preserve">: log file name and path If only the file name is specified, the log file is saved in the </w:t>
      </w:r>
      <w:r>
        <w:rPr>
          <w:b/>
        </w:rPr>
        <w:t>/home/</w:t>
      </w:r>
      <w:r>
        <w:rPr>
          <w:i/>
        </w:rPr>
        <w:t>user</w:t>
      </w:r>
      <w:r>
        <w:rPr>
          <w:b/>
        </w:rPr>
        <w:t>/ansible_ibmc/report/collect_SEL_log/</w:t>
      </w:r>
      <w:r>
        <w:t xml:space="preserve"> directory by default. In the directory, </w:t>
      </w:r>
      <w:r>
        <w:rPr>
          <w:i/>
        </w:rPr>
        <w:t>user</w:t>
      </w:r>
      <w:r>
        <w:t xml:space="preserve"> indicates the actual user name.</w:t>
      </w:r>
    </w:p>
    <w:p>
      <w:pPr>
        <w:pStyle w:val="TerminalDisplay"/>
      </w:pPr>
      <w:r>
        <w:t xml:space="preserve">[plugin@localhost examples]# vi collect_sel_logs.yml </w:t>
        <w:br/>
        <w:t xml:space="preserve"> </w:t>
        <w:br/>
        <w:t xml:space="preserve">--- </w:t>
        <w:br/>
        <w:t xml:space="preserve">- hosts: myhosts </w:t>
        <w:br/>
        <w:t xml:space="preserve">  connection: local </w:t>
        <w:br/>
        <w:t xml:space="preserve">  name: collect sel logs </w:t>
        <w:br/>
        <w:t xml:space="preserve">  gather_facts: False </w:t>
        <w:br/>
        <w:t xml:space="preserve"> </w:t>
        <w:br/>
        <w:t xml:space="preserve"># save_mode: place to save logs: local, sftp, https, nfs, cifs, scp </w:t>
        <w:br/>
        <w:t xml:space="preserve"># file_server_ip: ip address of file server, if save_mode is local, this parameter can be left blank. </w:t>
        <w:br/>
        <w:t xml:space="preserve"># file_server_user: the user of file server </w:t>
        <w:br/>
        <w:t xml:space="preserve"># file_server_pswd: the password of file server </w:t>
        <w:br/>
        <w:t xml:space="preserve"># file_name: Log file storage path and file name </w:t>
        <w:br/>
        <w:t xml:space="preserve"> </w:t>
        <w:br/>
        <w:t xml:space="preserve">  tasks: </w:t>
        <w:br/>
        <w:t xml:space="preserve">  - name: collect sel logs </w:t>
        <w:br/>
        <w:t xml:space="preserve">    ibmc_collect_sel_logs : </w:t>
        <w:br/>
        <w:t xml:space="preserve">      ibmc_ip: "{{ ibmc_ip }}" </w:t>
        <w:br/>
        <w:t xml:space="preserve">      ibmc_user: "{{ ibmc_user }}" </w:t>
        <w:br/>
        <w:t xml:space="preserve">      ibmc_pswd: "{{ ibmc_pswd }}" </w:t>
        <w:br/>
        <w:t xml:space="preserve">      </w:t>
      </w:r>
      <w:r>
        <w:rPr>
          <w:b/>
        </w:rPr>
        <w:t>save_mode: "local"</w:t>
      </w:r>
      <w:r>
        <w:t xml:space="preserve"> </w:t>
        <w:br/>
        <w:t xml:space="preserve">      </w:t>
      </w:r>
      <w:r>
        <w:rPr>
          <w:b/>
        </w:rPr>
        <w:t>file_server_ip: "sftp_server_ip"</w:t>
      </w:r>
      <w:r>
        <w:t xml:space="preserve"> </w:t>
        <w:br/>
        <w:t xml:space="preserve">      </w:t>
      </w:r>
      <w:r>
        <w:rPr>
          <w:b/>
        </w:rPr>
        <w:t>file_server_user: "{{ sftp_user }}"</w:t>
      </w:r>
      <w:r>
        <w:t xml:space="preserve"> </w:t>
        <w:br/>
        <w:t xml:space="preserve">      </w:t>
      </w:r>
      <w:r>
        <w:rPr>
          <w:b/>
        </w:rPr>
        <w:t>file_server_pswd: "{{ sftp_pswd }}"</w:t>
      </w:r>
      <w:r>
        <w:t xml:space="preserve"> </w:t>
        <w:br/>
        <w:t xml:space="preserve">      </w:t>
      </w:r>
      <w:r>
        <w:rPr>
          <w:b/>
        </w:rPr>
        <w:t>file_name: "/home/plugin/SEL_log.tar.gz"</w:t>
      </w:r>
    </w:p>
    <w:p>
      <w:pPr>
        <w:pStyle w:val="BlockLabel"/>
      </w:pPr>
      <w:r>
        <w:t>Commands</w:t>
      </w:r>
    </w:p>
    <w:p>
      <w:pPr>
        <w:pStyle w:val="ItemStep"/>
        <w:numPr>
          <w:ilvl w:val="0"/>
          <w:numId w:val="103"/>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03"/>
        </w:numPr>
      </w:pPr>
      <w:r>
        <w:t>Run the following command to collect SEL logs:</w:t>
      </w:r>
    </w:p>
    <w:p>
      <w:pPr>
        <w:pStyle w:val="ItemListText"/>
      </w:pPr>
      <w:r>
        <w:rPr>
          <w:b/>
        </w:rPr>
        <w:t>ansible-playbook collect_sel_logs.yml</w:t>
      </w:r>
    </w:p>
    <w:p>
      <w:pPr>
        <w:pStyle w:val="ItemListText"/>
      </w:pPr>
      <w:r>
        <w:t>The command execution is successful if the following information is displayed:</w:t>
      </w:r>
    </w:p>
    <w:p>
      <w:pPr>
        <w:pStyle w:val="ItemlistTextTD"/>
      </w:pPr>
      <w:r>
        <w:t xml:space="preserve">[plugin@localhost examples]# ansible-playbook collect_sel_logs.yml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[collect sel logs] **************************************************************************************** </w:t>
        <w:br/>
        <w:t xml:space="preserve"> </w:t>
        <w:br/>
        <w:t xml:space="preserve">TASK [collect sel logs] **************************************************************************************** </w:t>
        <w:br/>
        <w:t xml:space="preserve">ok: [host0] </w:t>
        <w:br/>
        <w:t xml:space="preserve"> </w:t>
        <w:br/>
        <w:t xml:space="preserve">PLAY RECAP ***************************************************************************************************** </w:t>
        <w:br/>
        <w:t>host0                      : ok=1    changed=0    unreachable=0    failed=0    skipped=0    rescued=0    ignored=0</w:t>
      </w:r>
    </w:p>
    <w:p>
      <w:pPr>
        <w:pStyle w:val="Heading3"/>
      </w:pPr>
      <w:bookmarkStart w:id="133" w:name="_EN-US_TOPIC_0000001120735188-chtext"/>
      <w:bookmarkStart w:id="134" w:name="_Toc256000054"/>
      <w:r>
        <w:t>Clearing SELs</w:t>
      </w:r>
      <w:bookmarkEnd w:id="134"/>
      <w:bookmarkEnd w:id="133"/>
    </w:p>
    <w:p>
      <w:pPr>
        <w:pStyle w:val="BlockLabel"/>
      </w:pPr>
      <w:r>
        <w:t>Procedure</w:t>
      </w:r>
    </w:p>
    <w:p>
      <w:pPr>
        <w:pStyle w:val="ItemStep"/>
        <w:numPr>
          <w:ilvl w:val="0"/>
          <w:numId w:val="105"/>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05"/>
        </w:numPr>
      </w:pPr>
      <w:r>
        <w:t>Run the following command to clear SELs:</w:t>
      </w:r>
    </w:p>
    <w:p>
      <w:pPr>
        <w:pStyle w:val="ItemListText"/>
      </w:pPr>
      <w:r>
        <w:rPr>
          <w:b/>
        </w:rPr>
        <w:t>ansible-playbook clear_sel_logs.yml</w:t>
      </w:r>
    </w:p>
    <w:p>
      <w:pPr>
        <w:pStyle w:val="ItemListText"/>
      </w:pPr>
      <w:r>
        <w:t>The command execution is successful if the following information is displayed:</w:t>
      </w:r>
    </w:p>
    <w:p>
      <w:pPr>
        <w:pStyle w:val="ItemlistTextTD"/>
      </w:pPr>
      <w:r>
        <w:t xml:space="preserve">[plugin@localhost examples]# ansible-playbook clear_sel_logs.yml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[clear sel logs] *************************************************************************************************************************************************************************** </w:t>
        <w:br/>
        <w:t xml:space="preserve"> </w:t>
        <w:br/>
        <w:t xml:space="preserve">TASK [clear sel logs] *************************************************************************************************************************************************************************** </w:t>
        <w:br/>
        <w:t xml:space="preserve">ok: [host0] </w:t>
        <w:br/>
        <w:t xml:space="preserve"> </w:t>
        <w:br/>
        <w:t xml:space="preserve">PLAY RECAP ************************************************************************************************************************************************************************************** </w:t>
        <w:br/>
        <w:t>host0                      : ok=1    changed=0    unreachable=0    failed=0    skipped=0    rescued=0    ignored=0</w:t>
      </w:r>
    </w:p>
    <w:bookmarkStart w:id="135" w:name="_EN-US_TOPIC_0000001167772605"/>
    <w:bookmarkEnd w:id="135"/>
    <w:p>
      <w:pPr>
        <w:pStyle w:val="Heading2"/>
      </w:pPr>
      <w:bookmarkStart w:id="136" w:name="_EN-US_TOPIC_0000001167772605-chtext"/>
      <w:bookmarkStart w:id="137" w:name="_Toc256000055"/>
      <w:r>
        <w:t>Common Interface</w:t>
      </w:r>
      <w:bookmarkEnd w:id="137"/>
      <w:bookmarkEnd w:id="136"/>
    </w:p>
    <w:p>
      <w:pPr>
        <w:pStyle w:val="BlockLabel"/>
      </w:pPr>
      <w:r>
        <w:t>Function</w:t>
      </w:r>
    </w:p>
    <w:p>
      <w:r>
        <w:t>A common public interface is provided. You can configure the URL and request body of the interface to implement all Redfish functions.</w:t>
      </w:r>
    </w:p>
    <w:p>
      <w:r>
        <w:t xml:space="preserve">For details about Redfish, see the </w:t>
      </w:r>
      <w:hyperlink r:id="rId45" w:tooltip=" " w:history="1">
        <w:r>
          <w:rPr>
            <w:rStyle w:val="Hyperlink"/>
          </w:rPr>
          <w:t>Huawei Server iBMC Redfish API Description</w:t>
        </w:r>
      </w:hyperlink>
      <w:r>
        <w:t>.</w:t>
      </w:r>
    </w:p>
    <w:p>
      <w:pPr>
        <w:pStyle w:val="BlockLabel"/>
      </w:pPr>
      <w:r>
        <w:t>Parameter Configuration</w:t>
      </w:r>
    </w:p>
    <w:p>
      <w:r>
        <w:t xml:space="preserve">Modify the </w:t>
      </w:r>
      <w:r>
        <w:rPr>
          <w:b/>
        </w:rPr>
        <w:t>/home/plugin/ibmc_ansible/examples/common_api.yml</w:t>
      </w:r>
      <w:r>
        <w:t xml:space="preserve"> file.</w:t>
      </w:r>
    </w:p>
    <w:p>
      <w:pPr>
        <w:pStyle w:val="ItemList"/>
      </w:pPr>
      <w:r>
        <w:rPr>
          <w:b/>
        </w:rPr>
        <w:t>url</w:t>
      </w:r>
      <w:r>
        <w:t xml:space="preserve">: request URL. The path must start with </w:t>
      </w:r>
      <w:r>
        <w:rPr>
          <w:b/>
        </w:rPr>
        <w:t>/redfish</w:t>
      </w:r>
      <w:r>
        <w:t xml:space="preserve">, for example, </w:t>
      </w:r>
      <w:r>
        <w:rPr>
          <w:b/>
        </w:rPr>
        <w:t>/redfish/v1/Chassis/1/Oem/Huawei/Actions/Chassis.ControlIndicatorLED</w:t>
      </w:r>
      <w:r>
        <w:t>.</w:t>
      </w:r>
    </w:p>
    <w:p>
      <w:pPr>
        <w:pStyle w:val="ItemList"/>
      </w:pPr>
      <w:r>
        <w:rPr>
          <w:b/>
        </w:rPr>
        <w:t>request_method</w:t>
      </w:r>
      <w:r>
        <w:t xml:space="preserve">: request method. The value can be </w:t>
      </w:r>
      <w:r>
        <w:rPr>
          <w:b/>
        </w:rPr>
        <w:t>patch</w:t>
      </w:r>
      <w:r>
        <w:t xml:space="preserve">, </w:t>
      </w:r>
      <w:r>
        <w:rPr>
          <w:b/>
        </w:rPr>
        <w:t>post</w:t>
      </w:r>
      <w:r>
        <w:t xml:space="preserve">, </w:t>
      </w:r>
      <w:r>
        <w:rPr>
          <w:b/>
        </w:rPr>
        <w:t>get</w:t>
      </w:r>
      <w:r>
        <w:t xml:space="preserve">, or </w:t>
      </w:r>
      <w:r>
        <w:rPr>
          <w:b/>
        </w:rPr>
        <w:t>delete</w:t>
      </w:r>
      <w:r>
        <w:t>.</w:t>
      </w:r>
    </w:p>
    <w:p>
      <w:pPr>
        <w:pStyle w:val="ItemList"/>
      </w:pPr>
      <w:r>
        <w:rPr>
          <w:b/>
        </w:rPr>
        <w:t>request_body</w:t>
      </w:r>
      <w:r>
        <w:t xml:space="preserve">: request body. The request body is in JSON format, for example, </w:t>
      </w:r>
      <w:r>
        <w:rPr>
          <w:b/>
        </w:rPr>
        <w:t>'{"IndicatorLED":"Blinking", "Duration":50}'</w:t>
      </w:r>
      <w:r>
        <w:t xml:space="preserve">. This parameter cannot be set when the </w:t>
      </w:r>
      <w:r>
        <w:rPr>
          <w:b/>
        </w:rPr>
        <w:t>request_method</w:t>
      </w:r>
      <w:r>
        <w:t xml:space="preserve"> is set to </w:t>
      </w:r>
      <w:r>
        <w:rPr>
          <w:b/>
        </w:rPr>
        <w:t>get</w:t>
      </w:r>
      <w:r>
        <w:t xml:space="preserve"> or </w:t>
      </w:r>
      <w:r>
        <w:rPr>
          <w:b/>
        </w:rPr>
        <w:t>delete</w:t>
      </w:r>
      <w:r>
        <w:t>.</w:t>
      </w:r>
    </w:p>
    <w:p>
      <w:pPr>
        <w:pStyle w:val="TerminalDisplay"/>
      </w:pPr>
      <w:r>
        <w:t xml:space="preserve">[plugin@localhost examples]# vi common_api.yml </w:t>
        <w:br/>
        <w:t xml:space="preserve"> </w:t>
        <w:br/>
        <w:t xml:space="preserve">--- </w:t>
        <w:br/>
        <w:t xml:space="preserve">- hosts: myhosts </w:t>
        <w:br/>
        <w:t xml:space="preserve">  connection: local </w:t>
        <w:br/>
        <w:t xml:space="preserve">  name: common api </w:t>
        <w:br/>
        <w:t xml:space="preserve">  gather_facts: False </w:t>
        <w:br/>
        <w:t xml:space="preserve"> </w:t>
        <w:br/>
        <w:t xml:space="preserve"># url: request resource </w:t>
        <w:br/>
        <w:t xml:space="preserve"># request_method: request method: GET, POST, PATCH, DELETE </w:t>
        <w:br/>
        <w:t xml:space="preserve"># request_body: request body content </w:t>
        <w:br/>
        <w:t xml:space="preserve"> </w:t>
        <w:br/>
        <w:t xml:space="preserve">  tasks: </w:t>
        <w:br/>
        <w:t xml:space="preserve">  - name: common api </w:t>
        <w:br/>
        <w:t xml:space="preserve">    ibmc_common_api: </w:t>
        <w:br/>
        <w:t xml:space="preserve">      ibmc_ip: "{{ ibmc_ip }}" </w:t>
        <w:br/>
        <w:t xml:space="preserve">      ibmc_user: "{{ ibmc_user }}" </w:t>
        <w:br/>
        <w:t xml:space="preserve">      ibmc_pswd: "{{ ibmc_pswd }}" </w:t>
        <w:br/>
        <w:t xml:space="preserve">      </w:t>
      </w:r>
      <w:r>
        <w:rPr>
          <w:b/>
        </w:rPr>
        <w:t>url: "/redfish/v1/Chassis/1/Oem/Huawei/Actions/Chassis.ControlIndicatorLED"</w:t>
      </w:r>
      <w:r>
        <w:t xml:space="preserve"> </w:t>
        <w:br/>
        <w:t xml:space="preserve">      </w:t>
      </w:r>
      <w:r>
        <w:rPr>
          <w:b/>
        </w:rPr>
        <w:t>request_method: "POST"</w:t>
      </w:r>
      <w:r>
        <w:t xml:space="preserve"> </w:t>
        <w:br/>
        <w:t xml:space="preserve">      </w:t>
      </w:r>
      <w:r>
        <w:rPr>
          <w:b/>
        </w:rPr>
        <w:t>request_body: '{"IndicatorLED":"Blinking", "Duration":50}'</w:t>
      </w:r>
    </w:p>
    <w:p>
      <w:pPr>
        <w:pStyle w:val="BlockLabel"/>
      </w:pPr>
      <w:r>
        <w:t>Commands</w:t>
      </w:r>
    </w:p>
    <w:p>
      <w:pPr>
        <w:pStyle w:val="ItemStep"/>
        <w:numPr>
          <w:ilvl w:val="0"/>
          <w:numId w:val="107"/>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07"/>
        </w:numPr>
      </w:pPr>
      <w:r>
        <w:t>Run the following command:</w:t>
      </w:r>
    </w:p>
    <w:p>
      <w:pPr>
        <w:pStyle w:val="ItemListText"/>
      </w:pPr>
      <w:r>
        <w:rPr>
          <w:b/>
        </w:rPr>
        <w:t xml:space="preserve">ansible-playbook </w:t>
      </w:r>
      <w:r>
        <w:rPr>
          <w:b/>
        </w:rPr>
        <w:t>common_api.yml</w:t>
      </w:r>
    </w:p>
    <w:p>
      <w:pPr>
        <w:pStyle w:val="ItemListText"/>
      </w:pPr>
      <w:r>
        <w:t>The command execution is successful if the following information is displayed:</w:t>
      </w:r>
    </w:p>
    <w:p>
      <w:pPr>
        <w:pStyle w:val="ItemlistTextTD"/>
      </w:pPr>
      <w:r>
        <w:t xml:space="preserve">[plugin@localhost examples]# ansible-playbook common_api.yml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[common api] ********************************************************************************************** </w:t>
        <w:br/>
        <w:t xml:space="preserve"> </w:t>
        <w:br/>
        <w:t xml:space="preserve">TASK [common api] ********************************************************************************************** </w:t>
        <w:br/>
        <w:t xml:space="preserve">ok: [host0] </w:t>
        <w:br/>
        <w:t xml:space="preserve"> </w:t>
        <w:br/>
        <w:t xml:space="preserve">PLAY RECAP ***************************************************************************************************** </w:t>
        <w:br/>
        <w:t>host0                      : ok=1    changed=0    unreachable=0    failed=0    skipped=0    rescued=0    ignored=0</w:t>
      </w:r>
    </w:p>
    <w:bookmarkStart w:id="138" w:name="_EN-US_TOPIC_0000001120895452"/>
    <w:bookmarkEnd w:id="138"/>
    <w:p>
      <w:pPr>
        <w:pStyle w:val="Heading2"/>
      </w:pPr>
      <w:bookmarkStart w:id="139" w:name="_EN-US_TOPIC_0000001120895452-chtext"/>
      <w:bookmarkStart w:id="140" w:name="_Toc256000056"/>
      <w:r>
        <w:t>Local File Transfer</w:t>
      </w:r>
      <w:bookmarkEnd w:id="140"/>
      <w:bookmarkEnd w:id="139"/>
    </w:p>
    <w:p>
      <w:pPr>
        <w:pStyle w:val="BlockLabel"/>
      </w:pPr>
      <w:r>
        <w:t>Function</w:t>
      </w:r>
    </w:p>
    <w:p>
      <w:r>
        <w:t>Upload files from a local end and download files to a local end.</w:t>
      </w:r>
    </w:p>
    <w:p>
      <w:pPr>
        <w:pStyle w:val="Heading3"/>
        <w:numPr>
          <w:numId w:val="170"/>
        </w:numPr>
      </w:pPr>
      <w:bookmarkStart w:id="141" w:name="_EN-US_TOPIC_0000001120735556-chtext"/>
      <w:bookmarkStart w:id="142" w:name="_Toc256000057"/>
      <w:r>
        <w:t>Uploading Local Files</w:t>
      </w:r>
      <w:bookmarkEnd w:id="142"/>
      <w:bookmarkEnd w:id="141"/>
    </w:p>
    <w:p>
      <w:pPr>
        <w:pStyle w:val="BlockLabel"/>
      </w:pPr>
      <w:r>
        <w:t>Parameter Configuration</w:t>
      </w:r>
    </w:p>
    <w:p>
      <w:r>
        <w:t xml:space="preserve">Modify the </w:t>
      </w:r>
      <w:r>
        <w:rPr>
          <w:b/>
        </w:rPr>
        <w:t>imgfile</w:t>
      </w:r>
      <w:r>
        <w:t xml:space="preserve"> parameter in the </w:t>
      </w:r>
      <w:r>
        <w:rPr>
          <w:b/>
        </w:rPr>
        <w:t>/home/plugin/ibmc_ansible/examples/upload_file.yml</w:t>
      </w:r>
      <w:r>
        <w:t xml:space="preserve"> file.</w:t>
      </w:r>
    </w:p>
    <w:p>
      <w:r>
        <w:rPr>
          <w:b/>
        </w:rPr>
        <w:t>imgfile</w:t>
      </w:r>
      <w:r>
        <w:t xml:space="preserve">: path and name of the local file to be uploaded. The format is </w:t>
      </w:r>
      <w:r>
        <w:rPr>
          <w:i/>
        </w:rPr>
        <w:t>file path</w:t>
      </w:r>
      <w:r>
        <w:t>/</w:t>
      </w:r>
      <w:r>
        <w:rPr>
          <w:i/>
        </w:rPr>
        <w:t>file name</w:t>
      </w:r>
      <w:r>
        <w:t xml:space="preserve">, for example, </w:t>
      </w:r>
      <w:r>
        <w:rPr>
          <w:b/>
        </w:rPr>
        <w:t>/home/plugin/SOO.keytab</w:t>
      </w:r>
      <w:r>
        <w:t xml:space="preserve">. The uploaded file is saved in the </w:t>
      </w:r>
      <w:r>
        <w:rPr>
          <w:b/>
        </w:rPr>
        <w:t>/tmp/web</w:t>
      </w:r>
      <w:r>
        <w:t xml:space="preserve"> directory of the iBMC.</w:t>
      </w:r>
    </w:p>
    <w:p>
      <w:pPr>
        <w:pStyle w:val="ItemList"/>
      </w:pPr>
      <w:r>
        <w:t>x86 V3 servers support the following file types:</w:t>
      </w:r>
    </w:p>
    <w:p>
      <w:pPr>
        <w:pStyle w:val="ItemListText"/>
      </w:pPr>
      <w:r>
        <w:rPr>
          <w:b/>
        </w:rPr>
        <w:t>.hpm</w:t>
      </w:r>
      <w:r>
        <w:t xml:space="preserve">, </w:t>
      </w:r>
      <w:r>
        <w:rPr>
          <w:b/>
        </w:rPr>
        <w:t>.cer</w:t>
      </w:r>
      <w:r>
        <w:t xml:space="preserve">, </w:t>
      </w:r>
      <w:r>
        <w:rPr>
          <w:b/>
        </w:rPr>
        <w:t>.pem</w:t>
      </w:r>
      <w:r>
        <w:t xml:space="preserve">, </w:t>
      </w:r>
      <w:r>
        <w:rPr>
          <w:b/>
        </w:rPr>
        <w:t>.cert</w:t>
      </w:r>
      <w:r>
        <w:t xml:space="preserve">, </w:t>
      </w:r>
      <w:r>
        <w:rPr>
          <w:b/>
        </w:rPr>
        <w:t>.crt</w:t>
      </w:r>
      <w:r>
        <w:t xml:space="preserve">, </w:t>
      </w:r>
      <w:r>
        <w:rPr>
          <w:b/>
        </w:rPr>
        <w:t>.pfx</w:t>
      </w:r>
      <w:r>
        <w:t xml:space="preserve">, </w:t>
      </w:r>
      <w:r>
        <w:rPr>
          <w:b/>
        </w:rPr>
        <w:t>.p12</w:t>
      </w:r>
      <w:r>
        <w:t xml:space="preserve">, </w:t>
      </w:r>
      <w:r>
        <w:rPr>
          <w:b/>
        </w:rPr>
        <w:t>.xml</w:t>
      </w:r>
      <w:r>
        <w:t xml:space="preserve">, </w:t>
      </w:r>
      <w:r>
        <w:rPr>
          <w:b/>
        </w:rPr>
        <w:t>.keys</w:t>
      </w:r>
      <w:r>
        <w:t xml:space="preserve">, and </w:t>
      </w:r>
      <w:r>
        <w:rPr>
          <w:b/>
        </w:rPr>
        <w:t>.pub</w:t>
      </w:r>
    </w:p>
    <w:p>
      <w:pPr>
        <w:pStyle w:val="ItemList"/>
      </w:pPr>
      <w:r>
        <w:t>x86 V5 servers support the following file types:</w:t>
      </w:r>
    </w:p>
    <w:p>
      <w:pPr>
        <w:pStyle w:val="ItemListText"/>
      </w:pPr>
      <w:r>
        <w:rPr>
          <w:b/>
        </w:rPr>
        <w:t>.hpm</w:t>
      </w:r>
      <w:r>
        <w:t xml:space="preserve">, </w:t>
      </w:r>
      <w:r>
        <w:rPr>
          <w:b/>
        </w:rPr>
        <w:t>.zip</w:t>
      </w:r>
      <w:r>
        <w:t xml:space="preserve">, </w:t>
      </w:r>
      <w:r>
        <w:rPr>
          <w:b/>
        </w:rPr>
        <w:t>.asc</w:t>
      </w:r>
      <w:r>
        <w:t xml:space="preserve">, </w:t>
      </w:r>
      <w:r>
        <w:rPr>
          <w:b/>
        </w:rPr>
        <w:t>.cer</w:t>
      </w:r>
      <w:r>
        <w:t xml:space="preserve">, </w:t>
      </w:r>
      <w:r>
        <w:rPr>
          <w:b/>
        </w:rPr>
        <w:t>.pem</w:t>
      </w:r>
      <w:r>
        <w:t xml:space="preserve">, </w:t>
      </w:r>
      <w:r>
        <w:rPr>
          <w:b/>
        </w:rPr>
        <w:t>.cert</w:t>
      </w:r>
      <w:r>
        <w:t xml:space="preserve">, </w:t>
      </w:r>
      <w:r>
        <w:rPr>
          <w:b/>
        </w:rPr>
        <w:t>.crt</w:t>
      </w:r>
      <w:r>
        <w:t xml:space="preserve">, </w:t>
      </w:r>
      <w:r>
        <w:rPr>
          <w:b/>
        </w:rPr>
        <w:t>.pfx</w:t>
      </w:r>
      <w:r>
        <w:t xml:space="preserve">, </w:t>
      </w:r>
      <w:r>
        <w:rPr>
          <w:b/>
        </w:rPr>
        <w:t>.p12</w:t>
      </w:r>
      <w:r>
        <w:t xml:space="preserve">, </w:t>
      </w:r>
      <w:r>
        <w:rPr>
          <w:b/>
        </w:rPr>
        <w:t>.xml</w:t>
      </w:r>
      <w:r>
        <w:t xml:space="preserve">, </w:t>
      </w:r>
      <w:r>
        <w:rPr>
          <w:b/>
        </w:rPr>
        <w:t>.keys</w:t>
      </w:r>
      <w:r>
        <w:t xml:space="preserve">, </w:t>
      </w:r>
      <w:r>
        <w:rPr>
          <w:b/>
        </w:rPr>
        <w:t>.pub</w:t>
      </w:r>
      <w:r>
        <w:t xml:space="preserve">, and </w:t>
      </w:r>
      <w:r>
        <w:rPr>
          <w:b/>
        </w:rPr>
        <w:t>.keytab</w:t>
      </w:r>
    </w:p>
    <w:p>
      <w:pPr>
        <w:pStyle w:val="ItemList"/>
      </w:pPr>
      <w:r>
        <w:t xml:space="preserve">The maximum size of the </w:t>
      </w:r>
      <w:r>
        <w:rPr>
          <w:b/>
        </w:rPr>
        <w:t>.hpm</w:t>
      </w:r>
      <w:r>
        <w:t xml:space="preserve"> file supported by an x86 V3 server is 46 MB. The maximum size of an </w:t>
      </w:r>
      <w:r>
        <w:rPr>
          <w:b/>
        </w:rPr>
        <w:t>.hpm</w:t>
      </w:r>
      <w:r>
        <w:t xml:space="preserve">, </w:t>
      </w:r>
      <w:r>
        <w:rPr>
          <w:b/>
        </w:rPr>
        <w:t>.zip</w:t>
      </w:r>
      <w:r>
        <w:t xml:space="preserve">, or </w:t>
      </w:r>
      <w:r>
        <w:rPr>
          <w:b/>
        </w:rPr>
        <w:t>.asc</w:t>
      </w:r>
      <w:r>
        <w:t xml:space="preserve"> file supported by an x86 V5 server is 90 MB.</w:t>
      </w:r>
    </w:p>
    <w:p>
      <w:pPr>
        <w:pStyle w:val="ItemList"/>
      </w:pPr>
      <w:r>
        <w:t xml:space="preserve">The supported maximum size of the </w:t>
      </w:r>
      <w:r>
        <w:rPr>
          <w:b/>
        </w:rPr>
        <w:t>.cer</w:t>
      </w:r>
      <w:r>
        <w:t xml:space="preserve">, </w:t>
      </w:r>
      <w:r>
        <w:rPr>
          <w:b/>
        </w:rPr>
        <w:t>.pem</w:t>
      </w:r>
      <w:r>
        <w:t xml:space="preserve">, </w:t>
      </w:r>
      <w:r>
        <w:rPr>
          <w:b/>
        </w:rPr>
        <w:t>.cert</w:t>
      </w:r>
      <w:r>
        <w:t xml:space="preserve">, </w:t>
      </w:r>
      <w:r>
        <w:rPr>
          <w:b/>
        </w:rPr>
        <w:t>.crt</w:t>
      </w:r>
      <w:r>
        <w:t xml:space="preserve">, </w:t>
      </w:r>
      <w:r>
        <w:rPr>
          <w:b/>
        </w:rPr>
        <w:t>.xml</w:t>
      </w:r>
      <w:r>
        <w:t xml:space="preserve">, </w:t>
      </w:r>
      <w:r>
        <w:rPr>
          <w:b/>
        </w:rPr>
        <w:t>.p12</w:t>
      </w:r>
      <w:r>
        <w:t xml:space="preserve">, or </w:t>
      </w:r>
      <w:r>
        <w:rPr>
          <w:b/>
        </w:rPr>
        <w:t>.keytab</w:t>
      </w:r>
      <w:r>
        <w:t xml:space="preserve"> file is 1 MB. The supported maximum size of a </w:t>
      </w:r>
      <w:r>
        <w:rPr>
          <w:b/>
        </w:rPr>
        <w:t>.pfx</w:t>
      </w:r>
      <w:r>
        <w:t xml:space="preserve"> or </w:t>
      </w:r>
      <w:r>
        <w:rPr>
          <w:b/>
        </w:rPr>
        <w:t>.keys</w:t>
      </w:r>
      <w:r>
        <w:t xml:space="preserve"> file is 2 MB, and the supported maximum size of a </w:t>
      </w:r>
      <w:r>
        <w:rPr>
          <w:b/>
        </w:rPr>
        <w:t>.pub</w:t>
      </w:r>
      <w:r>
        <w:t xml:space="preserve"> file is 2 KB.</w:t>
      </w:r>
    </w:p>
    <w:p>
      <w:pPr>
        <w:pStyle w:val="TerminalDisplay"/>
      </w:pPr>
      <w:r>
        <w:t xml:space="preserve">[plugin@localhost examples]# vi upload_file.yml </w:t>
        <w:br/>
        <w:t xml:space="preserve"> </w:t>
        <w:br/>
        <w:t xml:space="preserve">--- </w:t>
        <w:br/>
        <w:t xml:space="preserve">- hosts: myhosts </w:t>
        <w:br/>
        <w:t xml:space="preserve">  connection: local </w:t>
        <w:br/>
        <w:t xml:space="preserve">  name: file upload </w:t>
        <w:br/>
        <w:t xml:space="preserve">  gather_facts: False </w:t>
        <w:br/>
        <w:t xml:space="preserve"> </w:t>
        <w:br/>
        <w:t xml:space="preserve"># imgfile: User-specified file to be uploaded, The format is file_path/file_name. After the upload is successful, the file is placed in the /tmp/web on iBMC. </w:t>
        <w:br/>
        <w:t xml:space="preserve">          # The file types allowed by the V3 board are as follows: {"hpm","cer","pem","cert","crt","pfx","p12","xml","keys","pub"} </w:t>
        <w:br/>
        <w:t xml:space="preserve">          # The file types allowed by the V5 board are as follows: {"hpm","zip","asc","cer","pem","cert","crt","pfx","p12","xml","keys","pub"," keytab"} </w:t>
        <w:br/>
        <w:t xml:space="preserve">          # The maximum allowable hpm file of V3 single-board is 46M; the maximum allowable hpm, zip, asc file of v5 single-board is 90M. </w:t>
        <w:br/>
        <w:t xml:space="preserve">          # The maximum allowable size of cer, pem, cert, crt, xml, p12, and keytab files is 1M. </w:t>
        <w:br/>
        <w:t xml:space="preserve">          # The maximum allowable size of pfx and keys files is 2M, and the maximum allowable size of pub files is 2KB. </w:t>
        <w:br/>
        <w:t xml:space="preserve"> </w:t>
        <w:br/>
        <w:t xml:space="preserve">  tasks: </w:t>
        <w:br/>
        <w:t xml:space="preserve">  - name: file upload </w:t>
        <w:br/>
        <w:t xml:space="preserve">    ibmc_upload_file : </w:t>
        <w:br/>
        <w:t xml:space="preserve">      ibmc_ip: "{{ ibmc_ip }}" </w:t>
        <w:br/>
        <w:t xml:space="preserve">      ibmc_user: "{{ ibmc_user }}" </w:t>
        <w:br/>
        <w:t xml:space="preserve">      ibmc_pswd: "{{ ibmc_pswd }}" </w:t>
        <w:br/>
        <w:t xml:space="preserve">      </w:t>
      </w:r>
      <w:r>
        <w:rPr>
          <w:b/>
        </w:rPr>
        <w:t>imgfile: "/home/plugin/SOO.keytab"</w:t>
      </w:r>
    </w:p>
    <w:p>
      <w:pPr>
        <w:pStyle w:val="BlockLabel"/>
      </w:pPr>
      <w:r>
        <w:t>Commands</w:t>
      </w:r>
    </w:p>
    <w:p>
      <w:pPr>
        <w:pStyle w:val="ItemStep"/>
        <w:numPr>
          <w:ilvl w:val="0"/>
          <w:numId w:val="109"/>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09"/>
        </w:numPr>
      </w:pPr>
      <w:r>
        <w:t>Run the following command to upload a local file:</w:t>
      </w:r>
    </w:p>
    <w:p>
      <w:pPr>
        <w:pStyle w:val="ItemListText"/>
      </w:pPr>
      <w:r>
        <w:rPr>
          <w:b/>
        </w:rPr>
        <w:t>ansible-playbook upload_file.yml</w:t>
      </w:r>
    </w:p>
    <w:p>
      <w:pPr>
        <w:pStyle w:val="ItemListText"/>
      </w:pPr>
      <w:r>
        <w:t>The command execution is successful if the following information is displayed:</w:t>
      </w:r>
    </w:p>
    <w:p>
      <w:pPr>
        <w:pStyle w:val="ItemlistTextTD"/>
      </w:pPr>
      <w:r>
        <w:t xml:space="preserve">[plugin@localhost examples]# ansible-playbook upload_file.yml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[file upload] ********************************************************************************************* </w:t>
        <w:br/>
        <w:t xml:space="preserve"> </w:t>
        <w:br/>
        <w:t xml:space="preserve">TASK [file upload] ********************************************************************************************* </w:t>
        <w:br/>
        <w:t xml:space="preserve">ok: [host0] </w:t>
        <w:br/>
        <w:t xml:space="preserve"> </w:t>
        <w:br/>
        <w:t xml:space="preserve">PLAY RECAP ***************************************************************************************************** </w:t>
        <w:br/>
        <w:t>host0                      : ok=1    changed=0    unreachable=0    failed=0    skipped=0    rescued=0    ignored=0</w:t>
      </w:r>
    </w:p>
    <w:p>
      <w:pPr>
        <w:pStyle w:val="Heading3"/>
      </w:pPr>
      <w:bookmarkStart w:id="143" w:name="_EN-US_TOPIC_0000001167615233-chtext"/>
      <w:bookmarkStart w:id="144" w:name="_Toc256000058"/>
      <w:r>
        <w:t>Downloading a File to a Local Computer</w:t>
      </w:r>
      <w:bookmarkEnd w:id="144"/>
      <w:bookmarkEnd w:id="143"/>
    </w:p>
    <w:p>
      <w:pPr>
        <w:pStyle w:val="BlockLabel"/>
      </w:pPr>
      <w:r>
        <w:t>Parameter Configuration</w:t>
      </w:r>
    </w:p>
    <w:p>
      <w:r>
        <w:t xml:space="preserve">Modify the values of </w:t>
      </w:r>
      <w:r>
        <w:rPr>
          <w:b/>
        </w:rPr>
        <w:t>file_name</w:t>
      </w:r>
      <w:r>
        <w:t xml:space="preserve"> and </w:t>
      </w:r>
      <w:r>
        <w:rPr>
          <w:b/>
        </w:rPr>
        <w:t>local_path</w:t>
      </w:r>
      <w:r>
        <w:t xml:space="preserve"> in the </w:t>
      </w:r>
      <w:r>
        <w:rPr>
          <w:b/>
        </w:rPr>
        <w:t>/home/plugin/ibmc_ansible/examples/download_file.yml</w:t>
      </w:r>
      <w:r>
        <w:t xml:space="preserve"> file.</w:t>
      </w:r>
    </w:p>
    <w:p>
      <w:pPr>
        <w:pStyle w:val="ItemList"/>
      </w:pPr>
      <w:r>
        <w:rPr>
          <w:b/>
        </w:rPr>
        <w:t>file_name</w:t>
      </w:r>
      <w:r>
        <w:t xml:space="preserve">: name of the file to be downloaded from the iBMC. The file must be in the </w:t>
      </w:r>
      <w:r>
        <w:rPr>
          <w:b/>
        </w:rPr>
        <w:t>/tmp/web</w:t>
      </w:r>
      <w:r>
        <w:t xml:space="preserve"> directory or its subdirectory.</w:t>
      </w:r>
    </w:p>
    <w:p>
      <w:pPr>
        <w:pStyle w:val="ItemListText"/>
      </w:pPr>
      <w:r>
        <w:t xml:space="preserve">For example, if the file path is </w:t>
      </w:r>
      <w:r>
        <w:rPr>
          <w:b/>
        </w:rPr>
        <w:t>/tmp/web/111.txt</w:t>
      </w:r>
      <w:r>
        <w:t xml:space="preserve">, set this parameter to </w:t>
      </w:r>
      <w:r>
        <w:rPr>
          <w:b/>
        </w:rPr>
        <w:t>111.txt</w:t>
      </w:r>
      <w:r>
        <w:t xml:space="preserve">. If the file path is </w:t>
      </w:r>
      <w:r>
        <w:rPr>
          <w:b/>
        </w:rPr>
        <w:t>/tmp/web/***/111.txt</w:t>
      </w:r>
      <w:r>
        <w:t xml:space="preserve">, set this parameter to </w:t>
      </w:r>
      <w:r>
        <w:rPr>
          <w:b/>
        </w:rPr>
        <w:t>/***/111.txt</w:t>
      </w:r>
      <w:r>
        <w:t>.</w:t>
      </w:r>
    </w:p>
    <w:p>
      <w:pPr>
        <w:pStyle w:val="ItemList"/>
      </w:pPr>
      <w:r>
        <w:rPr>
          <w:b/>
        </w:rPr>
        <w:t>local_path</w:t>
      </w:r>
      <w:r>
        <w:t xml:space="preserve">: local path for storing the file. If this parameter is not specified, the file is downloaded to the </w:t>
      </w:r>
      <w:r>
        <w:rPr>
          <w:b/>
        </w:rPr>
        <w:t>/home/user/ansible_ibmc/report/download/</w:t>
      </w:r>
      <w:r>
        <w:t xml:space="preserve"> directory by default.</w:t>
      </w:r>
    </w:p>
    <w:p>
      <w:pPr>
        <w:pStyle w:val="NotesHeading"/>
        <w:rPr>
          <w:rFonts w:hint="eastAsia"/>
        </w:rPr>
      </w:pPr>
      <w:r>
        <w:rPr>
          <w:rFonts w:hint="eastAsia"/>
          <w:color w:val="339966"/>
        </w:rPr>
        <w:pict>
          <v:shape id="_x0000_i1067" type="#_x0000_t75" style="width:54.08pt;height:19pt">
            <v:imagedata r:id="rId24" o:title="note"/>
          </v:shape>
        </w:pict>
      </w:r>
    </w:p>
    <w:p>
      <w:pPr>
        <w:pStyle w:val="NotesTextList"/>
      </w:pPr>
      <w:r>
        <w:rPr>
          <w:i/>
        </w:rPr>
        <w:t>user</w:t>
      </w:r>
      <w:r>
        <w:t>: Use the actual user name.</w:t>
      </w:r>
    </w:p>
    <w:p>
      <w:pPr>
        <w:pStyle w:val="NotesTextList"/>
      </w:pPr>
      <w:r>
        <w:t>After the file is downloaded, the file name is automatically changed. The IP address and time are added to the beginning of the original file name.</w:t>
      </w:r>
    </w:p>
    <w:p>
      <w:pPr>
        <w:pStyle w:val="TerminalDisplay"/>
      </w:pPr>
      <w:r>
        <w:t xml:space="preserve">[plugin@localhost examples]# vi download_file.yml </w:t>
        <w:br/>
        <w:t xml:space="preserve"> </w:t>
        <w:br/>
        <w:t xml:space="preserve">--- </w:t>
        <w:br/>
        <w:t xml:space="preserve">- hosts: myhosts </w:t>
        <w:br/>
        <w:t xml:space="preserve">  connection: local </w:t>
        <w:br/>
        <w:t xml:space="preserve">  name: file download </w:t>
        <w:br/>
        <w:t xml:space="preserve">  gather_facts: False </w:t>
        <w:br/>
        <w:t xml:space="preserve"> </w:t>
        <w:br/>
        <w:t xml:space="preserve"># file_name: the name of the file to be downloaded, from /tmp/web of iBMC </w:t>
        <w:br/>
        <w:t xml:space="preserve"># local_path: local path for storing files, The default file save path is /home/USER/ansible_ibmc/report/download/ </w:t>
        <w:br/>
        <w:t xml:space="preserve"> </w:t>
        <w:br/>
        <w:t xml:space="preserve">  tasks: </w:t>
        <w:br/>
        <w:t xml:space="preserve">  - name: file download </w:t>
        <w:br/>
        <w:t xml:space="preserve">    ibmc_download_file : </w:t>
        <w:br/>
        <w:t xml:space="preserve">      ibmc_ip: "{{ ibmc_ip }}" </w:t>
        <w:br/>
        <w:t xml:space="preserve">      ibmc_user: "{{ ibmc_user }}" </w:t>
        <w:br/>
        <w:t xml:space="preserve">      ibmc_pswd: "{{ ibmc_pswd }}" </w:t>
        <w:br/>
        <w:t xml:space="preserve">      </w:t>
      </w:r>
      <w:r>
        <w:rPr>
          <w:b/>
        </w:rPr>
        <w:t>file_name: "SOO.keytab"</w:t>
      </w:r>
      <w:r>
        <w:t xml:space="preserve"> </w:t>
        <w:br/>
        <w:t xml:space="preserve">      </w:t>
      </w:r>
      <w:r>
        <w:rPr>
          <w:b/>
        </w:rPr>
        <w:t>local_path: "/home/plugin/"</w:t>
      </w:r>
    </w:p>
    <w:p>
      <w:pPr>
        <w:pStyle w:val="BlockLabel"/>
      </w:pPr>
      <w:r>
        <w:t>Commands</w:t>
      </w:r>
    </w:p>
    <w:p>
      <w:pPr>
        <w:pStyle w:val="ItemStep"/>
        <w:numPr>
          <w:ilvl w:val="0"/>
          <w:numId w:val="111"/>
        </w:numPr>
      </w:pPr>
      <w:r>
        <w:t xml:space="preserve">Go to the </w:t>
      </w:r>
      <w:r>
        <w:rPr>
          <w:b/>
        </w:rPr>
        <w:t>/home/plugin/ibmc_ansible/examples</w:t>
      </w:r>
      <w:r>
        <w:t xml:space="preserve"> directory.</w:t>
      </w:r>
    </w:p>
    <w:p>
      <w:pPr>
        <w:pStyle w:val="ItemListText"/>
      </w:pPr>
      <w:r>
        <w:rPr>
          <w:b/>
        </w:rPr>
        <w:t>cd /home/plugin/ibmc_ansible/examples</w:t>
      </w:r>
    </w:p>
    <w:p>
      <w:pPr>
        <w:pStyle w:val="ItemStep"/>
        <w:numPr>
          <w:ilvl w:val="0"/>
          <w:numId w:val="111"/>
        </w:numPr>
      </w:pPr>
      <w:r>
        <w:t>Run the following command to download the file:</w:t>
      </w:r>
    </w:p>
    <w:p>
      <w:pPr>
        <w:pStyle w:val="ItemListText"/>
      </w:pPr>
      <w:r>
        <w:rPr>
          <w:b/>
        </w:rPr>
        <w:t>ansible-playbook download_file.yml</w:t>
      </w:r>
    </w:p>
    <w:p>
      <w:pPr>
        <w:pStyle w:val="ItemListText"/>
      </w:pPr>
      <w:r>
        <w:t>The command execution is successful if the following information is displayed:</w:t>
      </w:r>
    </w:p>
    <w:p>
      <w:pPr>
        <w:pStyle w:val="ItemlistTextTD"/>
      </w:pPr>
      <w:r>
        <w:t xml:space="preserve">[plugin@localhost examples]# ansible-playbook download_file.yml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 </w:t>
        <w:br/>
        <w:t xml:space="preserve">PLAY [file download] ******************************************************************************************* </w:t>
        <w:br/>
        <w:t xml:space="preserve"> </w:t>
        <w:br/>
        <w:t xml:space="preserve">TASK [file download] ******************************************************************************************* </w:t>
        <w:br/>
        <w:t xml:space="preserve">ok: [host0] </w:t>
        <w:br/>
        <w:t xml:space="preserve"> </w:t>
        <w:br/>
        <w:t xml:space="preserve">PLAY RECAP ***************************************************************************************************** </w:t>
        <w:br/>
        <w:t>host0                      : ok=1    changed=0    unreachable=0    failed=0    skipped=0    rescued=0    ignored=0</w:t>
      </w:r>
    </w:p>
    <w:p>
      <w:pPr>
        <w:sectPr>
          <w:headerReference w:type="even" r:id="rId46"/>
          <w:headerReference w:type="default" r:id="rId47"/>
          <w:footerReference w:type="even" r:id="rId48"/>
          <w:footerReference w:type="default" r:id="rId49"/>
          <w:type w:val="oddPage"/>
          <w:pgSz w:w="11907" w:h="16840" w:code="9"/>
          <w:pgMar w:top="1701" w:right="1134" w:bottom="1701" w:left="1134" w:header="567" w:footer="567" w:gutter="0"/>
          <w:pgNumType w:start="1" w:chapStyle="1"/>
          <w:cols w:space="425"/>
          <w:docGrid w:linePitch="312"/>
        </w:sectPr>
      </w:pPr>
    </w:p>
    <w:p>
      <w:pPr>
        <w:pStyle w:val="Appendixheading1"/>
      </w:pPr>
      <w:bookmarkStart w:id="145" w:name="_EN-US_TOPIC_0292486707"/>
      <w:bookmarkEnd w:id="145"/>
      <w:bookmarkStart w:id="146" w:name="_EN-US_TOPIC_0292486707-chtext"/>
      <w:bookmarkStart w:id="147" w:name="_Toc256000059"/>
      <w:r>
        <w:t>FAQ</w:t>
      </w:r>
      <w:bookmarkEnd w:id="147"/>
      <w:bookmarkEnd w:id="146"/>
    </w:p>
    <w:bookmarkStart w:id="148" w:name="_EN-US_TOPIC_0292486708"/>
    <w:bookmarkEnd w:id="148"/>
    <w:p>
      <w:pPr>
        <w:pStyle w:val="2"/>
        <w:numPr>
          <w:numId w:val="173"/>
        </w:numPr>
      </w:pPr>
      <w:bookmarkStart w:id="149" w:name="_EN-US_TOPIC_0292486708-chtext"/>
      <w:r>
        <w:t>How Do I Encrypt Files and View, Edit, and Execute Encrypted Files</w:t>
      </w:r>
      <w:bookmarkEnd w:id="149"/>
    </w:p>
    <w:p>
      <w:r>
        <w:t xml:space="preserve">Before running the encryption command </w:t>
      </w:r>
      <w:r>
        <w:rPr>
          <w:b/>
        </w:rPr>
        <w:t>ansible-vault</w:t>
      </w:r>
      <w:r>
        <w:t xml:space="preserve">, you can run the </w:t>
      </w:r>
      <w:r>
        <w:rPr>
          <w:b/>
        </w:rPr>
        <w:t>ansible-vault -h</w:t>
      </w:r>
      <w:r>
        <w:t xml:space="preserve"> command to view the help information about the command.</w:t>
      </w:r>
    </w:p>
    <w:p>
      <w:pPr>
        <w:pStyle w:val="TerminalDisplay"/>
      </w:pPr>
      <w:r>
        <w:t xml:space="preserve">[root@localhost ~]# ansible-vault -h </w:t>
        <w:br/>
        <w:t xml:space="preserve">Usage: ansible-vault [create|decrypt|edit|encrypt|encrypt_string|rekey|view] [options] [vaultfile.yml] </w:t>
        <w:br/>
        <w:t xml:space="preserve"> </w:t>
        <w:br/>
        <w:t xml:space="preserve">encryption/decryption utility for Ansible data files </w:t>
        <w:br/>
        <w:t xml:space="preserve"> </w:t>
        <w:br/>
        <w:t xml:space="preserve">Options: </w:t>
        <w:br/>
        <w:t xml:space="preserve">  --ask-vault-pass      ask for vault password </w:t>
        <w:br/>
        <w:t xml:space="preserve">  -h, --help            show this help message and exit </w:t>
        <w:br/>
        <w:t xml:space="preserve">  --new-vault-id=NEW_VAULT_ID </w:t>
        <w:br/>
        <w:t xml:space="preserve">                        the new vault identity to use for rekey </w:t>
        <w:br/>
        <w:t xml:space="preserve">  --new-vault-password-file=NEW_VAULT_PASSWORD_FILE </w:t>
        <w:br/>
        <w:t xml:space="preserve">                        new vault password file for rekey </w:t>
        <w:br/>
        <w:t xml:space="preserve">  --vault-id=VAULT_IDS  the vault identity to use </w:t>
        <w:br/>
        <w:t xml:space="preserve">  --vault-password-file=VAULT_PASSWORD_FILES </w:t>
        <w:br/>
        <w:t xml:space="preserve">                        vault password file </w:t>
        <w:br/>
        <w:t xml:space="preserve">  -v, --verbose         verbose mode (-vvv for more, -vvvv to enable </w:t>
        <w:br/>
        <w:t xml:space="preserve">                        connection debugging) </w:t>
        <w:br/>
        <w:t xml:space="preserve">  --version             show program's version number, config file location, </w:t>
        <w:br/>
        <w:t xml:space="preserve">                        configured module search path, module location, </w:t>
        <w:br/>
        <w:t xml:space="preserve">                        executable location and exit </w:t>
        <w:br/>
        <w:t xml:space="preserve"> </w:t>
        <w:br/>
        <w:t xml:space="preserve"> See 'ansible-vault &lt;command&gt; --help' for more information on a specific </w:t>
        <w:br/>
        <w:t>command.</w:t>
      </w:r>
    </w:p>
    <w:p>
      <w:pPr>
        <w:pStyle w:val="3"/>
        <w:numPr>
          <w:numId w:val="174"/>
        </w:numPr>
      </w:pPr>
      <w:bookmarkStart w:id="150" w:name="_EN-US_TOPIC_0292486709-chtext"/>
      <w:r>
        <w:t>How Do I Encrypt Files</w:t>
      </w:r>
      <w:bookmarkEnd w:id="150"/>
    </w:p>
    <w:p>
      <w:pPr>
        <w:pStyle w:val="Step"/>
        <w:numPr>
          <w:numId w:val="184"/>
        </w:numPr>
      </w:pPr>
      <w:r>
        <w:t xml:space="preserve">Go to the </w:t>
      </w:r>
      <w:r>
        <w:rPr>
          <w:b/>
        </w:rPr>
        <w:t>/home/plugin/ibmc_ansible/examples</w:t>
      </w:r>
      <w:r>
        <w:t xml:space="preserve"> directory.</w:t>
      </w:r>
    </w:p>
    <w:p>
      <w:r>
        <w:rPr>
          <w:b/>
        </w:rPr>
        <w:t>cd /home/plugin/ibmc_ansible/examples</w:t>
      </w:r>
    </w:p>
    <w:p>
      <w:pPr>
        <w:pStyle w:val="Step"/>
      </w:pPr>
      <w:r>
        <w:t>Run the following command to encrypt a file:</w:t>
      </w:r>
    </w:p>
    <w:p>
      <w:r>
        <w:rPr>
          <w:b/>
        </w:rPr>
        <w:t xml:space="preserve">ansible-vault encrypt </w:t>
      </w:r>
      <w:r>
        <w:rPr>
          <w:i/>
        </w:rPr>
        <w:t>File name</w:t>
      </w:r>
    </w:p>
    <w:p>
      <w:r>
        <w:t xml:space="preserve">For example, to encrypt the </w:t>
      </w:r>
      <w:r>
        <w:rPr>
          <w:b/>
        </w:rPr>
        <w:t>get_basic_info.yml</w:t>
      </w:r>
      <w:r>
        <w:t xml:space="preserve"> file:</w:t>
      </w:r>
    </w:p>
    <w:p>
      <w:r>
        <w:t xml:space="preserve">Run the </w:t>
      </w:r>
      <w:r>
        <w:rPr>
          <w:b/>
        </w:rPr>
        <w:t>ansible-vault encrypt get_basic_info.yml</w:t>
      </w:r>
      <w:r>
        <w:t xml:space="preserve"> command and enter the password as prompted.</w:t>
      </w:r>
    </w:p>
    <w:p>
      <w:pPr>
        <w:pStyle w:val="TerminalDisplay"/>
      </w:pPr>
      <w:r>
        <w:t xml:space="preserve">[plugin@localhost examples]# ansible-vault encrypt get_basic_info.yml </w:t>
        <w:br/>
        <w:t>New Vault password:</w:t>
      </w:r>
    </w:p>
    <w:p>
      <w:pPr>
        <w:pStyle w:val="Step"/>
      </w:pPr>
      <w:r>
        <w:t xml:space="preserve">Enter the password to be set and press </w:t>
      </w:r>
      <w:r>
        <w:rPr>
          <w:b/>
        </w:rPr>
        <w:t>Enter</w:t>
      </w:r>
      <w:r>
        <w:t>. The system prompts you to enter the password again.</w:t>
      </w:r>
    </w:p>
    <w:p>
      <w:pPr>
        <w:pStyle w:val="TerminalDisplay"/>
      </w:pPr>
      <w:r>
        <w:t xml:space="preserve">[plugin@localhost examples]# ansible-vault encrypt get_basic_info.yml </w:t>
        <w:br/>
        <w:t xml:space="preserve">New Vault password: </w:t>
        <w:br/>
        <w:t>Confirm New Vault password:</w:t>
      </w:r>
    </w:p>
    <w:p>
      <w:pPr>
        <w:pStyle w:val="Step"/>
      </w:pPr>
      <w:r>
        <w:t xml:space="preserve">Enter the password again and press </w:t>
      </w:r>
      <w:r>
        <w:rPr>
          <w:b/>
        </w:rPr>
        <w:t>Enter</w:t>
      </w:r>
      <w:r>
        <w:t>. The system displays a message indicating that the file is encrypted successfully.</w:t>
      </w:r>
    </w:p>
    <w:p>
      <w:pPr>
        <w:pStyle w:val="TerminalDisplay"/>
      </w:pPr>
      <w:r>
        <w:t xml:space="preserve">[plugin@localhost examples]# ansible-vault encrypt get_basic_info.yml </w:t>
        <w:br/>
        <w:t xml:space="preserve">New Vault password: </w:t>
        <w:br/>
        <w:t xml:space="preserve">Confirm New Vault password: </w:t>
        <w:br/>
        <w:t>Encryption successful</w:t>
      </w:r>
    </w:p>
    <w:p>
      <w:pPr>
        <w:pStyle w:val="End"/>
      </w:pPr>
      <w:r>
        <w:t>----End</w:t>
      </w:r>
    </w:p>
    <w:p>
      <w:pPr>
        <w:pStyle w:val="3"/>
      </w:pPr>
      <w:bookmarkStart w:id="151" w:name="_EN-US_TOPIC_0292486710-chtext"/>
      <w:r>
        <w:t>How Do I View Encrypted Files</w:t>
      </w:r>
      <w:bookmarkEnd w:id="151"/>
    </w:p>
    <w:p>
      <w:pPr>
        <w:pStyle w:val="Step"/>
        <w:numPr>
          <w:numId w:val="185"/>
        </w:numPr>
      </w:pPr>
      <w:r>
        <w:t xml:space="preserve">Go to the </w:t>
      </w:r>
      <w:r>
        <w:rPr>
          <w:b/>
        </w:rPr>
        <w:t>/home/plugin/ibmc_ansible/examples</w:t>
      </w:r>
      <w:r>
        <w:t xml:space="preserve"> directory.</w:t>
      </w:r>
    </w:p>
    <w:p>
      <w:r>
        <w:rPr>
          <w:b/>
        </w:rPr>
        <w:t>cd /home/plugin/ibmc_ansible/examples</w:t>
      </w:r>
    </w:p>
    <w:p>
      <w:pPr>
        <w:pStyle w:val="Step"/>
      </w:pPr>
      <w:r>
        <w:t>Run the following command to view a file:</w:t>
      </w:r>
    </w:p>
    <w:p>
      <w:r>
        <w:rPr>
          <w:b/>
        </w:rPr>
        <w:t xml:space="preserve">ansible-vault view </w:t>
      </w:r>
      <w:r>
        <w:rPr>
          <w:i/>
        </w:rPr>
        <w:t>File name</w:t>
      </w:r>
    </w:p>
    <w:p>
      <w:r>
        <w:t xml:space="preserve">For example, to view the encrypted </w:t>
      </w:r>
      <w:r>
        <w:rPr>
          <w:b/>
        </w:rPr>
        <w:t>get_basic_info.yml</w:t>
      </w:r>
      <w:r>
        <w:t xml:space="preserve"> file:</w:t>
      </w:r>
    </w:p>
    <w:p>
      <w:r>
        <w:t xml:space="preserve">Run the </w:t>
      </w:r>
      <w:r>
        <w:rPr>
          <w:b/>
        </w:rPr>
        <w:t>ansible-vault view get_basic_info.yml</w:t>
      </w:r>
      <w:r>
        <w:t xml:space="preserve"> command and enter the file password as prompted.</w:t>
      </w:r>
    </w:p>
    <w:p>
      <w:pPr>
        <w:pStyle w:val="TerminalDisplay"/>
      </w:pPr>
      <w:r>
        <w:t xml:space="preserve">[plugin@localhost examples]# ansible-vault view get_basic_info.yml </w:t>
        <w:br/>
        <w:t>Vault password:</w:t>
      </w:r>
    </w:p>
    <w:p>
      <w:pPr>
        <w:pStyle w:val="Step"/>
      </w:pPr>
      <w:r>
        <w:t>Enter the file password and view the file content.</w:t>
      </w:r>
    </w:p>
    <w:p>
      <w:pPr>
        <w:pStyle w:val="TerminalDisplay"/>
      </w:pPr>
      <w:r>
        <w:t xml:space="preserve">[plugin@localhost examples]# ansible-vault view get_basic_info.yml </w:t>
        <w:br/>
        <w:t xml:space="preserve">Vault password: </w:t>
        <w:br/>
        <w:t xml:space="preserve">--- </w:t>
        <w:br/>
        <w:t xml:space="preserve">- hosts: myhosts </w:t>
        <w:br/>
        <w:t xml:space="preserve">  connection: local </w:t>
        <w:br/>
        <w:t xml:space="preserve">  name: get bmc basic info </w:t>
        <w:br/>
        <w:t xml:space="preserve">  gather_facts: False </w:t>
        <w:br/>
        <w:t xml:space="preserve"> </w:t>
        <w:br/>
        <w:t xml:space="preserve"># cvs_format: Whether to write the result to a CSV file. It is a mandatory parameter. Available values: True, False </w:t>
        <w:br/>
        <w:t xml:space="preserve"> </w:t>
        <w:br/>
        <w:t xml:space="preserve">  tasks: </w:t>
        <w:br/>
        <w:t xml:space="preserve">  - name: get bmc basic info </w:t>
        <w:br/>
        <w:t xml:space="preserve">    ibmc_get_basic_info: </w:t>
        <w:br/>
        <w:t xml:space="preserve">      ibmc_ip: "{{ ibmc_ip }}" </w:t>
        <w:br/>
        <w:t xml:space="preserve">      ibmc_user: "{{ ibmc_user }}" </w:t>
        <w:br/>
        <w:t xml:space="preserve">      ibmc_pswd: "{{ ibmc_pswd }}" </w:t>
        <w:br/>
        <w:t xml:space="preserve">      csv_format: True</w:t>
      </w:r>
    </w:p>
    <w:p>
      <w:pPr>
        <w:pStyle w:val="End"/>
      </w:pPr>
      <w:r>
        <w:t>----End</w:t>
      </w:r>
    </w:p>
    <w:p>
      <w:pPr>
        <w:pStyle w:val="3"/>
      </w:pPr>
      <w:bookmarkStart w:id="152" w:name="_EN-US_TOPIC_0292486711-chtext"/>
      <w:r>
        <w:t>How Do I Edit Encrypted Files</w:t>
      </w:r>
      <w:bookmarkEnd w:id="152"/>
    </w:p>
    <w:p>
      <w:pPr>
        <w:pStyle w:val="Step"/>
        <w:numPr>
          <w:numId w:val="186"/>
        </w:numPr>
      </w:pPr>
      <w:r>
        <w:t xml:space="preserve">Go to the </w:t>
      </w:r>
      <w:r>
        <w:rPr>
          <w:b/>
        </w:rPr>
        <w:t>/home/plugin/ibmc_ansible/examples</w:t>
      </w:r>
      <w:r>
        <w:t xml:space="preserve"> directory.</w:t>
      </w:r>
    </w:p>
    <w:p>
      <w:r>
        <w:rPr>
          <w:b/>
        </w:rPr>
        <w:t>cd /home/plugin/ibmc_ansible/examples</w:t>
      </w:r>
    </w:p>
    <w:p>
      <w:pPr>
        <w:pStyle w:val="Step"/>
      </w:pPr>
      <w:r>
        <w:t>Run the following command to edit a file:</w:t>
      </w:r>
    </w:p>
    <w:p>
      <w:r>
        <w:rPr>
          <w:b/>
        </w:rPr>
        <w:t xml:space="preserve">ansible-vault edit </w:t>
      </w:r>
      <w:r>
        <w:rPr>
          <w:i/>
        </w:rPr>
        <w:t>File name</w:t>
      </w:r>
    </w:p>
    <w:p>
      <w:r>
        <w:t xml:space="preserve">For example, to edit the encrypted </w:t>
      </w:r>
      <w:r>
        <w:rPr>
          <w:b/>
        </w:rPr>
        <w:t>get_basic_info.yml</w:t>
      </w:r>
      <w:r>
        <w:t xml:space="preserve"> file:</w:t>
      </w:r>
    </w:p>
    <w:p>
      <w:r>
        <w:t xml:space="preserve">Run the </w:t>
      </w:r>
      <w:r>
        <w:rPr>
          <w:b/>
        </w:rPr>
        <w:t>ansible-vault edit get_basic_info.yml</w:t>
      </w:r>
      <w:r>
        <w:t xml:space="preserve"> command and enter the file password as prompted.</w:t>
      </w:r>
    </w:p>
    <w:p>
      <w:pPr>
        <w:pStyle w:val="TerminalDisplay"/>
      </w:pPr>
      <w:r>
        <w:t xml:space="preserve">[plugin@localhost examples]# ansible-vault edit get_basic_info.yml </w:t>
        <w:br/>
        <w:t>Vault password:</w:t>
      </w:r>
    </w:p>
    <w:p>
      <w:pPr>
        <w:pStyle w:val="Step"/>
      </w:pPr>
      <w:r>
        <w:t>Enter the file password and edit the file content.</w:t>
      </w:r>
    </w:p>
    <w:p>
      <w:pPr>
        <w:pStyle w:val="End"/>
      </w:pPr>
      <w:r>
        <w:t>----End</w:t>
      </w:r>
    </w:p>
    <w:p>
      <w:pPr>
        <w:pStyle w:val="3"/>
      </w:pPr>
      <w:bookmarkStart w:id="153" w:name="_EN-US_TOPIC_0292486712-chtext"/>
      <w:r>
        <w:t>How Do I Run Configuration Commands After Files Are Encrypted?</w:t>
      </w:r>
      <w:bookmarkEnd w:id="153"/>
    </w:p>
    <w:p>
      <w:pPr>
        <w:pStyle w:val="Step"/>
        <w:numPr>
          <w:numId w:val="187"/>
        </w:numPr>
      </w:pPr>
      <w:r>
        <w:t xml:space="preserve">Go to the </w:t>
      </w:r>
      <w:r>
        <w:rPr>
          <w:b/>
        </w:rPr>
        <w:t>/home/plugin/ibmc_ansible/examples</w:t>
      </w:r>
      <w:r>
        <w:t xml:space="preserve"> directory.</w:t>
      </w:r>
    </w:p>
    <w:p>
      <w:r>
        <w:rPr>
          <w:b/>
        </w:rPr>
        <w:t>cd /home/plugin/ibmc_ansible/examples</w:t>
      </w:r>
    </w:p>
    <w:p>
      <w:pPr>
        <w:pStyle w:val="Step"/>
      </w:pPr>
      <w:r>
        <w:t>Run the configuration command.</w:t>
      </w:r>
    </w:p>
    <w:p>
      <w:r>
        <w:rPr>
          <w:b/>
        </w:rPr>
        <w:t xml:space="preserve">ansible-playbook -vv </w:t>
      </w:r>
      <w:r>
        <w:rPr>
          <w:i/>
        </w:rPr>
        <w:t>File name</w:t>
      </w:r>
      <w:r>
        <w:rPr>
          <w:b/>
        </w:rPr>
        <w:t xml:space="preserve"> --ask-vault-pass</w:t>
      </w:r>
    </w:p>
    <w:p>
      <w:r>
        <w:t>For example, to query the basic information about a server:</w:t>
      </w:r>
    </w:p>
    <w:p>
      <w:r>
        <w:t xml:space="preserve">Run the </w:t>
      </w:r>
      <w:r>
        <w:rPr>
          <w:b/>
        </w:rPr>
        <w:t>ansible-playbook -vv get_basic_info.yml --ask-vault-pass</w:t>
      </w:r>
      <w:r>
        <w:t xml:space="preserve"> command and enter the file password as prompted. The following uses Python 3 as an example.</w:t>
      </w:r>
    </w:p>
    <w:p>
      <w:pPr>
        <w:pStyle w:val="TerminalDisplay"/>
      </w:pPr>
      <w:r>
        <w:t xml:space="preserve">[plugin@localhost examples]# ansible-playbook -vv get_basic_info.yml --ask-vault-pass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ansible-playbook 2.9.9 </w:t>
        <w:br/>
        <w:t xml:space="preserve">  config file = None </w:t>
        <w:br/>
        <w:t xml:space="preserve">  configured module search path = ['/root/.ansible/plugins/modules', '/usr/share/ansible/plugins/modules'] </w:t>
        <w:br/>
        <w:t xml:space="preserve">  ansible python module location = /usr/local/python3/lib/python3.7/site-packages/ansible-2.9.9-py3.7.egg/ansible </w:t>
        <w:br/>
        <w:t xml:space="preserve">  executable location = /usr/local/python3/bin/ansible-playbook </w:t>
        <w:br/>
        <w:t xml:space="preserve">  python version = 3.7.5 (default, Nov 16 2020, 23:36:26) [GCC 4.8.5 20150623 (Red Hat 4.8.5-44)] </w:t>
        <w:br/>
        <w:t xml:space="preserve">No config file found; using defaults </w:t>
        <w:br/>
        <w:t>Vault password:</w:t>
      </w:r>
    </w:p>
    <w:p>
      <w:pPr>
        <w:pStyle w:val="Step"/>
      </w:pPr>
      <w:r>
        <w:t>Enter the file password to query the basic information about the server.</w:t>
      </w:r>
    </w:p>
    <w:p>
      <w:pPr>
        <w:pStyle w:val="TerminalDisplay"/>
      </w:pPr>
      <w:r>
        <w:t xml:space="preserve">[plugin@localhost examples]# ansible-playbook -vv get_basic_info.yml --ask-vault-pass </w:t>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br/>
        <w:t xml:space="preserve">  utils.CryptographyDeprecationWarning, </w:t>
        <w:br/>
        <w:t xml:space="preserve">ansible-playbook 2.9.9 </w:t>
        <w:br/>
        <w:t xml:space="preserve">  config file = None </w:t>
        <w:br/>
        <w:t xml:space="preserve">  configured module search path = ['/root/.ansible/plugins/modules', '/usr/share/ansible/plugins/modules'] </w:t>
        <w:br/>
        <w:t xml:space="preserve">  ansible python module location = /usr/local/python3/lib/python3.7/site-packages/ansible-2.9.9-py3.7.egg/ansible </w:t>
        <w:br/>
        <w:t xml:space="preserve">  executable location = /usr/local/python3/bin/ansible-playbook </w:t>
        <w:br/>
        <w:t xml:space="preserve">  python version = 3.7.5 (default, Nov 16 2020, 23:36:26) [GCC 4.8.5 20150623 (Red Hat 4.8.5-44)] </w:t>
        <w:br/>
        <w:t xml:space="preserve">No config file found; using defaults </w:t>
        <w:br/>
        <w:t xml:space="preserve">Vault password: </w:t>
        <w:br/>
        <w:t xml:space="preserve"> </w:t>
        <w:br/>
        <w:t xml:space="preserve">PLAYBOOK: get_basic_info.yml ********************************************************************************** </w:t>
        <w:br/>
        <w:t xml:space="preserve">1 plays in get_basic_info.yml </w:t>
        <w:br/>
        <w:t xml:space="preserve"> </w:t>
        <w:br/>
        <w:t xml:space="preserve">PLAY [get bmc basic info] ************************************************************************************* </w:t>
        <w:br/>
        <w:t xml:space="preserve">META: ran handlers </w:t>
        <w:br/>
        <w:t xml:space="preserve"> </w:t>
        <w:br/>
        <w:t xml:space="preserve">TASK [get bmc basic info] ************************************************************************************* </w:t>
        <w:br/>
        <w:t xml:space="preserve">task path: /home/ibmc_ansible/examples/get_basic_info.yml:10 </w:t>
        <w:br/>
        <w:t xml:space="preserve">ok: [host0] =&gt; {"ansible_facts": {"discovered_interpreter_python": "/usr/bin/python"}, "changed": false, "msg": "Get basic info successful! For more detail information,please refer the report log: /home/root/ansible_ibmc/report/basic_info/192.168.2.10_BasicInfo.json"} </w:t>
        <w:br/>
        <w:t xml:space="preserve">META: ran handlers </w:t>
        <w:br/>
        <w:t xml:space="preserve">META: ran handlers </w:t>
        <w:br/>
        <w:t xml:space="preserve"> </w:t>
        <w:br/>
        <w:t xml:space="preserve">PLAY RECAP **************************************************************************************************** </w:t>
        <w:br/>
        <w:t>host0                      : ok=1    changed=0    unreachable=0    failed=0    skipped=0    rescued=0    ignored=0</w:t>
      </w:r>
    </w:p>
    <w:p>
      <w:pPr>
        <w:pStyle w:val="End"/>
      </w:pPr>
      <w:r>
        <w:t>----End</w:t>
      </w:r>
    </w:p>
    <w:p>
      <w:pPr>
        <w:sectPr>
          <w:headerReference w:type="even" r:id="rId50"/>
          <w:headerReference w:type="default" r:id="rId51"/>
          <w:type w:val="oddPage"/>
          <w:pgSz w:w="11907" w:h="16840" w:code="9"/>
          <w:pgMar w:top="1701" w:right="1134" w:bottom="1701" w:left="1134" w:header="567" w:footer="567" w:gutter="0"/>
          <w:pgNumType w:start="1"/>
          <w:cols w:space="425"/>
          <w:docGrid w:linePitch="312"/>
        </w:sectPr>
      </w:pPr>
    </w:p>
    <w:p>
      <w:pPr>
        <w:pStyle w:val="Appendixheading1"/>
      </w:pPr>
      <w:bookmarkStart w:id="154" w:name="_EN-US_TOPIC_0294388400"/>
      <w:bookmarkEnd w:id="154"/>
      <w:bookmarkStart w:id="155" w:name="_EN-US_TOPIC_0294388400-chtext"/>
      <w:bookmarkStart w:id="156" w:name="_Toc256000060"/>
      <w:r>
        <w:t>Obtaining Technical Support</w:t>
      </w:r>
      <w:bookmarkEnd w:id="156"/>
      <w:bookmarkEnd w:id="155"/>
    </w:p>
    <w:p>
      <w:r>
        <w:t>If a fault is difficult to locate and rectify after you refer to documents, contact technical support as follows:</w:t>
      </w:r>
    </w:p>
    <w:p>
      <w:pPr>
        <w:pStyle w:val="ItemList"/>
      </w:pPr>
      <w:r>
        <w:t>Contact customer service center.</w:t>
      </w:r>
    </w:p>
    <w:p>
      <w:pPr>
        <w:pStyle w:val="SubItemList"/>
      </w:pPr>
      <w:r>
        <w:t>Enterprise customers in China can contact us in the following ways:</w:t>
      </w:r>
    </w:p>
    <w:p>
      <w:pPr>
        <w:pStyle w:val="ThirdLevelItemList"/>
      </w:pPr>
      <w:r>
        <w:t>Hotline: 400-822-9999</w:t>
      </w:r>
    </w:p>
    <w:p>
      <w:pPr>
        <w:pStyle w:val="ThirdLevelItemList"/>
      </w:pPr>
      <w:r>
        <w:t xml:space="preserve">Email: </w:t>
      </w:r>
      <w:hyperlink r:id="rId52" w:tooltip=" " w:history="1">
        <w:r>
          <w:rPr>
            <w:rStyle w:val="Hyperlink"/>
          </w:rPr>
          <w:t>support_e@huawei.com</w:t>
        </w:r>
      </w:hyperlink>
    </w:p>
    <w:p>
      <w:pPr>
        <w:pStyle w:val="SubItemList"/>
      </w:pPr>
      <w:r>
        <w:t xml:space="preserve">Enterprise customers outside China can obtain the customer service information from: </w:t>
      </w:r>
      <w:hyperlink r:id="rId53" w:tooltip=" " w:history="1">
        <w:r>
          <w:rPr>
            <w:rStyle w:val="Hyperlink"/>
          </w:rPr>
          <w:t>Global Service Hotline</w:t>
        </w:r>
      </w:hyperlink>
      <w:r>
        <w:t>.</w:t>
      </w:r>
    </w:p>
    <w:p>
      <w:pPr>
        <w:pStyle w:val="SubItemList"/>
      </w:pPr>
      <w:r>
        <w:t>Carrier customers in China can contact us in the following ways:</w:t>
      </w:r>
    </w:p>
    <w:p>
      <w:pPr>
        <w:pStyle w:val="ThirdLevelItemList"/>
      </w:pPr>
      <w:r>
        <w:t>Hotline: 400-830-2118</w:t>
      </w:r>
    </w:p>
    <w:p>
      <w:pPr>
        <w:pStyle w:val="ThirdLevelItemList"/>
      </w:pPr>
      <w:r>
        <w:t xml:space="preserve">Email: </w:t>
      </w:r>
      <w:hyperlink r:id="rId54" w:tooltip=" " w:history="1">
        <w:r>
          <w:rPr>
            <w:rStyle w:val="Hyperlink"/>
          </w:rPr>
          <w:t>support@huawei.com</w:t>
        </w:r>
      </w:hyperlink>
    </w:p>
    <w:p>
      <w:pPr>
        <w:pStyle w:val="SubItemList"/>
      </w:pPr>
      <w:r>
        <w:t xml:space="preserve">Carrier customers outside China can obtain the customer service information from: </w:t>
      </w:r>
      <w:hyperlink r:id="rId55" w:tooltip=" " w:history="1">
        <w:r>
          <w:rPr>
            <w:rStyle w:val="Hyperlink"/>
          </w:rPr>
          <w:t>Global TAC Information</w:t>
        </w:r>
      </w:hyperlink>
      <w:r>
        <w:t>.</w:t>
      </w:r>
    </w:p>
    <w:p>
      <w:pPr>
        <w:pStyle w:val="ItemList"/>
      </w:pPr>
      <w:r>
        <w:t>Contact the local technical support personnel.</w:t>
      </w:r>
    </w:p>
    <w:sectPr>
      <w:headerReference w:type="even" r:id="rId56"/>
      <w:headerReference w:type="default" r:id="rId57"/>
      <w:type w:val="oddPage"/>
      <w:pgSz w:w="11907" w:h="16840" w:code="9"/>
      <w:pgMar w:top="1701" w:right="1134" w:bottom="1701" w:left="1134" w:header="567" w:footer="567" w:gutter="0"/>
      <w:pgNumType w:start="1"/>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fldChar w:fldCharType="begin"/>
          </w:r>
          <w:r>
            <w:instrText xml:space="preserve">PAGE  </w:instrText>
          </w:r>
          <w:r>
            <w:fldChar w:fldCharType="separate"/>
          </w:r>
          <w:r>
            <w:t>ii</w:t>
          </w:r>
          <w:r>
            <w:fldChar w:fldCharType="end"/>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3-5</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4</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7"/>
      <w:gridCol w:w="4258"/>
      <w:gridCol w:w="2718"/>
    </w:tblGrid>
    <w:tr>
      <w:tblPrEx>
        <w:tblW w:w="0" w:type="auto"/>
        <w:tblInd w:w="108" w:type="dxa"/>
        <w:tblBorders>
          <w:top w:val="single" w:sz="4" w:space="0" w:color="auto"/>
        </w:tblBorders>
        <w:tblLayout w:type="fixed"/>
        <w:tblCellMar>
          <w:top w:w="0" w:type="dxa"/>
          <w:bottom w:w="0" w:type="dxa"/>
        </w:tblCellMar>
        <w:tblLook w:val="0000"/>
      </w:tblPrEx>
      <w:trPr>
        <w:trHeight w:val="483"/>
      </w:trPr>
      <w:tc>
        <w:tcPr>
          <w:tcW w:w="2717"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58"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8" w:type="dxa"/>
        </w:tcPr>
        <w:p>
          <w:pPr>
            <w:pStyle w:val="HeadingRight"/>
            <w:rPr>
              <w:rFonts w:hint="eastAsia"/>
            </w:rPr>
          </w:pPr>
          <w:r>
            <w:fldChar w:fldCharType="begin"/>
          </w:r>
          <w:r>
            <w:instrText xml:space="preserve">PAGE  </w:instrText>
          </w:r>
          <w:r>
            <w:fldChar w:fldCharType="separate"/>
          </w:r>
          <w:r>
            <w:t>i</w:t>
          </w:r>
          <w:r>
            <w:fldChar w:fldCharType="end"/>
          </w:r>
        </w:p>
      </w:tc>
    </w:tr>
  </w:tbl>
  <w:p>
    <w:pPr>
      <w:pStyle w:val="HeadingRight"/>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1-2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1-3</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2-2</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12"/>
      <w:gridCol w:w="4241"/>
      <w:gridCol w:w="2712"/>
    </w:tblGrid>
    <w:tr>
      <w:tblPrEx>
        <w:tblW w:w="0" w:type="auto"/>
        <w:tblInd w:w="108" w:type="dxa"/>
        <w:tblBorders>
          <w:top w:val="single" w:sz="4" w:space="0" w:color="auto"/>
        </w:tblBorders>
        <w:tblLayout w:type="fixed"/>
        <w:tblCellMar>
          <w:top w:w="0" w:type="dxa"/>
          <w:bottom w:w="0" w:type="dxa"/>
        </w:tblCellMar>
        <w:tblLook w:val="0000"/>
      </w:tblPrEx>
      <w:trPr>
        <w:trHeight w:val="453"/>
      </w:trPr>
      <w:tc>
        <w:tcPr>
          <w:tcW w:w="2712" w:type="dxa"/>
        </w:tcPr>
        <w:p>
          <w:pPr>
            <w:pStyle w:val="HeadingLef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c>
        <w:tcPr>
          <w:tcW w:w="4241"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12" w:type="dxa"/>
        </w:tcPr>
        <w:p>
          <w:pPr>
            <w:pStyle w:val="HeadingRight"/>
            <w:rPr>
              <w:rFonts w:hint="eastAsia"/>
            </w:rPr>
          </w:pPr>
          <w:r>
            <w:fldChar w:fldCharType="begin"/>
          </w:r>
          <w:r>
            <w:instrText xml:space="preserve">PAGE  </w:instrText>
          </w:r>
          <w:r>
            <w:fldChar w:fldCharType="separate"/>
          </w:r>
          <w:r>
            <w:t>2-1</w:t>
          </w:r>
          <w:r>
            <w:fldChar w:fldCharType="end"/>
          </w:r>
        </w:p>
      </w:tc>
    </w:tr>
  </w:tbl>
  <w:p>
    <w:pPr>
      <w:pStyle w:val="HeadingRight"/>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721"/>
      <w:gridCol w:w="4253"/>
      <w:gridCol w:w="2722"/>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721" w:type="dxa"/>
        </w:tcPr>
        <w:p>
          <w:pPr>
            <w:pStyle w:val="HeadingLeft"/>
            <w:rPr>
              <w:rFonts w:hint="eastAsia"/>
            </w:rPr>
          </w:pPr>
          <w:r>
            <w:fldChar w:fldCharType="begin"/>
          </w:r>
          <w:r>
            <w:instrText xml:space="preserve">PAGE  </w:instrText>
          </w:r>
          <w:r>
            <w:fldChar w:fldCharType="separate"/>
          </w:r>
          <w:r>
            <w:t>3-6</w:t>
          </w:r>
          <w:r>
            <w:fldChar w:fldCharType="end"/>
          </w:r>
        </w:p>
      </w:tc>
      <w:tc>
        <w:tcPr>
          <w:tcW w:w="4253" w:type="dxa"/>
        </w:tcPr>
        <w:p>
          <w:pPr>
            <w:pStyle w:val="HeadingMiddle"/>
            <w:rPr>
              <w:rFonts w:hint="eastAsia"/>
            </w:rPr>
          </w:pPr>
          <w:r>
            <w:fldChar w:fldCharType="begin"/>
          </w:r>
          <w:r>
            <w:instrText xml:space="preserve"> DOCPROPERTY  ProprietaryDeclaration  \* MERGEFORMAT </w:instrText>
          </w:r>
          <w:r>
            <w:fldChar w:fldCharType="separate"/>
          </w:r>
          <w:r>
            <w:rPr>
              <w:bCs/>
            </w:rPr>
            <w:t>Copyright</w:t>
          </w:r>
          <w:r>
            <w:t xml:space="preserve"> Holder Proprietary and Confidential                   </w:t>
          </w:r>
          <w:r>
            <w:rPr>
              <w:rFonts w:cs="Times New Roman"/>
            </w:rPr>
            <w:t>Copyright © Copyright Holder.</w:t>
          </w:r>
          <w:r>
            <w:rPr>
              <w:rFonts w:cs="Times New Roman"/>
            </w:rPr>
            <w:fldChar w:fldCharType="end"/>
          </w:r>
        </w:p>
      </w:tc>
      <w:tc>
        <w:tcPr>
          <w:tcW w:w="2722" w:type="dxa"/>
        </w:tcPr>
        <w:p>
          <w:pPr>
            <w:pStyle w:val="HeadingRight"/>
            <w:rPr>
              <w:rFonts w:hint="eastAsia"/>
            </w:rPr>
          </w:pPr>
          <w:r>
            <w:rPr>
              <w:rFonts w:hint="eastAsia"/>
            </w:rPr>
            <w:t xml:space="preserve">Issue </w:t>
          </w:r>
          <w:r>
            <w:fldChar w:fldCharType="begin"/>
          </w:r>
          <w:r>
            <w:instrText xml:space="preserve"> DOCPROPERTY  DocumentVersion </w:instrText>
          </w:r>
          <w:r>
            <w:fldChar w:fldCharType="separate"/>
          </w:r>
          <w:r>
            <w:t>01</w:t>
          </w:r>
          <w:r>
            <w:fldChar w:fldCharType="end"/>
          </w:r>
          <w:r>
            <w:rPr>
              <w:rFonts w:hint="eastAsia"/>
            </w:rPr>
            <w:t xml:space="preserve"> (</w:t>
          </w:r>
          <w:r>
            <w:fldChar w:fldCharType="begin"/>
          </w:r>
          <w:r>
            <w:instrText xml:space="preserve"> DOCPROPERTY  ReleaseDate </w:instrText>
          </w:r>
          <w:r>
            <w:fldChar w:fldCharType="separate"/>
          </w:r>
          <w:r>
            <w:t>2021-06-30</w:t>
          </w:r>
          <w:r>
            <w:fldChar w:fldCharType="end"/>
          </w:r>
          <w:r>
            <w:rPr>
              <w:rFonts w:hint="eastAsia"/>
            </w:rPr>
            <w:t>)</w:t>
          </w:r>
        </w:p>
      </w:tc>
    </w:tr>
  </w:tbl>
  <w:p>
    <w:pPr>
      <w:pStyle w:val="HeadingRight"/>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r>
            <w:fldChar w:fldCharType="begin"/>
          </w:r>
          <w:r>
            <w:instrText xml:space="preserve"> STYLEREF  "Contents" </w:instrText>
          </w:r>
          <w:r>
            <w:fldChar w:fldCharType="separate"/>
          </w:r>
          <w:r>
            <w:t>Contents</w:t>
          </w:r>
          <w:r>
            <w:fldChar w:fldCharType="end"/>
          </w:r>
        </w:p>
      </w:tc>
      <w:tc>
        <w:tcPr>
          <w:tcW w:w="420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Configuring the Huawei Ansible Plug-in</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Configuring the Huawei Ansible Plug-in</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Using the Huawei Ansible Plug-in</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Using the Huawei Ansible Plug-in</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w:instrText>
          </w:r>
          <w:r>
            <w:rPr>
              <w:rFonts w:hint="eastAsia"/>
            </w:rPr>
            <w:instrText>Appendix heading 1</w:instrText>
          </w:r>
          <w:r>
            <w:instrText xml:space="preserve">" \n  </w:instrText>
          </w:r>
          <w:r>
            <w:fldChar w:fldCharType="separate"/>
          </w:r>
          <w: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FAQ</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w:instrText>
          </w:r>
          <w:r>
            <w:rPr>
              <w:rFonts w:hint="eastAsia"/>
            </w:rPr>
            <w:instrText>Appendix heading 1</w:instrText>
          </w:r>
          <w:r>
            <w:instrText xml:space="preserve">" \n  </w:instrText>
          </w:r>
          <w:r>
            <w:fldChar w:fldCharType="separate"/>
          </w:r>
          <w: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FAQ</w:t>
          </w:r>
          <w:r>
            <w:fldChar w:fldCharType="end"/>
          </w:r>
        </w:p>
      </w:tc>
    </w:tr>
  </w:tbl>
  <w:p>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w:instrText>
          </w:r>
          <w:r>
            <w:rPr>
              <w:rFonts w:hint="eastAsia"/>
            </w:rPr>
            <w:instrText>Appendix heading 1</w:instrText>
          </w:r>
          <w:r>
            <w:instrText xml:space="preserve">" \n  </w:instrText>
          </w:r>
          <w:r>
            <w:fldChar w:fldCharType="separate"/>
          </w:r>
          <w:r>
            <w:rPr>
              <w:noProof/>
            </w:rPr>
            <w:t xml:space="preserve">A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w:instrText>
          </w:r>
          <w:r>
            <w:rPr>
              <w:rFonts w:hint="eastAsia"/>
            </w:rPr>
            <w:instrText>Appendix heading 1</w:instrText>
          </w:r>
          <w:r>
            <w:instrText xml:space="preserve">" \n  </w:instrText>
          </w:r>
          <w:r>
            <w:fldChar w:fldCharType="separate"/>
          </w:r>
          <w:r>
            <w:t xml:space="preserve">B </w:t>
          </w:r>
          <w: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Obtaining Technical Support</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Contents</w:t>
          </w:r>
          <w:r>
            <w:fldChar w:fldCharType="end"/>
          </w: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cs="Times New Roman"/>
            </w:rPr>
          </w:pPr>
          <w:r>
            <w:fldChar w:fldCharType="begin"/>
          </w:r>
          <w:r>
            <w:instrText xml:space="preserve"> STYLEREF  "Heading1 no Number" </w:instrText>
          </w:r>
          <w:r>
            <w:fldChar w:fldCharType="separate"/>
          </w:r>
          <w:r>
            <w:t>About This Document</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pPr>
          <w:r>
            <w:fldChar w:fldCharType="begin"/>
          </w:r>
          <w:r>
            <w:instrText xml:space="preserve"> DOCPROPERTY  DocumentName </w:instrText>
          </w:r>
          <w:r>
            <w:fldChar w:fldCharType="separate"/>
          </w:r>
          <w:r>
            <w:t>User Guide</w:t>
          </w:r>
          <w:r>
            <w:fldChar w:fldCharType="end"/>
          </w:r>
        </w:p>
      </w:tc>
    </w:tr>
  </w:tbl>
  <w:p>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About This Document</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Introduction</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Introduction</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Installing and Uninstalling the Huawei Ansible Plug-in</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Right"/>
            <w:rPr>
              <w:rFonts w:cs="Times New Roman"/>
            </w:rPr>
          </w:pPr>
          <w:r>
            <w:fldChar w:fldCharType="begin"/>
          </w:r>
          <w:r>
            <w:instrText xml:space="preserve"> DOCPROPERTY  DocumentName </w:instrText>
          </w:r>
          <w:r>
            <w:fldChar w:fldCharType="separate"/>
          </w:r>
          <w:r>
            <w:t>User Guide</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 Ansible Plug-in</w:t>
          </w:r>
          <w:r>
            <w:fldChar w:fldCharType="end"/>
          </w:r>
        </w:p>
        <w:p>
          <w:pPr>
            <w:pStyle w:val="HeadingLeft"/>
            <w:rPr>
              <w:rFonts w:cs="Times New Roman"/>
            </w:rPr>
          </w:pPr>
          <w:r>
            <w:fldChar w:fldCharType="begin"/>
          </w:r>
          <w:r>
            <w:instrText xml:space="preserve"> DOCPROPERTY  DocumentName </w:instrText>
          </w:r>
          <w:r>
            <w:fldChar w:fldCharType="separate"/>
          </w:r>
          <w:r>
            <w:t>User Guide</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Times New Roman"/>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Installing and Uninstalling the Huawei Ansible Plug-in</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5581F28"/>
    <w:multiLevelType w:val="multilevel"/>
    <w:tmpl w:val="A9581F64"/>
    <w:lvl w:ilvl="0">
      <w:start w:val="1"/>
      <w:numFmt w:val="decimal"/>
      <w:suff w:val="nothing"/>
      <w:lvlText w:val="%1 "/>
      <w:lvlJc w:val="left"/>
      <w:pPr>
        <w:ind w:left="-143"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43"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43"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559"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558"/>
        </w:tabs>
        <w:ind w:left="1558"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558"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558" w:firstLine="0"/>
      </w:pPr>
      <w:rPr>
        <w:rFonts w:ascii="Times New Roman" w:eastAsia="黑体" w:hAnsi="Times New Roman" w:hint="default"/>
        <w:b/>
        <w:bCs/>
        <w:i w:val="0"/>
        <w:iCs w:val="0"/>
        <w:color w:val="auto"/>
        <w:sz w:val="21"/>
        <w:szCs w:val="21"/>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3A674F3"/>
    <w:multiLevelType w:val="hybridMultilevel"/>
    <w:tmpl w:val="04DAA2B6"/>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3">
    <w:nsid w:val="14B10542"/>
    <w:multiLevelType w:val="multilevel"/>
    <w:tmpl w:val="3E44434C"/>
    <w:lvl w:ilvl="0">
      <w:start w:val="1"/>
      <w:numFmt w:val="decimal"/>
      <w:suff w:val="nothing"/>
      <w:lvlText w:val="%1 "/>
      <w:lvlJc w:val="left"/>
      <w:pPr>
        <w:ind w:left="-1"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1"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1"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1"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0"/>
        </w:tabs>
        <w:ind w:left="1700"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8"/>
        </w:tabs>
        <w:ind w:left="2268"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0"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0" w:firstLine="0"/>
      </w:pPr>
      <w:rPr>
        <w:rFonts w:ascii="Times New Roman" w:eastAsia="黑体" w:hAnsi="Times New Roman" w:hint="default"/>
        <w:b/>
        <w:bCs/>
        <w:i w:val="0"/>
        <w:iCs w:val="0"/>
        <w:color w:val="auto"/>
        <w:sz w:val="21"/>
        <w:szCs w:val="21"/>
      </w:rPr>
    </w:lvl>
  </w:abstractNum>
  <w:abstractNum w:abstractNumId="14">
    <w:nsid w:val="171657A1"/>
    <w:multiLevelType w:val="multilevel"/>
    <w:tmpl w:val="C83423D0"/>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5">
    <w:nsid w:val="23B92005"/>
    <w:multiLevelType w:val="hybridMultilevel"/>
    <w:tmpl w:val="F5E05ACC"/>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nsid w:val="26CA56B6"/>
    <w:multiLevelType w:val="multilevel"/>
    <w:tmpl w:val="F2D698B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7">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41C973A7"/>
    <w:multiLevelType w:val="hybridMultilevel"/>
    <w:tmpl w:val="FE2CA48E"/>
    <w:lvl w:ilvl="0">
      <w:start w:val="1"/>
      <w:numFmt w:val="decimal"/>
      <w:lvlRestart w:val="1"/>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1C973A8"/>
    <w:multiLevelType w:val="hybridMultilevel"/>
    <w:tmpl w:val="FE2CA49E"/>
    <w:lvl w:ilvl="0">
      <w:start w:val="1"/>
      <w:numFmt w:val="decimal"/>
      <w:lvlRestart w:val="1"/>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42CF4755"/>
    <w:multiLevelType w:val="hybridMultilevel"/>
    <w:tmpl w:val="1A940A0E"/>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nsid w:val="463C3DB5"/>
    <w:multiLevelType w:val="hybridMultilevel"/>
    <w:tmpl w:val="2668DBD8"/>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nsid w:val="48977F3D"/>
    <w:multiLevelType w:val="multilevel"/>
    <w:tmpl w:val="6324B2C4"/>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269"/>
        </w:tabs>
        <w:ind w:left="2269"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4">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5">
    <w:nsid w:val="59154C37"/>
    <w:multiLevelType w:val="multilevel"/>
    <w:tmpl w:val="C83423D0"/>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6">
    <w:nsid w:val="667437AC"/>
    <w:multiLevelType w:val="hybridMultilevel"/>
    <w:tmpl w:val="DE3895E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9">
    <w:nsid w:val="70246594"/>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0">
    <w:nsid w:val="78F51FEC"/>
    <w:multiLevelType w:val="multilevel"/>
    <w:tmpl w:val="697E5E88"/>
    <w:lvl w:ilvl="0">
      <w:start w:val="1"/>
      <w:numFmt w:val="upperLetter"/>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suff w:val="space"/>
      <w:lvlText w:val="Tabl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31">
    <w:nsid w:val="7C533DDE"/>
    <w:multiLevelType w:val="multilevel"/>
    <w:tmpl w:val="1A940A0E"/>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start w:val="1"/>
      <w:numFmt w:val="bullet"/>
      <w:lvlText w:val=""/>
      <w:lvlJc w:val="left"/>
      <w:pPr>
        <w:tabs>
          <w:tab w:val="num" w:pos="1260"/>
        </w:tabs>
        <w:ind w:left="1260" w:hanging="420"/>
      </w:pPr>
      <w:rPr>
        <w:rFonts w:ascii="Wingdings" w:hAnsi="Wingdings" w:hint="default"/>
      </w:rPr>
    </w:lvl>
    <w:lvl w:ilvl="5">
      <w:start w:val="1"/>
      <w:numFmt w:val="bullet"/>
      <w:lvlText w:val=""/>
      <w:lvlJc w:val="left"/>
      <w:pPr>
        <w:tabs>
          <w:tab w:val="num" w:pos="1680"/>
        </w:tabs>
        <w:ind w:left="1680" w:hanging="420"/>
      </w:pPr>
      <w:rPr>
        <w:rFonts w:ascii="Wingdings" w:hAnsi="Wingdings" w:hint="default"/>
      </w:rPr>
    </w:lvl>
    <w:lvl w:ilvl="6">
      <w:start w:val="1"/>
      <w:numFmt w:val="bullet"/>
      <w:lvlText w:val=""/>
      <w:lvlJc w:val="left"/>
      <w:pPr>
        <w:tabs>
          <w:tab w:val="num" w:pos="2100"/>
        </w:tabs>
        <w:ind w:left="2100" w:hanging="420"/>
      </w:pPr>
      <w:rPr>
        <w:rFonts w:ascii="Wingdings" w:hAnsi="Wingdings" w:hint="default"/>
      </w:rPr>
    </w:lvl>
    <w:lvl w:ilvl="7">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11"/>
  </w:num>
  <w:num w:numId="2">
    <w:abstractNumId w:val="14"/>
  </w:num>
  <w:num w:numId="3">
    <w:abstractNumId w:val="2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0"/>
  </w:num>
  <w:num w:numId="15">
    <w:abstractNumId w:val="17"/>
  </w:num>
  <w:num w:numId="16">
    <w:abstractNumId w:val="27"/>
  </w:num>
  <w:num w:numId="17">
    <w:abstractNumId w:val="22"/>
  </w:num>
  <w:num w:numId="18">
    <w:abstractNumId w:val="28"/>
  </w:num>
  <w:num w:numId="19">
    <w:abstractNumId w:val="21"/>
  </w:num>
  <w:num w:numId="20">
    <w:abstractNumId w:val="12"/>
  </w:num>
  <w:num w:numId="21">
    <w:abstractNumId w:val="15"/>
  </w:num>
  <w:num w:numId="22">
    <w:abstractNumId w:val="23"/>
  </w:num>
  <w:num w:numId="23">
    <w:abstractNumId w:val="31"/>
  </w:num>
  <w:num w:numId="24">
    <w:abstractNumId w:val="13"/>
  </w:num>
  <w:num w:numId="25">
    <w:abstractNumId w:val="10"/>
  </w:num>
  <w:num w:numId="26">
    <w:abstractNumId w:val="16"/>
  </w:num>
  <w:num w:numId="27">
    <w:abstractNumId w:val="25"/>
  </w:num>
  <w:num w:numId="28">
    <w:abstractNumId w:val="29"/>
  </w:num>
  <w:num w:numId="29">
    <w:abstractNumId w:val="24"/>
  </w:num>
  <w:num w:numId="30">
    <w:abstractNumId w:val="24"/>
  </w:num>
  <w:num w:numId="31">
    <w:abstractNumId w:val="28"/>
  </w:num>
  <w:num w:numId="32">
    <w:abstractNumId w:val="24"/>
  </w:num>
  <w:num w:numId="33">
    <w:abstractNumId w:val="24"/>
  </w:num>
  <w:num w:numId="34">
    <w:abstractNumId w:val="24"/>
  </w:num>
  <w:num w:numId="35">
    <w:abstractNumId w:val="24"/>
  </w:num>
  <w:num w:numId="36">
    <w:abstractNumId w:val="24"/>
  </w:num>
  <w:num w:numId="37">
    <w:abstractNumId w:val="30"/>
  </w:num>
  <w:num w:numId="38">
    <w:abstractNumId w:val="2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9"/>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formsDesig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025A"/>
    <w:pPr>
      <w:topLinePunct/>
      <w:adjustRightInd w:val="0"/>
      <w:snapToGrid w:val="0"/>
      <w:spacing w:before="160" w:after="160" w:line="240" w:lineRule="atLeast"/>
      <w:ind w:left="1701"/>
    </w:pPr>
    <w:rPr>
      <w:rFonts w:cs="Arial"/>
      <w:kern w:val="2"/>
      <w:sz w:val="21"/>
      <w:szCs w:val="21"/>
      <w:lang w:val="en-US" w:eastAsia="zh-CN" w:bidi="ar-SA"/>
    </w:rPr>
  </w:style>
  <w:style w:type="paragraph" w:styleId="Heading1">
    <w:name w:val="heading 1"/>
    <w:basedOn w:val="Normal"/>
    <w:next w:val="Heading2"/>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Heading3">
    <w:name w:val="heading 3"/>
    <w:basedOn w:val="Normal"/>
    <w:next w:val="Normal"/>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Heading4">
    <w:name w:val="heading 4"/>
    <w:basedOn w:val="Normal"/>
    <w:next w:val="Normal"/>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Heading5">
    <w:name w:val="heading 5"/>
    <w:basedOn w:val="Normal"/>
    <w:next w:val="Normal"/>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Heading6">
    <w:name w:val="heading 6"/>
    <w:basedOn w:val="Normal"/>
    <w:next w:val="Normal"/>
    <w:rsid w:val="00176DF9"/>
    <w:pPr>
      <w:keepNext/>
      <w:keepLines/>
      <w:numPr>
        <w:ilvl w:val="8"/>
        <w:numId w:val="36"/>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F613A7"/>
    <w:pPr>
      <w:keepLines/>
      <w:numPr>
        <w:numId w:val="27"/>
      </w:numPr>
      <w:pBdr>
        <w:bottom w:val="single" w:sz="4" w:space="1" w:color="auto"/>
      </w:pBdr>
      <w:topLinePunct w:val="0"/>
      <w:outlineLvl w:val="6"/>
    </w:pPr>
    <w:rPr>
      <w:bCs w:val="0"/>
    </w:rPr>
  </w:style>
  <w:style w:type="paragraph" w:styleId="Heading8">
    <w:name w:val="heading 8"/>
    <w:basedOn w:val="Heading2"/>
    <w:next w:val="Heading9"/>
    <w:rsid w:val="00F613A7"/>
    <w:pPr>
      <w:numPr>
        <w:ilvl w:val="1"/>
        <w:numId w:val="27"/>
      </w:numPr>
      <w:topLinePunct w:val="0"/>
      <w:spacing w:before="200"/>
      <w:outlineLvl w:val="7"/>
    </w:pPr>
    <w:rPr>
      <w:rFonts w:cs="Times New Roman"/>
    </w:rPr>
  </w:style>
  <w:style w:type="paragraph" w:styleId="Heading9">
    <w:name w:val="heading 9"/>
    <w:basedOn w:val="Heading3"/>
    <w:next w:val="Normal"/>
    <w:rsid w:val="00F613A7"/>
    <w:pPr>
      <w:numPr>
        <w:ilvl w:val="2"/>
        <w:numId w:val="27"/>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43C13"/>
    <w:rPr>
      <w:rFonts w:ascii="Arial" w:hAnsi="Arial" w:cs="Arial"/>
      <w:kern w:val="2"/>
      <w:sz w:val="22"/>
      <w:szCs w:val="22"/>
      <w:lang w:val="en-US" w:eastAsia="zh-CN" w:bidi="ar-SA"/>
    </w:rPr>
  </w:style>
  <w:style w:type="paragraph" w:customStyle="1" w:styleId="TableTextInTitlePage">
    <w:name w:val="Table Text In Title Page"/>
    <w:rsid w:val="00243C13"/>
    <w:pPr>
      <w:autoSpaceDE w:val="0"/>
      <w:autoSpaceDN w:val="0"/>
      <w:spacing w:before="80" w:after="80"/>
      <w:jc w:val="left"/>
    </w:pPr>
    <w:rPr>
      <w:rFonts w:ascii="Arial" w:hAnsi="Arial" w:cs="Arial"/>
      <w:kern w:val="0"/>
      <w:sz w:val="20"/>
      <w:szCs w:val="20"/>
    </w:rPr>
  </w:style>
  <w:style w:type="paragraph" w:customStyle="1" w:styleId="Appendixheading1">
    <w:name w:val="Appendix heading 1"/>
    <w:basedOn w:val="Heading1"/>
    <w:next w:val="2"/>
    <w:rsid w:val="00F613A7"/>
    <w:pPr>
      <w:keepLines/>
      <w:numPr>
        <w:numId w:val="36"/>
      </w:numPr>
      <w:pBdr>
        <w:bottom w:val="single" w:sz="12" w:space="1" w:color="auto"/>
      </w:pBdr>
      <w:topLinePunct w:val="0"/>
      <w:outlineLvl w:val="0"/>
    </w:pPr>
    <w:rPr>
      <w:bCs w:val="0"/>
    </w:rPr>
  </w:style>
  <w:style w:type="paragraph" w:customStyle="1" w:styleId="2">
    <w:name w:val="附录 标题 2"/>
    <w:basedOn w:val="Heading2"/>
    <w:next w:val="3"/>
    <w:rsid w:val="00F613A7"/>
    <w:pPr>
      <w:numPr>
        <w:ilvl w:val="1"/>
        <w:numId w:val="36"/>
      </w:numPr>
      <w:topLinePunct w:val="0"/>
      <w:spacing w:before="200"/>
      <w:outlineLvl w:val="1"/>
    </w:pPr>
    <w:rPr>
      <w:rFonts w:cs="Times New Roman"/>
    </w:rPr>
  </w:style>
  <w:style w:type="paragraph" w:customStyle="1" w:styleId="3">
    <w:name w:val="附录 标题 3"/>
    <w:basedOn w:val="Heading3"/>
    <w:next w:val="4"/>
    <w:rsid w:val="00F613A7"/>
    <w:pPr>
      <w:numPr>
        <w:ilvl w:val="2"/>
        <w:numId w:val="36"/>
      </w:numPr>
      <w:topLinePunct w:val="0"/>
      <w:outlineLvl w:val="2"/>
    </w:pPr>
    <w:rPr>
      <w:rFonts w:cs="Times New Roman"/>
    </w:rPr>
  </w:style>
  <w:style w:type="paragraph" w:customStyle="1" w:styleId="4">
    <w:name w:val="附录 标题 4"/>
    <w:basedOn w:val="Heading4"/>
    <w:next w:val="5"/>
    <w:rsid w:val="00F613A7"/>
    <w:pPr>
      <w:numPr>
        <w:ilvl w:val="3"/>
        <w:numId w:val="36"/>
      </w:numPr>
      <w:topLinePunct w:val="0"/>
      <w:outlineLvl w:val="3"/>
    </w:pPr>
    <w:rPr>
      <w:rFonts w:cs="Times New Roman"/>
    </w:rPr>
  </w:style>
  <w:style w:type="paragraph" w:customStyle="1" w:styleId="5">
    <w:name w:val="附录 标题 5"/>
    <w:basedOn w:val="Heading5"/>
    <w:next w:val="Normal"/>
    <w:rsid w:val="00F613A7"/>
    <w:pPr>
      <w:numPr>
        <w:ilvl w:val="4"/>
        <w:numId w:val="36"/>
      </w:numPr>
      <w:topLinePunct w:val="0"/>
      <w:outlineLvl w:val="4"/>
    </w:pPr>
    <w:rPr>
      <w:rFonts w:cs="Times New Roman"/>
    </w:rPr>
  </w:style>
  <w:style w:type="paragraph" w:customStyle="1" w:styleId="BlockLabel">
    <w:name w:val="Block Label"/>
    <w:basedOn w:val="Normal"/>
    <w:next w:val="Normal"/>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Subsection">
    <w:name w:val="Subsection"/>
    <w:basedOn w:val="Normal"/>
    <w:next w:val="Normal"/>
    <w:rsid w:val="009502FF"/>
    <w:pPr>
      <w:keepNext/>
      <w:keepLines/>
      <w:numPr>
        <w:ilvl w:val="5"/>
        <w:numId w:val="2"/>
      </w:numPr>
      <w:spacing w:before="300" w:after="80"/>
    </w:pPr>
    <w:rPr>
      <w:rFonts w:ascii="Book Antiqua" w:eastAsia="黑体" w:hAnsi="Book Antiqua" w:cs="Book Antiqua"/>
      <w:b/>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Normal"/>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lang w:val="en-US" w:eastAsia="zh-CN" w:bidi="ar-SA"/>
    </w:rPr>
  </w:style>
  <w:style w:type="paragraph" w:customStyle="1" w:styleId="BlockLabelinAppendix">
    <w:name w:val="Block Label in Appendix"/>
    <w:basedOn w:val="BlockLabel"/>
    <w:next w:val="Normal"/>
    <w:rsid w:val="00F613A7"/>
    <w:pPr>
      <w:numPr>
        <w:numId w:val="40"/>
      </w:numPr>
      <w:topLinePunct w:val="0"/>
    </w:pPr>
    <w:rPr>
      <w:rFonts w:eastAsia="Arial"/>
    </w:rPr>
  </w:style>
  <w:style w:type="paragraph" w:customStyle="1" w:styleId="Cover1">
    <w:name w:val="Cover 1"/>
    <w:basedOn w:val="Normal"/>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Normal"/>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Normal"/>
    <w:next w:val="Normal"/>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3C13A3"/>
    <w:pPr>
      <w:spacing w:before="0" w:after="0"/>
      <w:ind w:left="0"/>
    </w:pPr>
    <w:rPr>
      <w:rFonts w:ascii="Times New Roman" w:eastAsia="宋体"/>
      <w:sz w:val="20"/>
      <w:szCs w:val="20"/>
    </w:rPr>
  </w:style>
  <w:style w:type="paragraph" w:customStyle="1" w:styleId="HeadingRight">
    <w:name w:val="Heading Right"/>
    <w:basedOn w:val="Normal"/>
    <w:rsid w:val="003C13A3"/>
    <w:pPr>
      <w:spacing w:before="0" w:after="0"/>
      <w:ind w:left="0"/>
      <w:jc w:val="right"/>
    </w:pPr>
    <w:rPr>
      <w:rFonts w:ascii="Times New Roman" w:cs="Times New Roman"/>
      <w:sz w:val="20"/>
      <w:szCs w:val="20"/>
    </w:rPr>
  </w:style>
  <w:style w:type="paragraph" w:customStyle="1" w:styleId="Heading1NoNumber">
    <w:name w:val="Heading1 No Number"/>
    <w:basedOn w:val="Heading1"/>
    <w:next w:val="Normal"/>
    <w:rsid w:val="007D4CBD"/>
    <w:pPr>
      <w:pageBreakBefore/>
      <w:numPr>
        <w:numId w:val="0"/>
      </w:numPr>
    </w:pPr>
    <w:rPr>
      <w:rFonts w:eastAsia="宋体"/>
    </w:rPr>
  </w:style>
  <w:style w:type="paragraph" w:customStyle="1" w:styleId="Heading2NoNumber">
    <w:name w:val="Heading2 No Number"/>
    <w:basedOn w:val="Heading2"/>
    <w:next w:val="Normal"/>
    <w:rsid w:val="007D4CBD"/>
    <w:pPr>
      <w:numPr>
        <w:ilvl w:val="0"/>
        <w:numId w:val="0"/>
      </w:numPr>
      <w:outlineLvl w:val="9"/>
    </w:pPr>
    <w:rPr>
      <w:rFonts w:eastAsia="宋体"/>
    </w:rPr>
  </w:style>
  <w:style w:type="paragraph" w:customStyle="1" w:styleId="Heading2NoNumber4lite">
    <w:name w:val="Heading2 No Number 4 lite"/>
    <w:basedOn w:val="Heading2"/>
    <w:next w:val="Normal"/>
    <w:rsid w:val="007D4CBD"/>
    <w:pPr>
      <w:numPr>
        <w:ilvl w:val="0"/>
        <w:numId w:val="0"/>
      </w:numPr>
    </w:pPr>
    <w:rPr>
      <w:rFonts w:eastAsia="宋体"/>
    </w:rPr>
  </w:style>
  <w:style w:type="paragraph" w:customStyle="1" w:styleId="Heading3NoNumber">
    <w:name w:val="Heading3 No Number"/>
    <w:basedOn w:val="Heading3"/>
    <w:next w:val="Normal"/>
    <w:rsid w:val="007D4CBD"/>
    <w:pPr>
      <w:numPr>
        <w:ilvl w:val="0"/>
        <w:numId w:val="0"/>
      </w:numPr>
    </w:pPr>
    <w:rPr>
      <w:rFonts w:eastAsia="宋体" w:cs="Book Antiqua"/>
    </w:rPr>
  </w:style>
  <w:style w:type="paragraph" w:customStyle="1" w:styleId="Heading4NoNumber">
    <w:name w:val="Heading4 No Number"/>
    <w:basedOn w:val="Normal"/>
    <w:semiHidden/>
    <w:rsid w:val="007D4CBD"/>
    <w:pPr>
      <w:keepNext/>
      <w:spacing w:before="200"/>
    </w:pPr>
    <w:rPr>
      <w:b/>
      <w:bCs/>
      <w:spacing w:val="-4"/>
    </w:rPr>
  </w:style>
  <w:style w:type="paragraph" w:customStyle="1" w:styleId="AboutThisChapter">
    <w:name w:val="About This Chapter"/>
    <w:basedOn w:val="Heading2NoNumber"/>
    <w:next w:val="Normal"/>
    <w:rsid w:val="009E2329"/>
    <w:pPr>
      <w:spacing w:after="560"/>
    </w:pPr>
  </w:style>
  <w:style w:type="numbering" w:styleId="111111">
    <w:name w:val="Outline List 2"/>
    <w:basedOn w:val="NoList"/>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lang w:val="en-US" w:eastAsia="zh-CN" w:bidi="ar-SA"/>
    </w:rPr>
  </w:style>
  <w:style w:type="paragraph" w:customStyle="1" w:styleId="ItemListinTable">
    <w:name w:val="Item List in Table"/>
    <w:basedOn w:val="Normal"/>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31"/>
      </w:numPr>
      <w:spacing w:before="80" w:after="80"/>
    </w:pPr>
  </w:style>
  <w:style w:type="paragraph" w:customStyle="1" w:styleId="SubItemStepinTable">
    <w:name w:val="Sub Item Step in Table"/>
    <w:pPr>
      <w:numPr>
        <w:ilvl w:val="1"/>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StepinTableList">
    <w:name w:val="Sub Item Step in Table List"/>
    <w:pPr>
      <w:numPr>
        <w:ilvl w:val="3"/>
        <w:numId w:val="31"/>
      </w:numPr>
      <w:adjustRightInd w:val="0"/>
      <w:snapToGrid w:val="0"/>
      <w:spacing w:before="80" w:after="80" w:line="240" w:lineRule="atLeast"/>
    </w:pPr>
    <w:rPr>
      <w:rFonts w:cs="Arial" w:hint="default"/>
      <w:sz w:val="21"/>
      <w:szCs w:val="21"/>
      <w:lang w:val="en-US" w:eastAsia="zh-CN" w:bidi="ar-SA"/>
    </w:rPr>
  </w:style>
  <w:style w:type="paragraph" w:customStyle="1" w:styleId="SubItemListinTableStep">
    <w:name w:val="Sub Item List in Table Step"/>
    <w:basedOn w:val="Normal"/>
    <w:pPr>
      <w:numPr>
        <w:ilvl w:val="4"/>
        <w:numId w:val="31"/>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lang w:val="en-US" w:eastAsia="zh-CN" w:bidi="ar-SA"/>
    </w:rPr>
  </w:style>
  <w:style w:type="paragraph" w:customStyle="1" w:styleId="ItemStep">
    <w:name w:val="Item Step"/>
    <w:rsid w:val="009502FF"/>
    <w:pPr>
      <w:numPr>
        <w:ilvl w:val="0"/>
        <w:numId w:val="23"/>
      </w:numPr>
      <w:adjustRightInd w:val="0"/>
      <w:snapToGrid w:val="0"/>
      <w:spacing w:before="80" w:after="80" w:line="240" w:lineRule="atLeast"/>
    </w:pPr>
    <w:rPr>
      <w:rFonts w:cs="Arial"/>
      <w:sz w:val="21"/>
      <w:szCs w:val="21"/>
      <w:lang w:val="en-US" w:eastAsia="zh-CN" w:bidi="ar-SA"/>
    </w:rPr>
  </w:style>
  <w:style w:type="paragraph" w:customStyle="1" w:styleId="SubItemStep">
    <w:name w:val="Sub Item Step"/>
    <w:pPr>
      <w:numPr>
        <w:ilvl w:val="1"/>
        <w:numId w:val="23"/>
      </w:numPr>
      <w:adjustRightInd w:val="0"/>
      <w:snapToGrid w:val="0"/>
      <w:spacing w:before="80" w:after="80" w:line="240" w:lineRule="atLeast"/>
    </w:pPr>
    <w:rPr>
      <w:rFonts w:cs="Arial"/>
      <w:sz w:val="21"/>
      <w:szCs w:val="21"/>
      <w:lang w:val="en-US" w:eastAsia="zh-CN" w:bidi="ar-SA"/>
    </w:rPr>
  </w:style>
  <w:style w:type="paragraph" w:customStyle="1" w:styleId="ThirdLevelItemStep">
    <w:name w:val="Third Level Item Step"/>
    <w:pPr>
      <w:numPr>
        <w:ilvl w:val="2"/>
        <w:numId w:val="23"/>
      </w:numPr>
      <w:adjustRightInd w:val="0"/>
      <w:snapToGrid w:val="0"/>
      <w:spacing w:before="80" w:after="80" w:line="240" w:lineRule="atLeast"/>
    </w:pPr>
    <w:rPr>
      <w:rFonts w:cs="Arial" w:hint="default"/>
      <w:sz w:val="21"/>
      <w:szCs w:val="21"/>
      <w:lang w:val="en-US" w:eastAsia="zh-CN" w:bidi="ar-SA"/>
    </w:rPr>
  </w:style>
  <w:style w:type="paragraph" w:customStyle="1" w:styleId="FourthLevelItemStep">
    <w:name w:val="Fourth Level Item Step"/>
    <w:pPr>
      <w:numPr>
        <w:ilvl w:val="3"/>
        <w:numId w:val="23"/>
      </w:numPr>
      <w:adjustRightInd w:val="0"/>
      <w:snapToGrid w:val="0"/>
      <w:spacing w:before="80" w:after="80" w:line="240" w:lineRule="atLeast"/>
    </w:pPr>
    <w:rPr>
      <w:rFonts w:cs="Arial" w:hint="default"/>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lang w:val="en-US" w:eastAsia="zh-CN" w:bidi="ar-SA"/>
    </w:rPr>
  </w:style>
  <w:style w:type="paragraph" w:customStyle="1" w:styleId="CAUTIONText">
    <w:name w:val="CAUTION Text"/>
    <w:basedOn w:val="Normal"/>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lang w:val="en-US" w:eastAsia="zh-CN" w:bidi="ar-SA"/>
    </w:rPr>
  </w:style>
  <w:style w:type="paragraph" w:customStyle="1" w:styleId="CAUTIONTextList">
    <w:name w:val="CAUTION Text List"/>
    <w:basedOn w:val="CAUTIONText"/>
    <w:rsid w:val="0048609F"/>
    <w:pPr>
      <w:keepNext/>
      <w:numPr>
        <w:numId w:val="21"/>
      </w:numPr>
    </w:pPr>
  </w:style>
  <w:style w:type="table" w:customStyle="1" w:styleId="Table">
    <w:name w:val="Table"/>
    <w:basedOn w:val="TableProfessional"/>
    <w:rsid w:val="00B937D5"/>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9502FF"/>
    <w:pPr>
      <w:numPr>
        <w:ilvl w:val="6"/>
        <w:numId w:val="2"/>
      </w:numPr>
    </w:pPr>
    <w:rPr>
      <w:snapToGrid w:val="0"/>
      <w:kern w:val="0"/>
    </w:rPr>
  </w:style>
  <w:style w:type="paragraph" w:customStyle="1" w:styleId="SubItemList">
    <w:name w:val="Sub Item List"/>
    <w:basedOn w:val="Normal"/>
    <w:rsid w:val="00027249"/>
    <w:pPr>
      <w:numPr>
        <w:numId w:val="1"/>
      </w:numPr>
      <w:spacing w:before="80" w:after="80"/>
    </w:pPr>
  </w:style>
  <w:style w:type="paragraph" w:customStyle="1" w:styleId="ThirdLevelItemList">
    <w:name w:val="Third Level Item List"/>
    <w:basedOn w:val="Normal"/>
    <w:rsid w:val="004E5A8A"/>
    <w:pPr>
      <w:numPr>
        <w:ilvl w:val="1"/>
        <w:numId w:val="1"/>
      </w:numPr>
      <w:spacing w:before="80" w:after="80"/>
    </w:pPr>
  </w:style>
  <w:style w:type="paragraph" w:customStyle="1" w:styleId="FourthLevelItemList">
    <w:name w:val="Fourth Level Item List"/>
    <w:basedOn w:val="Normal"/>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default"/>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default"/>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171CE"/>
    <w:pPr>
      <w:keepNext/>
      <w:numPr>
        <w:ilvl w:val="8"/>
        <w:numId w:val="2"/>
      </w:numPr>
      <w:spacing w:before="320" w:after="80"/>
    </w:pPr>
    <w:rPr>
      <w:rFonts w:eastAsia="黑体"/>
      <w:spacing w:val="-4"/>
    </w:rPr>
  </w:style>
  <w:style w:type="paragraph" w:customStyle="1" w:styleId="TableNote">
    <w:name w:val="Table Note"/>
    <w:basedOn w:val="Normal"/>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lang w:val="en-US" w:eastAsia="zh-CN" w:bidi="ar-SA"/>
    </w:rPr>
  </w:style>
  <w:style w:type="paragraph" w:styleId="TOC1">
    <w:name w:val="toc 1"/>
    <w:basedOn w:val="Normal"/>
    <w:next w:val="Normal"/>
    <w:semiHidden/>
    <w:rsid w:val="00A82433"/>
    <w:pPr>
      <w:spacing w:after="80"/>
      <w:ind w:left="0"/>
    </w:pPr>
    <w:rPr>
      <w:rFonts w:ascii="Book Antiqua" w:hAnsi="Book Antiqua" w:cs="Book Antiqua"/>
      <w:b/>
      <w:bCs/>
      <w:sz w:val="24"/>
      <w:szCs w:val="24"/>
    </w:rPr>
  </w:style>
  <w:style w:type="paragraph" w:styleId="TOC2">
    <w:name w:val="toc 2"/>
    <w:basedOn w:val="Normal"/>
    <w:next w:val="Normal"/>
    <w:semiHidden/>
    <w:rsid w:val="00A82433"/>
    <w:pPr>
      <w:spacing w:before="80" w:after="80"/>
      <w:ind w:left="0"/>
    </w:pPr>
    <w:rPr>
      <w:noProof/>
      <w:sz w:val="20"/>
      <w:szCs w:val="20"/>
    </w:rPr>
  </w:style>
  <w:style w:type="paragraph" w:styleId="TOC3">
    <w:name w:val="toc 3"/>
    <w:basedOn w:val="Normal"/>
    <w:next w:val="Normal"/>
    <w:semiHidden/>
    <w:rsid w:val="00A82433"/>
    <w:pPr>
      <w:spacing w:before="80" w:after="80"/>
      <w:ind w:left="0"/>
    </w:pPr>
    <w:rPr>
      <w:noProof/>
      <w:sz w:val="20"/>
      <w:szCs w:val="20"/>
    </w:rPr>
  </w:style>
  <w:style w:type="paragraph" w:styleId="TOC4">
    <w:name w:val="toc 4"/>
    <w:basedOn w:val="Normal"/>
    <w:next w:val="Normal"/>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noProof/>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A82433"/>
    <w:pPr>
      <w:spacing w:afterLines="50"/>
      <w:ind w:leftChars="300"/>
    </w:pPr>
    <w:rPr>
      <w:sz w:val="20"/>
      <w:szCs w:val="20"/>
    </w:rPr>
  </w:style>
  <w:style w:type="paragraph" w:styleId="DocumentMap">
    <w:name w:val="Document Map"/>
    <w:basedOn w:val="Normal"/>
    <w:semiHidden/>
    <w:rsid w:val="00AB5406"/>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lang w:val="en-US" w:eastAsia="zh-CN" w:bidi="ar-SA"/>
    </w:rPr>
  </w:style>
  <w:style w:type="paragraph" w:styleId="Header">
    <w:name w:val="header"/>
    <w:basedOn w:val="Normal"/>
    <w:semiHidden/>
    <w:rsid w:val="00450A20"/>
    <w:pPr>
      <w:tabs>
        <w:tab w:val="center" w:pos="4153"/>
        <w:tab w:val="right" w:pos="8306"/>
      </w:tabs>
      <w:spacing w:before="0" w:after="0"/>
      <w:ind w:left="0"/>
      <w:jc w:val="right"/>
    </w:pPr>
    <w:rPr>
      <w:sz w:val="18"/>
      <w:szCs w:val="18"/>
    </w:rPr>
  </w:style>
  <w:style w:type="character" w:styleId="Hyperlink">
    <w:name w:val="Hyperlink"/>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val="en-US" w:eastAsia="en-US" w:bidi="ar-SA"/>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lang w:val="en-US" w:eastAsia="zh-CN" w:bidi="ar-SA"/>
    </w:rPr>
  </w:style>
  <w:style w:type="paragraph" w:customStyle="1" w:styleId="Cover5">
    <w:name w:val="Cover 5"/>
    <w:basedOn w:val="Normal"/>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Normal"/>
    <w:rsid w:val="00F613A7"/>
    <w:pPr>
      <w:widowControl w:val="0"/>
      <w:topLinePunct w:val="0"/>
      <w:spacing w:before="0" w:after="0" w:line="240" w:lineRule="auto"/>
      <w:ind w:left="0"/>
    </w:pPr>
    <w:rPr>
      <w:rFonts w:ascii="Arial" w:eastAsia="黑体" w:hAnsi="Arial"/>
      <w:b/>
      <w:bCs/>
      <w:spacing w:val="-4"/>
      <w:sz w:val="21"/>
      <w:szCs w:val="21"/>
    </w:rPr>
  </w:style>
  <w:style w:type="numbering" w:styleId="1ai">
    <w:name w:val="Outline List 1"/>
    <w:basedOn w:val="NoList"/>
    <w:semiHidden/>
    <w:rsid w:val="005327F2"/>
    <w:pPr>
      <w:numPr>
        <w:numId w:val="16"/>
      </w:numPr>
    </w:pPr>
  </w:style>
  <w:style w:type="paragraph" w:customStyle="1" w:styleId="TableHeading">
    <w:name w:val="Table Heading"/>
    <w:basedOn w:val="Normal"/>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Normal"/>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rFonts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Normal"/>
    <w:semiHidden/>
    <w:rsid w:val="00F613A7"/>
    <w:pPr>
      <w:widowControl w:val="0"/>
      <w:topLinePunct w:val="0"/>
      <w:spacing w:before="240" w:after="120" w:line="240" w:lineRule="auto"/>
      <w:ind w:left="0"/>
    </w:pPr>
    <w:rPr>
      <w:rFonts w:ascii="Book Antiqua" w:hAnsi="Book Antiqua"/>
      <w:b/>
      <w:bCs/>
      <w:iCs/>
      <w:sz w:val="26"/>
      <w:szCs w:val="26"/>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4"/>
      </w:numPr>
    </w:pPr>
  </w:style>
  <w:style w:type="paragraph" w:styleId="ListNumber2">
    <w:name w:val="List Number 2"/>
    <w:basedOn w:val="Normal"/>
    <w:semiHidden/>
    <w:rsid w:val="00176DF9"/>
    <w:pPr>
      <w:numPr>
        <w:numId w:val="5"/>
      </w:numPr>
    </w:pPr>
  </w:style>
  <w:style w:type="paragraph" w:styleId="ListNumber3">
    <w:name w:val="List Number 3"/>
    <w:basedOn w:val="Normal"/>
    <w:semiHidden/>
    <w:rsid w:val="00176DF9"/>
    <w:pPr>
      <w:numPr>
        <w:numId w:val="6"/>
      </w:numPr>
    </w:pPr>
  </w:style>
  <w:style w:type="paragraph" w:styleId="ListNumber4">
    <w:name w:val="List Number 4"/>
    <w:basedOn w:val="Normal"/>
    <w:semiHidden/>
    <w:rsid w:val="00176DF9"/>
    <w:pPr>
      <w:numPr>
        <w:numId w:val="7"/>
      </w:numPr>
    </w:pPr>
  </w:style>
  <w:style w:type="paragraph" w:styleId="ListNumber5">
    <w:name w:val="List Number 5"/>
    <w:basedOn w:val="Normal"/>
    <w:semiHidden/>
    <w:rsid w:val="00176DF9"/>
    <w:pPr>
      <w:numPr>
        <w:numId w:val="8"/>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9"/>
      </w:numPr>
    </w:pPr>
  </w:style>
  <w:style w:type="paragraph" w:styleId="ListBullet2">
    <w:name w:val="List Bullet 2"/>
    <w:basedOn w:val="Normal"/>
    <w:autoRedefine/>
    <w:semiHidden/>
    <w:rsid w:val="00176DF9"/>
    <w:pPr>
      <w:numPr>
        <w:numId w:val="10"/>
      </w:numPr>
    </w:pPr>
  </w:style>
  <w:style w:type="paragraph" w:styleId="ListBullet3">
    <w:name w:val="List Bullet 3"/>
    <w:basedOn w:val="Normal"/>
    <w:autoRedefine/>
    <w:semiHidden/>
    <w:rsid w:val="00176DF9"/>
    <w:pPr>
      <w:numPr>
        <w:numId w:val="11"/>
      </w:numPr>
    </w:pPr>
  </w:style>
  <w:style w:type="paragraph" w:styleId="ListBullet4">
    <w:name w:val="List Bullet 4"/>
    <w:basedOn w:val="Normal"/>
    <w:autoRedefine/>
    <w:semiHidden/>
    <w:rsid w:val="00176DF9"/>
    <w:pPr>
      <w:numPr>
        <w:numId w:val="12"/>
      </w:numPr>
    </w:pPr>
  </w:style>
  <w:style w:type="paragraph" w:styleId="ListBullet5">
    <w:name w:val="List Bullet 5"/>
    <w:basedOn w:val="Normal"/>
    <w:autoRedefine/>
    <w:semiHidden/>
    <w:rsid w:val="00176DF9"/>
    <w:pPr>
      <w:numPr>
        <w:numId w:val="13"/>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4"/>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4D5212"/>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lang w:val="en-US" w:eastAsia="zh-CN" w:bidi="ar-SA"/>
    </w:rPr>
  </w:style>
  <w:style w:type="paragraph" w:customStyle="1" w:styleId="End">
    <w:name w:val="End"/>
    <w:basedOn w:val="Normal"/>
    <w:rsid w:val="00B937D5"/>
    <w:pPr>
      <w:spacing w:after="400"/>
    </w:pPr>
    <w:rPr>
      <w:b/>
    </w:rPr>
  </w:style>
  <w:style w:type="paragraph" w:customStyle="1" w:styleId="1">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lang w:val="en-US" w:eastAsia="zh-CN" w:bidi="ar-SA"/>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adjustRightInd w:val="0"/>
      <w:snapToGrid w:val="0"/>
      <w:spacing w:line="240" w:lineRule="atLeast"/>
      <w:ind w:firstLine="284" w:firstLineChars="180"/>
    </w:pPr>
    <w:rPr>
      <w:rFonts w:ascii="Courier New" w:hAnsi="Courier New" w:cs="Courier New"/>
      <w:snapToGrid w:val="0"/>
      <w:spacing w:val="-1"/>
      <w:sz w:val="16"/>
      <w:szCs w:val="16"/>
      <w:lang w:val="en-US" w:eastAsia="zh-CN" w:bidi="ar-SA"/>
    </w:rPr>
  </w:style>
  <w:style w:type="paragraph" w:customStyle="1" w:styleId="CAUTIONTextTD">
    <w:name w:val="CAUTION Text TD"/>
    <w:basedOn w:val="CAUTIONText"/>
    <w:rsid w:val="001749B4"/>
    <w:pPr>
      <w:adjustRightInd w:val="0"/>
      <w:snapToGrid w:val="0"/>
      <w:spacing w:line="240" w:lineRule="atLeast"/>
      <w:ind w:left="1701"/>
    </w:pPr>
    <w:rPr>
      <w:rFonts w:ascii="Courier New" w:hAnsi="Courier New" w:cs="Courier New"/>
      <w:snapToGrid w:val="0"/>
      <w:spacing w:val="-1"/>
      <w:sz w:val="16"/>
      <w:szCs w:val="16"/>
      <w:lang w:val="en-US" w:eastAsia="zh-CN" w:bidi="ar-SA"/>
    </w:rPr>
  </w:style>
  <w:style w:type="paragraph" w:customStyle="1" w:styleId="CAUTIONTextStep">
    <w:name w:val="CAUTION Text Step"/>
    <w:basedOn w:val="CAUTIONText"/>
    <w:rsid w:val="001749B2"/>
    <w:pPr>
      <w:keepNext/>
      <w:numPr>
        <w:ilvl w:val="5"/>
        <w:numId w:val="31"/>
      </w:numPr>
    </w:pPr>
  </w:style>
  <w:style w:type="paragraph" w:customStyle="1" w:styleId="CAUTIONTextListText">
    <w:name w:val="CAUTION Text List Text"/>
    <w:basedOn w:val="CAUTIONText"/>
    <w:rsid w:val="001749B2"/>
    <w:pPr>
      <w:ind w:firstLine="283" w:firstLineChars="135"/>
    </w:pPr>
  </w:style>
  <w:style w:type="paragraph" w:customStyle="1" w:styleId="NotesTextStepinTable">
    <w:name w:val="Notes Text Step in Table"/>
    <w:rsid w:val="00D17237"/>
    <w:pPr>
      <w:numPr>
        <w:ilvl w:val="7"/>
        <w:numId w:val="31"/>
      </w:numPr>
      <w:pBdr>
        <w:bottom w:val="none" w:sz="0" w:space="0" w:color="auto"/>
      </w:pBdr>
      <w:spacing w:before="40" w:after="80" w:line="200" w:lineRule="atLeast"/>
    </w:pPr>
    <w:rPr>
      <w:rFonts w:ascii="Times New Roman" w:eastAsia="楷体_GB2312" w:hAnsi="Times New Roman" w:cs="Arial"/>
      <w:iCs/>
      <w:kern w:val="2"/>
      <w:sz w:val="18"/>
      <w:szCs w:val="18"/>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ascii="Times New Roman" w:eastAsia="楷体_GB2312" w:hAnsi="Times New Roman"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customStyle="1" w:styleId="NotesTextStep">
    <w:name w:val="Notes Text Step"/>
    <w:basedOn w:val="CAUTIONTextStep"/>
    <w:rsid w:val="00D17236"/>
    <w:pPr>
      <w:numPr>
        <w:ilvl w:val="6"/>
        <w:numId w:val="31"/>
      </w:numPr>
      <w:pBdr>
        <w:bottom w:val="none" w:sz="0" w:space="0" w:color="auto"/>
      </w:pBdr>
      <w:spacing w:before="40" w:line="200" w:lineRule="atLeast"/>
    </w:pPr>
    <w:rPr>
      <w:sz w:val="18"/>
      <w:szCs w:val="18"/>
    </w:rPr>
  </w:style>
  <w:style w:type="paragraph" w:customStyle="1" w:styleId="Code">
    <w:name w:val="Code"/>
    <w:basedOn w:val="Normal"/>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9341D3"/>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814566"/>
    <w:rPr>
      <w:i/>
      <w:color w:val="0000FF"/>
    </w:rPr>
  </w:style>
  <w:style w:type="table" w:customStyle="1" w:styleId="RemarksTable">
    <w:name w:val="Remarks Table"/>
    <w:basedOn w:val="TableNormal"/>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FigureDescriptioninAppendix">
    <w:name w:val="Figure Description in Appendix"/>
    <w:basedOn w:val="FigureDescription"/>
    <w:next w:val="Figure"/>
    <w:rsid w:val="00F613A7"/>
    <w:pPr>
      <w:keepNext/>
      <w:numPr>
        <w:ilvl w:val="7"/>
        <w:numId w:val="36"/>
      </w:numPr>
    </w:pPr>
    <w:rPr>
      <w:rFonts w:eastAsia="宋体"/>
    </w:rPr>
  </w:style>
  <w:style w:type="paragraph" w:customStyle="1" w:styleId="ItemStepinAppendix">
    <w:name w:val="Item Step in Appendix"/>
    <w:basedOn w:val="ItemStep"/>
    <w:rsid w:val="00F613A7"/>
    <w:pPr>
      <w:numPr>
        <w:ilvl w:val="6"/>
        <w:numId w:val="36"/>
      </w:numPr>
      <w:outlineLvl w:val="5"/>
    </w:pPr>
  </w:style>
  <w:style w:type="paragraph" w:customStyle="1" w:styleId="FigureDescriptioninPreface">
    <w:name w:val="Figure Description in Preface"/>
    <w:basedOn w:val="FigureDescription"/>
    <w:next w:val="Figure"/>
    <w:rsid w:val="00F613A7"/>
    <w:pPr>
      <w:keepNext/>
      <w:numPr>
        <w:ilvl w:val="0"/>
        <w:numId w:val="40"/>
      </w:numPr>
    </w:pPr>
    <w:rPr>
      <w:rFonts w:eastAsia="宋体"/>
    </w:rPr>
  </w:style>
  <w:style w:type="paragraph" w:customStyle="1" w:styleId="StepinAppendix">
    <w:name w:val="Step in Appendix"/>
    <w:basedOn w:val="Step"/>
    <w:rsid w:val="00F613A7"/>
    <w:pPr>
      <w:numPr>
        <w:ilvl w:val="5"/>
        <w:numId w:val="36"/>
      </w:numPr>
      <w:topLinePunct w:val="0"/>
      <w:outlineLvl w:val="4"/>
    </w:pPr>
  </w:style>
  <w:style w:type="paragraph" w:customStyle="1" w:styleId="TableDescriptioninAppendix">
    <w:name w:val="Table Description in Appendix"/>
    <w:basedOn w:val="TableDescription"/>
    <w:next w:val="Normal"/>
    <w:rsid w:val="00F613A7"/>
    <w:pPr>
      <w:numPr>
        <w:ilvl w:val="8"/>
        <w:numId w:val="36"/>
      </w:numPr>
      <w:topLinePunct w:val="0"/>
    </w:pPr>
    <w:rPr>
      <w:rFonts w:eastAsia="宋体"/>
    </w:rPr>
  </w:style>
  <w:style w:type="paragraph" w:customStyle="1" w:styleId="TableDescriptioninPreface">
    <w:name w:val="Table Description in Preface"/>
    <w:basedOn w:val="TableDescription"/>
    <w:next w:val="Normal"/>
    <w:rsid w:val="00511C29"/>
    <w:pPr>
      <w:numPr>
        <w:ilvl w:val="0"/>
        <w:numId w:val="41"/>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image" Target="media/image5.png" /><Relationship Id="rId14" Type="http://schemas.openxmlformats.org/officeDocument/2006/relationships/header" Target="header4.xml" /><Relationship Id="rId15" Type="http://schemas.openxmlformats.org/officeDocument/2006/relationships/header" Target="header5.xml" /><Relationship Id="rId16" Type="http://schemas.openxmlformats.org/officeDocument/2006/relationships/footer" Target="footer3.xml" /><Relationship Id="rId17" Type="http://schemas.openxmlformats.org/officeDocument/2006/relationships/footer" Target="footer4.xml" /><Relationship Id="rId18" Type="http://schemas.openxmlformats.org/officeDocument/2006/relationships/hyperlink" Target="https://support.huawei.com/enterprise/en/management-software/smart-provisioning-pid-23143793/software" TargetMode="External" /><Relationship Id="rId19" Type="http://schemas.openxmlformats.org/officeDocument/2006/relationships/hyperlink" Target="https://support.huawei.com/enterprise/en/server/fusionserver-tools-pid-21015513/software" TargetMode="External" /><Relationship Id="rId2" Type="http://schemas.openxmlformats.org/officeDocument/2006/relationships/webSettings" Target="webSettings.xml" /><Relationship Id="rId20" Type="http://schemas.openxmlformats.org/officeDocument/2006/relationships/header" Target="header6.xml" /><Relationship Id="rId21" Type="http://schemas.openxmlformats.org/officeDocument/2006/relationships/header" Target="header7.xml" /><Relationship Id="rId22" Type="http://schemas.openxmlformats.org/officeDocument/2006/relationships/footer" Target="footer5.xml" /><Relationship Id="rId23" Type="http://schemas.openxmlformats.org/officeDocument/2006/relationships/footer" Target="footer6.xml" /><Relationship Id="rId24" Type="http://schemas.openxmlformats.org/officeDocument/2006/relationships/image" Target="media/image6.png" /><Relationship Id="rId25" Type="http://schemas.openxmlformats.org/officeDocument/2006/relationships/hyperlink" Target="https://github.com/Huawei/Server_Management_Plugin_Ansible/releases" TargetMode="External" /><Relationship Id="rId26" Type="http://schemas.openxmlformats.org/officeDocument/2006/relationships/header" Target="header8.xml" /><Relationship Id="rId27" Type="http://schemas.openxmlformats.org/officeDocument/2006/relationships/header" Target="header9.xml" /><Relationship Id="rId28" Type="http://schemas.openxmlformats.org/officeDocument/2006/relationships/footer" Target="footer7.xml" /><Relationship Id="rId29" Type="http://schemas.openxmlformats.org/officeDocument/2006/relationships/footer" Target="footer8.xml" /><Relationship Id="rId3" Type="http://schemas.openxmlformats.org/officeDocument/2006/relationships/fontTable" Target="fontTable.xml" /><Relationship Id="rId30" Type="http://schemas.openxmlformats.org/officeDocument/2006/relationships/image" Target="media/image7.png" /><Relationship Id="rId31" Type="http://schemas.openxmlformats.org/officeDocument/2006/relationships/header" Target="header10.xml" /><Relationship Id="rId32" Type="http://schemas.openxmlformats.org/officeDocument/2006/relationships/header" Target="header11.xml" /><Relationship Id="rId33" Type="http://schemas.openxmlformats.org/officeDocument/2006/relationships/footer" Target="footer9.xml" /><Relationship Id="rId34" Type="http://schemas.openxmlformats.org/officeDocument/2006/relationships/footer" Target="footer10.xml" /><Relationship Id="rId35" Type="http://schemas.openxmlformats.org/officeDocument/2006/relationships/hyperlink" Target="https://support.huawei.com/enterprise/en/category/intelligent-servers-pid-1548148142425?submodel=15791" TargetMode="External" /><Relationship Id="rId36" Type="http://schemas.openxmlformats.org/officeDocument/2006/relationships/hyperlink" Target="https://support.huawei.com/enterprise/en/doc/EDOC1100034052" TargetMode="External" /><Relationship Id="rId37" Type="http://schemas.openxmlformats.org/officeDocument/2006/relationships/hyperlink" Target="https://support.huawei.com/enterprise/en/doc/EDOC1100108318" TargetMode="External" /><Relationship Id="rId38" Type="http://schemas.openxmlformats.org/officeDocument/2006/relationships/hyperlink" Target="https://support.huawei.com/enterprise/en/management-software/fusionserver-idriver-pid-21588909/software" TargetMode="External" /><Relationship Id="rId39" Type="http://schemas.openxmlformats.org/officeDocument/2006/relationships/hyperlink" Target="https://support.huawei.com/enterprise/en/doc/EDOC1000004186" TargetMode="External" /><Relationship Id="rId4" Type="http://schemas.openxmlformats.org/officeDocument/2006/relationships/header" Target="header1.xml" /><Relationship Id="rId40" Type="http://schemas.openxmlformats.org/officeDocument/2006/relationships/hyperlink" Target="http://support.huawei.com/enterprise/en/doc/EDOC1000163569" TargetMode="External" /><Relationship Id="rId41" Type="http://schemas.openxmlformats.org/officeDocument/2006/relationships/hyperlink" Target="https://support.huawei.com/enterprise/en/doc/EDOC1100048773" TargetMode="External" /><Relationship Id="rId42" Type="http://schemas.openxmlformats.org/officeDocument/2006/relationships/hyperlink" Target="https://support.huawei.com/enterprise/en/management-software/fusionserver-tools-pid-21015513/software/" TargetMode="External" /><Relationship Id="rId43" Type="http://schemas.openxmlformats.org/officeDocument/2006/relationships/hyperlink" Target="https://support.huawei.com/enterprise/en/doc/EDOC1000163372/426cffd9?idPath=23710424|251364409|21782478|21941608" TargetMode="External" /><Relationship Id="rId44" Type="http://schemas.openxmlformats.org/officeDocument/2006/relationships/hyperlink" Target="https://support.huawei.com/enterprise/en/doc/EDOC1100088647/426cffd9?idPath=23710424|251364417|9856629|250783947" TargetMode="External" /><Relationship Id="rId45" Type="http://schemas.openxmlformats.org/officeDocument/2006/relationships/hyperlink" Target="https://support.huawei.com/enterprise/en/doc/EDOC1000126992/6974c567?idPath=23710424|251364409|21782478|4275304" TargetMode="External" /><Relationship Id="rId46" Type="http://schemas.openxmlformats.org/officeDocument/2006/relationships/header" Target="header12.xml" /><Relationship Id="rId47" Type="http://schemas.openxmlformats.org/officeDocument/2006/relationships/header" Target="header13.xml" /><Relationship Id="rId48" Type="http://schemas.openxmlformats.org/officeDocument/2006/relationships/footer" Target="footer11.xml" /><Relationship Id="rId49" Type="http://schemas.openxmlformats.org/officeDocument/2006/relationships/footer" Target="footer12.xml" /><Relationship Id="rId5" Type="http://schemas.openxmlformats.org/officeDocument/2006/relationships/header" Target="header2.xml" /><Relationship Id="rId50" Type="http://schemas.openxmlformats.org/officeDocument/2006/relationships/header" Target="header14.xml" /><Relationship Id="rId51" Type="http://schemas.openxmlformats.org/officeDocument/2006/relationships/header" Target="header15.xml" /><Relationship Id="rId52" Type="http://schemas.openxmlformats.org/officeDocument/2006/relationships/hyperlink" Target="mailto:support_e@huawei.com" TargetMode="External" /><Relationship Id="rId53" Type="http://schemas.openxmlformats.org/officeDocument/2006/relationships/hyperlink" Target="https://e.huawei.com/en/service-hotline-query" TargetMode="External" /><Relationship Id="rId54" Type="http://schemas.openxmlformats.org/officeDocument/2006/relationships/hyperlink" Target="mailto:support@huawei.com" TargetMode="External" /><Relationship Id="rId55" Type="http://schemas.openxmlformats.org/officeDocument/2006/relationships/hyperlink" Target="https://support.huawei.com/carrier/docview!docview?nid=IN0000034614" TargetMode="External" /><Relationship Id="rId56" Type="http://schemas.openxmlformats.org/officeDocument/2006/relationships/header" Target="header16.xml" /><Relationship Id="rId57" Type="http://schemas.openxmlformats.org/officeDocument/2006/relationships/header" Target="header17.xml" /><Relationship Id="rId58" Type="http://schemas.openxmlformats.org/officeDocument/2006/relationships/numbering" Target="numbering.xm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0</TotalTime>
  <Pages>83</Pages>
  <Words>14956</Words>
  <Characters>113773</Characters>
  <Application>Microsoft Office Word</Application>
  <DocSecurity>0</DocSecurity>
  <Lines>0</Lines>
  <Paragraphs>1078</Paragraphs>
  <ScaleCrop>false</ScaleCrop>
  <Company>Huawei Technologies Co.,Ltd.</Company>
  <LinksUpToDate>false</LinksUpToDate>
  <CharactersWithSpaces>135237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User Guide</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Huawei Ansible Plug-in</vt:lpwstr>
  </property>
  <property fmtid="{D5CDD505-2E9C-101B-9397-08002B2CF9AE}" pid="6" name="ProductVersion">
    <vt:lpwstr>V2.0.6</vt:lpwstr>
  </property>
  <property fmtid="{D5CDD505-2E9C-101B-9397-08002B2CF9AE}" pid="7" name="ProprietaryDeclaration">
    <vt:lpwstr>Copyright Holder Proprietary and Confidential                   Copyright © Copyright Holder.</vt:lpwstr>
  </property>
  <property fmtid="{D5CDD505-2E9C-101B-9397-08002B2CF9AE}" pid="8" name="ReleaseDate">
    <vt:lpwstr>2021-06-30</vt:lpwstr>
  </property>
  <property fmtid="{D5CDD505-2E9C-101B-9397-08002B2CF9AE}" pid="9" name="SecretLevel">
    <vt:lpwstr>PUBLIC OPEN</vt:lpwstr>
  </property>
  <property fmtid="{D5CDD505-2E9C-101B-9397-08002B2CF9AE}" pid="10" name="Trademark&amp;ProductType">
    <vt:lpwstr>Huawei Ansible Plug-in</vt:lpwstr>
  </property>
  <property fmtid="{D5CDD505-2E9C-101B-9397-08002B2CF9AE}" pid="11" name="_2015_ms_pID_725343">
    <vt:lpwstr>(2)qX2TOGAZVNZQsEwz3eYZyz0t7NH1Ow/yYMn68BZOG6rvnCUGkNeti71QF/+z8ujzNup6Fpit
5d+BtkApWz/in00WG3qibGTpz05N2EhKpenDLdOVvRCpsVQ4W10UEhogHjahhAVrJAC0e91E
R1NTzstVd1wDzOOKQDw9t9c2LC6hcqMFbOEKuQ7U8l0+8BMQXKSAsrKM9tAkJi87K1YBdHtF
XOVIZCwbwvFE1+KAto</vt:lpwstr>
  </property>
  <property fmtid="{D5CDD505-2E9C-101B-9397-08002B2CF9AE}" pid="12" name="_2015_ms_pID_7253431">
    <vt:lpwstr>mrN5F234EsdfzPmCr4SB1SfZq96vN+6722Dx6Z6yNgP+Ypi8esXLNV
Kyf3WM4uXlkjyAD+PrV2UROXdfpew0eax8+usjxeSek6KuTsEDnz7nU33XhN+d7LKlsPZSwf
NmDNmlipnQ8lH0KQxGE7o3lhLz9pNibXkB2t689B3pSM/jnKRkFvjDIsSzumrmkUtJaGYUfQ
Lum3LxEzhlkS85tn</vt:lpwstr>
  </property>
</Properties>
</file>