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7BFA" w:rsidRPr="003700DF" w:rsidTr="00D9694F">
        <w:tc>
          <w:tcPr>
            <w:tcW w:w="9016" w:type="dxa"/>
          </w:tcPr>
          <w:p w:rsidR="00467BFA" w:rsidRPr="003700DF" w:rsidRDefault="00467BFA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7BFA" w:rsidRPr="003700DF" w:rsidRDefault="00467BFA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Exercises from old exams to chapters in B &amp; W.</w:t>
            </w:r>
          </w:p>
          <w:p w:rsidR="00467BFA" w:rsidRPr="003700DF" w:rsidRDefault="00467BFA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67BFA" w:rsidRPr="003700DF" w:rsidRDefault="00467BFA" w:rsidP="00467BF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7BFA" w:rsidTr="00D9694F">
        <w:tc>
          <w:tcPr>
            <w:tcW w:w="9016" w:type="dxa"/>
          </w:tcPr>
          <w:p w:rsidR="00467BFA" w:rsidRDefault="00467BFA" w:rsidP="00D9694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Chapter 3 </w:t>
            </w:r>
          </w:p>
        </w:tc>
      </w:tr>
    </w:tbl>
    <w:p w:rsidR="00467BFA" w:rsidRPr="003700DF" w:rsidRDefault="00467BFA" w:rsidP="00467B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1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Consider an economy where aggregate production Y, is described with the production function Y=F (K, L). 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In the Solow model, what do we assume about marginal productivity and returns to scale?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In a Solow model explain the Steady state, by using words and a diagram.  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As a follow up to question b), explain what happens if capital accumulation is greater than zero.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According to the Solow model, explain the convergence hypothesis.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2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7BFA" w:rsidRPr="003700DF" w:rsidRDefault="00467BFA" w:rsidP="00467B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According to the Solow’s decomposition, three sources of economic growth are identified. What are they?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7BFA" w:rsidRPr="003700DF" w:rsidRDefault="00467BFA" w:rsidP="00467B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In a Solow model with no population growth and no technological progress, analyze the effect of an increased depreciation rate on the capital labour ratio and the output labour ratio.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Explain the statement: “In a Solow model with no population growth and no technological progress, we </w:t>
      </w:r>
      <w:r w:rsidR="0071454C" w:rsidRPr="003700DF">
        <w:rPr>
          <w:rFonts w:ascii="Times New Roman" w:hAnsi="Times New Roman" w:cs="Times New Roman"/>
          <w:sz w:val="24"/>
          <w:szCs w:val="24"/>
        </w:rPr>
        <w:t>cannot</w:t>
      </w:r>
      <w:r w:rsidRPr="003700DF">
        <w:rPr>
          <w:rFonts w:ascii="Times New Roman" w:hAnsi="Times New Roman" w:cs="Times New Roman"/>
          <w:sz w:val="24"/>
          <w:szCs w:val="24"/>
        </w:rPr>
        <w:t xml:space="preserve"> explain permanent, sustained growth”. 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3</w:t>
      </w:r>
    </w:p>
    <w:p w:rsidR="00467BFA" w:rsidRPr="003700DF" w:rsidRDefault="00467BFA" w:rsidP="00467B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In the Solow model, what are the assumptions of the production function on intensive form? </w:t>
      </w:r>
    </w:p>
    <w:p w:rsidR="00467BFA" w:rsidRPr="003700DF" w:rsidRDefault="00467BFA" w:rsidP="00467B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Use the Solow model to discuss if capital accumulation can proceed without bounds. </w:t>
      </w:r>
    </w:p>
    <w:p w:rsidR="00467BFA" w:rsidRPr="003700DF" w:rsidRDefault="00467BFA" w:rsidP="00467B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What are the main conclusions about long run growth in the Solow model, if we take population growth and technological progress into account?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4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467BFA" w:rsidRPr="003700DF" w:rsidRDefault="00467BFA" w:rsidP="00467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is a production function?</w:t>
      </w:r>
    </w:p>
    <w:p w:rsidR="00467BFA" w:rsidRPr="003700DF" w:rsidRDefault="00467BFA" w:rsidP="00467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In the Solow model, what are the assumptions of the production function? </w:t>
      </w:r>
    </w:p>
    <w:p w:rsidR="00467BFA" w:rsidRPr="003700DF" w:rsidRDefault="00467BFA" w:rsidP="00467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is the Steady State and the Golden Rule in a Solow model?</w:t>
      </w:r>
    </w:p>
    <w:p w:rsidR="00467BFA" w:rsidRPr="003700DF" w:rsidRDefault="00467BFA" w:rsidP="00467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Use the Solow model to explain what will happen if a country increases their savings rate.</w:t>
      </w:r>
    </w:p>
    <w:p w:rsidR="00467BFA" w:rsidRPr="003700DF" w:rsidRDefault="00467BFA" w:rsidP="00467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What does the Solow model predict about growth in rich countries (high GDP per capita) compared to poor countries (low GDP per capita) and what is it called? 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5</w:t>
      </w:r>
    </w:p>
    <w:p w:rsidR="00467BFA" w:rsidRPr="003700DF" w:rsidRDefault="00467BFA" w:rsidP="00467BF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467BFA" w:rsidRPr="003700DF" w:rsidRDefault="00467BFA" w:rsidP="00467B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Define the production function in intensive form.</w:t>
      </w:r>
    </w:p>
    <w:p w:rsidR="00467BFA" w:rsidRPr="003700DF" w:rsidRDefault="00467BFA" w:rsidP="00467B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do we assume about marginal productivity and returns to scale in a Solow model?</w:t>
      </w:r>
    </w:p>
    <w:p w:rsidR="00467BFA" w:rsidRPr="003700DF" w:rsidRDefault="00467BFA" w:rsidP="00467B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Steady State in a Solow model.</w:t>
      </w:r>
    </w:p>
    <w:p w:rsidR="00467BFA" w:rsidRPr="003700DF" w:rsidRDefault="00467BFA" w:rsidP="00467B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is the Golden Rule in a Solow model?</w:t>
      </w:r>
    </w:p>
    <w:p w:rsidR="00467BFA" w:rsidRPr="003700DF" w:rsidRDefault="00467BFA" w:rsidP="00467B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What are the consequences of “disobeying” the Golden Rule? </w:t>
      </w:r>
    </w:p>
    <w:p w:rsidR="00467BFA" w:rsidRPr="003700DF" w:rsidRDefault="00467BFA" w:rsidP="00467BFA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67BFA" w:rsidRPr="0037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96B"/>
    <w:multiLevelType w:val="hybridMultilevel"/>
    <w:tmpl w:val="0ADCE8D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687"/>
    <w:multiLevelType w:val="hybridMultilevel"/>
    <w:tmpl w:val="B78865B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6E3E"/>
    <w:multiLevelType w:val="hybridMultilevel"/>
    <w:tmpl w:val="1308A18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15A67"/>
    <w:multiLevelType w:val="hybridMultilevel"/>
    <w:tmpl w:val="331AD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0728"/>
    <w:multiLevelType w:val="hybridMultilevel"/>
    <w:tmpl w:val="6A748582"/>
    <w:lvl w:ilvl="0" w:tplc="BD0604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32D44"/>
    <w:multiLevelType w:val="hybridMultilevel"/>
    <w:tmpl w:val="936E57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103D3"/>
    <w:multiLevelType w:val="hybridMultilevel"/>
    <w:tmpl w:val="F3BAE5E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71CC6"/>
    <w:multiLevelType w:val="hybridMultilevel"/>
    <w:tmpl w:val="0F5EF90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FA"/>
    <w:rsid w:val="00467BFA"/>
    <w:rsid w:val="0071454C"/>
    <w:rsid w:val="009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0425"/>
  <w15:chartTrackingRefBased/>
  <w15:docId w15:val="{46B3E116-985C-4649-9923-E9F294BE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BF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Tveit, Anders</dc:creator>
  <cp:keywords/>
  <dc:description/>
  <cp:lastModifiedBy>Tveit, Anders</cp:lastModifiedBy>
  <cp:revision>3</cp:revision>
  <dcterms:created xsi:type="dcterms:W3CDTF">2019-01-02T11:57:00Z</dcterms:created>
  <dcterms:modified xsi:type="dcterms:W3CDTF">2019-01-02T11:58:00Z</dcterms:modified>
</cp:coreProperties>
</file>