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DAA19" w14:textId="1A9858BD" w:rsidR="00E31A54" w:rsidRPr="002B3B27" w:rsidRDefault="005F4BD7" w:rsidP="00E31A54">
      <w:pPr>
        <w:jc w:val="right"/>
        <w:rPr>
          <w:rFonts w:cstheme="minorHAnsi"/>
          <w:sz w:val="36"/>
          <w:szCs w:val="36"/>
          <w:lang w:val="en-GB"/>
        </w:rPr>
      </w:pPr>
      <w:r w:rsidRPr="002B3B27">
        <w:rPr>
          <w:rFonts w:cstheme="minorHAnsi"/>
          <w:b/>
          <w:sz w:val="36"/>
          <w:szCs w:val="36"/>
          <w:lang w:val="en-GB"/>
        </w:rPr>
        <w:t>Final</w:t>
      </w:r>
      <w:r w:rsidR="0096737A" w:rsidRPr="002B3B27">
        <w:rPr>
          <w:rFonts w:cstheme="minorHAnsi"/>
          <w:b/>
          <w:sz w:val="36"/>
          <w:szCs w:val="36"/>
          <w:lang w:val="en-GB"/>
        </w:rPr>
        <w:t xml:space="preserve"> Manuscript</w:t>
      </w:r>
    </w:p>
    <w:p w14:paraId="0A37501D" w14:textId="77777777" w:rsidR="00F254D9" w:rsidRPr="002B3B27" w:rsidRDefault="00F254D9" w:rsidP="00E31A54">
      <w:pPr>
        <w:jc w:val="right"/>
        <w:rPr>
          <w:rFonts w:cstheme="minorHAnsi"/>
          <w:sz w:val="44"/>
          <w:szCs w:val="44"/>
          <w:lang w:val="en-GB"/>
        </w:rPr>
      </w:pPr>
    </w:p>
    <w:p w14:paraId="4388880D" w14:textId="11815B48" w:rsidR="00E31A54" w:rsidRPr="002B3B27" w:rsidRDefault="0081356E" w:rsidP="615B94CB">
      <w:pPr>
        <w:jc w:val="center"/>
        <w:rPr>
          <w:color w:val="A6A6A6" w:themeColor="background1" w:themeShade="A6"/>
          <w:sz w:val="36"/>
          <w:szCs w:val="36"/>
          <w:lang w:val="en-GB"/>
        </w:rPr>
      </w:pPr>
      <w:sdt>
        <w:sdtPr>
          <w:rPr>
            <w:b/>
            <w:bCs/>
            <w:sz w:val="36"/>
            <w:szCs w:val="36"/>
            <w:lang w:val="en-GB"/>
          </w:rPr>
          <w:id w:val="83504333"/>
          <w:placeholder>
            <w:docPart w:val="9A7899A327A6446AAAB612635FB84E90"/>
          </w:placeholder>
        </w:sdtPr>
        <w:sdtEndPr/>
        <w:sdtContent>
          <w:r w:rsidR="00906F53" w:rsidRPr="002B3B27">
            <w:rPr>
              <w:b/>
              <w:bCs/>
              <w:sz w:val="36"/>
              <w:szCs w:val="36"/>
              <w:lang w:val="en-GB"/>
            </w:rPr>
            <w:t>I believe that the legal drinking age in Norway should be 25 for all alcoholic beverages.</w:t>
          </w:r>
        </w:sdtContent>
      </w:sdt>
    </w:p>
    <w:p w14:paraId="5DAB6C7B" w14:textId="77777777" w:rsidR="005F0CF7" w:rsidRPr="002B3B27" w:rsidRDefault="005F0CF7" w:rsidP="00E31A54">
      <w:pPr>
        <w:jc w:val="right"/>
        <w:rPr>
          <w:rFonts w:cstheme="minorHAnsi"/>
          <w:b/>
          <w:sz w:val="40"/>
          <w:szCs w:val="40"/>
          <w:lang w:val="en-GB"/>
        </w:rPr>
      </w:pPr>
    </w:p>
    <w:p w14:paraId="02EB378F" w14:textId="77777777" w:rsidR="005F0CF7" w:rsidRPr="002B3B27" w:rsidRDefault="005F0CF7" w:rsidP="00E31A54">
      <w:pPr>
        <w:jc w:val="right"/>
        <w:rPr>
          <w:rFonts w:cstheme="minorHAnsi"/>
          <w:b/>
          <w:sz w:val="40"/>
          <w:szCs w:val="40"/>
          <w:lang w:val="en-GB"/>
        </w:rPr>
      </w:pPr>
    </w:p>
    <w:p w14:paraId="6A05A809" w14:textId="77777777" w:rsidR="005F0CF7" w:rsidRPr="002B3B27" w:rsidRDefault="005F0CF7" w:rsidP="00E31A54">
      <w:pPr>
        <w:jc w:val="right"/>
        <w:rPr>
          <w:rFonts w:cstheme="minorHAnsi"/>
          <w:b/>
          <w:sz w:val="40"/>
          <w:szCs w:val="40"/>
          <w:lang w:val="en-GB"/>
        </w:rPr>
      </w:pPr>
    </w:p>
    <w:p w14:paraId="5A39BBE3" w14:textId="77777777" w:rsidR="00F254D9" w:rsidRPr="002B3B27" w:rsidRDefault="00F254D9" w:rsidP="00E31A54">
      <w:pPr>
        <w:jc w:val="right"/>
        <w:rPr>
          <w:rFonts w:cstheme="minorHAnsi"/>
          <w:b/>
          <w:sz w:val="40"/>
          <w:szCs w:val="40"/>
          <w:lang w:val="en-GB"/>
        </w:rPr>
      </w:pPr>
    </w:p>
    <w:p w14:paraId="41C8F396" w14:textId="77777777" w:rsidR="00F254D9" w:rsidRPr="002B3B27" w:rsidRDefault="00F254D9" w:rsidP="00E31A54">
      <w:pPr>
        <w:jc w:val="right"/>
        <w:rPr>
          <w:rFonts w:cstheme="minorHAnsi"/>
          <w:b/>
          <w:sz w:val="40"/>
          <w:szCs w:val="40"/>
          <w:lang w:val="en-GB"/>
        </w:rPr>
      </w:pPr>
    </w:p>
    <w:p w14:paraId="72A3D3EC" w14:textId="77777777" w:rsidR="00B04AF2" w:rsidRPr="002B3B27" w:rsidRDefault="00B04AF2" w:rsidP="00E31A54">
      <w:pPr>
        <w:jc w:val="right"/>
        <w:rPr>
          <w:rFonts w:cstheme="minorHAnsi"/>
          <w:b/>
          <w:sz w:val="40"/>
          <w:szCs w:val="40"/>
          <w:lang w:val="en-GB"/>
        </w:rPr>
      </w:pPr>
    </w:p>
    <w:p w14:paraId="0D0B940D" w14:textId="77777777" w:rsidR="00B04AF2" w:rsidRPr="002B3B27" w:rsidRDefault="00B04AF2" w:rsidP="00E31A54">
      <w:pPr>
        <w:jc w:val="right"/>
        <w:rPr>
          <w:rFonts w:cstheme="minorHAnsi"/>
          <w:b/>
          <w:sz w:val="40"/>
          <w:szCs w:val="40"/>
          <w:lang w:val="en-GB"/>
        </w:rPr>
      </w:pPr>
    </w:p>
    <w:p w14:paraId="0E27B00A" w14:textId="3D69C985" w:rsidR="00B04AF2" w:rsidRPr="002B3B27" w:rsidRDefault="00B04AF2" w:rsidP="00E31A54">
      <w:pPr>
        <w:jc w:val="right"/>
        <w:rPr>
          <w:rFonts w:cstheme="minorHAnsi"/>
          <w:b/>
          <w:sz w:val="40"/>
          <w:szCs w:val="40"/>
          <w:lang w:val="en-GB"/>
        </w:rPr>
      </w:pPr>
    </w:p>
    <w:p w14:paraId="1E64D3D4" w14:textId="1D1F1DB2" w:rsidR="00BD3E1F" w:rsidRPr="002B3B27" w:rsidRDefault="00BD3E1F" w:rsidP="00E31A54">
      <w:pPr>
        <w:jc w:val="right"/>
        <w:rPr>
          <w:rFonts w:cstheme="minorHAnsi"/>
          <w:b/>
          <w:sz w:val="40"/>
          <w:szCs w:val="40"/>
          <w:lang w:val="en-GB"/>
        </w:rPr>
      </w:pPr>
    </w:p>
    <w:p w14:paraId="4DC2F98C" w14:textId="687DF761" w:rsidR="00BD3E1F" w:rsidRPr="002B3B27" w:rsidRDefault="00BD3E1F" w:rsidP="00E31A54">
      <w:pPr>
        <w:jc w:val="right"/>
        <w:rPr>
          <w:rFonts w:cstheme="minorHAnsi"/>
          <w:b/>
          <w:sz w:val="40"/>
          <w:szCs w:val="40"/>
          <w:lang w:val="en-GB"/>
        </w:rPr>
      </w:pPr>
    </w:p>
    <w:p w14:paraId="43884172" w14:textId="5D4379E5" w:rsidR="00BD3E1F" w:rsidRPr="002B3B27" w:rsidRDefault="00BD3E1F" w:rsidP="00E31A54">
      <w:pPr>
        <w:jc w:val="right"/>
        <w:rPr>
          <w:rFonts w:cstheme="minorHAnsi"/>
          <w:b/>
          <w:sz w:val="40"/>
          <w:szCs w:val="40"/>
          <w:lang w:val="en-GB"/>
        </w:rPr>
      </w:pPr>
    </w:p>
    <w:p w14:paraId="00A82AF9" w14:textId="77777777" w:rsidR="00BD3E1F" w:rsidRPr="002B3B27" w:rsidRDefault="00BD3E1F" w:rsidP="00E31A54">
      <w:pPr>
        <w:jc w:val="right"/>
        <w:rPr>
          <w:rFonts w:cstheme="minorHAnsi"/>
          <w:b/>
          <w:sz w:val="40"/>
          <w:szCs w:val="40"/>
          <w:lang w:val="en-GB"/>
        </w:rPr>
      </w:pPr>
    </w:p>
    <w:p w14:paraId="253AD42F" w14:textId="0533FDBE" w:rsidR="00E31A54" w:rsidRPr="002B3B27" w:rsidRDefault="007C0038" w:rsidP="00E31A54">
      <w:pPr>
        <w:jc w:val="right"/>
        <w:rPr>
          <w:rFonts w:cstheme="minorHAnsi"/>
          <w:sz w:val="32"/>
          <w:szCs w:val="32"/>
          <w:lang w:val="en-GB"/>
        </w:rPr>
      </w:pPr>
      <w:r w:rsidRPr="002B3B27">
        <w:rPr>
          <w:rFonts w:cstheme="minorHAnsi"/>
          <w:sz w:val="32"/>
          <w:szCs w:val="32"/>
          <w:lang w:val="en-GB"/>
        </w:rPr>
        <w:t>ELE 3706</w:t>
      </w:r>
    </w:p>
    <w:p w14:paraId="38995A41" w14:textId="76E74B2C" w:rsidR="00E31A54" w:rsidRPr="002B3B27" w:rsidRDefault="00C44233" w:rsidP="00E31A54">
      <w:pPr>
        <w:jc w:val="right"/>
        <w:rPr>
          <w:rFonts w:cstheme="minorHAnsi"/>
          <w:sz w:val="32"/>
          <w:szCs w:val="32"/>
          <w:lang w:val="en-GB"/>
        </w:rPr>
      </w:pPr>
      <w:r w:rsidRPr="002B3B27">
        <w:rPr>
          <w:rFonts w:cstheme="minorHAnsi"/>
          <w:sz w:val="32"/>
          <w:szCs w:val="32"/>
          <w:lang w:val="en-GB"/>
        </w:rPr>
        <w:t>Persuasion and Dialogue for Leaders</w:t>
      </w:r>
    </w:p>
    <w:p w14:paraId="53C9B630" w14:textId="77777777" w:rsidR="00E31A54" w:rsidRPr="002B3B27" w:rsidRDefault="00E31A54" w:rsidP="00E31A54">
      <w:pPr>
        <w:jc w:val="right"/>
        <w:rPr>
          <w:rFonts w:cstheme="minorHAnsi"/>
          <w:sz w:val="32"/>
          <w:szCs w:val="32"/>
          <w:lang w:val="en-GB"/>
        </w:rPr>
      </w:pPr>
      <w:r w:rsidRPr="002B3B27">
        <w:rPr>
          <w:rFonts w:cstheme="minorHAnsi"/>
          <w:sz w:val="32"/>
          <w:szCs w:val="32"/>
          <w:lang w:val="en-GB"/>
        </w:rPr>
        <w:t xml:space="preserve">BI Norwegian Business School </w:t>
      </w:r>
    </w:p>
    <w:p w14:paraId="70851A67" w14:textId="65EE0537" w:rsidR="00F254D9" w:rsidRPr="002B3B27" w:rsidRDefault="003532D8" w:rsidP="00E31A54">
      <w:pPr>
        <w:jc w:val="right"/>
        <w:rPr>
          <w:rFonts w:cstheme="minorHAnsi"/>
          <w:b/>
          <w:sz w:val="32"/>
          <w:szCs w:val="32"/>
          <w:lang w:val="en-GB"/>
        </w:rPr>
      </w:pPr>
      <w:r w:rsidRPr="002B3B27">
        <w:rPr>
          <w:rFonts w:cstheme="minorHAnsi"/>
          <w:b/>
          <w:sz w:val="32"/>
          <w:szCs w:val="32"/>
          <w:lang w:val="en-GB"/>
        </w:rPr>
        <w:t>Spring 2021</w:t>
      </w:r>
      <w:r w:rsidR="00E31A54" w:rsidRPr="002B3B27">
        <w:rPr>
          <w:rFonts w:cstheme="minorHAnsi"/>
          <w:b/>
          <w:sz w:val="32"/>
          <w:szCs w:val="32"/>
          <w:lang w:val="en-GB"/>
        </w:rPr>
        <w:t xml:space="preserve"> </w:t>
      </w:r>
    </w:p>
    <w:p w14:paraId="6353B8EB" w14:textId="77777777" w:rsidR="0096737A" w:rsidRPr="002B3B27" w:rsidRDefault="0096737A" w:rsidP="00E136AD">
      <w:pPr>
        <w:tabs>
          <w:tab w:val="left" w:pos="2168"/>
        </w:tabs>
        <w:rPr>
          <w:rFonts w:cstheme="minorHAnsi"/>
          <w:sz w:val="32"/>
          <w:szCs w:val="32"/>
          <w:lang w:val="en-GB"/>
        </w:rPr>
      </w:pPr>
    </w:p>
    <w:p w14:paraId="6B699379" w14:textId="7235078E" w:rsidR="00470D8F" w:rsidRPr="002B3B27" w:rsidRDefault="00470D8F" w:rsidP="007D0566">
      <w:pPr>
        <w:rPr>
          <w:rFonts w:cstheme="minorHAnsi"/>
          <w:lang w:val="en-GB"/>
        </w:rPr>
        <w:sectPr w:rsidR="00470D8F" w:rsidRPr="002B3B27" w:rsidSect="00F254D9">
          <w:headerReference w:type="default" r:id="rId8"/>
          <w:footerReference w:type="default" r:id="rId9"/>
          <w:pgSz w:w="11907" w:h="16839" w:code="9"/>
          <w:pgMar w:top="1440" w:right="1440" w:bottom="1440" w:left="1440" w:header="720" w:footer="720" w:gutter="0"/>
          <w:cols w:space="720"/>
          <w:titlePg/>
          <w:docGrid w:linePitch="360"/>
        </w:sectPr>
      </w:pPr>
    </w:p>
    <w:p w14:paraId="3FE9F23F" w14:textId="6CDD57C9" w:rsidR="0056710B" w:rsidRPr="002B3B27" w:rsidRDefault="00B2577C" w:rsidP="003A3739">
      <w:pPr>
        <w:tabs>
          <w:tab w:val="left" w:pos="4770"/>
        </w:tabs>
        <w:spacing w:before="120" w:line="360" w:lineRule="auto"/>
        <w:rPr>
          <w:rFonts w:cstheme="minorHAnsi"/>
          <w:sz w:val="24"/>
          <w:szCs w:val="24"/>
          <w:lang w:val="en-GB"/>
        </w:rPr>
      </w:pPr>
      <w:r w:rsidRPr="002B3B27">
        <w:rPr>
          <w:rFonts w:cstheme="minorHAnsi"/>
          <w:sz w:val="24"/>
          <w:szCs w:val="24"/>
          <w:lang w:val="en-GB"/>
        </w:rPr>
        <w:lastRenderedPageBreak/>
        <w:t>My name is Håvard</w:t>
      </w:r>
      <w:r w:rsidR="005175D3" w:rsidRPr="002B3B27">
        <w:rPr>
          <w:rFonts w:cstheme="minorHAnsi"/>
          <w:sz w:val="24"/>
          <w:szCs w:val="24"/>
          <w:lang w:val="en-GB"/>
        </w:rPr>
        <w:t>. I’m a 24-year-old Norwegian and I thought I should start of by telling you a story</w:t>
      </w:r>
      <w:r w:rsidR="00CF4C9E" w:rsidRPr="002B3B27">
        <w:rPr>
          <w:rFonts w:cstheme="minorHAnsi"/>
          <w:sz w:val="24"/>
          <w:szCs w:val="24"/>
          <w:lang w:val="en-GB"/>
        </w:rPr>
        <w:t xml:space="preserve"> that has made me believe that </w:t>
      </w:r>
      <w:r w:rsidR="00E81EEA" w:rsidRPr="002B3B27">
        <w:rPr>
          <w:rFonts w:cstheme="minorHAnsi"/>
          <w:sz w:val="24"/>
          <w:szCs w:val="24"/>
          <w:lang w:val="en-GB"/>
        </w:rPr>
        <w:t xml:space="preserve">a </w:t>
      </w:r>
      <w:r w:rsidR="00CF4C9E" w:rsidRPr="002B3B27">
        <w:rPr>
          <w:rFonts w:cstheme="minorHAnsi"/>
          <w:sz w:val="24"/>
          <w:szCs w:val="24"/>
          <w:lang w:val="en-GB"/>
        </w:rPr>
        <w:t xml:space="preserve">certain thing </w:t>
      </w:r>
      <w:r w:rsidR="00E81EEA" w:rsidRPr="002B3B27">
        <w:rPr>
          <w:rFonts w:cstheme="minorHAnsi"/>
          <w:sz w:val="24"/>
          <w:szCs w:val="24"/>
          <w:lang w:val="en-GB"/>
        </w:rPr>
        <w:t>needs</w:t>
      </w:r>
      <w:r w:rsidR="00CF4C9E" w:rsidRPr="002B3B27">
        <w:rPr>
          <w:rFonts w:cstheme="minorHAnsi"/>
          <w:sz w:val="24"/>
          <w:szCs w:val="24"/>
          <w:lang w:val="en-GB"/>
        </w:rPr>
        <w:t xml:space="preserve"> to be changed.</w:t>
      </w:r>
    </w:p>
    <w:p w14:paraId="50DA6FB3" w14:textId="5B652F14" w:rsidR="00194EB6" w:rsidRPr="002B3B27" w:rsidRDefault="00194EB6" w:rsidP="003A3739">
      <w:pPr>
        <w:tabs>
          <w:tab w:val="left" w:pos="4770"/>
        </w:tabs>
        <w:spacing w:before="120" w:line="360" w:lineRule="auto"/>
        <w:rPr>
          <w:rFonts w:cstheme="minorHAnsi"/>
          <w:sz w:val="24"/>
          <w:szCs w:val="24"/>
          <w:lang w:val="en-GB"/>
        </w:rPr>
      </w:pPr>
    </w:p>
    <w:p w14:paraId="53CC0189" w14:textId="077F22A6" w:rsidR="00194EB6" w:rsidRPr="002B3B27" w:rsidRDefault="00635433" w:rsidP="003A3739">
      <w:pPr>
        <w:tabs>
          <w:tab w:val="left" w:pos="4770"/>
        </w:tabs>
        <w:spacing w:before="120" w:line="360" w:lineRule="auto"/>
        <w:rPr>
          <w:rFonts w:cstheme="minorHAnsi"/>
          <w:sz w:val="24"/>
          <w:szCs w:val="24"/>
          <w:lang w:val="en-GB"/>
        </w:rPr>
      </w:pPr>
      <w:r w:rsidRPr="002B3B27">
        <w:rPr>
          <w:rFonts w:cstheme="minorHAnsi"/>
          <w:sz w:val="24"/>
          <w:szCs w:val="24"/>
          <w:lang w:val="en-GB"/>
        </w:rPr>
        <w:t>Sean</w:t>
      </w:r>
      <w:r w:rsidR="004F5061" w:rsidRPr="002B3B27">
        <w:rPr>
          <w:rFonts w:cstheme="minorHAnsi"/>
          <w:sz w:val="24"/>
          <w:szCs w:val="24"/>
          <w:lang w:val="en-GB"/>
        </w:rPr>
        <w:t xml:space="preserve"> was a regular </w:t>
      </w:r>
      <w:r w:rsidR="00FD6620">
        <w:rPr>
          <w:rFonts w:cstheme="minorHAnsi"/>
          <w:sz w:val="24"/>
          <w:szCs w:val="24"/>
          <w:lang w:val="en-GB"/>
        </w:rPr>
        <w:t>22-year-old</w:t>
      </w:r>
      <w:r w:rsidR="004F5061" w:rsidRPr="002B3B27">
        <w:rPr>
          <w:rFonts w:cstheme="minorHAnsi"/>
          <w:sz w:val="24"/>
          <w:szCs w:val="24"/>
          <w:lang w:val="en-GB"/>
        </w:rPr>
        <w:t xml:space="preserve"> </w:t>
      </w:r>
      <w:r w:rsidR="00FD6620" w:rsidRPr="002B3B27">
        <w:rPr>
          <w:rFonts w:cstheme="minorHAnsi"/>
          <w:sz w:val="24"/>
          <w:szCs w:val="24"/>
          <w:lang w:val="en-GB"/>
        </w:rPr>
        <w:t>colleg</w:t>
      </w:r>
      <w:r w:rsidR="00FD6620">
        <w:rPr>
          <w:rFonts w:cstheme="minorHAnsi"/>
          <w:sz w:val="24"/>
          <w:szCs w:val="24"/>
          <w:lang w:val="en-GB"/>
        </w:rPr>
        <w:t>e</w:t>
      </w:r>
      <w:r w:rsidR="00FD6620" w:rsidRPr="002B3B27">
        <w:rPr>
          <w:rFonts w:cstheme="minorHAnsi"/>
          <w:sz w:val="24"/>
          <w:szCs w:val="24"/>
          <w:lang w:val="en-GB"/>
        </w:rPr>
        <w:t xml:space="preserve"> </w:t>
      </w:r>
      <w:r w:rsidR="004F5061" w:rsidRPr="002B3B27">
        <w:rPr>
          <w:rFonts w:cstheme="minorHAnsi"/>
          <w:sz w:val="24"/>
          <w:szCs w:val="24"/>
          <w:lang w:val="en-GB"/>
        </w:rPr>
        <w:t>student. He was on the football team,</w:t>
      </w:r>
      <w:r w:rsidR="009748C8" w:rsidRPr="002B3B27">
        <w:rPr>
          <w:rFonts w:cstheme="minorHAnsi"/>
          <w:sz w:val="24"/>
          <w:szCs w:val="24"/>
          <w:lang w:val="en-GB"/>
        </w:rPr>
        <w:t xml:space="preserve"> </w:t>
      </w:r>
      <w:r w:rsidR="004E0C7F" w:rsidRPr="002B3B27">
        <w:rPr>
          <w:rFonts w:cstheme="minorHAnsi"/>
          <w:sz w:val="24"/>
          <w:szCs w:val="24"/>
          <w:lang w:val="en-GB"/>
        </w:rPr>
        <w:t>popular among his friends</w:t>
      </w:r>
      <w:r w:rsidR="00A36852" w:rsidRPr="002B3B27">
        <w:rPr>
          <w:rFonts w:cstheme="minorHAnsi"/>
          <w:sz w:val="24"/>
          <w:szCs w:val="24"/>
          <w:lang w:val="en-GB"/>
        </w:rPr>
        <w:t xml:space="preserve"> and had a bright future ahead</w:t>
      </w:r>
      <w:r w:rsidR="0026144F" w:rsidRPr="002B3B27">
        <w:rPr>
          <w:rFonts w:cstheme="minorHAnsi"/>
          <w:sz w:val="24"/>
          <w:szCs w:val="24"/>
          <w:lang w:val="en-GB"/>
        </w:rPr>
        <w:t xml:space="preserve"> of him.</w:t>
      </w:r>
      <w:r w:rsidR="00046C8D" w:rsidRPr="002B3B27">
        <w:rPr>
          <w:rFonts w:cstheme="minorHAnsi"/>
          <w:sz w:val="24"/>
          <w:szCs w:val="24"/>
          <w:lang w:val="en-GB"/>
        </w:rPr>
        <w:t xml:space="preserve"> Sean had just been </w:t>
      </w:r>
      <w:r w:rsidR="00A619AD" w:rsidRPr="002B3B27">
        <w:rPr>
          <w:rFonts w:cstheme="minorHAnsi"/>
          <w:sz w:val="24"/>
          <w:szCs w:val="24"/>
          <w:lang w:val="en-GB"/>
        </w:rPr>
        <w:t xml:space="preserve">at a party with </w:t>
      </w:r>
      <w:r w:rsidR="003E041F" w:rsidRPr="002B3B27">
        <w:rPr>
          <w:rFonts w:cstheme="minorHAnsi"/>
          <w:sz w:val="24"/>
          <w:szCs w:val="24"/>
          <w:lang w:val="en-GB"/>
        </w:rPr>
        <w:t>some other students. H</w:t>
      </w:r>
      <w:r w:rsidR="008031A7" w:rsidRPr="002B3B27">
        <w:rPr>
          <w:rFonts w:cstheme="minorHAnsi"/>
          <w:sz w:val="24"/>
          <w:szCs w:val="24"/>
          <w:lang w:val="en-GB"/>
        </w:rPr>
        <w:t>e was a responsible person and decided to call a friend to get a ride back home</w:t>
      </w:r>
      <w:r w:rsidR="00A128EB" w:rsidRPr="002B3B27">
        <w:rPr>
          <w:rFonts w:cstheme="minorHAnsi"/>
          <w:sz w:val="24"/>
          <w:szCs w:val="24"/>
          <w:lang w:val="en-GB"/>
        </w:rPr>
        <w:t xml:space="preserve"> since he’d been drinking</w:t>
      </w:r>
      <w:r w:rsidR="00AB6AA8" w:rsidRPr="002B3B27">
        <w:rPr>
          <w:rFonts w:cstheme="minorHAnsi"/>
          <w:sz w:val="24"/>
          <w:szCs w:val="24"/>
          <w:lang w:val="en-GB"/>
        </w:rPr>
        <w:t>.</w:t>
      </w:r>
    </w:p>
    <w:p w14:paraId="1DD179C2" w14:textId="1DAEE936" w:rsidR="00AB6AA8" w:rsidRPr="002B3B27" w:rsidRDefault="001416B2" w:rsidP="003A3739">
      <w:pPr>
        <w:tabs>
          <w:tab w:val="left" w:pos="4770"/>
        </w:tabs>
        <w:spacing w:before="120" w:line="360" w:lineRule="auto"/>
        <w:rPr>
          <w:rFonts w:cstheme="minorHAnsi"/>
          <w:sz w:val="24"/>
          <w:szCs w:val="24"/>
          <w:lang w:val="en-GB"/>
        </w:rPr>
      </w:pPr>
      <w:r w:rsidRPr="002B3B27">
        <w:rPr>
          <w:rFonts w:cstheme="minorHAnsi"/>
          <w:sz w:val="24"/>
          <w:szCs w:val="24"/>
          <w:lang w:val="en-GB"/>
        </w:rPr>
        <w:t xml:space="preserve">What </w:t>
      </w:r>
      <w:r w:rsidR="003A5F20" w:rsidRPr="002B3B27">
        <w:rPr>
          <w:rFonts w:cstheme="minorHAnsi"/>
          <w:sz w:val="24"/>
          <w:szCs w:val="24"/>
          <w:lang w:val="en-GB"/>
        </w:rPr>
        <w:t>he didn’t know was that his friend</w:t>
      </w:r>
      <w:r w:rsidR="008343AB">
        <w:rPr>
          <w:rFonts w:cstheme="minorHAnsi"/>
          <w:sz w:val="24"/>
          <w:szCs w:val="24"/>
          <w:lang w:val="en-GB"/>
        </w:rPr>
        <w:t>, who was 23,</w:t>
      </w:r>
      <w:r w:rsidR="003A5F20" w:rsidRPr="002B3B27">
        <w:rPr>
          <w:rFonts w:cstheme="minorHAnsi"/>
          <w:sz w:val="24"/>
          <w:szCs w:val="24"/>
          <w:lang w:val="en-GB"/>
        </w:rPr>
        <w:t xml:space="preserve"> wasn’t a</w:t>
      </w:r>
      <w:r w:rsidR="004C5E33" w:rsidRPr="002B3B27">
        <w:rPr>
          <w:rFonts w:cstheme="minorHAnsi"/>
          <w:sz w:val="24"/>
          <w:szCs w:val="24"/>
          <w:lang w:val="en-GB"/>
        </w:rPr>
        <w:t>s responsible as him, his friend had been drinking</w:t>
      </w:r>
      <w:r w:rsidR="0031127B" w:rsidRPr="002B3B27">
        <w:rPr>
          <w:rFonts w:cstheme="minorHAnsi"/>
          <w:sz w:val="24"/>
          <w:szCs w:val="24"/>
          <w:lang w:val="en-GB"/>
        </w:rPr>
        <w:t xml:space="preserve"> too</w:t>
      </w:r>
      <w:r w:rsidR="004C5E33" w:rsidRPr="002B3B27">
        <w:rPr>
          <w:rFonts w:cstheme="minorHAnsi"/>
          <w:sz w:val="24"/>
          <w:szCs w:val="24"/>
          <w:lang w:val="en-GB"/>
        </w:rPr>
        <w:t xml:space="preserve"> and was now </w:t>
      </w:r>
      <w:r w:rsidR="00EB1A49" w:rsidRPr="002B3B27">
        <w:rPr>
          <w:rFonts w:cstheme="minorHAnsi"/>
          <w:sz w:val="24"/>
          <w:szCs w:val="24"/>
          <w:lang w:val="en-GB"/>
        </w:rPr>
        <w:t>going to</w:t>
      </w:r>
      <w:r w:rsidR="004C5E33" w:rsidRPr="002B3B27">
        <w:rPr>
          <w:rFonts w:cstheme="minorHAnsi"/>
          <w:sz w:val="24"/>
          <w:szCs w:val="24"/>
          <w:lang w:val="en-GB"/>
        </w:rPr>
        <w:t xml:space="preserve"> </w:t>
      </w:r>
      <w:r w:rsidR="00DD6549" w:rsidRPr="002B3B27">
        <w:rPr>
          <w:rFonts w:cstheme="minorHAnsi"/>
          <w:sz w:val="24"/>
          <w:szCs w:val="24"/>
          <w:lang w:val="en-GB"/>
        </w:rPr>
        <w:t>drive Sean home. S</w:t>
      </w:r>
      <w:r w:rsidR="00EB1A49" w:rsidRPr="002B3B27">
        <w:rPr>
          <w:rFonts w:cstheme="minorHAnsi"/>
          <w:sz w:val="24"/>
          <w:szCs w:val="24"/>
          <w:lang w:val="en-GB"/>
        </w:rPr>
        <w:t>ean, being drunk, didn’t notice this</w:t>
      </w:r>
      <w:r w:rsidR="007929AA" w:rsidRPr="002B3B27">
        <w:rPr>
          <w:rFonts w:cstheme="minorHAnsi"/>
          <w:sz w:val="24"/>
          <w:szCs w:val="24"/>
          <w:lang w:val="en-GB"/>
        </w:rPr>
        <w:t>.</w:t>
      </w:r>
    </w:p>
    <w:p w14:paraId="14102412" w14:textId="69C7FE80" w:rsidR="00217F9F" w:rsidRPr="002B3B27" w:rsidRDefault="00217F9F" w:rsidP="003A3739">
      <w:pPr>
        <w:tabs>
          <w:tab w:val="left" w:pos="4770"/>
        </w:tabs>
        <w:spacing w:before="120" w:line="360" w:lineRule="auto"/>
        <w:rPr>
          <w:rFonts w:cstheme="minorHAnsi"/>
          <w:sz w:val="24"/>
          <w:szCs w:val="24"/>
          <w:lang w:val="en-GB"/>
        </w:rPr>
      </w:pPr>
      <w:r w:rsidRPr="002B3B27">
        <w:rPr>
          <w:rFonts w:cstheme="minorHAnsi"/>
          <w:sz w:val="24"/>
          <w:szCs w:val="24"/>
          <w:lang w:val="en-GB"/>
        </w:rPr>
        <w:t>The result was that without any</w:t>
      </w:r>
      <w:r w:rsidR="0067570F" w:rsidRPr="002B3B27">
        <w:rPr>
          <w:rFonts w:cstheme="minorHAnsi"/>
          <w:sz w:val="24"/>
          <w:szCs w:val="24"/>
          <w:lang w:val="en-GB"/>
        </w:rPr>
        <w:t xml:space="preserve"> other parts involved, </w:t>
      </w:r>
      <w:r w:rsidR="000E67D0" w:rsidRPr="002B3B27">
        <w:rPr>
          <w:rFonts w:cstheme="minorHAnsi"/>
          <w:sz w:val="24"/>
          <w:szCs w:val="24"/>
          <w:lang w:val="en-GB"/>
        </w:rPr>
        <w:t>t</w:t>
      </w:r>
      <w:r w:rsidR="0067570F" w:rsidRPr="002B3B27">
        <w:rPr>
          <w:rFonts w:cstheme="minorHAnsi"/>
          <w:sz w:val="24"/>
          <w:szCs w:val="24"/>
          <w:lang w:val="en-GB"/>
        </w:rPr>
        <w:t>hey crashed into a tree</w:t>
      </w:r>
      <w:r w:rsidR="00A23323" w:rsidRPr="002B3B27">
        <w:rPr>
          <w:rFonts w:cstheme="minorHAnsi"/>
          <w:sz w:val="24"/>
          <w:szCs w:val="24"/>
          <w:lang w:val="en-GB"/>
        </w:rPr>
        <w:t xml:space="preserve"> smashing the </w:t>
      </w:r>
      <w:r w:rsidR="002371C4" w:rsidRPr="002B3B27">
        <w:rPr>
          <w:rFonts w:cstheme="minorHAnsi"/>
          <w:sz w:val="24"/>
          <w:szCs w:val="24"/>
          <w:lang w:val="en-GB"/>
        </w:rPr>
        <w:t xml:space="preserve">passenger side of the car </w:t>
      </w:r>
      <w:r w:rsidR="00767EB1">
        <w:rPr>
          <w:rFonts w:cstheme="minorHAnsi"/>
          <w:sz w:val="24"/>
          <w:szCs w:val="24"/>
          <w:lang w:val="en-GB"/>
        </w:rPr>
        <w:t>really</w:t>
      </w:r>
      <w:r w:rsidR="002371C4" w:rsidRPr="002B3B27">
        <w:rPr>
          <w:rFonts w:cstheme="minorHAnsi"/>
          <w:sz w:val="24"/>
          <w:szCs w:val="24"/>
          <w:lang w:val="en-GB"/>
        </w:rPr>
        <w:t xml:space="preserve"> badly</w:t>
      </w:r>
      <w:r w:rsidR="00074A0C" w:rsidRPr="002B3B27">
        <w:rPr>
          <w:rFonts w:cstheme="minorHAnsi"/>
          <w:sz w:val="24"/>
          <w:szCs w:val="24"/>
          <w:lang w:val="en-GB"/>
        </w:rPr>
        <w:t>. They were three people in the car</w:t>
      </w:r>
      <w:r w:rsidR="00645093" w:rsidRPr="002B3B27">
        <w:rPr>
          <w:rFonts w:cstheme="minorHAnsi"/>
          <w:sz w:val="24"/>
          <w:szCs w:val="24"/>
          <w:lang w:val="en-GB"/>
        </w:rPr>
        <w:t>; two of which got away with just minor injuries</w:t>
      </w:r>
      <w:r w:rsidR="006F2ED1" w:rsidRPr="002B3B27">
        <w:rPr>
          <w:rFonts w:cstheme="minorHAnsi"/>
          <w:sz w:val="24"/>
          <w:szCs w:val="24"/>
          <w:lang w:val="en-GB"/>
        </w:rPr>
        <w:t xml:space="preserve">, whereas Sean </w:t>
      </w:r>
      <w:r w:rsidR="004C795C" w:rsidRPr="002B3B27">
        <w:rPr>
          <w:rFonts w:cstheme="minorHAnsi"/>
          <w:sz w:val="24"/>
          <w:szCs w:val="24"/>
          <w:lang w:val="en-GB"/>
        </w:rPr>
        <w:t xml:space="preserve">suffered serious injuries and was </w:t>
      </w:r>
      <w:r w:rsidR="00620F8A" w:rsidRPr="002B3B27">
        <w:rPr>
          <w:rFonts w:cstheme="minorHAnsi"/>
          <w:sz w:val="24"/>
          <w:szCs w:val="24"/>
          <w:lang w:val="en-GB"/>
        </w:rPr>
        <w:t>immediately taken to hospital for treatment.</w:t>
      </w:r>
    </w:p>
    <w:p w14:paraId="378D2EEF" w14:textId="316ED8D1" w:rsidR="00FB09E7" w:rsidRPr="002B3B27" w:rsidRDefault="00814963" w:rsidP="003A3739">
      <w:pPr>
        <w:tabs>
          <w:tab w:val="left" w:pos="4770"/>
        </w:tabs>
        <w:spacing w:before="120" w:line="360" w:lineRule="auto"/>
        <w:rPr>
          <w:rFonts w:cstheme="minorHAnsi"/>
          <w:sz w:val="24"/>
          <w:szCs w:val="24"/>
          <w:lang w:val="en-GB"/>
        </w:rPr>
      </w:pPr>
      <w:r w:rsidRPr="002B3B27">
        <w:rPr>
          <w:rFonts w:cstheme="minorHAnsi"/>
          <w:sz w:val="24"/>
          <w:szCs w:val="24"/>
          <w:lang w:val="en-GB"/>
        </w:rPr>
        <w:t xml:space="preserve">After </w:t>
      </w:r>
      <w:r w:rsidR="00381C64">
        <w:rPr>
          <w:rFonts w:cstheme="minorHAnsi"/>
          <w:sz w:val="24"/>
          <w:szCs w:val="24"/>
          <w:lang w:val="en-GB"/>
        </w:rPr>
        <w:t>about 6</w:t>
      </w:r>
      <w:r w:rsidRPr="002B3B27">
        <w:rPr>
          <w:rFonts w:cstheme="minorHAnsi"/>
          <w:sz w:val="24"/>
          <w:szCs w:val="24"/>
          <w:lang w:val="en-GB"/>
        </w:rPr>
        <w:t xml:space="preserve"> weeks in coma</w:t>
      </w:r>
      <w:r w:rsidR="00903721" w:rsidRPr="002B3B27">
        <w:rPr>
          <w:rFonts w:cstheme="minorHAnsi"/>
          <w:sz w:val="24"/>
          <w:szCs w:val="24"/>
          <w:lang w:val="en-GB"/>
        </w:rPr>
        <w:t xml:space="preserve">, Sean woke up and </w:t>
      </w:r>
      <w:r w:rsidR="00CE1B2C" w:rsidRPr="002B3B27">
        <w:rPr>
          <w:rFonts w:cstheme="minorHAnsi"/>
          <w:sz w:val="24"/>
          <w:szCs w:val="24"/>
          <w:lang w:val="en-GB"/>
        </w:rPr>
        <w:t xml:space="preserve">discovered that he </w:t>
      </w:r>
      <w:r w:rsidR="00017303" w:rsidRPr="002B3B27">
        <w:rPr>
          <w:rFonts w:cstheme="minorHAnsi"/>
          <w:sz w:val="24"/>
          <w:szCs w:val="24"/>
          <w:lang w:val="en-GB"/>
        </w:rPr>
        <w:t>couldn’t</w:t>
      </w:r>
      <w:r w:rsidR="00CE1B2C" w:rsidRPr="002B3B27">
        <w:rPr>
          <w:rFonts w:cstheme="minorHAnsi"/>
          <w:sz w:val="24"/>
          <w:szCs w:val="24"/>
          <w:lang w:val="en-GB"/>
        </w:rPr>
        <w:t xml:space="preserve"> </w:t>
      </w:r>
      <w:r w:rsidR="00605626">
        <w:rPr>
          <w:rFonts w:cstheme="minorHAnsi"/>
          <w:sz w:val="24"/>
          <w:szCs w:val="24"/>
          <w:lang w:val="en-GB"/>
        </w:rPr>
        <w:t>control his body like he used to</w:t>
      </w:r>
      <w:r w:rsidR="007E4A13">
        <w:rPr>
          <w:rFonts w:cstheme="minorHAnsi"/>
          <w:sz w:val="24"/>
          <w:szCs w:val="24"/>
          <w:lang w:val="en-GB"/>
        </w:rPr>
        <w:t xml:space="preserve">. And today, 16 years later, he can only walk </w:t>
      </w:r>
      <w:r w:rsidR="00201F1D">
        <w:rPr>
          <w:rFonts w:cstheme="minorHAnsi"/>
          <w:sz w:val="24"/>
          <w:szCs w:val="24"/>
          <w:lang w:val="en-GB"/>
        </w:rPr>
        <w:t>with assistance</w:t>
      </w:r>
      <w:r w:rsidR="007E4A13">
        <w:rPr>
          <w:rFonts w:cstheme="minorHAnsi"/>
          <w:sz w:val="24"/>
          <w:szCs w:val="24"/>
          <w:lang w:val="en-GB"/>
        </w:rPr>
        <w:t xml:space="preserve"> of someone </w:t>
      </w:r>
      <w:r w:rsidR="006F24EF">
        <w:rPr>
          <w:rFonts w:cstheme="minorHAnsi"/>
          <w:sz w:val="24"/>
          <w:szCs w:val="24"/>
          <w:lang w:val="en-GB"/>
        </w:rPr>
        <w:t xml:space="preserve">and he </w:t>
      </w:r>
      <w:r w:rsidR="00787FA6">
        <w:rPr>
          <w:rFonts w:cstheme="minorHAnsi"/>
          <w:sz w:val="24"/>
          <w:szCs w:val="24"/>
          <w:lang w:val="en-GB"/>
        </w:rPr>
        <w:t>must use a computer to talk for him</w:t>
      </w:r>
      <w:r w:rsidR="00B71979">
        <w:rPr>
          <w:rStyle w:val="FootnoteReference"/>
          <w:rFonts w:cstheme="minorHAnsi"/>
          <w:sz w:val="24"/>
          <w:szCs w:val="24"/>
          <w:lang w:val="en-GB"/>
        </w:rPr>
        <w:footnoteReference w:id="1"/>
      </w:r>
      <w:r w:rsidR="006C020A" w:rsidRPr="00C04B9E">
        <w:rPr>
          <w:rFonts w:cstheme="minorHAnsi"/>
          <w:sz w:val="24"/>
          <w:szCs w:val="24"/>
          <w:vertAlign w:val="superscript"/>
          <w:lang w:val="en-GB"/>
        </w:rPr>
        <w:t>,</w:t>
      </w:r>
      <w:r w:rsidR="006C020A">
        <w:rPr>
          <w:rStyle w:val="FootnoteReference"/>
          <w:rFonts w:cstheme="minorHAnsi"/>
          <w:sz w:val="24"/>
          <w:szCs w:val="24"/>
          <w:lang w:val="en-GB"/>
        </w:rPr>
        <w:footnoteReference w:id="2"/>
      </w:r>
      <w:r w:rsidR="002642E3">
        <w:rPr>
          <w:rFonts w:cstheme="minorHAnsi"/>
          <w:sz w:val="24"/>
          <w:szCs w:val="24"/>
          <w:lang w:val="en-GB"/>
        </w:rPr>
        <w:t>.</w:t>
      </w:r>
    </w:p>
    <w:p w14:paraId="014A0D68" w14:textId="446D39DC" w:rsidR="00BB5B60" w:rsidRPr="002B3B27" w:rsidRDefault="00BB5B60" w:rsidP="003A3739">
      <w:pPr>
        <w:tabs>
          <w:tab w:val="left" w:pos="4770"/>
        </w:tabs>
        <w:spacing w:before="120" w:line="360" w:lineRule="auto"/>
        <w:rPr>
          <w:rFonts w:cstheme="minorHAnsi"/>
          <w:sz w:val="24"/>
          <w:szCs w:val="24"/>
          <w:lang w:val="en-GB"/>
        </w:rPr>
      </w:pPr>
    </w:p>
    <w:p w14:paraId="50505D65" w14:textId="512163D0" w:rsidR="00B6247F" w:rsidRDefault="00B6247F" w:rsidP="003A3739">
      <w:pPr>
        <w:tabs>
          <w:tab w:val="left" w:pos="4770"/>
        </w:tabs>
        <w:spacing w:before="120" w:line="360" w:lineRule="auto"/>
        <w:rPr>
          <w:rFonts w:cstheme="minorHAnsi"/>
          <w:sz w:val="24"/>
          <w:szCs w:val="24"/>
          <w:lang w:val="en-GB"/>
        </w:rPr>
      </w:pPr>
      <w:r>
        <w:rPr>
          <w:rFonts w:cstheme="minorHAnsi"/>
          <w:sz w:val="24"/>
          <w:szCs w:val="24"/>
          <w:lang w:val="en-GB"/>
        </w:rPr>
        <w:lastRenderedPageBreak/>
        <w:t xml:space="preserve">This story tells us that </w:t>
      </w:r>
      <w:r w:rsidR="00773589">
        <w:rPr>
          <w:rFonts w:cstheme="minorHAnsi"/>
          <w:sz w:val="24"/>
          <w:szCs w:val="24"/>
          <w:lang w:val="en-GB"/>
        </w:rPr>
        <w:t>no matter how cautious you are</w:t>
      </w:r>
      <w:r w:rsidR="00DE1304">
        <w:rPr>
          <w:rFonts w:cstheme="minorHAnsi"/>
          <w:sz w:val="24"/>
          <w:szCs w:val="24"/>
          <w:lang w:val="en-GB"/>
        </w:rPr>
        <w:t xml:space="preserve"> concerning alcohol</w:t>
      </w:r>
      <w:r w:rsidR="00773589">
        <w:rPr>
          <w:rFonts w:cstheme="minorHAnsi"/>
          <w:sz w:val="24"/>
          <w:szCs w:val="24"/>
          <w:lang w:val="en-GB"/>
        </w:rPr>
        <w:t>, there is always the possibility that</w:t>
      </w:r>
      <w:r w:rsidR="00DE1304">
        <w:rPr>
          <w:rFonts w:cstheme="minorHAnsi"/>
          <w:sz w:val="24"/>
          <w:szCs w:val="24"/>
          <w:lang w:val="en-GB"/>
        </w:rPr>
        <w:t xml:space="preserve"> someone else isn’t as cautious as you and </w:t>
      </w:r>
      <w:r w:rsidR="00E83C86">
        <w:rPr>
          <w:rFonts w:cstheme="minorHAnsi"/>
          <w:sz w:val="24"/>
          <w:szCs w:val="24"/>
          <w:lang w:val="en-GB"/>
        </w:rPr>
        <w:t xml:space="preserve">as a result </w:t>
      </w:r>
      <w:r w:rsidR="00351FF2">
        <w:rPr>
          <w:rFonts w:cstheme="minorHAnsi"/>
          <w:sz w:val="24"/>
          <w:szCs w:val="24"/>
          <w:lang w:val="en-GB"/>
        </w:rPr>
        <w:t xml:space="preserve">creates </w:t>
      </w:r>
      <w:r w:rsidR="00233E62">
        <w:rPr>
          <w:rFonts w:cstheme="minorHAnsi"/>
          <w:sz w:val="24"/>
          <w:szCs w:val="24"/>
          <w:lang w:val="en-GB"/>
        </w:rPr>
        <w:t>dangerous situations</w:t>
      </w:r>
      <w:r w:rsidR="000E09A4">
        <w:rPr>
          <w:rFonts w:cstheme="minorHAnsi"/>
          <w:sz w:val="24"/>
          <w:szCs w:val="24"/>
          <w:lang w:val="en-GB"/>
        </w:rPr>
        <w:t>.</w:t>
      </w:r>
    </w:p>
    <w:p w14:paraId="08FEF74F" w14:textId="3A0696AD" w:rsidR="00AB1D54" w:rsidRDefault="0000012D" w:rsidP="003A3739">
      <w:pPr>
        <w:tabs>
          <w:tab w:val="left" w:pos="4770"/>
        </w:tabs>
        <w:spacing w:before="120" w:line="360" w:lineRule="auto"/>
        <w:rPr>
          <w:rFonts w:cstheme="minorHAnsi"/>
          <w:sz w:val="24"/>
          <w:szCs w:val="24"/>
          <w:lang w:val="en-GB"/>
        </w:rPr>
      </w:pPr>
      <w:r w:rsidRPr="0000012D">
        <w:rPr>
          <w:rFonts w:cstheme="minorHAnsi"/>
          <w:sz w:val="24"/>
          <w:szCs w:val="24"/>
          <w:lang w:val="en-GB"/>
        </w:rPr>
        <w:t>I therefor believe that the minimum legal drinking age (MLDA) in Norway should be 25 for all alcoholic beverages.</w:t>
      </w:r>
    </w:p>
    <w:p w14:paraId="29CF2D16" w14:textId="5EACE86B" w:rsidR="00494B5B" w:rsidRPr="002B3B27" w:rsidRDefault="00967921" w:rsidP="003A3739">
      <w:pPr>
        <w:tabs>
          <w:tab w:val="left" w:pos="4770"/>
        </w:tabs>
        <w:spacing w:before="120" w:line="360" w:lineRule="auto"/>
        <w:rPr>
          <w:rFonts w:cstheme="minorHAnsi"/>
          <w:sz w:val="24"/>
          <w:szCs w:val="24"/>
          <w:lang w:val="en-GB"/>
        </w:rPr>
      </w:pPr>
      <w:r>
        <w:rPr>
          <w:rFonts w:cstheme="minorHAnsi"/>
          <w:sz w:val="24"/>
          <w:szCs w:val="24"/>
          <w:lang w:val="en-GB"/>
        </w:rPr>
        <w:t>Why?</w:t>
      </w:r>
      <w:r>
        <w:rPr>
          <w:rFonts w:cstheme="minorHAnsi"/>
          <w:sz w:val="24"/>
          <w:szCs w:val="24"/>
          <w:lang w:val="en-GB"/>
        </w:rPr>
        <w:br/>
        <w:t xml:space="preserve">Let’s </w:t>
      </w:r>
      <w:r w:rsidR="00904B15">
        <w:rPr>
          <w:rFonts w:cstheme="minorHAnsi"/>
          <w:sz w:val="24"/>
          <w:szCs w:val="24"/>
          <w:lang w:val="en-GB"/>
        </w:rPr>
        <w:t xml:space="preserve">start by looking at </w:t>
      </w:r>
      <w:r w:rsidR="008E06BB">
        <w:rPr>
          <w:rFonts w:cstheme="minorHAnsi"/>
          <w:sz w:val="24"/>
          <w:szCs w:val="24"/>
          <w:lang w:val="en-GB"/>
        </w:rPr>
        <w:t xml:space="preserve">the situation </w:t>
      </w:r>
      <w:r w:rsidR="00AE5423">
        <w:rPr>
          <w:rFonts w:cstheme="minorHAnsi"/>
          <w:sz w:val="24"/>
          <w:szCs w:val="24"/>
          <w:lang w:val="en-GB"/>
        </w:rPr>
        <w:t xml:space="preserve">very </w:t>
      </w:r>
      <w:r w:rsidR="00B17437">
        <w:rPr>
          <w:rFonts w:cstheme="minorHAnsi"/>
          <w:sz w:val="24"/>
          <w:szCs w:val="24"/>
          <w:lang w:val="en-GB"/>
        </w:rPr>
        <w:t xml:space="preserve">familiar to Norwegians and that was also </w:t>
      </w:r>
      <w:r w:rsidR="0073330A">
        <w:rPr>
          <w:rFonts w:cstheme="minorHAnsi"/>
          <w:sz w:val="24"/>
          <w:szCs w:val="24"/>
          <w:lang w:val="en-GB"/>
        </w:rPr>
        <w:t>the situation in the story, College.</w:t>
      </w:r>
    </w:p>
    <w:p w14:paraId="3BB378D1" w14:textId="7FB56F97" w:rsidR="00DD3F2B" w:rsidRPr="0001742F" w:rsidRDefault="00A86521" w:rsidP="003A3739">
      <w:pPr>
        <w:tabs>
          <w:tab w:val="left" w:pos="4770"/>
        </w:tabs>
        <w:spacing w:before="120" w:line="360" w:lineRule="auto"/>
        <w:rPr>
          <w:rFonts w:cstheme="minorHAnsi"/>
          <w:b/>
          <w:bCs/>
          <w:sz w:val="24"/>
          <w:szCs w:val="24"/>
          <w:lang w:val="en-GB"/>
        </w:rPr>
      </w:pPr>
      <w:r w:rsidRPr="00896B38">
        <w:rPr>
          <w:rFonts w:cstheme="minorHAnsi"/>
          <w:sz w:val="24"/>
          <w:szCs w:val="24"/>
          <w:highlight w:val="green"/>
          <w:lang w:val="en-GB"/>
        </w:rPr>
        <w:t>College is a time where partying is common</w:t>
      </w:r>
      <w:r w:rsidR="00F25093" w:rsidRPr="00896B38">
        <w:rPr>
          <w:rFonts w:cstheme="minorHAnsi"/>
          <w:sz w:val="24"/>
          <w:szCs w:val="24"/>
          <w:highlight w:val="green"/>
          <w:lang w:val="en-GB"/>
        </w:rPr>
        <w:t>, where people always find a reason to celebrate something</w:t>
      </w:r>
      <w:r w:rsidR="008E076C" w:rsidRPr="00896B38">
        <w:rPr>
          <w:rFonts w:cstheme="minorHAnsi"/>
          <w:sz w:val="24"/>
          <w:szCs w:val="24"/>
          <w:highlight w:val="green"/>
          <w:lang w:val="en-GB"/>
        </w:rPr>
        <w:t>. It’s a time where</w:t>
      </w:r>
      <w:r w:rsidR="00F1300F" w:rsidRPr="00896B38">
        <w:rPr>
          <w:rFonts w:cstheme="minorHAnsi"/>
          <w:sz w:val="24"/>
          <w:szCs w:val="24"/>
          <w:highlight w:val="green"/>
          <w:lang w:val="en-GB"/>
        </w:rPr>
        <w:t xml:space="preserve"> you</w:t>
      </w:r>
      <w:r w:rsidR="00CD6CCD" w:rsidRPr="00896B38">
        <w:rPr>
          <w:rFonts w:cstheme="minorHAnsi"/>
          <w:sz w:val="24"/>
          <w:szCs w:val="24"/>
          <w:highlight w:val="green"/>
          <w:lang w:val="en-GB"/>
        </w:rPr>
        <w:t xml:space="preserve"> are treated</w:t>
      </w:r>
      <w:r w:rsidR="00F1300F" w:rsidRPr="00896B38">
        <w:rPr>
          <w:rFonts w:cstheme="minorHAnsi"/>
          <w:sz w:val="24"/>
          <w:szCs w:val="24"/>
          <w:highlight w:val="green"/>
          <w:lang w:val="en-GB"/>
        </w:rPr>
        <w:t xml:space="preserve"> as an adult, but where you’re still growing u</w:t>
      </w:r>
      <w:r w:rsidR="006A10F6" w:rsidRPr="00896B38">
        <w:rPr>
          <w:rFonts w:cstheme="minorHAnsi"/>
          <w:sz w:val="24"/>
          <w:szCs w:val="24"/>
          <w:highlight w:val="green"/>
          <w:lang w:val="en-GB"/>
        </w:rPr>
        <w:t xml:space="preserve">p, </w:t>
      </w:r>
      <w:r w:rsidR="000E3506" w:rsidRPr="00896B38">
        <w:rPr>
          <w:rFonts w:cstheme="minorHAnsi"/>
          <w:sz w:val="24"/>
          <w:szCs w:val="24"/>
          <w:highlight w:val="green"/>
          <w:lang w:val="en-GB"/>
        </w:rPr>
        <w:t>studying,</w:t>
      </w:r>
      <w:r w:rsidR="00CD6CCD" w:rsidRPr="00896B38">
        <w:rPr>
          <w:rFonts w:cstheme="minorHAnsi"/>
          <w:sz w:val="24"/>
          <w:szCs w:val="24"/>
          <w:highlight w:val="green"/>
          <w:lang w:val="en-GB"/>
        </w:rPr>
        <w:t xml:space="preserve"> and</w:t>
      </w:r>
      <w:r w:rsidR="006A10F6" w:rsidRPr="00896B38">
        <w:rPr>
          <w:rFonts w:cstheme="minorHAnsi"/>
          <w:sz w:val="24"/>
          <w:szCs w:val="24"/>
          <w:highlight w:val="green"/>
          <w:lang w:val="en-GB"/>
        </w:rPr>
        <w:t xml:space="preserve"> learning to take care of yourself</w:t>
      </w:r>
      <w:r w:rsidR="00182442" w:rsidRPr="00896B38">
        <w:rPr>
          <w:rFonts w:cstheme="minorHAnsi"/>
          <w:sz w:val="24"/>
          <w:szCs w:val="24"/>
          <w:highlight w:val="green"/>
          <w:lang w:val="en-GB"/>
        </w:rPr>
        <w:t>.</w:t>
      </w:r>
      <w:r w:rsidR="00DD6C9E" w:rsidRPr="00896B38">
        <w:rPr>
          <w:rFonts w:cstheme="minorHAnsi"/>
          <w:sz w:val="24"/>
          <w:szCs w:val="24"/>
          <w:highlight w:val="green"/>
          <w:lang w:val="en-GB"/>
        </w:rPr>
        <w:t xml:space="preserve"> </w:t>
      </w:r>
      <w:r w:rsidR="00182442" w:rsidRPr="00896B38">
        <w:rPr>
          <w:rFonts w:cstheme="minorHAnsi"/>
          <w:sz w:val="24"/>
          <w:szCs w:val="24"/>
          <w:highlight w:val="green"/>
          <w:lang w:val="en-GB"/>
        </w:rPr>
        <w:t>A</w:t>
      </w:r>
      <w:r w:rsidR="00DD6C9E" w:rsidRPr="00896B38">
        <w:rPr>
          <w:rFonts w:cstheme="minorHAnsi"/>
          <w:sz w:val="24"/>
          <w:szCs w:val="24"/>
          <w:highlight w:val="green"/>
          <w:lang w:val="en-GB"/>
        </w:rPr>
        <w:t xml:space="preserve">nd I don’t think that this </w:t>
      </w:r>
      <w:r w:rsidR="001900B3" w:rsidRPr="00896B38">
        <w:rPr>
          <w:rFonts w:cstheme="minorHAnsi"/>
          <w:sz w:val="24"/>
          <w:szCs w:val="24"/>
          <w:highlight w:val="green"/>
          <w:lang w:val="en-GB"/>
        </w:rPr>
        <w:t>final process of growing up</w:t>
      </w:r>
      <w:r w:rsidR="00DD3F2B" w:rsidRPr="00896B38">
        <w:rPr>
          <w:rFonts w:cstheme="minorHAnsi"/>
          <w:sz w:val="24"/>
          <w:szCs w:val="24"/>
          <w:highlight w:val="green"/>
          <w:lang w:val="en-GB"/>
        </w:rPr>
        <w:t>, just like any other process,</w:t>
      </w:r>
      <w:r w:rsidR="001900B3" w:rsidRPr="00896B38">
        <w:rPr>
          <w:rFonts w:cstheme="minorHAnsi"/>
          <w:sz w:val="24"/>
          <w:szCs w:val="24"/>
          <w:highlight w:val="green"/>
          <w:lang w:val="en-GB"/>
        </w:rPr>
        <w:t xml:space="preserve"> should be ruined </w:t>
      </w:r>
      <w:r w:rsidR="00C255C0" w:rsidRPr="00896B38">
        <w:rPr>
          <w:rFonts w:cstheme="minorHAnsi"/>
          <w:sz w:val="24"/>
          <w:szCs w:val="24"/>
          <w:highlight w:val="green"/>
          <w:lang w:val="en-GB"/>
        </w:rPr>
        <w:t>at the final leg of the journey</w:t>
      </w:r>
      <w:r w:rsidR="00DD3F2B" w:rsidRPr="00896B38">
        <w:rPr>
          <w:rFonts w:cstheme="minorHAnsi"/>
          <w:sz w:val="24"/>
          <w:szCs w:val="24"/>
          <w:highlight w:val="green"/>
          <w:lang w:val="en-GB"/>
        </w:rPr>
        <w:t>.</w:t>
      </w:r>
    </w:p>
    <w:p w14:paraId="6B07AB76" w14:textId="0A6344C4" w:rsidR="00A40755" w:rsidRPr="002B3B27" w:rsidRDefault="0001742F" w:rsidP="003A3739">
      <w:pPr>
        <w:tabs>
          <w:tab w:val="left" w:pos="4770"/>
        </w:tabs>
        <w:spacing w:before="120" w:line="360" w:lineRule="auto"/>
        <w:rPr>
          <w:rFonts w:cstheme="minorHAnsi"/>
          <w:sz w:val="24"/>
          <w:szCs w:val="24"/>
          <w:lang w:val="en-GB"/>
        </w:rPr>
      </w:pPr>
      <w:r w:rsidRPr="00F24C55">
        <w:rPr>
          <w:rFonts w:cstheme="minorHAnsi"/>
          <w:sz w:val="24"/>
          <w:szCs w:val="24"/>
          <w:highlight w:val="green"/>
          <w:lang w:val="en-GB"/>
        </w:rPr>
        <w:t>Increasing the MLDA</w:t>
      </w:r>
      <w:r w:rsidR="00D27DF1" w:rsidRPr="00F24C55">
        <w:rPr>
          <w:rFonts w:cstheme="minorHAnsi"/>
          <w:sz w:val="24"/>
          <w:szCs w:val="24"/>
          <w:highlight w:val="green"/>
          <w:lang w:val="en-GB"/>
        </w:rPr>
        <w:t xml:space="preserve"> </w:t>
      </w:r>
      <w:r w:rsidR="00F24C55" w:rsidRPr="00F24C55">
        <w:rPr>
          <w:rFonts w:cstheme="minorHAnsi"/>
          <w:sz w:val="24"/>
          <w:szCs w:val="24"/>
          <w:highlight w:val="green"/>
          <w:lang w:val="en-GB"/>
        </w:rPr>
        <w:t>could</w:t>
      </w:r>
      <w:r w:rsidR="00D27DF1" w:rsidRPr="00F24C55">
        <w:rPr>
          <w:rFonts w:cstheme="minorHAnsi"/>
          <w:sz w:val="24"/>
          <w:szCs w:val="24"/>
          <w:highlight w:val="green"/>
          <w:lang w:val="en-GB"/>
        </w:rPr>
        <w:t xml:space="preserve"> </w:t>
      </w:r>
      <w:r w:rsidR="00BE690F" w:rsidRPr="00F24C55">
        <w:rPr>
          <w:rFonts w:cstheme="minorHAnsi"/>
          <w:sz w:val="24"/>
          <w:szCs w:val="24"/>
          <w:highlight w:val="green"/>
          <w:lang w:val="en-GB"/>
        </w:rPr>
        <w:t xml:space="preserve">make sure that </w:t>
      </w:r>
      <w:r w:rsidR="00B54D61" w:rsidRPr="00F24C55">
        <w:rPr>
          <w:rFonts w:cstheme="minorHAnsi"/>
          <w:sz w:val="24"/>
          <w:szCs w:val="24"/>
          <w:highlight w:val="green"/>
          <w:lang w:val="en-GB"/>
        </w:rPr>
        <w:t xml:space="preserve">the majority of people get to </w:t>
      </w:r>
      <w:r w:rsidR="00591EEF" w:rsidRPr="00F24C55">
        <w:rPr>
          <w:rFonts w:cstheme="minorHAnsi"/>
          <w:sz w:val="24"/>
          <w:szCs w:val="24"/>
          <w:highlight w:val="green"/>
          <w:lang w:val="en-GB"/>
        </w:rPr>
        <w:t>finish their studies, get a job</w:t>
      </w:r>
      <w:r w:rsidR="00393890" w:rsidRPr="00F24C55">
        <w:rPr>
          <w:rFonts w:cstheme="minorHAnsi"/>
          <w:sz w:val="24"/>
          <w:szCs w:val="24"/>
          <w:highlight w:val="green"/>
          <w:lang w:val="en-GB"/>
        </w:rPr>
        <w:t xml:space="preserve"> and get some stability in their life before being tempted to</w:t>
      </w:r>
      <w:r w:rsidR="00D959D7" w:rsidRPr="00F24C55">
        <w:rPr>
          <w:rFonts w:cstheme="minorHAnsi"/>
          <w:sz w:val="24"/>
          <w:szCs w:val="24"/>
          <w:highlight w:val="green"/>
          <w:lang w:val="en-GB"/>
        </w:rPr>
        <w:t xml:space="preserve"> temporarily</w:t>
      </w:r>
      <w:r w:rsidR="00393890" w:rsidRPr="00F24C55">
        <w:rPr>
          <w:rFonts w:cstheme="minorHAnsi"/>
          <w:sz w:val="24"/>
          <w:szCs w:val="24"/>
          <w:highlight w:val="green"/>
          <w:lang w:val="en-GB"/>
        </w:rPr>
        <w:t xml:space="preserve"> </w:t>
      </w:r>
      <w:r w:rsidR="00D959D7" w:rsidRPr="00F24C55">
        <w:rPr>
          <w:rFonts w:cstheme="minorHAnsi"/>
          <w:sz w:val="24"/>
          <w:szCs w:val="24"/>
          <w:highlight w:val="green"/>
          <w:lang w:val="en-GB"/>
        </w:rPr>
        <w:t>take some of that stability away</w:t>
      </w:r>
      <w:r w:rsidR="00253A22" w:rsidRPr="00F24C55">
        <w:rPr>
          <w:rFonts w:cstheme="minorHAnsi"/>
          <w:sz w:val="24"/>
          <w:szCs w:val="24"/>
          <w:highlight w:val="green"/>
          <w:lang w:val="en-GB"/>
        </w:rPr>
        <w:t xml:space="preserve"> through the means of alcohol</w:t>
      </w:r>
      <w:r w:rsidR="00A15BEF" w:rsidRPr="00F24C55">
        <w:rPr>
          <w:rFonts w:cstheme="minorHAnsi"/>
          <w:sz w:val="24"/>
          <w:szCs w:val="24"/>
          <w:highlight w:val="green"/>
          <w:lang w:val="en-GB"/>
        </w:rPr>
        <w:t>.</w:t>
      </w:r>
      <w:r w:rsidR="00F11FCB" w:rsidRPr="00F24C55">
        <w:rPr>
          <w:rFonts w:cstheme="minorHAnsi"/>
          <w:sz w:val="24"/>
          <w:szCs w:val="24"/>
          <w:highlight w:val="green"/>
          <w:lang w:val="en-GB"/>
        </w:rPr>
        <w:br/>
        <w:t xml:space="preserve">There is also a financial aspect to </w:t>
      </w:r>
      <w:r w:rsidR="00777674" w:rsidRPr="00F24C55">
        <w:rPr>
          <w:rFonts w:cstheme="minorHAnsi"/>
          <w:sz w:val="24"/>
          <w:szCs w:val="24"/>
          <w:highlight w:val="green"/>
          <w:lang w:val="en-GB"/>
        </w:rPr>
        <w:t>consider</w:t>
      </w:r>
      <w:r w:rsidR="00F24C55" w:rsidRPr="00F24C55">
        <w:rPr>
          <w:rFonts w:cstheme="minorHAnsi"/>
          <w:sz w:val="24"/>
          <w:szCs w:val="24"/>
          <w:highlight w:val="green"/>
          <w:lang w:val="en-GB"/>
        </w:rPr>
        <w:t xml:space="preserve"> as </w:t>
      </w:r>
      <w:r w:rsidR="00F11FCB" w:rsidRPr="00F24C55">
        <w:rPr>
          <w:rFonts w:cstheme="minorHAnsi"/>
          <w:sz w:val="24"/>
          <w:szCs w:val="24"/>
          <w:highlight w:val="green"/>
          <w:lang w:val="en-GB"/>
        </w:rPr>
        <w:t>s</w:t>
      </w:r>
      <w:r w:rsidR="000E1E07" w:rsidRPr="00F24C55">
        <w:rPr>
          <w:rFonts w:cstheme="minorHAnsi"/>
          <w:sz w:val="24"/>
          <w:szCs w:val="24"/>
          <w:highlight w:val="green"/>
          <w:lang w:val="en-GB"/>
        </w:rPr>
        <w:t>tudent</w:t>
      </w:r>
      <w:r w:rsidR="00F927DD" w:rsidRPr="00F24C55">
        <w:rPr>
          <w:rFonts w:cstheme="minorHAnsi"/>
          <w:sz w:val="24"/>
          <w:szCs w:val="24"/>
          <w:highlight w:val="green"/>
          <w:lang w:val="en-GB"/>
        </w:rPr>
        <w:t>s spending more time on their education than scheduled i</w:t>
      </w:r>
      <w:r w:rsidR="00713448" w:rsidRPr="00F24C55">
        <w:rPr>
          <w:rFonts w:cstheme="minorHAnsi"/>
          <w:sz w:val="24"/>
          <w:szCs w:val="24"/>
          <w:highlight w:val="green"/>
          <w:lang w:val="en-GB"/>
        </w:rPr>
        <w:t>s calculated to cost the government about 300</w:t>
      </w:r>
      <w:r w:rsidR="000E1E07" w:rsidRPr="00F24C55">
        <w:rPr>
          <w:rFonts w:cstheme="minorHAnsi"/>
          <w:sz w:val="24"/>
          <w:szCs w:val="24"/>
          <w:highlight w:val="green"/>
          <w:lang w:val="en-GB"/>
        </w:rPr>
        <w:t xml:space="preserve"> million NOK annually</w:t>
      </w:r>
      <w:r w:rsidR="00F927DD" w:rsidRPr="00F24C55">
        <w:rPr>
          <w:rFonts w:cstheme="minorHAnsi"/>
          <w:sz w:val="24"/>
          <w:szCs w:val="24"/>
          <w:highlight w:val="green"/>
          <w:lang w:val="en-GB"/>
        </w:rPr>
        <w:t>, and that’s just engineering students.</w:t>
      </w:r>
      <w:r w:rsidR="005B0F26" w:rsidRPr="00F24C55">
        <w:rPr>
          <w:rStyle w:val="FootnoteReference"/>
          <w:rFonts w:cstheme="minorHAnsi"/>
          <w:sz w:val="24"/>
          <w:szCs w:val="24"/>
          <w:highlight w:val="green"/>
          <w:lang w:val="en-GB"/>
        </w:rPr>
        <w:footnoteReference w:id="3"/>
      </w:r>
    </w:p>
    <w:p w14:paraId="3624EDB3" w14:textId="7330D038" w:rsidR="00520F8A" w:rsidRPr="002B3B27" w:rsidRDefault="00520F8A" w:rsidP="003A3739">
      <w:pPr>
        <w:tabs>
          <w:tab w:val="left" w:pos="4770"/>
        </w:tabs>
        <w:spacing w:before="120" w:line="360" w:lineRule="auto"/>
        <w:rPr>
          <w:rFonts w:cstheme="minorHAnsi"/>
          <w:sz w:val="24"/>
          <w:szCs w:val="24"/>
          <w:lang w:val="en-GB"/>
        </w:rPr>
      </w:pPr>
    </w:p>
    <w:p w14:paraId="3F82AF55" w14:textId="38BD757B" w:rsidR="00DF2556" w:rsidRDefault="00520F8A" w:rsidP="003A3739">
      <w:pPr>
        <w:tabs>
          <w:tab w:val="left" w:pos="4770"/>
        </w:tabs>
        <w:spacing w:before="120" w:line="360" w:lineRule="auto"/>
        <w:rPr>
          <w:rFonts w:cstheme="minorHAnsi"/>
          <w:sz w:val="24"/>
          <w:szCs w:val="24"/>
          <w:lang w:val="en-GB"/>
        </w:rPr>
      </w:pPr>
      <w:r w:rsidRPr="00974BC3">
        <w:rPr>
          <w:rFonts w:cstheme="minorHAnsi"/>
          <w:sz w:val="24"/>
          <w:szCs w:val="24"/>
          <w:highlight w:val="green"/>
          <w:lang w:val="en-GB"/>
        </w:rPr>
        <w:lastRenderedPageBreak/>
        <w:t xml:space="preserve">The brain </w:t>
      </w:r>
      <w:r w:rsidR="00A93C46" w:rsidRPr="00974BC3">
        <w:rPr>
          <w:rFonts w:cstheme="minorHAnsi"/>
          <w:sz w:val="24"/>
          <w:szCs w:val="24"/>
          <w:highlight w:val="green"/>
          <w:lang w:val="en-GB"/>
        </w:rPr>
        <w:t xml:space="preserve">generally develops </w:t>
      </w:r>
      <w:r w:rsidR="00CA2DF0" w:rsidRPr="00974BC3">
        <w:rPr>
          <w:rFonts w:cstheme="minorHAnsi"/>
          <w:sz w:val="24"/>
          <w:szCs w:val="24"/>
          <w:highlight w:val="green"/>
          <w:lang w:val="en-GB"/>
        </w:rPr>
        <w:t>until roughly the age of 25</w:t>
      </w:r>
      <w:r w:rsidR="006B72C2" w:rsidRPr="00974BC3">
        <w:rPr>
          <w:rFonts w:cstheme="minorHAnsi"/>
          <w:sz w:val="24"/>
          <w:szCs w:val="24"/>
          <w:highlight w:val="green"/>
          <w:lang w:val="en-GB"/>
        </w:rPr>
        <w:t>, not 15</w:t>
      </w:r>
      <w:r w:rsidR="00284DCF" w:rsidRPr="00974BC3">
        <w:rPr>
          <w:rFonts w:cstheme="minorHAnsi"/>
          <w:sz w:val="24"/>
          <w:szCs w:val="24"/>
          <w:highlight w:val="green"/>
          <w:lang w:val="en-GB"/>
        </w:rPr>
        <w:t xml:space="preserve"> or 18</w:t>
      </w:r>
      <w:r w:rsidR="006B72C2" w:rsidRPr="00974BC3">
        <w:rPr>
          <w:rFonts w:cstheme="minorHAnsi"/>
          <w:sz w:val="24"/>
          <w:szCs w:val="24"/>
          <w:highlight w:val="green"/>
          <w:lang w:val="en-GB"/>
        </w:rPr>
        <w:t xml:space="preserve"> th</w:t>
      </w:r>
      <w:r w:rsidR="00FB57C9" w:rsidRPr="00974BC3">
        <w:rPr>
          <w:rFonts w:cstheme="minorHAnsi"/>
          <w:sz w:val="24"/>
          <w:szCs w:val="24"/>
          <w:highlight w:val="green"/>
          <w:lang w:val="en-GB"/>
        </w:rPr>
        <w:t>at used to be the general perception</w:t>
      </w:r>
      <w:r w:rsidR="00B70656" w:rsidRPr="00974BC3">
        <w:rPr>
          <w:rStyle w:val="FootnoteReference"/>
          <w:rFonts w:cstheme="minorHAnsi"/>
          <w:sz w:val="24"/>
          <w:szCs w:val="24"/>
          <w:highlight w:val="green"/>
          <w:lang w:val="en-GB"/>
        </w:rPr>
        <w:footnoteReference w:id="4"/>
      </w:r>
      <w:r w:rsidR="00B70656" w:rsidRPr="00974BC3">
        <w:rPr>
          <w:rFonts w:cstheme="minorHAnsi"/>
          <w:sz w:val="24"/>
          <w:szCs w:val="24"/>
          <w:highlight w:val="green"/>
          <w:lang w:val="en-GB"/>
        </w:rPr>
        <w:t xml:space="preserve">, </w:t>
      </w:r>
      <w:r w:rsidR="00F1745A" w:rsidRPr="00974BC3">
        <w:rPr>
          <w:rFonts w:cstheme="minorHAnsi"/>
          <w:sz w:val="24"/>
          <w:szCs w:val="24"/>
          <w:highlight w:val="green"/>
          <w:lang w:val="en-GB"/>
        </w:rPr>
        <w:t xml:space="preserve">and </w:t>
      </w:r>
      <w:r w:rsidR="00C02533" w:rsidRPr="00974BC3">
        <w:rPr>
          <w:rFonts w:cstheme="minorHAnsi"/>
          <w:sz w:val="24"/>
          <w:szCs w:val="24"/>
          <w:highlight w:val="green"/>
          <w:lang w:val="en-GB"/>
        </w:rPr>
        <w:t xml:space="preserve">affecting </w:t>
      </w:r>
      <w:r w:rsidR="00950C8B" w:rsidRPr="00974BC3">
        <w:rPr>
          <w:rFonts w:cstheme="minorHAnsi"/>
          <w:sz w:val="24"/>
          <w:szCs w:val="24"/>
          <w:highlight w:val="green"/>
          <w:lang w:val="en-GB"/>
        </w:rPr>
        <w:t>the development is not desired</w:t>
      </w:r>
      <w:r w:rsidR="00DF2556" w:rsidRPr="00974BC3">
        <w:rPr>
          <w:rFonts w:cstheme="minorHAnsi"/>
          <w:sz w:val="24"/>
          <w:szCs w:val="24"/>
          <w:highlight w:val="green"/>
          <w:lang w:val="en-GB"/>
        </w:rPr>
        <w:t xml:space="preserve"> as it will cause ever-lasting </w:t>
      </w:r>
      <w:r w:rsidR="00732654" w:rsidRPr="00974BC3">
        <w:rPr>
          <w:rFonts w:cstheme="minorHAnsi"/>
          <w:sz w:val="24"/>
          <w:szCs w:val="24"/>
          <w:highlight w:val="green"/>
          <w:lang w:val="en-GB"/>
        </w:rPr>
        <w:t xml:space="preserve">damage in the </w:t>
      </w:r>
      <w:r w:rsidR="002B3B27" w:rsidRPr="00974BC3">
        <w:rPr>
          <w:rFonts w:cstheme="minorHAnsi"/>
          <w:sz w:val="24"/>
          <w:szCs w:val="24"/>
          <w:highlight w:val="green"/>
          <w:lang w:val="en-GB"/>
        </w:rPr>
        <w:t>prefrontal cortex, the area of the brain that deals with working memory, voluntary motor behaviour, impulse control, rule learning, spatial learning, planning, and decision making</w:t>
      </w:r>
      <w:r w:rsidR="00ED3232" w:rsidRPr="00974BC3">
        <w:rPr>
          <w:rStyle w:val="FootnoteReference"/>
          <w:rFonts w:cstheme="minorHAnsi"/>
          <w:sz w:val="24"/>
          <w:szCs w:val="24"/>
          <w:highlight w:val="green"/>
          <w:lang w:val="en-GB"/>
        </w:rPr>
        <w:footnoteReference w:id="5"/>
      </w:r>
      <w:r w:rsidR="00624683" w:rsidRPr="00974BC3">
        <w:rPr>
          <w:rFonts w:cstheme="minorHAnsi"/>
          <w:sz w:val="24"/>
          <w:szCs w:val="24"/>
          <w:highlight w:val="green"/>
          <w:lang w:val="en-GB"/>
        </w:rPr>
        <w:fldChar w:fldCharType="begin"/>
      </w:r>
      <w:r w:rsidR="00624683" w:rsidRPr="00974BC3">
        <w:rPr>
          <w:rFonts w:cstheme="minorHAnsi"/>
          <w:sz w:val="24"/>
          <w:szCs w:val="24"/>
          <w:highlight w:val="green"/>
          <w:lang w:val="en-GB"/>
        </w:rPr>
        <w:instrText xml:space="preserve"> ADDIN EN.CITE &lt;EndNote&gt;&lt;Cite&gt;&lt;Author&gt;White&lt;/Author&gt;&lt;Year&gt;2005&lt;/Year&gt;&lt;IDText&gt;Age-related effects of alcohol on memory and memory-related brain function in adolescents and adults&lt;/IDText&gt;&lt;record&gt;&lt;keywords&gt;&lt;keyword&gt;Adolescent&lt;/keyword&gt;&lt;keyword&gt;Adult&lt;/keyword&gt;&lt;keyword&gt;Age Factors&lt;/keyword&gt;&lt;keyword&gt;Brain/*drug effects/growth &amp;amp; development/physiopathology&lt;/keyword&gt;&lt;keyword&gt;Ethanol/*adverse effects&lt;/keyword&gt;&lt;keyword&gt;Hippocampus/drug effects&lt;/keyword&gt;&lt;keyword&gt;Humans&lt;/keyword&gt;&lt;keyword&gt;Memory Disorders/chemically induced/physiopathology&lt;/keyword&gt;&lt;keyword&gt;Receptors, N-Methyl-D-Aspartate/drug effects&lt;/keyword&gt;&lt;/keywords&gt;&lt;isbn&gt;0738-422X (Print)&amp;#xD;0738-422x&lt;/isbn&gt;&lt;titles&gt;&lt;title&gt;Age-related effects of alcohol on memory and memory-related brain function in adolescents and adults&lt;/title&gt;&lt;secondary-title&gt;Recent Dev Alcohol&lt;/secondary-title&gt;&lt;/titles&gt;&lt;pages&gt;161-76&lt;/pages&gt;&lt;contributors&gt;&lt;authors&gt;&lt;author&gt;White, A. M.&lt;/author&gt;&lt;author&gt;Swartzwelder, H. S.&lt;/author&gt;&lt;/authors&gt;&lt;/contributors&gt;&lt;edition&gt;2005/03/26&lt;/edition&gt;&lt;language&gt;eng&lt;/language&gt;&lt;added-date format="utc"&gt;1618423503&lt;/added-date&gt;&lt;ref-type name="Journal Article"&gt;17&lt;/ref-type&gt;&lt;auth-address&gt;Duke University Medical Center, Neurobiology Research Labs, Veterans Affairs Medical Center, Durham, North Carolina 27710, USA.&lt;/auth-address&gt;&lt;dates&gt;&lt;year&gt;2005&lt;/year&gt;&lt;/dates&gt;&lt;remote-database-provider&gt;NLM&lt;/remote-database-provider&gt;&lt;rec-number&gt;44&lt;/rec-number&gt;&lt;last-updated-date format="utc"&gt;1618423503&lt;/last-updated-date&gt;&lt;accession-num&gt;15789865&lt;/accession-num&gt;&lt;electronic-resource-num&gt;10.1007/0-306-48626-1_8&lt;/electronic-resource-num&gt;&lt;volume&gt;17&lt;/volume&gt;&lt;/record&gt;&lt;/Cite&gt;&lt;/EndNote&gt;</w:instrText>
      </w:r>
      <w:r w:rsidR="00624683" w:rsidRPr="00974BC3">
        <w:rPr>
          <w:rFonts w:cstheme="minorHAnsi"/>
          <w:sz w:val="24"/>
          <w:szCs w:val="24"/>
          <w:highlight w:val="green"/>
          <w:lang w:val="en-GB"/>
        </w:rPr>
        <w:fldChar w:fldCharType="end"/>
      </w:r>
    </w:p>
    <w:p w14:paraId="17BB5477" w14:textId="77777777" w:rsidR="00817426" w:rsidRPr="002B3B27" w:rsidRDefault="00817426" w:rsidP="003A3739">
      <w:pPr>
        <w:tabs>
          <w:tab w:val="left" w:pos="4770"/>
        </w:tabs>
        <w:spacing w:before="120" w:line="360" w:lineRule="auto"/>
        <w:rPr>
          <w:rFonts w:cstheme="minorHAnsi"/>
          <w:sz w:val="24"/>
          <w:szCs w:val="24"/>
          <w:lang w:val="en-GB"/>
        </w:rPr>
      </w:pPr>
    </w:p>
    <w:p w14:paraId="659ABD3B" w14:textId="77777777" w:rsidR="008B2355" w:rsidRPr="002B3B27" w:rsidRDefault="008B2355" w:rsidP="003A3739">
      <w:pPr>
        <w:tabs>
          <w:tab w:val="left" w:pos="4770"/>
        </w:tabs>
        <w:spacing w:before="120" w:line="360" w:lineRule="auto"/>
        <w:rPr>
          <w:rFonts w:cstheme="minorHAnsi"/>
          <w:sz w:val="24"/>
          <w:szCs w:val="24"/>
          <w:lang w:val="en-GB"/>
        </w:rPr>
      </w:pPr>
    </w:p>
    <w:p w14:paraId="1F72F646" w14:textId="05AC692E" w:rsidR="001473F3" w:rsidRDefault="00691D14" w:rsidP="003A3739">
      <w:pPr>
        <w:tabs>
          <w:tab w:val="left" w:pos="4770"/>
        </w:tabs>
        <w:spacing w:before="120" w:line="360" w:lineRule="auto"/>
        <w:rPr>
          <w:rFonts w:cstheme="minorHAnsi"/>
          <w:sz w:val="24"/>
          <w:szCs w:val="24"/>
          <w:lang w:val="en-GB"/>
        </w:rPr>
      </w:pPr>
      <w:r>
        <w:rPr>
          <w:rFonts w:cstheme="minorHAnsi"/>
          <w:sz w:val="24"/>
          <w:szCs w:val="24"/>
          <w:lang w:val="en-GB"/>
        </w:rPr>
        <w:t>One might w</w:t>
      </w:r>
      <w:r w:rsidR="00AD4248">
        <w:rPr>
          <w:rFonts w:cstheme="minorHAnsi"/>
          <w:sz w:val="24"/>
          <w:szCs w:val="24"/>
          <w:lang w:val="en-GB"/>
        </w:rPr>
        <w:t>o</w:t>
      </w:r>
      <w:r>
        <w:rPr>
          <w:rFonts w:cstheme="minorHAnsi"/>
          <w:sz w:val="24"/>
          <w:szCs w:val="24"/>
          <w:lang w:val="en-GB"/>
        </w:rPr>
        <w:t xml:space="preserve">nder </w:t>
      </w:r>
      <w:r w:rsidR="00AD4248">
        <w:rPr>
          <w:rFonts w:cstheme="minorHAnsi"/>
          <w:sz w:val="24"/>
          <w:szCs w:val="24"/>
          <w:lang w:val="en-GB"/>
        </w:rPr>
        <w:t xml:space="preserve">how this sudden increase of age limit will be perceived </w:t>
      </w:r>
      <w:r w:rsidR="006E1B3B">
        <w:rPr>
          <w:rFonts w:cstheme="minorHAnsi"/>
          <w:sz w:val="24"/>
          <w:szCs w:val="24"/>
          <w:lang w:val="en-GB"/>
        </w:rPr>
        <w:t>and what might be the best way to implement this change.</w:t>
      </w:r>
    </w:p>
    <w:p w14:paraId="424BC3B5" w14:textId="49F2EAD3" w:rsidR="0051029F" w:rsidRDefault="00F96C9D" w:rsidP="003A3739">
      <w:pPr>
        <w:tabs>
          <w:tab w:val="left" w:pos="4770"/>
        </w:tabs>
        <w:spacing w:before="120" w:line="360" w:lineRule="auto"/>
        <w:rPr>
          <w:rFonts w:cstheme="minorHAnsi"/>
          <w:sz w:val="24"/>
          <w:szCs w:val="24"/>
          <w:lang w:val="en-GB"/>
        </w:rPr>
      </w:pPr>
      <w:r>
        <w:rPr>
          <w:rFonts w:cstheme="minorHAnsi"/>
          <w:sz w:val="24"/>
          <w:szCs w:val="24"/>
          <w:lang w:val="en-GB"/>
        </w:rPr>
        <w:t xml:space="preserve">In the US, </w:t>
      </w:r>
      <w:r w:rsidR="005F6ACF">
        <w:rPr>
          <w:rFonts w:cstheme="minorHAnsi"/>
          <w:sz w:val="24"/>
          <w:szCs w:val="24"/>
          <w:lang w:val="en-GB"/>
        </w:rPr>
        <w:t xml:space="preserve">the </w:t>
      </w:r>
      <w:r w:rsidR="00234FE3">
        <w:rPr>
          <w:rFonts w:cstheme="minorHAnsi"/>
          <w:sz w:val="24"/>
          <w:szCs w:val="24"/>
          <w:lang w:val="en-GB"/>
        </w:rPr>
        <w:t xml:space="preserve">National minimum drinking age act of 1984 was passed </w:t>
      </w:r>
      <w:r w:rsidR="001E5612">
        <w:rPr>
          <w:rFonts w:cstheme="minorHAnsi"/>
          <w:sz w:val="24"/>
          <w:szCs w:val="24"/>
          <w:lang w:val="en-GB"/>
        </w:rPr>
        <w:t xml:space="preserve">by the congress and signed into law by </w:t>
      </w:r>
      <w:r w:rsidR="005442DF">
        <w:rPr>
          <w:rFonts w:cstheme="minorHAnsi"/>
          <w:sz w:val="24"/>
          <w:szCs w:val="24"/>
          <w:lang w:val="en-GB"/>
        </w:rPr>
        <w:t>P</w:t>
      </w:r>
      <w:r w:rsidR="001E5612">
        <w:rPr>
          <w:rFonts w:cstheme="minorHAnsi"/>
          <w:sz w:val="24"/>
          <w:szCs w:val="24"/>
          <w:lang w:val="en-GB"/>
        </w:rPr>
        <w:t>resi</w:t>
      </w:r>
      <w:r w:rsidR="00E330C2">
        <w:rPr>
          <w:rFonts w:cstheme="minorHAnsi"/>
          <w:sz w:val="24"/>
          <w:szCs w:val="24"/>
          <w:lang w:val="en-GB"/>
        </w:rPr>
        <w:t>dent Regan</w:t>
      </w:r>
      <w:r w:rsidR="006B05E9">
        <w:rPr>
          <w:rFonts w:cstheme="minorHAnsi"/>
          <w:sz w:val="24"/>
          <w:szCs w:val="24"/>
          <w:lang w:val="en-GB"/>
        </w:rPr>
        <w:t>, punishing all states that allowed alcohol to be bought or consumed by those under 21</w:t>
      </w:r>
      <w:r w:rsidR="005442DF">
        <w:rPr>
          <w:rFonts w:cstheme="minorHAnsi"/>
          <w:sz w:val="24"/>
          <w:szCs w:val="24"/>
          <w:lang w:val="en-GB"/>
        </w:rPr>
        <w:t>.</w:t>
      </w:r>
    </w:p>
    <w:p w14:paraId="6D4E8C24" w14:textId="148D3939" w:rsidR="005442DF" w:rsidRDefault="005442DF" w:rsidP="003A3739">
      <w:pPr>
        <w:tabs>
          <w:tab w:val="left" w:pos="4770"/>
        </w:tabs>
        <w:spacing w:before="120" w:line="360" w:lineRule="auto"/>
        <w:rPr>
          <w:rFonts w:cstheme="minorHAnsi"/>
          <w:sz w:val="24"/>
          <w:szCs w:val="24"/>
          <w:lang w:val="en-GB"/>
        </w:rPr>
      </w:pPr>
      <w:r>
        <w:rPr>
          <w:rFonts w:cstheme="minorHAnsi"/>
          <w:sz w:val="24"/>
          <w:szCs w:val="24"/>
          <w:lang w:val="en-GB"/>
        </w:rPr>
        <w:t>Different states adapted to this in different ways</w:t>
      </w:r>
      <w:r w:rsidR="00F240F7">
        <w:rPr>
          <w:rStyle w:val="FootnoteReference"/>
          <w:rFonts w:cstheme="minorHAnsi"/>
          <w:sz w:val="24"/>
          <w:szCs w:val="24"/>
          <w:lang w:val="en-GB"/>
        </w:rPr>
        <w:footnoteReference w:id="6"/>
      </w:r>
      <w:r w:rsidR="00671E32">
        <w:rPr>
          <w:rFonts w:cstheme="minorHAnsi"/>
          <w:sz w:val="24"/>
          <w:szCs w:val="24"/>
          <w:lang w:val="en-GB"/>
        </w:rPr>
        <w:t>.</w:t>
      </w:r>
      <w:r w:rsidR="00671E32">
        <w:rPr>
          <w:rFonts w:cstheme="minorHAnsi"/>
          <w:sz w:val="24"/>
          <w:szCs w:val="24"/>
          <w:lang w:val="en-GB"/>
        </w:rPr>
        <w:br/>
      </w:r>
      <w:r w:rsidR="00F55858">
        <w:rPr>
          <w:rFonts w:cstheme="minorHAnsi"/>
          <w:sz w:val="24"/>
          <w:szCs w:val="24"/>
          <w:lang w:val="en-GB"/>
        </w:rPr>
        <w:t>M</w:t>
      </w:r>
      <w:r w:rsidR="00235E14">
        <w:rPr>
          <w:rFonts w:cstheme="minorHAnsi"/>
          <w:sz w:val="24"/>
          <w:szCs w:val="24"/>
          <w:lang w:val="en-GB"/>
        </w:rPr>
        <w:t>ost states strictly changed the age limit so that those who could drink suddenly couldn’t drink anymore</w:t>
      </w:r>
      <w:r w:rsidR="00D94232">
        <w:rPr>
          <w:rFonts w:cstheme="minorHAnsi"/>
          <w:sz w:val="24"/>
          <w:szCs w:val="24"/>
          <w:lang w:val="en-GB"/>
        </w:rPr>
        <w:fldChar w:fldCharType="begin"/>
      </w:r>
      <w:r w:rsidR="00D94232">
        <w:rPr>
          <w:rFonts w:cstheme="minorHAnsi"/>
          <w:sz w:val="24"/>
          <w:szCs w:val="24"/>
          <w:lang w:val="en-GB"/>
        </w:rPr>
        <w:instrText xml:space="preserve"> ADDIN EN.CITE &lt;EndNote&gt;&lt;Cite&gt;&lt;Year&gt;2021&lt;/Year&gt;&lt;IDText&gt;U.S. history of alcohol minimum purchase age by state&lt;/IDText&gt;&lt;record&gt;&lt;titles&gt;&lt;title&gt;U.S. history of alcohol minimum purchase age by state&lt;/title&gt;&lt;secondary-title&gt;Wikipedia&lt;/secondary-title&gt;&lt;/titles&gt;&lt;number&gt;20.04&lt;/number&gt;&lt;added-date format="utc"&gt;1619644251&lt;/added-date&gt;&lt;pub-location&gt;https://en.wikipedia.org/wiki/U.S._history_of_alcohol_minimum_purchase_age_by_state&lt;/pub-location&gt;&lt;ref-type name="Web Page"&gt;12&lt;/ref-type&gt;&lt;dates&gt;&lt;year&gt;2021&lt;/year&gt;&lt;/dates&gt;&lt;rec-number&gt;45&lt;/rec-number&gt;&lt;publisher&gt;Wikipedia.org&lt;/publisher&gt;&lt;last-updated-date format="utc"&gt;1619645323&lt;/last-updated-date&gt;&lt;volume&gt;2021&lt;/volume&gt;&lt;/record&gt;&lt;/Cite&gt;&lt;/EndNote&gt;</w:instrText>
      </w:r>
      <w:r w:rsidR="00D94232">
        <w:rPr>
          <w:rFonts w:cstheme="minorHAnsi"/>
          <w:sz w:val="24"/>
          <w:szCs w:val="24"/>
          <w:lang w:val="en-GB"/>
        </w:rPr>
        <w:fldChar w:fldCharType="end"/>
      </w:r>
      <w:r w:rsidR="00235E14">
        <w:rPr>
          <w:rFonts w:cstheme="minorHAnsi"/>
          <w:sz w:val="24"/>
          <w:szCs w:val="24"/>
          <w:lang w:val="en-GB"/>
        </w:rPr>
        <w:t>.</w:t>
      </w:r>
      <w:r w:rsidR="0054596D">
        <w:rPr>
          <w:rFonts w:cstheme="minorHAnsi"/>
          <w:sz w:val="24"/>
          <w:szCs w:val="24"/>
          <w:lang w:val="en-GB"/>
        </w:rPr>
        <w:t xml:space="preserve"> Other states applied the grandfather </w:t>
      </w:r>
      <w:r w:rsidR="008B0B2F">
        <w:rPr>
          <w:rFonts w:cstheme="minorHAnsi"/>
          <w:sz w:val="24"/>
          <w:szCs w:val="24"/>
          <w:lang w:val="en-GB"/>
        </w:rPr>
        <w:t>clause</w:t>
      </w:r>
      <w:r w:rsidR="00712E0A">
        <w:rPr>
          <w:rFonts w:cstheme="minorHAnsi"/>
          <w:sz w:val="24"/>
          <w:szCs w:val="24"/>
          <w:lang w:val="en-GB"/>
        </w:rPr>
        <w:t xml:space="preserve">, meaning that if you </w:t>
      </w:r>
      <w:r w:rsidR="006023A2">
        <w:rPr>
          <w:rFonts w:cstheme="minorHAnsi"/>
          <w:sz w:val="24"/>
          <w:szCs w:val="24"/>
          <w:lang w:val="en-GB"/>
        </w:rPr>
        <w:t xml:space="preserve">could already drink, then you would still be allowed to, but those who couldn’t would have to </w:t>
      </w:r>
      <w:r w:rsidR="00CF419A">
        <w:rPr>
          <w:rFonts w:cstheme="minorHAnsi"/>
          <w:sz w:val="24"/>
          <w:szCs w:val="24"/>
          <w:lang w:val="en-GB"/>
        </w:rPr>
        <w:t>wait a few more years.</w:t>
      </w:r>
    </w:p>
    <w:p w14:paraId="457CFCEA" w14:textId="77777777" w:rsidR="00087BB5" w:rsidRDefault="00087BB5" w:rsidP="00087BB5">
      <w:pPr>
        <w:rPr>
          <w:rFonts w:cstheme="minorHAnsi"/>
          <w:sz w:val="24"/>
          <w:szCs w:val="24"/>
          <w:lang w:val="en-GB"/>
        </w:rPr>
      </w:pPr>
      <w:r w:rsidRPr="00A50A17">
        <w:rPr>
          <w:rFonts w:cstheme="minorHAnsi"/>
          <w:sz w:val="24"/>
          <w:szCs w:val="24"/>
          <w:highlight w:val="yellow"/>
          <w:lang w:val="en-GB"/>
        </w:rPr>
        <w:t>Something more in how people will tolerate this sudden change and what signals it will send.</w:t>
      </w:r>
    </w:p>
    <w:p w14:paraId="08A15C2F" w14:textId="77777777" w:rsidR="00223FA7" w:rsidRDefault="00087BB5" w:rsidP="00087BB5">
      <w:pPr>
        <w:rPr>
          <w:rFonts w:cstheme="minorHAnsi"/>
          <w:sz w:val="24"/>
          <w:szCs w:val="24"/>
          <w:lang w:val="en-GB"/>
        </w:rPr>
      </w:pPr>
      <w:r>
        <w:rPr>
          <w:rFonts w:cstheme="minorHAnsi"/>
          <w:sz w:val="24"/>
          <w:szCs w:val="24"/>
          <w:lang w:val="en-GB"/>
        </w:rPr>
        <w:lastRenderedPageBreak/>
        <w:t>There is no doubt that increasing the MLDA by 7 years will make people react, some more than others. But who will react and why?</w:t>
      </w:r>
    </w:p>
    <w:p w14:paraId="16595DE4" w14:textId="6B29385D" w:rsidR="008A7AE5" w:rsidRPr="008A7AE5" w:rsidRDefault="005C277F" w:rsidP="008A7AE5">
      <w:pPr>
        <w:pStyle w:val="css-axufdj"/>
        <w:shd w:val="clear" w:color="auto" w:fill="FFFFFF"/>
        <w:textAlignment w:val="baseline"/>
        <w:rPr>
          <w:rFonts w:asciiTheme="minorHAnsi" w:hAnsiTheme="minorHAnsi" w:cstheme="minorHAnsi"/>
          <w:i/>
          <w:iCs/>
          <w:color w:val="333333"/>
        </w:rPr>
      </w:pPr>
      <w:r w:rsidRPr="008A7AE5">
        <w:rPr>
          <w:rFonts w:asciiTheme="minorHAnsi" w:hAnsiTheme="minorHAnsi" w:cstheme="minorHAnsi"/>
          <w:i/>
          <w:iCs/>
          <w:lang w:val="en-GB"/>
        </w:rPr>
        <w:t>“</w:t>
      </w:r>
      <w:r w:rsidR="008A7AE5" w:rsidRPr="008A7AE5">
        <w:rPr>
          <w:rFonts w:asciiTheme="minorHAnsi" w:hAnsiTheme="minorHAnsi" w:cstheme="minorHAnsi"/>
          <w:i/>
          <w:iCs/>
          <w:color w:val="333333"/>
        </w:rPr>
        <w:t xml:space="preserve">I moved to Michigan from Texas at the end of January 1979 with my father from Texas.  Much to my chagrin, I discovered that the drinking age in Michigan had been raised to 21 on December 22, 1978. </w:t>
      </w:r>
    </w:p>
    <w:p w14:paraId="7D73A760" w14:textId="77777777" w:rsidR="008A7AE5" w:rsidRPr="008A7AE5" w:rsidRDefault="008A7AE5" w:rsidP="008A7AE5">
      <w:pPr>
        <w:pStyle w:val="css-axufdj"/>
        <w:shd w:val="clear" w:color="auto" w:fill="FFFFFF"/>
        <w:textAlignment w:val="baseline"/>
        <w:rPr>
          <w:rFonts w:asciiTheme="minorHAnsi" w:hAnsiTheme="minorHAnsi" w:cstheme="minorHAnsi"/>
          <w:i/>
          <w:iCs/>
          <w:color w:val="333333"/>
        </w:rPr>
      </w:pPr>
      <w:r w:rsidRPr="008A7AE5">
        <w:rPr>
          <w:rFonts w:asciiTheme="minorHAnsi" w:hAnsiTheme="minorHAnsi" w:cstheme="minorHAnsi"/>
          <w:i/>
          <w:iCs/>
          <w:color w:val="333333"/>
        </w:rPr>
        <w:t>The push for the new Michigan law was encouraged as a way of halting the rise in teenage drinking and of reducing an increase in traffic accidents involving drunken teenagers since the drinking age was lowered at the beginning of the decade.</w:t>
      </w:r>
    </w:p>
    <w:p w14:paraId="222488A8" w14:textId="1D90534D" w:rsidR="008A7AE5" w:rsidRDefault="008A7AE5" w:rsidP="008A7AE5">
      <w:pPr>
        <w:pStyle w:val="css-axufdj"/>
        <w:shd w:val="clear" w:color="auto" w:fill="FFFFFF"/>
        <w:textAlignment w:val="baseline"/>
        <w:rPr>
          <w:rFonts w:asciiTheme="minorHAnsi" w:hAnsiTheme="minorHAnsi" w:cstheme="minorHAnsi"/>
          <w:lang w:val="en-GB"/>
        </w:rPr>
      </w:pPr>
      <w:r w:rsidRPr="008A7AE5">
        <w:rPr>
          <w:rFonts w:asciiTheme="minorHAnsi" w:hAnsiTheme="minorHAnsi" w:cstheme="minorHAnsi"/>
          <w:i/>
          <w:iCs/>
          <w:color w:val="333333"/>
        </w:rPr>
        <w:t xml:space="preserve">As my birthday was fast approaching, the sense of not being able to party like a “Rockstar” made me seek out options to come back to Texas to celebrate my birthday.  I panicked thinking that I would have my big 18th party and still serve 7-up or punch. The emphasis on drinking and smoking at that time was so prevalent that if you didn’t do both, you just weren’t </w:t>
      </w:r>
      <w:r w:rsidR="006E380E" w:rsidRPr="008A7AE5">
        <w:rPr>
          <w:rFonts w:asciiTheme="minorHAnsi" w:hAnsiTheme="minorHAnsi" w:cstheme="minorHAnsi"/>
          <w:i/>
          <w:iCs/>
          <w:color w:val="333333"/>
        </w:rPr>
        <w:t>cool,</w:t>
      </w:r>
      <w:r w:rsidRPr="008A7AE5">
        <w:rPr>
          <w:rFonts w:asciiTheme="minorHAnsi" w:hAnsiTheme="minorHAnsi" w:cstheme="minorHAnsi"/>
          <w:i/>
          <w:iCs/>
          <w:color w:val="333333"/>
        </w:rPr>
        <w:t xml:space="preserve"> and I wanted to be </w:t>
      </w:r>
      <w:r w:rsidRPr="008A7AE5">
        <w:rPr>
          <w:rFonts w:asciiTheme="minorHAnsi" w:hAnsiTheme="minorHAnsi" w:cstheme="minorHAnsi"/>
          <w:i/>
          <w:iCs/>
          <w:color w:val="333333"/>
        </w:rPr>
        <w:t>c</w:t>
      </w:r>
      <w:r w:rsidRPr="008A7AE5">
        <w:rPr>
          <w:rFonts w:asciiTheme="minorHAnsi" w:hAnsiTheme="minorHAnsi" w:cstheme="minorHAnsi"/>
          <w:i/>
          <w:iCs/>
          <w:color w:val="333333"/>
        </w:rPr>
        <w:t>ool and fit in!</w:t>
      </w:r>
      <w:r w:rsidRPr="008A7AE5">
        <w:rPr>
          <w:rFonts w:asciiTheme="minorHAnsi" w:hAnsiTheme="minorHAnsi" w:cstheme="minorHAnsi"/>
          <w:i/>
          <w:iCs/>
          <w:lang w:val="en-GB"/>
        </w:rPr>
        <w:t>”</w:t>
      </w:r>
      <w:r w:rsidR="00AD5ABA">
        <w:rPr>
          <w:rFonts w:asciiTheme="minorHAnsi" w:hAnsiTheme="minorHAnsi" w:cstheme="minorHAnsi"/>
          <w:i/>
          <w:iCs/>
          <w:lang w:val="en-GB"/>
        </w:rPr>
        <w:t xml:space="preserve"> </w:t>
      </w:r>
      <w:r w:rsidR="000964EC" w:rsidRPr="000964EC">
        <w:rPr>
          <w:rFonts w:asciiTheme="minorHAnsi" w:hAnsiTheme="minorHAnsi" w:cstheme="minorHAnsi"/>
          <w:lang w:val="en-GB"/>
        </w:rPr>
        <w:t xml:space="preserve">- </w:t>
      </w:r>
      <w:r w:rsidR="000964EC" w:rsidRPr="000964EC">
        <w:rPr>
          <w:rFonts w:asciiTheme="minorHAnsi" w:hAnsiTheme="minorHAnsi" w:cstheme="minorHAnsi"/>
          <w:lang w:val="en-GB"/>
        </w:rPr>
        <w:t>Sharyl McGrew</w:t>
      </w:r>
    </w:p>
    <w:p w14:paraId="44D86CC4" w14:textId="0C423469" w:rsidR="00144E8C" w:rsidRPr="000F4489" w:rsidRDefault="00144E8C" w:rsidP="008A7AE5">
      <w:pPr>
        <w:pStyle w:val="css-axufdj"/>
        <w:shd w:val="clear" w:color="auto" w:fill="FFFFFF"/>
        <w:textAlignment w:val="baseline"/>
        <w:rPr>
          <w:rFonts w:asciiTheme="minorHAnsi" w:hAnsiTheme="minorHAnsi" w:cstheme="minorHAnsi"/>
          <w:lang w:val="en-GB"/>
        </w:rPr>
      </w:pPr>
      <w:r w:rsidRPr="00144E8C">
        <w:rPr>
          <w:rFonts w:asciiTheme="minorHAnsi" w:hAnsiTheme="minorHAnsi" w:cstheme="minorHAnsi"/>
          <w:i/>
          <w:iCs/>
          <w:lang w:val="en-GB"/>
        </w:rPr>
        <w:t>“</w:t>
      </w:r>
      <w:r w:rsidRPr="00144E8C">
        <w:rPr>
          <w:rFonts w:asciiTheme="minorHAnsi" w:hAnsiTheme="minorHAnsi" w:cstheme="minorHAnsi"/>
          <w:i/>
          <w:iCs/>
          <w:lang w:eastAsia="nb-NO"/>
        </w:rPr>
        <w:t>I did not party that much due to swimming, so was never asked to buy beer for anyone. For adults/parents, police and medical folks this law was very important. The elevation in Leadville, CO is 10,151 feet or 3,094 meters. Altitude greatly affects intoxication levels. So moving the drinking age up was an important to public safety</w:t>
      </w:r>
      <w:r w:rsidRPr="00144E8C">
        <w:rPr>
          <w:rFonts w:asciiTheme="minorHAnsi" w:hAnsiTheme="minorHAnsi" w:cstheme="minorHAnsi"/>
          <w:i/>
          <w:iCs/>
          <w:lang w:eastAsia="nb-NO"/>
        </w:rPr>
        <w:t>”</w:t>
      </w:r>
      <w:r w:rsidR="000F4489">
        <w:rPr>
          <w:rFonts w:asciiTheme="minorHAnsi" w:hAnsiTheme="minorHAnsi" w:cstheme="minorHAnsi"/>
          <w:lang w:eastAsia="nb-NO"/>
        </w:rPr>
        <w:t xml:space="preserve"> -</w:t>
      </w:r>
      <w:r w:rsidR="00FB057C">
        <w:rPr>
          <w:rFonts w:asciiTheme="minorHAnsi" w:hAnsiTheme="minorHAnsi" w:cstheme="minorHAnsi"/>
          <w:lang w:eastAsia="nb-NO"/>
        </w:rPr>
        <w:t xml:space="preserve"> S.H</w:t>
      </w:r>
    </w:p>
    <w:p w14:paraId="4F232182" w14:textId="77777777" w:rsidR="0032066B" w:rsidRDefault="00563FFC" w:rsidP="00087BB5">
      <w:pPr>
        <w:rPr>
          <w:rFonts w:cstheme="minorHAnsi"/>
          <w:sz w:val="24"/>
          <w:szCs w:val="24"/>
          <w:lang w:val="en-GB"/>
        </w:rPr>
      </w:pPr>
      <w:r>
        <w:rPr>
          <w:rFonts w:cstheme="minorHAnsi"/>
          <w:sz w:val="24"/>
          <w:szCs w:val="24"/>
          <w:lang w:val="en-GB"/>
        </w:rPr>
        <w:t xml:space="preserve">From these to </w:t>
      </w:r>
      <w:r w:rsidR="00631778">
        <w:rPr>
          <w:rFonts w:cstheme="minorHAnsi"/>
          <w:sz w:val="24"/>
          <w:szCs w:val="24"/>
          <w:lang w:val="en-GB"/>
        </w:rPr>
        <w:t xml:space="preserve">quotes, one can understand that </w:t>
      </w:r>
      <w:r w:rsidR="00EF1133">
        <w:rPr>
          <w:rFonts w:cstheme="minorHAnsi"/>
          <w:sz w:val="24"/>
          <w:szCs w:val="24"/>
          <w:lang w:val="en-GB"/>
        </w:rPr>
        <w:t xml:space="preserve">the </w:t>
      </w:r>
      <w:r w:rsidR="00D6490D">
        <w:rPr>
          <w:rFonts w:cstheme="minorHAnsi"/>
          <w:sz w:val="24"/>
          <w:szCs w:val="24"/>
          <w:lang w:val="en-GB"/>
        </w:rPr>
        <w:t>perception of</w:t>
      </w:r>
      <w:r w:rsidR="00F6607C">
        <w:rPr>
          <w:rFonts w:cstheme="minorHAnsi"/>
          <w:sz w:val="24"/>
          <w:szCs w:val="24"/>
          <w:lang w:val="en-GB"/>
        </w:rPr>
        <w:t xml:space="preserve"> the change of MLDA</w:t>
      </w:r>
      <w:r w:rsidR="00EF1133">
        <w:rPr>
          <w:rFonts w:cstheme="minorHAnsi"/>
          <w:sz w:val="24"/>
          <w:szCs w:val="24"/>
          <w:lang w:val="en-GB"/>
        </w:rPr>
        <w:t xml:space="preserve"> depends on your culture and lifest</w:t>
      </w:r>
      <w:r w:rsidR="00F6607C">
        <w:rPr>
          <w:rFonts w:cstheme="minorHAnsi"/>
          <w:sz w:val="24"/>
          <w:szCs w:val="24"/>
          <w:lang w:val="en-GB"/>
        </w:rPr>
        <w:t>yle.</w:t>
      </w:r>
    </w:p>
    <w:p w14:paraId="66FF89E0" w14:textId="2EF6DA58" w:rsidR="00087BB5" w:rsidRPr="0032066B" w:rsidRDefault="00087BB5" w:rsidP="00087BB5">
      <w:pPr>
        <w:rPr>
          <w:rFonts w:cstheme="minorHAnsi"/>
          <w:sz w:val="24"/>
          <w:szCs w:val="24"/>
          <w:lang w:val="en-GB"/>
        </w:rPr>
      </w:pPr>
      <w:r>
        <w:rPr>
          <w:rFonts w:cstheme="minorHAnsi"/>
          <w:sz w:val="24"/>
          <w:szCs w:val="24"/>
          <w:lang w:val="en-GB"/>
        </w:rPr>
        <w:t>There is no vital reason to consume alcohol</w:t>
      </w:r>
      <w:r>
        <w:rPr>
          <w:rStyle w:val="FootnoteReference"/>
          <w:rFonts w:cstheme="minorHAnsi"/>
          <w:sz w:val="24"/>
          <w:szCs w:val="24"/>
          <w:lang w:val="en-GB"/>
        </w:rPr>
        <w:footnoteReference w:id="7"/>
      </w:r>
      <w:r>
        <w:rPr>
          <w:rFonts w:cstheme="minorHAnsi"/>
          <w:sz w:val="24"/>
          <w:szCs w:val="24"/>
          <w:lang w:val="en-GB"/>
        </w:rPr>
        <w:t>, so why do people do it?</w:t>
      </w:r>
      <w:r>
        <w:rPr>
          <w:rFonts w:cstheme="minorHAnsi"/>
          <w:sz w:val="24"/>
          <w:szCs w:val="24"/>
          <w:lang w:val="en-GB"/>
        </w:rPr>
        <w:br/>
        <w:t xml:space="preserve">There </w:t>
      </w:r>
      <w:r w:rsidRPr="00974BC3">
        <w:rPr>
          <w:rFonts w:cstheme="minorHAnsi"/>
          <w:sz w:val="24"/>
          <w:szCs w:val="24"/>
          <w:lang w:val="en-GB"/>
        </w:rPr>
        <w:t xml:space="preserve">seems to be </w:t>
      </w:r>
      <w:r w:rsidR="00906AE0">
        <w:rPr>
          <w:rFonts w:cstheme="minorHAnsi"/>
          <w:sz w:val="24"/>
          <w:szCs w:val="24"/>
          <w:lang w:val="en-GB"/>
        </w:rPr>
        <w:t>two</w:t>
      </w:r>
      <w:r w:rsidR="0011336D">
        <w:rPr>
          <w:rFonts w:cstheme="minorHAnsi"/>
          <w:sz w:val="24"/>
          <w:szCs w:val="24"/>
          <w:lang w:val="en-GB"/>
        </w:rPr>
        <w:t xml:space="preserve"> </w:t>
      </w:r>
      <w:r w:rsidRPr="00974BC3">
        <w:rPr>
          <w:rFonts w:cstheme="minorHAnsi"/>
          <w:sz w:val="24"/>
          <w:szCs w:val="24"/>
          <w:lang w:val="en-GB"/>
        </w:rPr>
        <w:t>main reasons:</w:t>
      </w:r>
      <w:r w:rsidRPr="00974BC3">
        <w:rPr>
          <w:rFonts w:cstheme="minorHAnsi"/>
          <w:sz w:val="24"/>
          <w:szCs w:val="24"/>
          <w:lang w:val="en-GB"/>
        </w:rPr>
        <w:br/>
        <w:t>- people drink alcohol to cope with stress</w:t>
      </w:r>
      <w:r w:rsidRPr="00974BC3">
        <w:rPr>
          <w:rFonts w:cstheme="minorHAnsi"/>
          <w:sz w:val="24"/>
          <w:szCs w:val="24"/>
          <w:lang w:val="en-GB"/>
        </w:rPr>
        <w:br/>
        <w:t>-</w:t>
      </w:r>
      <w:r w:rsidRPr="00974BC3">
        <w:rPr>
          <w:color w:val="000000"/>
          <w:sz w:val="24"/>
          <w:szCs w:val="24"/>
          <w:shd w:val="clear" w:color="auto" w:fill="FFFFFF"/>
        </w:rPr>
        <w:t xml:space="preserve"> people drink alcohol because of social influences</w:t>
      </w:r>
      <w:r w:rsidR="0011336D">
        <w:rPr>
          <w:color w:val="000000"/>
          <w:sz w:val="24"/>
          <w:szCs w:val="24"/>
          <w:shd w:val="clear" w:color="auto" w:fill="FFFFFF"/>
        </w:rPr>
        <w:t>.</w:t>
      </w:r>
      <w:r w:rsidRPr="00974BC3">
        <w:rPr>
          <w:rStyle w:val="FootnoteReference"/>
          <w:rFonts w:cstheme="minorHAnsi"/>
          <w:sz w:val="24"/>
          <w:szCs w:val="24"/>
          <w:lang w:val="en-GB"/>
        </w:rPr>
        <w:footnoteReference w:id="8"/>
      </w:r>
    </w:p>
    <w:p w14:paraId="1A6A3D2C" w14:textId="77777777" w:rsidR="00F309F9" w:rsidRDefault="00F309F9" w:rsidP="00A50A17">
      <w:pPr>
        <w:rPr>
          <w:rFonts w:eastAsia="Times New Roman"/>
          <w:i/>
          <w:iCs/>
          <w:lang w:eastAsia="nb-NO"/>
        </w:rPr>
      </w:pPr>
    </w:p>
    <w:p w14:paraId="3426818C" w14:textId="77777777" w:rsidR="00F309F9" w:rsidRDefault="00F309F9" w:rsidP="00A50A17">
      <w:pPr>
        <w:rPr>
          <w:rFonts w:eastAsia="Times New Roman"/>
          <w:i/>
          <w:iCs/>
          <w:lang w:eastAsia="nb-NO"/>
        </w:rPr>
      </w:pPr>
    </w:p>
    <w:p w14:paraId="2A7583DB" w14:textId="77777777" w:rsidR="00F309F9" w:rsidRDefault="00F309F9" w:rsidP="00A50A17">
      <w:pPr>
        <w:rPr>
          <w:rFonts w:eastAsia="Times New Roman"/>
          <w:i/>
          <w:iCs/>
          <w:lang w:eastAsia="nb-NO"/>
        </w:rPr>
      </w:pPr>
    </w:p>
    <w:p w14:paraId="2C335716" w14:textId="5EBF5813" w:rsidR="008B6AA3" w:rsidRPr="00974BC3" w:rsidRDefault="00464398" w:rsidP="00A50A17">
      <w:pPr>
        <w:rPr>
          <w:noProof/>
          <w:sz w:val="24"/>
          <w:szCs w:val="24"/>
        </w:rPr>
      </w:pPr>
      <w:r w:rsidRPr="00974BC3">
        <w:rPr>
          <w:color w:val="000000"/>
          <w:sz w:val="24"/>
          <w:szCs w:val="24"/>
          <w:shd w:val="clear" w:color="auto" w:fill="FFFFFF"/>
        </w:rPr>
        <w:t>As you can see from this picture</w:t>
      </w:r>
      <w:r w:rsidRPr="00974BC3">
        <w:rPr>
          <w:noProof/>
          <w:sz w:val="24"/>
          <w:szCs w:val="24"/>
        </w:rPr>
        <w:t xml:space="preserve"> </w:t>
      </w:r>
      <w:r w:rsidR="008E4CE3" w:rsidRPr="00974BC3">
        <w:rPr>
          <w:noProof/>
          <w:sz w:val="24"/>
          <w:szCs w:val="24"/>
        </w:rPr>
        <w:t xml:space="preserve">(table </w:t>
      </w:r>
      <w:r w:rsidR="00EF4BD7" w:rsidRPr="00974BC3">
        <w:rPr>
          <w:noProof/>
          <w:sz w:val="24"/>
          <w:szCs w:val="24"/>
        </w:rPr>
        <w:t>4 from Abbey article),</w:t>
      </w:r>
      <w:r w:rsidR="00E457E6">
        <w:rPr>
          <w:noProof/>
          <w:sz w:val="24"/>
          <w:szCs w:val="24"/>
        </w:rPr>
        <w:t xml:space="preserve">heavy drinking is </w:t>
      </w:r>
      <w:r w:rsidR="00872C7B">
        <w:rPr>
          <w:noProof/>
          <w:sz w:val="24"/>
          <w:szCs w:val="24"/>
        </w:rPr>
        <w:t xml:space="preserve">more correlated with </w:t>
      </w:r>
      <w:r w:rsidR="00D34A0E">
        <w:rPr>
          <w:noProof/>
          <w:sz w:val="24"/>
          <w:szCs w:val="24"/>
        </w:rPr>
        <w:t>your motive for it than your situation.</w:t>
      </w:r>
      <w:r w:rsidR="00592491">
        <w:rPr>
          <w:noProof/>
          <w:sz w:val="24"/>
          <w:szCs w:val="24"/>
        </w:rPr>
        <w:t xml:space="preserve"> Wheter you are just a little stressed or very stressed, what </w:t>
      </w:r>
      <w:r w:rsidR="00B80263">
        <w:rPr>
          <w:noProof/>
          <w:sz w:val="24"/>
          <w:szCs w:val="24"/>
        </w:rPr>
        <w:t>makes you drink heavily is if you activ</w:t>
      </w:r>
      <w:r w:rsidR="007869B8">
        <w:rPr>
          <w:noProof/>
          <w:sz w:val="24"/>
          <w:szCs w:val="24"/>
        </w:rPr>
        <w:t>ely drink to cope with it</w:t>
      </w:r>
      <w:r w:rsidR="004B352A">
        <w:rPr>
          <w:noProof/>
          <w:sz w:val="24"/>
          <w:szCs w:val="24"/>
        </w:rPr>
        <w:t>.</w:t>
      </w:r>
      <w:r w:rsidR="004B352A">
        <w:rPr>
          <w:noProof/>
          <w:sz w:val="24"/>
          <w:szCs w:val="24"/>
        </w:rPr>
        <w:br/>
        <w:t>The same goes with socialising</w:t>
      </w:r>
      <w:r w:rsidR="00ED5423">
        <w:rPr>
          <w:noProof/>
          <w:sz w:val="24"/>
          <w:szCs w:val="24"/>
        </w:rPr>
        <w:t xml:space="preserve">, if you use drinks of a mean to act more social, </w:t>
      </w:r>
      <w:r w:rsidR="00DE5073">
        <w:rPr>
          <w:noProof/>
          <w:sz w:val="24"/>
          <w:szCs w:val="24"/>
        </w:rPr>
        <w:t>the frequency of heavy drinking increase drastically</w:t>
      </w:r>
      <w:r w:rsidR="004C3820">
        <w:rPr>
          <w:noProof/>
          <w:sz w:val="24"/>
          <w:szCs w:val="24"/>
        </w:rPr>
        <w:t xml:space="preserve">, and has an easier time escalating then if </w:t>
      </w:r>
      <w:r w:rsidR="006D3F9E">
        <w:rPr>
          <w:noProof/>
          <w:sz w:val="24"/>
          <w:szCs w:val="24"/>
        </w:rPr>
        <w:t>you just drink to fit in.</w:t>
      </w:r>
    </w:p>
    <w:p w14:paraId="319C32BD" w14:textId="729DA34B" w:rsidR="003418C4" w:rsidRPr="00974BC3" w:rsidRDefault="00F3191F" w:rsidP="00A50A17">
      <w:pPr>
        <w:rPr>
          <w:rFonts w:cstheme="minorHAnsi"/>
          <w:sz w:val="24"/>
          <w:szCs w:val="24"/>
          <w:lang w:val="en-GB"/>
        </w:rPr>
      </w:pPr>
      <w:r w:rsidRPr="00974BC3">
        <w:rPr>
          <w:noProof/>
          <w:sz w:val="24"/>
          <w:szCs w:val="24"/>
        </w:rPr>
        <w:t>As</w:t>
      </w:r>
      <w:r w:rsidR="001276D1" w:rsidRPr="00974BC3">
        <w:rPr>
          <w:noProof/>
          <w:sz w:val="24"/>
          <w:szCs w:val="24"/>
        </w:rPr>
        <w:t xml:space="preserve"> people are still developing their social skills until the age of 25, it lies in</w:t>
      </w:r>
      <w:r w:rsidR="000C213A" w:rsidRPr="00974BC3">
        <w:rPr>
          <w:noProof/>
          <w:sz w:val="24"/>
          <w:szCs w:val="24"/>
        </w:rPr>
        <w:t xml:space="preserve"> the human nature to be extra social up till this age</w:t>
      </w:r>
      <w:r w:rsidR="000C213A" w:rsidRPr="00974BC3">
        <w:rPr>
          <w:rStyle w:val="FootnoteReference"/>
          <w:noProof/>
          <w:sz w:val="24"/>
          <w:szCs w:val="24"/>
        </w:rPr>
        <w:footnoteReference w:id="9"/>
      </w:r>
      <w:r w:rsidR="00E07D69" w:rsidRPr="00974BC3">
        <w:rPr>
          <w:noProof/>
          <w:sz w:val="24"/>
          <w:szCs w:val="24"/>
        </w:rPr>
        <w:t xml:space="preserve"> </w:t>
      </w:r>
      <w:r w:rsidR="00E618A5" w:rsidRPr="00974BC3">
        <w:rPr>
          <w:noProof/>
          <w:sz w:val="24"/>
          <w:szCs w:val="24"/>
        </w:rPr>
        <w:t xml:space="preserve">meaning that socialising with people </w:t>
      </w:r>
      <w:r w:rsidR="00A833F7" w:rsidRPr="00974BC3">
        <w:rPr>
          <w:noProof/>
          <w:sz w:val="24"/>
          <w:szCs w:val="24"/>
        </w:rPr>
        <w:t>cosuming alcohol will increas</w:t>
      </w:r>
      <w:r w:rsidR="00AC2ACA" w:rsidRPr="00974BC3">
        <w:rPr>
          <w:noProof/>
          <w:sz w:val="24"/>
          <w:szCs w:val="24"/>
        </w:rPr>
        <w:t xml:space="preserve">e your alcoholconsumpion, hence creating an domioeffect </w:t>
      </w:r>
      <w:r w:rsidR="0071027C" w:rsidRPr="00974BC3">
        <w:rPr>
          <w:noProof/>
          <w:sz w:val="24"/>
          <w:szCs w:val="24"/>
        </w:rPr>
        <w:t xml:space="preserve">of increased drinking given that the social gathering cosnsists of </w:t>
      </w:r>
      <w:r w:rsidR="00FC072D" w:rsidRPr="00974BC3">
        <w:rPr>
          <w:noProof/>
          <w:sz w:val="24"/>
          <w:szCs w:val="24"/>
        </w:rPr>
        <w:t>those 18-</w:t>
      </w:r>
      <w:r w:rsidR="00102CDB" w:rsidRPr="00974BC3">
        <w:rPr>
          <w:noProof/>
          <w:sz w:val="24"/>
          <w:szCs w:val="24"/>
        </w:rPr>
        <w:t>24 years old</w:t>
      </w:r>
      <w:r w:rsidR="00972AEE" w:rsidRPr="00974BC3">
        <w:rPr>
          <w:noProof/>
          <w:sz w:val="24"/>
          <w:szCs w:val="24"/>
        </w:rPr>
        <w:t>.</w:t>
      </w:r>
    </w:p>
    <w:p w14:paraId="0440FA2C" w14:textId="77777777" w:rsidR="00A966FF" w:rsidRDefault="00A966FF" w:rsidP="00A50A17">
      <w:pPr>
        <w:rPr>
          <w:rFonts w:cstheme="minorHAnsi"/>
          <w:sz w:val="24"/>
          <w:szCs w:val="24"/>
          <w:lang w:val="en-GB"/>
        </w:rPr>
      </w:pPr>
    </w:p>
    <w:p w14:paraId="65FA6F82" w14:textId="136799C7" w:rsidR="00B44462" w:rsidRPr="00974BC3" w:rsidRDefault="000D716D" w:rsidP="00A50A17">
      <w:pPr>
        <w:rPr>
          <w:rFonts w:cstheme="minorHAnsi"/>
          <w:sz w:val="24"/>
          <w:szCs w:val="24"/>
          <w:lang w:val="en-GB"/>
        </w:rPr>
      </w:pPr>
      <w:r>
        <w:rPr>
          <w:rFonts w:cstheme="minorHAnsi"/>
          <w:sz w:val="24"/>
          <w:szCs w:val="24"/>
          <w:lang w:val="en-GB"/>
        </w:rPr>
        <w:t xml:space="preserve">That said though, </w:t>
      </w:r>
      <w:r w:rsidR="00E837DE">
        <w:rPr>
          <w:rFonts w:cstheme="minorHAnsi"/>
          <w:sz w:val="24"/>
          <w:szCs w:val="24"/>
          <w:lang w:val="en-GB"/>
        </w:rPr>
        <w:t>mental health through socialising</w:t>
      </w:r>
      <w:r w:rsidR="00A966FF">
        <w:rPr>
          <w:rFonts w:cstheme="minorHAnsi"/>
          <w:sz w:val="24"/>
          <w:szCs w:val="24"/>
          <w:lang w:val="en-GB"/>
        </w:rPr>
        <w:t>, interacting and friendship</w:t>
      </w:r>
      <w:r w:rsidR="00E837DE">
        <w:rPr>
          <w:rFonts w:cstheme="minorHAnsi"/>
          <w:sz w:val="24"/>
          <w:szCs w:val="24"/>
          <w:lang w:val="en-GB"/>
        </w:rPr>
        <w:t xml:space="preserve"> should not be forgotten</w:t>
      </w:r>
      <w:r w:rsidR="00A966FF">
        <w:rPr>
          <w:rFonts w:cstheme="minorHAnsi"/>
          <w:sz w:val="24"/>
          <w:szCs w:val="24"/>
          <w:lang w:val="en-GB"/>
        </w:rPr>
        <w:t xml:space="preserve">. </w:t>
      </w:r>
      <w:r w:rsidR="00DB555F">
        <w:rPr>
          <w:rFonts w:cstheme="minorHAnsi"/>
          <w:sz w:val="24"/>
          <w:szCs w:val="24"/>
          <w:lang w:val="en-GB"/>
        </w:rPr>
        <w:t>1 out of 4 are estimated to be introvert</w:t>
      </w:r>
      <w:r w:rsidR="009C7B21">
        <w:rPr>
          <w:rFonts w:cstheme="minorHAnsi"/>
          <w:sz w:val="24"/>
          <w:szCs w:val="24"/>
          <w:lang w:val="en-GB"/>
        </w:rPr>
        <w:t>s</w:t>
      </w:r>
      <w:r w:rsidR="00DB555F">
        <w:rPr>
          <w:rStyle w:val="FootnoteReference"/>
          <w:rFonts w:cstheme="minorHAnsi"/>
          <w:sz w:val="24"/>
          <w:szCs w:val="24"/>
          <w:lang w:val="en-GB"/>
        </w:rPr>
        <w:footnoteReference w:id="10"/>
      </w:r>
      <w:r w:rsidR="009C7B21">
        <w:rPr>
          <w:rFonts w:cstheme="minorHAnsi"/>
          <w:sz w:val="24"/>
          <w:szCs w:val="24"/>
          <w:lang w:val="en-GB"/>
        </w:rPr>
        <w:t xml:space="preserve">, meaning they might have a harder time </w:t>
      </w:r>
      <w:r w:rsidR="00616602">
        <w:rPr>
          <w:rFonts w:cstheme="minorHAnsi"/>
          <w:sz w:val="24"/>
          <w:szCs w:val="24"/>
          <w:lang w:val="en-GB"/>
        </w:rPr>
        <w:t>taking the step into a social interaction</w:t>
      </w:r>
      <w:r w:rsidR="00F86C5C">
        <w:rPr>
          <w:rFonts w:cstheme="minorHAnsi"/>
          <w:sz w:val="24"/>
          <w:szCs w:val="24"/>
          <w:lang w:val="en-GB"/>
        </w:rPr>
        <w:t xml:space="preserve">. </w:t>
      </w:r>
      <w:r w:rsidR="00E533C0">
        <w:rPr>
          <w:rFonts w:cstheme="minorHAnsi"/>
          <w:sz w:val="24"/>
          <w:szCs w:val="24"/>
          <w:lang w:val="en-GB"/>
        </w:rPr>
        <w:t xml:space="preserve">Maybe </w:t>
      </w:r>
      <w:r w:rsidR="00C5053E">
        <w:rPr>
          <w:rFonts w:cstheme="minorHAnsi"/>
          <w:sz w:val="24"/>
          <w:szCs w:val="24"/>
          <w:lang w:val="en-GB"/>
        </w:rPr>
        <w:t xml:space="preserve">a glass of beer is what’s needed to </w:t>
      </w:r>
      <w:r w:rsidR="00426F60">
        <w:rPr>
          <w:rFonts w:cstheme="minorHAnsi"/>
          <w:sz w:val="24"/>
          <w:szCs w:val="24"/>
          <w:lang w:val="en-GB"/>
        </w:rPr>
        <w:t xml:space="preserve">make them dear to step out of the corner during </w:t>
      </w:r>
      <w:r w:rsidR="00B83FD1">
        <w:rPr>
          <w:rFonts w:cstheme="minorHAnsi"/>
          <w:sz w:val="24"/>
          <w:szCs w:val="24"/>
          <w:lang w:val="en-GB"/>
        </w:rPr>
        <w:t xml:space="preserve">a party. Or how about </w:t>
      </w:r>
      <w:r w:rsidR="00352F4D">
        <w:rPr>
          <w:rFonts w:cstheme="minorHAnsi"/>
          <w:sz w:val="24"/>
          <w:szCs w:val="24"/>
          <w:lang w:val="en-GB"/>
        </w:rPr>
        <w:t>asking out the dream girl</w:t>
      </w:r>
      <w:r w:rsidR="00307D89">
        <w:rPr>
          <w:rFonts w:cstheme="minorHAnsi"/>
          <w:sz w:val="24"/>
          <w:szCs w:val="24"/>
          <w:lang w:val="en-GB"/>
        </w:rPr>
        <w:t>.</w:t>
      </w:r>
      <w:r w:rsidR="002B4AC2">
        <w:rPr>
          <w:rFonts w:cstheme="minorHAnsi"/>
          <w:sz w:val="24"/>
          <w:szCs w:val="24"/>
          <w:lang w:val="en-GB"/>
        </w:rPr>
        <w:t xml:space="preserve"> Being both nervous and introvert myself, I needed </w:t>
      </w:r>
      <w:r w:rsidR="002349B0">
        <w:rPr>
          <w:rFonts w:cstheme="minorHAnsi"/>
          <w:sz w:val="24"/>
          <w:szCs w:val="24"/>
          <w:lang w:val="en-GB"/>
        </w:rPr>
        <w:t xml:space="preserve">well over half a bottle of wine to </w:t>
      </w:r>
      <w:r w:rsidR="002E2C31">
        <w:rPr>
          <w:rFonts w:cstheme="minorHAnsi"/>
          <w:sz w:val="24"/>
          <w:szCs w:val="24"/>
          <w:lang w:val="en-GB"/>
        </w:rPr>
        <w:t>kiss her even though I already knew she liked me</w:t>
      </w:r>
      <w:r w:rsidR="00954129">
        <w:rPr>
          <w:rFonts w:cstheme="minorHAnsi"/>
          <w:sz w:val="24"/>
          <w:szCs w:val="24"/>
          <w:lang w:val="en-GB"/>
        </w:rPr>
        <w:t>.</w:t>
      </w:r>
    </w:p>
    <w:p w14:paraId="0DDD7211" w14:textId="024D8C1B" w:rsidR="00B44462" w:rsidRPr="00974BC3" w:rsidRDefault="00B44462" w:rsidP="00A50A17">
      <w:pPr>
        <w:rPr>
          <w:rFonts w:cstheme="minorHAnsi"/>
          <w:sz w:val="24"/>
          <w:szCs w:val="24"/>
          <w:lang w:val="en-GB"/>
        </w:rPr>
      </w:pPr>
    </w:p>
    <w:p w14:paraId="7404A6E5" w14:textId="69165ED0" w:rsidR="00B44462" w:rsidRDefault="00B44462" w:rsidP="00A50A17">
      <w:pPr>
        <w:rPr>
          <w:rFonts w:cstheme="minorHAnsi"/>
          <w:sz w:val="24"/>
          <w:szCs w:val="24"/>
          <w:lang w:val="en-GB"/>
        </w:rPr>
      </w:pPr>
    </w:p>
    <w:p w14:paraId="1A404973" w14:textId="77777777" w:rsidR="00B44462" w:rsidRPr="00A50A17" w:rsidRDefault="00B44462" w:rsidP="00A50A17"/>
    <w:p w14:paraId="7DDE8205" w14:textId="5E53AF61" w:rsidR="00604D2F" w:rsidRDefault="00411BFA" w:rsidP="003A3739">
      <w:pPr>
        <w:tabs>
          <w:tab w:val="left" w:pos="4770"/>
        </w:tabs>
        <w:spacing w:before="120" w:line="360" w:lineRule="auto"/>
        <w:rPr>
          <w:rFonts w:cstheme="minorHAnsi"/>
          <w:sz w:val="24"/>
          <w:szCs w:val="24"/>
          <w:lang w:val="en-GB"/>
        </w:rPr>
      </w:pPr>
      <w:r>
        <w:rPr>
          <w:rFonts w:cstheme="minorHAnsi"/>
          <w:sz w:val="24"/>
          <w:szCs w:val="24"/>
          <w:lang w:val="en-GB"/>
        </w:rPr>
        <w:t xml:space="preserve">Research show that in the period of increasing the </w:t>
      </w:r>
      <w:r w:rsidR="00B34283">
        <w:rPr>
          <w:rFonts w:cstheme="minorHAnsi"/>
          <w:sz w:val="24"/>
          <w:szCs w:val="24"/>
          <w:lang w:val="en-GB"/>
        </w:rPr>
        <w:t>m</w:t>
      </w:r>
      <w:r>
        <w:rPr>
          <w:rFonts w:cstheme="minorHAnsi"/>
          <w:sz w:val="24"/>
          <w:szCs w:val="24"/>
          <w:lang w:val="en-GB"/>
        </w:rPr>
        <w:t>inimum drinking age</w:t>
      </w:r>
      <w:r w:rsidR="00B34283">
        <w:rPr>
          <w:rFonts w:cstheme="minorHAnsi"/>
          <w:sz w:val="24"/>
          <w:szCs w:val="24"/>
          <w:lang w:val="en-GB"/>
        </w:rPr>
        <w:t xml:space="preserve"> </w:t>
      </w:r>
      <w:r>
        <w:rPr>
          <w:rFonts w:cstheme="minorHAnsi"/>
          <w:sz w:val="24"/>
          <w:szCs w:val="24"/>
          <w:lang w:val="en-GB"/>
        </w:rPr>
        <w:t>in the US, there was a negative correlation</w:t>
      </w:r>
      <w:r w:rsidR="00FD0BF5">
        <w:rPr>
          <w:rFonts w:cstheme="minorHAnsi"/>
          <w:sz w:val="24"/>
          <w:szCs w:val="24"/>
          <w:lang w:val="en-GB"/>
        </w:rPr>
        <w:t xml:space="preserve"> </w:t>
      </w:r>
      <w:r>
        <w:rPr>
          <w:rFonts w:cstheme="minorHAnsi"/>
          <w:sz w:val="24"/>
          <w:szCs w:val="24"/>
          <w:lang w:val="en-GB"/>
        </w:rPr>
        <w:t xml:space="preserve">of traffic casualties among </w:t>
      </w:r>
      <w:r>
        <w:rPr>
          <w:rFonts w:cstheme="minorHAnsi"/>
          <w:sz w:val="24"/>
          <w:szCs w:val="24"/>
          <w:lang w:val="en-GB"/>
        </w:rPr>
        <w:lastRenderedPageBreak/>
        <w:t>young drivers</w:t>
      </w:r>
      <w:r>
        <w:rPr>
          <w:rStyle w:val="FootnoteReference"/>
          <w:rFonts w:cstheme="minorHAnsi"/>
          <w:sz w:val="24"/>
          <w:szCs w:val="24"/>
          <w:lang w:val="en-GB"/>
        </w:rPr>
        <w:footnoteReference w:id="11"/>
      </w:r>
      <w:r w:rsidRPr="00411BFA">
        <w:rPr>
          <w:rFonts w:cstheme="minorHAnsi"/>
          <w:sz w:val="24"/>
          <w:szCs w:val="24"/>
          <w:vertAlign w:val="superscript"/>
          <w:lang w:val="en-GB"/>
        </w:rPr>
        <w:t>,</w:t>
      </w:r>
      <w:r>
        <w:rPr>
          <w:rStyle w:val="FootnoteReference"/>
          <w:rFonts w:cstheme="minorHAnsi"/>
          <w:sz w:val="24"/>
          <w:szCs w:val="24"/>
          <w:lang w:val="en-GB"/>
        </w:rPr>
        <w:footnoteReference w:id="12"/>
      </w:r>
      <w:r w:rsidR="00830BF2">
        <w:rPr>
          <w:rFonts w:cstheme="minorHAnsi"/>
          <w:sz w:val="24"/>
          <w:szCs w:val="24"/>
          <w:lang w:val="en-GB"/>
        </w:rPr>
        <w:t xml:space="preserve">. </w:t>
      </w:r>
      <w:r w:rsidR="00F25AD9">
        <w:rPr>
          <w:rFonts w:cstheme="minorHAnsi"/>
          <w:sz w:val="24"/>
          <w:szCs w:val="24"/>
          <w:lang w:val="en-GB"/>
        </w:rPr>
        <w:t xml:space="preserve">About 98% of all US </w:t>
      </w:r>
      <w:r w:rsidR="003B388B">
        <w:rPr>
          <w:rFonts w:cstheme="minorHAnsi"/>
          <w:sz w:val="24"/>
          <w:szCs w:val="24"/>
          <w:lang w:val="en-GB"/>
        </w:rPr>
        <w:t>alcohol related incidents</w:t>
      </w:r>
      <w:r w:rsidR="000A08D2">
        <w:rPr>
          <w:rFonts w:cstheme="minorHAnsi"/>
          <w:sz w:val="24"/>
          <w:szCs w:val="24"/>
          <w:lang w:val="en-GB"/>
        </w:rPr>
        <w:t xml:space="preserve"> </w:t>
      </w:r>
      <w:r w:rsidR="000A08D2">
        <w:rPr>
          <w:rFonts w:cstheme="minorHAnsi"/>
          <w:sz w:val="24"/>
          <w:szCs w:val="24"/>
          <w:lang w:val="en-GB"/>
        </w:rPr>
        <w:t>were caused by these young drivers</w:t>
      </w:r>
      <w:r w:rsidR="0089317F">
        <w:rPr>
          <w:rFonts w:cstheme="minorHAnsi"/>
          <w:sz w:val="24"/>
          <w:szCs w:val="24"/>
          <w:lang w:val="en-GB"/>
        </w:rPr>
        <w:t>,</w:t>
      </w:r>
      <w:r w:rsidR="0096720B">
        <w:rPr>
          <w:rFonts w:cstheme="minorHAnsi"/>
          <w:sz w:val="24"/>
          <w:szCs w:val="24"/>
          <w:lang w:val="en-GB"/>
        </w:rPr>
        <w:t xml:space="preserve"> 53% </w:t>
      </w:r>
      <w:r w:rsidR="00B4762E">
        <w:rPr>
          <w:rFonts w:cstheme="minorHAnsi"/>
          <w:sz w:val="24"/>
          <w:szCs w:val="24"/>
          <w:lang w:val="en-GB"/>
        </w:rPr>
        <w:t xml:space="preserve">for </w:t>
      </w:r>
      <w:r w:rsidR="0096720B">
        <w:rPr>
          <w:rFonts w:cstheme="minorHAnsi"/>
          <w:sz w:val="24"/>
          <w:szCs w:val="24"/>
          <w:lang w:val="en-GB"/>
        </w:rPr>
        <w:t>the age group 21-24 years</w:t>
      </w:r>
      <w:r w:rsidR="00B4762E">
        <w:rPr>
          <w:rFonts w:cstheme="minorHAnsi"/>
          <w:sz w:val="24"/>
          <w:szCs w:val="24"/>
          <w:lang w:val="en-GB"/>
        </w:rPr>
        <w:t xml:space="preserve"> and 45% for 16-20.</w:t>
      </w:r>
      <w:r w:rsidR="00DE6CA4">
        <w:rPr>
          <w:rFonts w:cstheme="minorHAnsi"/>
          <w:sz w:val="24"/>
          <w:szCs w:val="24"/>
          <w:lang w:val="en-GB"/>
        </w:rPr>
        <w:t xml:space="preserve"> After the increased age limit the numbers had </w:t>
      </w:r>
      <w:r w:rsidR="00C13151">
        <w:rPr>
          <w:rFonts w:cstheme="minorHAnsi"/>
          <w:sz w:val="24"/>
          <w:szCs w:val="24"/>
          <w:lang w:val="en-GB"/>
        </w:rPr>
        <w:t xml:space="preserve">turned to </w:t>
      </w:r>
      <w:r w:rsidR="0096720B">
        <w:rPr>
          <w:rFonts w:cstheme="minorHAnsi"/>
          <w:sz w:val="24"/>
          <w:szCs w:val="24"/>
          <w:lang w:val="en-GB"/>
        </w:rPr>
        <w:t xml:space="preserve">36% and </w:t>
      </w:r>
      <w:r w:rsidR="00604D2F">
        <w:rPr>
          <w:rFonts w:cstheme="minorHAnsi"/>
          <w:sz w:val="24"/>
          <w:szCs w:val="24"/>
          <w:lang w:val="en-GB"/>
        </w:rPr>
        <w:t xml:space="preserve">to 21% </w:t>
      </w:r>
      <w:r w:rsidR="0085540F">
        <w:rPr>
          <w:rFonts w:cstheme="minorHAnsi"/>
          <w:sz w:val="24"/>
          <w:szCs w:val="24"/>
          <w:lang w:val="en-GB"/>
        </w:rPr>
        <w:t>respectively</w:t>
      </w:r>
      <w:r w:rsidR="0096720B">
        <w:rPr>
          <w:rFonts w:cstheme="minorHAnsi"/>
          <w:sz w:val="24"/>
          <w:szCs w:val="24"/>
          <w:lang w:val="en-GB"/>
        </w:rPr>
        <w:t>.</w:t>
      </w:r>
      <w:r w:rsidR="0096720B">
        <w:rPr>
          <w:rStyle w:val="FootnoteReference"/>
          <w:rFonts w:cstheme="minorHAnsi"/>
          <w:sz w:val="24"/>
          <w:szCs w:val="24"/>
          <w:lang w:val="en-GB"/>
        </w:rPr>
        <w:footnoteReference w:id="13"/>
      </w:r>
    </w:p>
    <w:p w14:paraId="4B7BF627" w14:textId="7915F168" w:rsidR="00855FC5" w:rsidRDefault="00855FC5" w:rsidP="003A3739">
      <w:pPr>
        <w:tabs>
          <w:tab w:val="left" w:pos="4770"/>
        </w:tabs>
        <w:spacing w:before="120" w:line="360" w:lineRule="auto"/>
        <w:rPr>
          <w:rFonts w:cstheme="minorHAnsi"/>
          <w:sz w:val="24"/>
          <w:szCs w:val="24"/>
          <w:lang w:val="en-GB"/>
        </w:rPr>
      </w:pPr>
      <w:r>
        <w:rPr>
          <w:rFonts w:cstheme="minorHAnsi"/>
          <w:sz w:val="24"/>
          <w:szCs w:val="24"/>
          <w:lang w:val="en-GB"/>
        </w:rPr>
        <w:t xml:space="preserve">But why did it go down for those who </w:t>
      </w:r>
      <w:r w:rsidR="00F15CF6">
        <w:rPr>
          <w:rFonts w:cstheme="minorHAnsi"/>
          <w:sz w:val="24"/>
          <w:szCs w:val="24"/>
          <w:lang w:val="en-GB"/>
        </w:rPr>
        <w:t>could still drink after increased MLDA?</w:t>
      </w:r>
      <w:r w:rsidR="00AA0DED">
        <w:rPr>
          <w:rFonts w:cstheme="minorHAnsi"/>
          <w:sz w:val="24"/>
          <w:szCs w:val="24"/>
          <w:lang w:val="en-GB"/>
        </w:rPr>
        <w:br/>
      </w:r>
      <w:r w:rsidR="00AA0DED" w:rsidRPr="00AA0DED">
        <w:rPr>
          <w:rFonts w:cstheme="minorHAnsi"/>
          <w:sz w:val="24"/>
          <w:szCs w:val="24"/>
          <w:lang w:val="en-GB"/>
        </w:rPr>
        <w:t>Research done by the American Public health association</w:t>
      </w:r>
      <w:r w:rsidR="00AA0DED" w:rsidRPr="00AA0DED">
        <w:rPr>
          <w:rStyle w:val="FootnoteReference"/>
          <w:rFonts w:cstheme="minorHAnsi"/>
          <w:sz w:val="24"/>
          <w:szCs w:val="24"/>
          <w:lang w:val="en-GB"/>
        </w:rPr>
        <w:footnoteReference w:id="14"/>
      </w:r>
      <w:r w:rsidR="00AA0DED" w:rsidRPr="00AA0DED">
        <w:rPr>
          <w:rFonts w:cstheme="minorHAnsi"/>
          <w:sz w:val="24"/>
          <w:szCs w:val="24"/>
          <w:lang w:val="en-GB"/>
        </w:rPr>
        <w:t xml:space="preserve"> tells us that college students are more likely to drink heavily than their peers who do not attend college</w:t>
      </w:r>
    </w:p>
    <w:p w14:paraId="26D896C9" w14:textId="24805909" w:rsidR="00E26679" w:rsidRDefault="00604D2F" w:rsidP="003A3739">
      <w:pPr>
        <w:tabs>
          <w:tab w:val="left" w:pos="4770"/>
        </w:tabs>
        <w:spacing w:before="120" w:line="360" w:lineRule="auto"/>
        <w:rPr>
          <w:rFonts w:cstheme="minorHAnsi"/>
          <w:sz w:val="24"/>
          <w:szCs w:val="24"/>
          <w:lang w:val="en-GB"/>
        </w:rPr>
      </w:pPr>
      <w:r w:rsidRPr="00E26679">
        <w:rPr>
          <w:rFonts w:cstheme="minorHAnsi"/>
          <w:sz w:val="24"/>
          <w:szCs w:val="24"/>
          <w:highlight w:val="yellow"/>
          <w:lang w:val="en-GB"/>
        </w:rPr>
        <w:t>But why are there alcohol related vehicle accidents for those under the MLDA?</w:t>
      </w:r>
      <w:r w:rsidR="00E26679">
        <w:rPr>
          <w:rFonts w:cstheme="minorHAnsi"/>
          <w:sz w:val="24"/>
          <w:szCs w:val="24"/>
          <w:lang w:val="en-GB"/>
        </w:rPr>
        <w:t>kalk</w:t>
      </w:r>
    </w:p>
    <w:p w14:paraId="4C55E2B9" w14:textId="70551BCA" w:rsidR="00F20E6B" w:rsidRPr="002B3B27" w:rsidRDefault="00604D2F" w:rsidP="003A3739">
      <w:pPr>
        <w:tabs>
          <w:tab w:val="left" w:pos="4770"/>
        </w:tabs>
        <w:spacing w:before="120" w:line="360" w:lineRule="auto"/>
        <w:rPr>
          <w:rFonts w:cstheme="minorHAnsi"/>
          <w:sz w:val="24"/>
          <w:szCs w:val="24"/>
          <w:lang w:val="en-GB"/>
        </w:rPr>
      </w:pPr>
      <w:r>
        <w:rPr>
          <w:rFonts w:cstheme="minorHAnsi"/>
          <w:sz w:val="24"/>
          <w:szCs w:val="24"/>
          <w:lang w:val="en-GB"/>
        </w:rPr>
        <w:br/>
      </w:r>
      <w:r w:rsidRPr="00E26679">
        <w:rPr>
          <w:rFonts w:cstheme="minorHAnsi"/>
          <w:sz w:val="24"/>
          <w:szCs w:val="24"/>
          <w:highlight w:val="yellow"/>
          <w:lang w:val="en-GB"/>
        </w:rPr>
        <w:t xml:space="preserve">Research done by the American Public health </w:t>
      </w:r>
      <w:r w:rsidR="001B51BF" w:rsidRPr="00E26679">
        <w:rPr>
          <w:rFonts w:cstheme="minorHAnsi"/>
          <w:sz w:val="24"/>
          <w:szCs w:val="24"/>
          <w:highlight w:val="yellow"/>
          <w:lang w:val="en-GB"/>
        </w:rPr>
        <w:t>association</w:t>
      </w:r>
      <w:r w:rsidRPr="00E26679">
        <w:rPr>
          <w:rStyle w:val="FootnoteReference"/>
          <w:rFonts w:cstheme="minorHAnsi"/>
          <w:sz w:val="24"/>
          <w:szCs w:val="24"/>
          <w:highlight w:val="yellow"/>
          <w:lang w:val="en-GB"/>
        </w:rPr>
        <w:footnoteReference w:id="15"/>
      </w:r>
      <w:r w:rsidR="001B51BF" w:rsidRPr="00E26679">
        <w:rPr>
          <w:rFonts w:cstheme="minorHAnsi"/>
          <w:sz w:val="24"/>
          <w:szCs w:val="24"/>
          <w:highlight w:val="yellow"/>
          <w:lang w:val="en-GB"/>
        </w:rPr>
        <w:t xml:space="preserve"> tells us that college students are more likely to dr</w:t>
      </w:r>
      <w:r w:rsidR="000A790A" w:rsidRPr="00E26679">
        <w:rPr>
          <w:rFonts w:cstheme="minorHAnsi"/>
          <w:sz w:val="24"/>
          <w:szCs w:val="24"/>
          <w:highlight w:val="yellow"/>
          <w:lang w:val="en-GB"/>
        </w:rPr>
        <w:t>ink heavily than their peers who do not attend college, especially when among other students.</w:t>
      </w:r>
    </w:p>
    <w:p w14:paraId="61CDCEAD" w14:textId="5369D04B" w:rsidR="001B4AA4" w:rsidRPr="000A790A" w:rsidRDefault="000A790A" w:rsidP="003A3739">
      <w:pPr>
        <w:tabs>
          <w:tab w:val="left" w:pos="4770"/>
        </w:tabs>
        <w:spacing w:before="120" w:line="360" w:lineRule="auto"/>
        <w:rPr>
          <w:rFonts w:cstheme="minorHAnsi"/>
          <w:bCs/>
          <w:sz w:val="24"/>
          <w:szCs w:val="24"/>
          <w:lang w:val="en-GB"/>
        </w:rPr>
      </w:pPr>
      <w:r w:rsidRPr="002E7F5D">
        <w:rPr>
          <w:rFonts w:cstheme="minorHAnsi"/>
          <w:bCs/>
          <w:sz w:val="24"/>
          <w:szCs w:val="24"/>
          <w:highlight w:val="yellow"/>
          <w:lang w:val="en-GB"/>
        </w:rPr>
        <w:lastRenderedPageBreak/>
        <w:t xml:space="preserve">Going through </w:t>
      </w:r>
      <w:r w:rsidR="000B7A78" w:rsidRPr="002E7F5D">
        <w:rPr>
          <w:rFonts w:cstheme="minorHAnsi"/>
          <w:bCs/>
          <w:sz w:val="24"/>
          <w:szCs w:val="24"/>
          <w:highlight w:val="yellow"/>
          <w:lang w:val="en-GB"/>
        </w:rPr>
        <w:t>data from the national research database</w:t>
      </w:r>
      <w:r w:rsidR="000B7A78" w:rsidRPr="002E7F5D">
        <w:rPr>
          <w:rStyle w:val="FootnoteReference"/>
          <w:rFonts w:cstheme="minorHAnsi"/>
          <w:bCs/>
          <w:sz w:val="24"/>
          <w:szCs w:val="24"/>
          <w:highlight w:val="yellow"/>
          <w:lang w:val="en-GB"/>
        </w:rPr>
        <w:footnoteReference w:id="16"/>
      </w:r>
      <w:r w:rsidR="000B7A78" w:rsidRPr="002E7F5D">
        <w:rPr>
          <w:rFonts w:cstheme="minorHAnsi"/>
          <w:bCs/>
          <w:sz w:val="24"/>
          <w:szCs w:val="24"/>
          <w:highlight w:val="yellow"/>
          <w:lang w:val="en-GB"/>
        </w:rPr>
        <w:t>,</w:t>
      </w:r>
      <w:r w:rsidRPr="002E7F5D">
        <w:rPr>
          <w:rFonts w:cstheme="minorHAnsi"/>
          <w:bCs/>
          <w:sz w:val="24"/>
          <w:szCs w:val="24"/>
          <w:highlight w:val="yellow"/>
          <w:lang w:val="en-GB"/>
        </w:rPr>
        <w:t xml:space="preserve"> </w:t>
      </w:r>
      <w:r w:rsidR="00105A2C" w:rsidRPr="002E7F5D">
        <w:rPr>
          <w:rFonts w:cstheme="minorHAnsi"/>
          <w:bCs/>
          <w:sz w:val="24"/>
          <w:szCs w:val="24"/>
          <w:highlight w:val="yellow"/>
          <w:lang w:val="en-GB"/>
        </w:rPr>
        <w:t>th</w:t>
      </w:r>
      <w:r w:rsidR="00D84689" w:rsidRPr="002E7F5D">
        <w:rPr>
          <w:rFonts w:cstheme="minorHAnsi"/>
          <w:bCs/>
          <w:sz w:val="24"/>
          <w:szCs w:val="24"/>
          <w:highlight w:val="yellow"/>
          <w:lang w:val="en-GB"/>
        </w:rPr>
        <w:t>e</w:t>
      </w:r>
      <w:r w:rsidR="00105A2C" w:rsidRPr="002E7F5D">
        <w:rPr>
          <w:rFonts w:cstheme="minorHAnsi"/>
          <w:bCs/>
          <w:sz w:val="24"/>
          <w:szCs w:val="24"/>
          <w:highlight w:val="yellow"/>
          <w:lang w:val="en-GB"/>
        </w:rPr>
        <w:t xml:space="preserve"> by far most frequent age of the Norwegian student is 20-25 years</w:t>
      </w:r>
      <w:r w:rsidR="000B7A78" w:rsidRPr="002E7F5D">
        <w:rPr>
          <w:rFonts w:cstheme="minorHAnsi"/>
          <w:bCs/>
          <w:sz w:val="24"/>
          <w:szCs w:val="24"/>
          <w:highlight w:val="yellow"/>
          <w:lang w:val="en-GB"/>
        </w:rPr>
        <w:t>.</w:t>
      </w:r>
    </w:p>
    <w:p w14:paraId="6BB9E253" w14:textId="77777777" w:rsidR="001B4AA4" w:rsidRPr="002B3B27" w:rsidRDefault="001B4AA4" w:rsidP="003A3739">
      <w:pPr>
        <w:tabs>
          <w:tab w:val="left" w:pos="4770"/>
        </w:tabs>
        <w:spacing w:before="120" w:line="360" w:lineRule="auto"/>
        <w:rPr>
          <w:rFonts w:cstheme="minorHAnsi"/>
          <w:b/>
          <w:sz w:val="24"/>
          <w:szCs w:val="24"/>
          <w:lang w:val="en-GB"/>
        </w:rPr>
      </w:pPr>
    </w:p>
    <w:p w14:paraId="23DE523C" w14:textId="77777777" w:rsidR="001B4AA4" w:rsidRPr="002B3B27" w:rsidRDefault="001B4AA4" w:rsidP="003A3739">
      <w:pPr>
        <w:tabs>
          <w:tab w:val="left" w:pos="4770"/>
        </w:tabs>
        <w:spacing w:before="120" w:line="360" w:lineRule="auto"/>
        <w:rPr>
          <w:rFonts w:cstheme="minorHAnsi"/>
          <w:b/>
          <w:sz w:val="24"/>
          <w:szCs w:val="24"/>
          <w:lang w:val="en-GB"/>
        </w:rPr>
      </w:pPr>
    </w:p>
    <w:p w14:paraId="52E56223" w14:textId="3282D7F6" w:rsidR="001B4AA4" w:rsidRPr="002B3B27" w:rsidRDefault="00A50A17" w:rsidP="003A3739">
      <w:pPr>
        <w:tabs>
          <w:tab w:val="left" w:pos="4770"/>
        </w:tabs>
        <w:spacing w:before="120" w:line="360" w:lineRule="auto"/>
        <w:rPr>
          <w:rFonts w:cstheme="minorHAnsi"/>
          <w:b/>
          <w:sz w:val="24"/>
          <w:szCs w:val="24"/>
          <w:lang w:val="en-GB"/>
        </w:rPr>
      </w:pPr>
      <w:r w:rsidRPr="00A50A17">
        <w:rPr>
          <w:rFonts w:cstheme="minorHAnsi"/>
          <w:b/>
          <w:sz w:val="24"/>
          <w:szCs w:val="24"/>
          <w:highlight w:val="yellow"/>
          <w:lang w:val="en-GB"/>
        </w:rPr>
        <w:t>Other kinds of problems than drunk driving?</w:t>
      </w:r>
      <w:r w:rsidRPr="00A50A17">
        <w:rPr>
          <w:rFonts w:cstheme="minorHAnsi"/>
          <w:b/>
          <w:sz w:val="24"/>
          <w:szCs w:val="24"/>
          <w:highlight w:val="yellow"/>
          <w:lang w:val="en-GB"/>
        </w:rPr>
        <w:br/>
        <w:t>Physical abuse?</w:t>
      </w:r>
    </w:p>
    <w:p w14:paraId="07547A01" w14:textId="77777777" w:rsidR="001B4AA4" w:rsidRPr="002B3B27" w:rsidRDefault="001B4AA4" w:rsidP="003A3739">
      <w:pPr>
        <w:tabs>
          <w:tab w:val="left" w:pos="4770"/>
        </w:tabs>
        <w:spacing w:before="120" w:line="360" w:lineRule="auto"/>
        <w:rPr>
          <w:rFonts w:cstheme="minorHAnsi"/>
          <w:b/>
          <w:sz w:val="24"/>
          <w:szCs w:val="24"/>
          <w:lang w:val="en-GB"/>
        </w:rPr>
      </w:pPr>
    </w:p>
    <w:p w14:paraId="5043CB0F" w14:textId="500A2F2F" w:rsidR="001B4AA4" w:rsidRDefault="000B7A78" w:rsidP="003A3739">
      <w:pPr>
        <w:tabs>
          <w:tab w:val="left" w:pos="4770"/>
        </w:tabs>
        <w:spacing w:before="120" w:line="360" w:lineRule="auto"/>
        <w:rPr>
          <w:rFonts w:cstheme="minorHAnsi"/>
          <w:b/>
          <w:sz w:val="24"/>
          <w:szCs w:val="24"/>
          <w:lang w:val="en-GB"/>
        </w:rPr>
      </w:pPr>
      <w:r w:rsidRPr="00A50A17">
        <w:rPr>
          <w:rFonts w:cstheme="minorHAnsi"/>
          <w:b/>
          <w:sz w:val="24"/>
          <w:szCs w:val="24"/>
          <w:highlight w:val="yellow"/>
          <w:lang w:val="en-GB"/>
        </w:rPr>
        <w:t>“””</w:t>
      </w:r>
      <w:r w:rsidRPr="00A50A17">
        <w:rPr>
          <w:rFonts w:cstheme="minorHAnsi"/>
          <w:b/>
          <w:sz w:val="24"/>
          <w:szCs w:val="24"/>
          <w:highlight w:val="yellow"/>
          <w:lang w:val="en-GB"/>
        </w:rPr>
        <w:br/>
        <w:t>Add counterarguments</w:t>
      </w:r>
      <w:r w:rsidRPr="00A50A17">
        <w:rPr>
          <w:rFonts w:cstheme="minorHAnsi"/>
          <w:b/>
          <w:sz w:val="24"/>
          <w:szCs w:val="24"/>
          <w:highlight w:val="yellow"/>
          <w:lang w:val="en-GB"/>
        </w:rPr>
        <w:br/>
        <w:t>“””</w:t>
      </w:r>
    </w:p>
    <w:p w14:paraId="31C0ED80" w14:textId="2B9E3C5E" w:rsidR="0012685D" w:rsidRDefault="0012685D" w:rsidP="003A3739">
      <w:pPr>
        <w:tabs>
          <w:tab w:val="left" w:pos="4770"/>
        </w:tabs>
        <w:spacing w:before="120" w:line="360" w:lineRule="auto"/>
        <w:rPr>
          <w:rFonts w:cstheme="minorHAnsi"/>
          <w:bCs/>
          <w:sz w:val="24"/>
          <w:szCs w:val="24"/>
          <w:lang w:val="en-GB"/>
        </w:rPr>
      </w:pPr>
      <w:r w:rsidRPr="004F20D9">
        <w:rPr>
          <w:rFonts w:cstheme="minorHAnsi"/>
          <w:bCs/>
          <w:sz w:val="24"/>
          <w:szCs w:val="24"/>
          <w:highlight w:val="red"/>
          <w:lang w:val="en-GB"/>
        </w:rPr>
        <w:t>When increasing the MLDA</w:t>
      </w:r>
      <w:r w:rsidR="00E9706B" w:rsidRPr="004F20D9">
        <w:rPr>
          <w:rFonts w:cstheme="minorHAnsi"/>
          <w:bCs/>
          <w:sz w:val="24"/>
          <w:szCs w:val="24"/>
          <w:highlight w:val="red"/>
          <w:lang w:val="en-GB"/>
        </w:rPr>
        <w:t xml:space="preserve">, there will be more people that considers themselves adults, </w:t>
      </w:r>
      <w:r w:rsidR="00CF4CC2" w:rsidRPr="004F20D9">
        <w:rPr>
          <w:rFonts w:cstheme="minorHAnsi"/>
          <w:bCs/>
          <w:sz w:val="24"/>
          <w:szCs w:val="24"/>
          <w:highlight w:val="red"/>
          <w:lang w:val="en-GB"/>
        </w:rPr>
        <w:t>that do not feel like they have all the rights that an adult should have.</w:t>
      </w:r>
      <w:r w:rsidR="00055EDD" w:rsidRPr="004F20D9">
        <w:rPr>
          <w:rFonts w:cstheme="minorHAnsi"/>
          <w:bCs/>
          <w:sz w:val="24"/>
          <w:szCs w:val="24"/>
          <w:highlight w:val="red"/>
          <w:lang w:val="en-GB"/>
        </w:rPr>
        <w:t xml:space="preserve"> This could lead to an increased probability of riots</w:t>
      </w:r>
      <w:r w:rsidR="0006144D" w:rsidRPr="004F20D9">
        <w:rPr>
          <w:rFonts w:cstheme="minorHAnsi"/>
          <w:bCs/>
          <w:sz w:val="24"/>
          <w:szCs w:val="24"/>
          <w:highlight w:val="red"/>
          <w:lang w:val="en-GB"/>
        </w:rPr>
        <w:t xml:space="preserve"> and an increased amount of people drinking illegally.</w:t>
      </w:r>
      <w:r w:rsidR="006607DB" w:rsidRPr="004F20D9">
        <w:rPr>
          <w:rFonts w:cstheme="minorHAnsi"/>
          <w:bCs/>
          <w:sz w:val="24"/>
          <w:szCs w:val="24"/>
          <w:highlight w:val="red"/>
          <w:lang w:val="en-GB"/>
        </w:rPr>
        <w:t xml:space="preserve"> And when people are drinking illegally, chances are greater for doing something </w:t>
      </w:r>
      <w:r w:rsidR="000F286F" w:rsidRPr="004F20D9">
        <w:rPr>
          <w:rFonts w:cstheme="minorHAnsi"/>
          <w:bCs/>
          <w:sz w:val="24"/>
          <w:szCs w:val="24"/>
          <w:highlight w:val="red"/>
          <w:lang w:val="en-GB"/>
        </w:rPr>
        <w:t>else illegal</w:t>
      </w:r>
      <w:r w:rsidR="00A25073" w:rsidRPr="004F20D9">
        <w:rPr>
          <w:rFonts w:cstheme="minorHAnsi"/>
          <w:bCs/>
          <w:sz w:val="24"/>
          <w:szCs w:val="24"/>
          <w:highlight w:val="red"/>
          <w:lang w:val="en-GB"/>
        </w:rPr>
        <w:t>.</w:t>
      </w:r>
      <w:r w:rsidR="00A25073" w:rsidRPr="004F20D9">
        <w:rPr>
          <w:rStyle w:val="FootnoteReference"/>
          <w:rFonts w:cstheme="minorHAnsi"/>
          <w:bCs/>
          <w:sz w:val="24"/>
          <w:szCs w:val="24"/>
          <w:highlight w:val="red"/>
          <w:lang w:val="en-GB"/>
        </w:rPr>
        <w:footnoteReference w:id="17"/>
      </w:r>
    </w:p>
    <w:p w14:paraId="707EB6BD" w14:textId="789FBD4D" w:rsidR="004F20D9" w:rsidRDefault="004F20D9" w:rsidP="003A3739">
      <w:pPr>
        <w:tabs>
          <w:tab w:val="left" w:pos="4770"/>
        </w:tabs>
        <w:spacing w:before="120" w:line="360" w:lineRule="auto"/>
        <w:rPr>
          <w:rFonts w:cstheme="minorHAnsi"/>
          <w:bCs/>
          <w:sz w:val="24"/>
          <w:szCs w:val="24"/>
          <w:lang w:val="en-GB"/>
        </w:rPr>
      </w:pPr>
    </w:p>
    <w:p w14:paraId="232E3CD8" w14:textId="663B2606" w:rsidR="004F20D9" w:rsidRPr="0012685D" w:rsidRDefault="00CC47DC" w:rsidP="003A3739">
      <w:pPr>
        <w:tabs>
          <w:tab w:val="left" w:pos="4770"/>
        </w:tabs>
        <w:spacing w:before="120" w:line="360" w:lineRule="auto"/>
        <w:rPr>
          <w:rFonts w:cstheme="minorHAnsi"/>
          <w:bCs/>
          <w:sz w:val="24"/>
          <w:szCs w:val="24"/>
          <w:lang w:val="en-GB"/>
        </w:rPr>
      </w:pPr>
      <w:r w:rsidRPr="00DE401A">
        <w:rPr>
          <w:rFonts w:cstheme="minorHAnsi"/>
          <w:bCs/>
          <w:sz w:val="24"/>
          <w:szCs w:val="24"/>
          <w:highlight w:val="red"/>
          <w:lang w:val="en-GB"/>
        </w:rPr>
        <w:t>There is also a question of learning and experience</w:t>
      </w:r>
      <w:r w:rsidR="00AD60E1" w:rsidRPr="00DE401A">
        <w:rPr>
          <w:rFonts w:cstheme="minorHAnsi"/>
          <w:bCs/>
          <w:sz w:val="24"/>
          <w:szCs w:val="24"/>
          <w:highlight w:val="red"/>
          <w:lang w:val="en-GB"/>
        </w:rPr>
        <w:t>.</w:t>
      </w:r>
      <w:r w:rsidR="00AD60E1" w:rsidRPr="00DE401A">
        <w:rPr>
          <w:rFonts w:cstheme="minorHAnsi"/>
          <w:bCs/>
          <w:sz w:val="24"/>
          <w:szCs w:val="24"/>
          <w:highlight w:val="red"/>
          <w:lang w:val="en-GB"/>
        </w:rPr>
        <w:br/>
        <w:t xml:space="preserve">If we look at this chart from </w:t>
      </w:r>
      <w:r w:rsidR="008708E7" w:rsidRPr="00DE401A">
        <w:rPr>
          <w:rFonts w:cstheme="minorHAnsi"/>
          <w:bCs/>
          <w:sz w:val="24"/>
          <w:szCs w:val="24"/>
          <w:highlight w:val="red"/>
          <w:lang w:val="en-GB"/>
        </w:rPr>
        <w:t>2015</w:t>
      </w:r>
      <w:r w:rsidR="002B5DD8" w:rsidRPr="00DE401A">
        <w:rPr>
          <w:rStyle w:val="FootnoteReference"/>
          <w:rFonts w:cstheme="minorHAnsi"/>
          <w:bCs/>
          <w:sz w:val="24"/>
          <w:szCs w:val="24"/>
          <w:highlight w:val="red"/>
          <w:lang w:val="en-GB"/>
        </w:rPr>
        <w:footnoteReference w:id="18"/>
      </w:r>
      <w:r w:rsidR="008708E7" w:rsidRPr="00DE401A">
        <w:rPr>
          <w:rFonts w:cstheme="minorHAnsi"/>
          <w:bCs/>
          <w:sz w:val="24"/>
          <w:szCs w:val="24"/>
          <w:highlight w:val="red"/>
          <w:lang w:val="en-GB"/>
        </w:rPr>
        <w:t xml:space="preserve">, </w:t>
      </w:r>
      <w:r w:rsidR="00D5022A" w:rsidRPr="00DE401A">
        <w:rPr>
          <w:rFonts w:cstheme="minorHAnsi"/>
          <w:bCs/>
          <w:sz w:val="24"/>
          <w:szCs w:val="24"/>
          <w:highlight w:val="red"/>
          <w:lang w:val="en-GB"/>
        </w:rPr>
        <w:t>we see that Germany</w:t>
      </w:r>
      <w:r w:rsidR="00250DD1" w:rsidRPr="00DE401A">
        <w:rPr>
          <w:rFonts w:cstheme="minorHAnsi"/>
          <w:bCs/>
          <w:sz w:val="24"/>
          <w:szCs w:val="24"/>
          <w:highlight w:val="red"/>
          <w:lang w:val="en-GB"/>
        </w:rPr>
        <w:t xml:space="preserve">, a country where they get to drink 2 years before they get to drive, has the lowest drunk-driving </w:t>
      </w:r>
      <w:r w:rsidR="00FD56E0" w:rsidRPr="00DE401A">
        <w:rPr>
          <w:rFonts w:cstheme="minorHAnsi"/>
          <w:bCs/>
          <w:sz w:val="24"/>
          <w:szCs w:val="24"/>
          <w:highlight w:val="red"/>
          <w:lang w:val="en-GB"/>
        </w:rPr>
        <w:t xml:space="preserve">incident rate of the western world, </w:t>
      </w:r>
      <w:r w:rsidR="0025298D" w:rsidRPr="00DE401A">
        <w:rPr>
          <w:rFonts w:cstheme="minorHAnsi"/>
          <w:bCs/>
          <w:sz w:val="24"/>
          <w:szCs w:val="24"/>
          <w:highlight w:val="red"/>
          <w:lang w:val="en-GB"/>
        </w:rPr>
        <w:t xml:space="preserve">whereas the US and Canada, where MLDA is greater than </w:t>
      </w:r>
      <w:r w:rsidR="005A384E" w:rsidRPr="00DE401A">
        <w:rPr>
          <w:rFonts w:cstheme="minorHAnsi"/>
          <w:bCs/>
          <w:sz w:val="24"/>
          <w:szCs w:val="24"/>
          <w:highlight w:val="red"/>
          <w:lang w:val="en-GB"/>
        </w:rPr>
        <w:t xml:space="preserve">minimum age to drive a car, has a much higher </w:t>
      </w:r>
      <w:r w:rsidR="00FB5751" w:rsidRPr="00DE401A">
        <w:rPr>
          <w:rFonts w:cstheme="minorHAnsi"/>
          <w:bCs/>
          <w:sz w:val="24"/>
          <w:szCs w:val="24"/>
          <w:highlight w:val="red"/>
          <w:lang w:val="en-GB"/>
        </w:rPr>
        <w:lastRenderedPageBreak/>
        <w:t>rate.</w:t>
      </w:r>
      <w:r w:rsidR="001261CA" w:rsidRPr="00DE401A">
        <w:rPr>
          <w:rFonts w:cstheme="minorHAnsi"/>
          <w:bCs/>
          <w:sz w:val="24"/>
          <w:szCs w:val="24"/>
          <w:highlight w:val="red"/>
          <w:lang w:val="en-GB"/>
        </w:rPr>
        <w:t xml:space="preserve"> This could indicate that </w:t>
      </w:r>
      <w:r w:rsidR="0075415E" w:rsidRPr="00DE401A">
        <w:rPr>
          <w:rFonts w:cstheme="minorHAnsi"/>
          <w:bCs/>
          <w:sz w:val="24"/>
          <w:szCs w:val="24"/>
          <w:highlight w:val="red"/>
          <w:lang w:val="en-GB"/>
        </w:rPr>
        <w:t xml:space="preserve">people </w:t>
      </w:r>
      <w:r w:rsidR="00A64C6A" w:rsidRPr="00DE401A">
        <w:rPr>
          <w:rFonts w:cstheme="minorHAnsi"/>
          <w:bCs/>
          <w:sz w:val="24"/>
          <w:szCs w:val="24"/>
          <w:highlight w:val="red"/>
          <w:lang w:val="en-GB"/>
        </w:rPr>
        <w:t>become more careful when they learn from a younger age how alcoholic beverages can affect you</w:t>
      </w:r>
      <w:r w:rsidR="00DE401A" w:rsidRPr="00DE401A">
        <w:rPr>
          <w:rFonts w:cstheme="minorHAnsi"/>
          <w:bCs/>
          <w:sz w:val="24"/>
          <w:szCs w:val="24"/>
          <w:highlight w:val="red"/>
          <w:lang w:val="en-GB"/>
        </w:rPr>
        <w:t>.</w:t>
      </w:r>
    </w:p>
    <w:p w14:paraId="5C648141" w14:textId="77777777" w:rsidR="00D5715C" w:rsidRPr="00D5715C" w:rsidRDefault="00D5715C" w:rsidP="003A3739">
      <w:pPr>
        <w:tabs>
          <w:tab w:val="left" w:pos="4770"/>
        </w:tabs>
        <w:spacing w:before="120" w:line="360" w:lineRule="auto"/>
        <w:rPr>
          <w:rFonts w:cstheme="minorHAnsi"/>
          <w:bCs/>
          <w:sz w:val="24"/>
          <w:szCs w:val="24"/>
          <w:lang w:val="en-GB"/>
        </w:rPr>
      </w:pPr>
    </w:p>
    <w:p w14:paraId="07459315" w14:textId="77777777" w:rsidR="001B4AA4" w:rsidRPr="002B3B27" w:rsidRDefault="001B4AA4" w:rsidP="003A3739">
      <w:pPr>
        <w:tabs>
          <w:tab w:val="left" w:pos="4770"/>
        </w:tabs>
        <w:spacing w:before="120" w:line="360" w:lineRule="auto"/>
        <w:rPr>
          <w:rFonts w:cstheme="minorHAnsi"/>
          <w:b/>
          <w:sz w:val="24"/>
          <w:szCs w:val="24"/>
          <w:lang w:val="en-GB"/>
        </w:rPr>
      </w:pPr>
    </w:p>
    <w:p w14:paraId="603E2A60" w14:textId="77777777" w:rsidR="00F240F7" w:rsidRDefault="00F240F7" w:rsidP="003A3739">
      <w:pPr>
        <w:spacing w:before="120" w:line="360" w:lineRule="auto"/>
        <w:rPr>
          <w:rFonts w:cstheme="minorHAnsi"/>
          <w:b/>
          <w:sz w:val="24"/>
          <w:szCs w:val="24"/>
        </w:rPr>
      </w:pPr>
    </w:p>
    <w:p w14:paraId="4C27943F" w14:textId="77777777" w:rsidR="00F240F7" w:rsidRDefault="00F240F7" w:rsidP="003A3739">
      <w:pPr>
        <w:spacing w:before="120" w:line="360" w:lineRule="auto"/>
        <w:rPr>
          <w:rFonts w:cstheme="minorHAnsi"/>
          <w:b/>
          <w:sz w:val="24"/>
          <w:szCs w:val="24"/>
        </w:rPr>
      </w:pPr>
    </w:p>
    <w:p w14:paraId="61864FCB" w14:textId="77777777" w:rsidR="00DB555F" w:rsidRPr="00DB555F" w:rsidRDefault="00F240F7" w:rsidP="00DB555F">
      <w:pPr>
        <w:pStyle w:val="EndNoteBibliography"/>
        <w:spacing w:after="0"/>
        <w:ind w:left="720" w:hanging="720"/>
      </w:pPr>
      <w:r>
        <w:rPr>
          <w:rFonts w:cstheme="minorHAnsi"/>
          <w:b/>
          <w:sz w:val="24"/>
          <w:szCs w:val="24"/>
        </w:rPr>
        <w:fldChar w:fldCharType="begin"/>
      </w:r>
      <w:r>
        <w:rPr>
          <w:rFonts w:cstheme="minorHAnsi"/>
          <w:b/>
          <w:sz w:val="24"/>
          <w:szCs w:val="24"/>
        </w:rPr>
        <w:instrText xml:space="preserve"> ADDIN EN.REFLIST </w:instrText>
      </w:r>
      <w:r>
        <w:rPr>
          <w:rFonts w:cstheme="minorHAnsi"/>
          <w:b/>
          <w:sz w:val="24"/>
          <w:szCs w:val="24"/>
        </w:rPr>
        <w:fldChar w:fldCharType="separate"/>
      </w:r>
      <w:r w:rsidR="00DB555F" w:rsidRPr="00DB555F">
        <w:t>Abbey, A., R. O. Smith Mj Fau - Scott, and R. O. Scott. "The Relationship between Reasons for Drinking Alcohol and Alcohol Consumption: An Interactional Approach." [In eng]. no. 0306-4603 (Print).</w:t>
      </w:r>
    </w:p>
    <w:p w14:paraId="73D8D12D" w14:textId="4E71BE8F" w:rsidR="00DB555F" w:rsidRPr="00DB555F" w:rsidRDefault="00DB555F" w:rsidP="00DB555F">
      <w:pPr>
        <w:pStyle w:val="EndNoteBibliography"/>
        <w:spacing w:after="0"/>
        <w:ind w:left="720" w:hanging="720"/>
      </w:pPr>
      <w:r w:rsidRPr="00DB555F">
        <w:t xml:space="preserve">Cassady, Bridget A, Robert V Considine, and Richard D Mattes. "Beverage Consumption, Appetite, and Energy Intake: What Did You Expect?". </w:t>
      </w:r>
      <w:r w:rsidRPr="00DB555F">
        <w:rPr>
          <w:i/>
        </w:rPr>
        <w:t xml:space="preserve">The American Journal of Clinical Nutrition </w:t>
      </w:r>
      <w:r w:rsidRPr="00DB555F">
        <w:t xml:space="preserve">95, no. 3 (2012): 587-93. </w:t>
      </w:r>
      <w:hyperlink r:id="rId10" w:history="1">
        <w:r w:rsidRPr="00DB555F">
          <w:rPr>
            <w:rStyle w:val="Hyperlink"/>
          </w:rPr>
          <w:t>https://doi.org/10.3945/ajcn.111.025437</w:t>
        </w:r>
      </w:hyperlink>
      <w:r w:rsidRPr="00DB555F">
        <w:t xml:space="preserve">. </w:t>
      </w:r>
      <w:hyperlink r:id="rId11" w:history="1">
        <w:r w:rsidRPr="00DB555F">
          <w:rPr>
            <w:rStyle w:val="Hyperlink"/>
          </w:rPr>
          <w:t>https://doi.org/10.3945/ajcn.111.025437</w:t>
        </w:r>
      </w:hyperlink>
      <w:r w:rsidRPr="00DB555F">
        <w:t>.</w:t>
      </w:r>
    </w:p>
    <w:p w14:paraId="7BAE13CE" w14:textId="587E6AD5" w:rsidR="00DB555F" w:rsidRPr="00DB555F" w:rsidRDefault="00DB555F" w:rsidP="00DB555F">
      <w:pPr>
        <w:pStyle w:val="EndNoteBibliography"/>
        <w:spacing w:after="0"/>
        <w:ind w:left="720" w:hanging="720"/>
      </w:pPr>
      <w:r w:rsidRPr="00DB555F">
        <w:t xml:space="preserve">Cook, Philip J., and George Tauchen. "The Effect of Minimum Drinking Age Legislation on Youthful Auto Fatalities, 1970-1977." </w:t>
      </w:r>
      <w:r w:rsidRPr="00DB555F">
        <w:rPr>
          <w:i/>
        </w:rPr>
        <w:t xml:space="preserve">The Journal of Legal Studies </w:t>
      </w:r>
      <w:r w:rsidRPr="00DB555F">
        <w:t xml:space="preserve">13, no. 1 (1984): 169-90. </w:t>
      </w:r>
      <w:hyperlink r:id="rId12" w:history="1">
        <w:r w:rsidRPr="00DB555F">
          <w:rPr>
            <w:rStyle w:val="Hyperlink"/>
          </w:rPr>
          <w:t>https://EconPapers.repec.org/RePEc:ucp:jlstud:v:13:y:1984:i:1:p:169-190</w:t>
        </w:r>
      </w:hyperlink>
      <w:r w:rsidRPr="00DB555F">
        <w:t>.</w:t>
      </w:r>
    </w:p>
    <w:p w14:paraId="766A9E01" w14:textId="377A9040" w:rsidR="00DB555F" w:rsidRPr="00DB555F" w:rsidRDefault="00DB555F" w:rsidP="00DB555F">
      <w:pPr>
        <w:pStyle w:val="EndNoteBibliography"/>
        <w:spacing w:after="0"/>
        <w:ind w:left="720" w:hanging="720"/>
      </w:pPr>
      <w:r w:rsidRPr="00DB555F">
        <w:t xml:space="preserve">Douglass, Richard L. "The Legal Drinking Age and Traffic Casualties." </w:t>
      </w:r>
      <w:r w:rsidRPr="00DB555F">
        <w:rPr>
          <w:i/>
        </w:rPr>
        <w:t xml:space="preserve">Alcohol health and research world / </w:t>
      </w:r>
      <w:r w:rsidRPr="00DB555F">
        <w:t xml:space="preserve">4, no. 2 (1979): 19. </w:t>
      </w:r>
      <w:hyperlink r:id="rId13" w:history="1">
        <w:r w:rsidRPr="00DB555F">
          <w:rPr>
            <w:rStyle w:val="Hyperlink"/>
          </w:rPr>
          <w:t>https://doi.org/info:doi/</w:t>
        </w:r>
      </w:hyperlink>
      <w:r w:rsidRPr="00DB555F">
        <w:t>.</w:t>
      </w:r>
    </w:p>
    <w:p w14:paraId="5C8CC9AC" w14:textId="487D3BC5" w:rsidR="00DB555F" w:rsidRPr="00DB555F" w:rsidRDefault="00DB555F" w:rsidP="00DB555F">
      <w:pPr>
        <w:pStyle w:val="EndNoteBibliography"/>
        <w:spacing w:after="0"/>
        <w:ind w:left="720" w:hanging="720"/>
      </w:pPr>
      <w:r w:rsidRPr="00DB555F">
        <w:t xml:space="preserve">Ellis, L., K.M. Beaver, and J. Wright. </w:t>
      </w:r>
      <w:r w:rsidRPr="00DB555F">
        <w:rPr>
          <w:i/>
        </w:rPr>
        <w:t>Handbook of Crime Correlates.</w:t>
      </w:r>
      <w:r w:rsidRPr="00DB555F">
        <w:t xml:space="preserve"> Elsevier Science, 2009. </w:t>
      </w:r>
      <w:hyperlink r:id="rId14" w:history="1">
        <w:r w:rsidRPr="00DB555F">
          <w:rPr>
            <w:rStyle w:val="Hyperlink"/>
          </w:rPr>
          <w:t>https://books.google.no/books?id=eD0ttBXoMvQC</w:t>
        </w:r>
      </w:hyperlink>
      <w:r w:rsidRPr="00DB555F">
        <w:t>.</w:t>
      </w:r>
    </w:p>
    <w:p w14:paraId="0A8798BC" w14:textId="368ADAD5" w:rsidR="00DB555F" w:rsidRPr="00DB555F" w:rsidRDefault="00DB555F" w:rsidP="00DB555F">
      <w:pPr>
        <w:pStyle w:val="EndNoteBibliography"/>
        <w:spacing w:after="0"/>
        <w:ind w:left="720" w:hanging="720"/>
      </w:pPr>
      <w:r w:rsidRPr="00DB555F">
        <w:t xml:space="preserve">Hingson, R., T. Heeren, R. Zakocs, M. Winter, and H. Wechsler. "Age of First Intoxication, Heavy Drinking, Driving after Drinking and Risk of Unintentional Injury among U.S. College Students." [In eng]. </w:t>
      </w:r>
      <w:r w:rsidRPr="00DB555F">
        <w:rPr>
          <w:i/>
        </w:rPr>
        <w:t xml:space="preserve">J Stud Alcohol </w:t>
      </w:r>
      <w:r w:rsidRPr="00DB555F">
        <w:t xml:space="preserve">64, no. 1 (Jan 2003): 23-31. </w:t>
      </w:r>
      <w:hyperlink r:id="rId15" w:history="1">
        <w:r w:rsidRPr="00DB555F">
          <w:rPr>
            <w:rStyle w:val="Hyperlink"/>
          </w:rPr>
          <w:t>https://doi.org/10.15288/jsa.2003.64.23</w:t>
        </w:r>
      </w:hyperlink>
      <w:r w:rsidRPr="00DB555F">
        <w:t>.</w:t>
      </w:r>
    </w:p>
    <w:p w14:paraId="50BAC4E3" w14:textId="03E35974" w:rsidR="00DB555F" w:rsidRPr="00DB555F" w:rsidRDefault="00DB555F" w:rsidP="00DB555F">
      <w:pPr>
        <w:pStyle w:val="EndNoteBibliography"/>
        <w:spacing w:after="0"/>
        <w:ind w:left="720" w:hanging="720"/>
      </w:pPr>
      <w:r w:rsidRPr="00DB555F">
        <w:t xml:space="preserve">"Introverts: A Defense." </w:t>
      </w:r>
      <w:r w:rsidRPr="00DB555F">
        <w:rPr>
          <w:i/>
        </w:rPr>
        <w:t xml:space="preserve">Explore </w:t>
      </w:r>
      <w:r w:rsidRPr="00DB555F">
        <w:t xml:space="preserve">12, no. 3 (2016): 151-60. </w:t>
      </w:r>
      <w:hyperlink r:id="rId16" w:history="1">
        <w:r w:rsidRPr="00DB555F">
          <w:rPr>
            <w:rStyle w:val="Hyperlink"/>
          </w:rPr>
          <w:t>https://doi.org/https://doi.org/10.1016/j.explore.2016.02.007</w:t>
        </w:r>
      </w:hyperlink>
      <w:r w:rsidRPr="00DB555F">
        <w:t xml:space="preserve">. </w:t>
      </w:r>
      <w:hyperlink r:id="rId17" w:history="1">
        <w:r w:rsidRPr="00DB555F">
          <w:rPr>
            <w:rStyle w:val="Hyperlink"/>
          </w:rPr>
          <w:t>https://www.sciencedirect.com/science/article/pii/S1550830716000379</w:t>
        </w:r>
      </w:hyperlink>
      <w:r w:rsidRPr="00DB555F">
        <w:t>.</w:t>
      </w:r>
    </w:p>
    <w:p w14:paraId="57F3754A" w14:textId="77777777" w:rsidR="00DB555F" w:rsidRPr="00DB555F" w:rsidRDefault="00DB555F" w:rsidP="00DB555F">
      <w:pPr>
        <w:pStyle w:val="EndNoteBibliography"/>
        <w:spacing w:after="0"/>
        <w:ind w:left="720" w:hanging="720"/>
      </w:pPr>
      <w:r w:rsidRPr="00DB555F">
        <w:t>"When Sean Speaks." Wordpress, accessed 28.03.2021, 2021.</w:t>
      </w:r>
    </w:p>
    <w:p w14:paraId="1AD3EBE9" w14:textId="77777777" w:rsidR="00DB555F" w:rsidRPr="00DB555F" w:rsidRDefault="00DB555F" w:rsidP="00DB555F">
      <w:pPr>
        <w:pStyle w:val="EndNoteBibliography"/>
        <w:spacing w:after="0"/>
        <w:ind w:left="720" w:hanging="720"/>
      </w:pPr>
      <w:r w:rsidRPr="00DB555F">
        <w:t xml:space="preserve">Jessica, Langdon. "Two Injured, One Arrested in Wreck." </w:t>
      </w:r>
      <w:r w:rsidRPr="00DB555F">
        <w:rPr>
          <w:i/>
        </w:rPr>
        <w:t>Times Record News</w:t>
      </w:r>
      <w:r w:rsidRPr="00DB555F">
        <w:t>, 2005.</w:t>
      </w:r>
    </w:p>
    <w:p w14:paraId="36479F31" w14:textId="6DE2E90B" w:rsidR="00DB555F" w:rsidRPr="00DB555F" w:rsidRDefault="00DB555F" w:rsidP="00DB555F">
      <w:pPr>
        <w:pStyle w:val="EndNoteBibliography"/>
        <w:spacing w:after="0"/>
        <w:ind w:left="720" w:hanging="720"/>
      </w:pPr>
      <w:r w:rsidRPr="00DB555F">
        <w:t xml:space="preserve">McCarthy, Niall. "The Worst Countries in the World for Drunk Driving." </w:t>
      </w:r>
      <w:hyperlink r:id="rId18" w:history="1">
        <w:r w:rsidRPr="00DB555F">
          <w:rPr>
            <w:rStyle w:val="Hyperlink"/>
          </w:rPr>
          <w:t>https://www.statista.com/chart/5504/the-worst-countries-in-the-world-for-drunk-driving/</w:t>
        </w:r>
      </w:hyperlink>
      <w:r w:rsidRPr="00DB555F">
        <w:t>: Statista, 2015.</w:t>
      </w:r>
    </w:p>
    <w:p w14:paraId="0C564284" w14:textId="54C2E3A5" w:rsidR="00DB555F" w:rsidRPr="00DB555F" w:rsidRDefault="00DB555F" w:rsidP="00DB555F">
      <w:pPr>
        <w:pStyle w:val="EndNoteBibliography"/>
        <w:spacing w:after="0"/>
        <w:ind w:left="720" w:hanging="720"/>
      </w:pPr>
      <w:r w:rsidRPr="00DB555F">
        <w:t xml:space="preserve">O'Malley, P. M., and A. C. Wagenaar. "Effects of Minimum Drinking Age Laws on Alcohol Use, Related Behaviors and Traffic Crash Involvement among American Youth: 1976-1987." [In eng]. </w:t>
      </w:r>
      <w:r w:rsidRPr="00DB555F">
        <w:rPr>
          <w:i/>
        </w:rPr>
        <w:t xml:space="preserve">J Stud Alcohol </w:t>
      </w:r>
      <w:r w:rsidRPr="00DB555F">
        <w:t xml:space="preserve">52, no. 5 (Sep 1991): 478-91. </w:t>
      </w:r>
      <w:hyperlink r:id="rId19" w:history="1">
        <w:r w:rsidRPr="00DB555F">
          <w:rPr>
            <w:rStyle w:val="Hyperlink"/>
          </w:rPr>
          <w:t>https://doi.org/10.15288/jsa.1991.52.478</w:t>
        </w:r>
      </w:hyperlink>
      <w:r w:rsidRPr="00DB555F">
        <w:t>.</w:t>
      </w:r>
    </w:p>
    <w:p w14:paraId="5DDA1101" w14:textId="09CDB7C4" w:rsidR="00DB555F" w:rsidRPr="00DB555F" w:rsidRDefault="00DB555F" w:rsidP="00DB555F">
      <w:pPr>
        <w:pStyle w:val="EndNoteBibliography"/>
        <w:spacing w:after="0"/>
        <w:ind w:left="720" w:hanging="720"/>
      </w:pPr>
      <w:r w:rsidRPr="00DB555F">
        <w:lastRenderedPageBreak/>
        <w:t xml:space="preserve">PARKER, ROBERT N., KIRK R. WILLIAMS, KEVIN J. MCCAFFREE, EMILY K. ACENSIO, ANGELA BROWNE, KEVIN J. STROM, and KELLE BARRICK. "Alcohol Availability and Youth Homicide in the 91 Largest Us Cities, 1984–2006." </w:t>
      </w:r>
      <w:r w:rsidRPr="00DB555F">
        <w:rPr>
          <w:i/>
        </w:rPr>
        <w:t xml:space="preserve">Drug and Alcohol Review </w:t>
      </w:r>
      <w:r w:rsidRPr="00DB555F">
        <w:t xml:space="preserve">30, no. 5 (2011): 505-14. </w:t>
      </w:r>
      <w:hyperlink r:id="rId20" w:history="1">
        <w:r w:rsidRPr="00DB555F">
          <w:rPr>
            <w:rStyle w:val="Hyperlink"/>
          </w:rPr>
          <w:t>https://doi.org/https://doi.org/10.1111/j.1465-3362.2011.00336.x</w:t>
        </w:r>
      </w:hyperlink>
      <w:r w:rsidRPr="00DB555F">
        <w:t xml:space="preserve">. </w:t>
      </w:r>
      <w:hyperlink r:id="rId21" w:history="1">
        <w:r w:rsidRPr="00DB555F">
          <w:rPr>
            <w:rStyle w:val="Hyperlink"/>
          </w:rPr>
          <w:t>https://onlinelibrary.wiley.com/doi/abs/10.1111/j.1465-3362.2011.00336.x</w:t>
        </w:r>
      </w:hyperlink>
      <w:r w:rsidRPr="00DB555F">
        <w:t>.</w:t>
      </w:r>
    </w:p>
    <w:p w14:paraId="41179F7F" w14:textId="77777777" w:rsidR="00DB555F" w:rsidRPr="00DB555F" w:rsidRDefault="00DB555F" w:rsidP="00DB555F">
      <w:pPr>
        <w:pStyle w:val="EndNoteBibliography"/>
        <w:spacing w:after="0"/>
        <w:ind w:left="720" w:hanging="720"/>
      </w:pPr>
      <w:r w:rsidRPr="00DB555F">
        <w:t>"Registrerte Studenter Fordelt På Alder." Norsk senter for forskningsdata (NSD), 2020, accessed 26.04, 2021.</w:t>
      </w:r>
    </w:p>
    <w:p w14:paraId="5D3306F7" w14:textId="77777777" w:rsidR="00DB555F" w:rsidRPr="00DB555F" w:rsidRDefault="00DB555F" w:rsidP="00DB555F">
      <w:pPr>
        <w:pStyle w:val="EndNoteBibliography"/>
        <w:ind w:left="720" w:hanging="720"/>
        <w:rPr>
          <w:i/>
        </w:rPr>
      </w:pPr>
      <w:r w:rsidRPr="00DB555F">
        <w:t xml:space="preserve">Rogde, Kristin, Roger André Federici, Cathrine Pedersen, and Sabine Wollscheid. </w:t>
      </w:r>
      <w:r w:rsidRPr="00DB555F">
        <w:rPr>
          <w:i/>
        </w:rPr>
        <w:t>Spørsmål Til Skole-Norge</w:t>
      </w:r>
    </w:p>
    <w:p w14:paraId="3982640F" w14:textId="77777777" w:rsidR="00DB555F" w:rsidRPr="00DB555F" w:rsidRDefault="00DB555F" w:rsidP="00DB555F">
      <w:pPr>
        <w:pStyle w:val="EndNoteBibliography"/>
        <w:rPr>
          <w:i/>
        </w:rPr>
      </w:pPr>
      <w:r w:rsidRPr="00DB555F">
        <w:rPr>
          <w:i/>
        </w:rPr>
        <w:t>Analyser Og Resultater Fra Utdanningsdirektoratets</w:t>
      </w:r>
    </w:p>
    <w:p w14:paraId="07DD7827" w14:textId="5E21B612" w:rsidR="00DB555F" w:rsidRPr="00DB555F" w:rsidRDefault="00DB555F" w:rsidP="00DB555F">
      <w:pPr>
        <w:pStyle w:val="EndNoteBibliography"/>
        <w:spacing w:after="0"/>
      </w:pPr>
      <w:r w:rsidRPr="00DB555F">
        <w:rPr>
          <w:i/>
        </w:rPr>
        <w:t xml:space="preserve">Spørreundersøkelse Til Skoler Og Skoleeiere Høsten 2019. </w:t>
      </w:r>
      <w:r w:rsidRPr="00DB555F">
        <w:t>Utdanningsdirektoratet (</w:t>
      </w:r>
      <w:hyperlink r:id="rId22" w:history="1">
        <w:r w:rsidRPr="00DB555F">
          <w:rPr>
            <w:rStyle w:val="Hyperlink"/>
          </w:rPr>
          <w:t>https://www.udir.no/contentassets/f9b728bc4b2e429f90229940a43cd5f7/sporsmal-til-skole-norge-hosten-2019.pdf</w:t>
        </w:r>
      </w:hyperlink>
      <w:r w:rsidRPr="00DB555F">
        <w:t>: forskning og utdanning (NIFU) Nordisk institutt for studier av innovasjon, 2020).</w:t>
      </w:r>
    </w:p>
    <w:p w14:paraId="642BA03C" w14:textId="77777777" w:rsidR="00DB555F" w:rsidRPr="00DB555F" w:rsidRDefault="00DB555F" w:rsidP="00DB555F">
      <w:pPr>
        <w:pStyle w:val="EndNoteBibliography"/>
        <w:ind w:left="720" w:hanging="720"/>
      </w:pPr>
      <w:r w:rsidRPr="00DB555F">
        <w:t>"Understanding Adolescence: Seeing through a Developmental Lens – Developmental Tasks and Attributes of Late Adolescence/Young Adulthood (Ages 18–24 Years)." The State Adolescent Health</w:t>
      </w:r>
    </w:p>
    <w:p w14:paraId="70809EC8" w14:textId="77777777" w:rsidR="00DB555F" w:rsidRPr="00DB555F" w:rsidRDefault="00DB555F" w:rsidP="00DB555F">
      <w:pPr>
        <w:pStyle w:val="EndNoteBibliography"/>
        <w:spacing w:after="0"/>
      </w:pPr>
      <w:r w:rsidRPr="00DB555F">
        <w:t>Resource Center, Konopka Institute, University of Minnesota., accessed 27.04, 2021.</w:t>
      </w:r>
    </w:p>
    <w:p w14:paraId="5E18D12A" w14:textId="77777777" w:rsidR="00DB555F" w:rsidRPr="00DB555F" w:rsidRDefault="00DB555F" w:rsidP="00DB555F">
      <w:pPr>
        <w:pStyle w:val="EndNoteBibliography"/>
        <w:spacing w:after="0"/>
        <w:ind w:left="720" w:hanging="720"/>
      </w:pPr>
      <w:r w:rsidRPr="00DB555F">
        <w:t>"U.S. History of Alcohol Minimum Purchase Age by State." Wikipedia, Wikipedia.org, 2021, accessed 20.04, 2021.</w:t>
      </w:r>
    </w:p>
    <w:p w14:paraId="793896E8" w14:textId="2EA0BC91" w:rsidR="00DB555F" w:rsidRPr="00DB555F" w:rsidRDefault="00DB555F" w:rsidP="00DB555F">
      <w:pPr>
        <w:pStyle w:val="EndNoteBibliography"/>
        <w:spacing w:after="0"/>
        <w:ind w:left="720" w:hanging="720"/>
      </w:pPr>
      <w:r w:rsidRPr="00DB555F">
        <w:t xml:space="preserve">Wechsler, Henry, and Toben F. Nelson. "Will Increasing Alcohol Availability by Lowering the Minimum Legal Drinking Age Decrease Drinking and Related Consequences among Youths?" [In eng]. </w:t>
      </w:r>
      <w:r w:rsidRPr="00DB555F">
        <w:rPr>
          <w:i/>
        </w:rPr>
        <w:t xml:space="preserve">American journal of public health </w:t>
      </w:r>
      <w:r w:rsidRPr="00DB555F">
        <w:t xml:space="preserve">100, no. 6 (2010): 986-92. </w:t>
      </w:r>
      <w:hyperlink r:id="rId23" w:history="1">
        <w:r w:rsidRPr="00DB555F">
          <w:rPr>
            <w:rStyle w:val="Hyperlink"/>
          </w:rPr>
          <w:t>https://doi.org/10.2105/AJPH.2009.178004</w:t>
        </w:r>
      </w:hyperlink>
      <w:r w:rsidRPr="00DB555F">
        <w:t xml:space="preserve">. </w:t>
      </w:r>
      <w:hyperlink r:id="rId24" w:history="1">
        <w:r w:rsidRPr="00DB555F">
          <w:rPr>
            <w:rStyle w:val="Hyperlink"/>
          </w:rPr>
          <w:t>https://pubmed.ncbi.nlm.nih.gov/20395573</w:t>
        </w:r>
      </w:hyperlink>
      <w:r w:rsidRPr="00DB555F">
        <w:t xml:space="preserve">. </w:t>
      </w:r>
      <w:hyperlink r:id="rId25" w:history="1">
        <w:r w:rsidRPr="00DB555F">
          <w:rPr>
            <w:rStyle w:val="Hyperlink"/>
          </w:rPr>
          <w:t>https://www.ncbi.nlm.nih.gov/pmc/articles/PMC2866588/</w:t>
        </w:r>
      </w:hyperlink>
      <w:r w:rsidRPr="00DB555F">
        <w:t>.</w:t>
      </w:r>
    </w:p>
    <w:p w14:paraId="4B9E55FB" w14:textId="45303F0A" w:rsidR="00DB555F" w:rsidRPr="00DB555F" w:rsidRDefault="00DB555F" w:rsidP="00DB555F">
      <w:pPr>
        <w:pStyle w:val="EndNoteBibliography"/>
        <w:ind w:left="720" w:hanging="720"/>
      </w:pPr>
      <w:r w:rsidRPr="00DB555F">
        <w:t xml:space="preserve">White, A. M., and H. S. Swartzwelder. "Age-Related Effects of Alcohol on Memory and Memory-Related Brain Function in Adolescents and Adults." [In eng]. </w:t>
      </w:r>
      <w:r w:rsidRPr="00DB555F">
        <w:rPr>
          <w:i/>
        </w:rPr>
        <w:t xml:space="preserve">Recent Dev Alcohol </w:t>
      </w:r>
      <w:r w:rsidRPr="00DB555F">
        <w:t xml:space="preserve">17 (2005): 161-76. </w:t>
      </w:r>
      <w:hyperlink r:id="rId26" w:history="1">
        <w:r w:rsidRPr="00DB555F">
          <w:rPr>
            <w:rStyle w:val="Hyperlink"/>
          </w:rPr>
          <w:t>https://doi.org/10.1007/0-306-48626-1_8</w:t>
        </w:r>
      </w:hyperlink>
      <w:r w:rsidRPr="00DB555F">
        <w:t>.</w:t>
      </w:r>
    </w:p>
    <w:p w14:paraId="6DFB9E20" w14:textId="715E598C" w:rsidR="004C7127" w:rsidRDefault="00F240F7" w:rsidP="003A3739">
      <w:pPr>
        <w:spacing w:before="120" w:line="360" w:lineRule="auto"/>
        <w:rPr>
          <w:rFonts w:cstheme="minorHAnsi"/>
          <w:b/>
          <w:sz w:val="24"/>
          <w:szCs w:val="24"/>
        </w:rPr>
      </w:pPr>
      <w:r>
        <w:rPr>
          <w:rFonts w:cstheme="minorHAnsi"/>
          <w:b/>
          <w:sz w:val="24"/>
          <w:szCs w:val="24"/>
        </w:rPr>
        <w:fldChar w:fldCharType="end"/>
      </w:r>
    </w:p>
    <w:sectPr w:rsidR="004C7127" w:rsidSect="003A7879">
      <w:headerReference w:type="default" r:id="rId27"/>
      <w:headerReference w:type="first" r:id="rId28"/>
      <w:footerReference w:type="first" r:id="rId29"/>
      <w:pgSz w:w="11907" w:h="16839" w:code="9"/>
      <w:pgMar w:top="1440" w:right="2268" w:bottom="1440" w:left="2268"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DF65AC" w14:textId="77777777" w:rsidR="0081356E" w:rsidRDefault="0081356E" w:rsidP="005F0CF7">
      <w:pPr>
        <w:spacing w:after="0" w:line="240" w:lineRule="auto"/>
      </w:pPr>
      <w:r>
        <w:separator/>
      </w:r>
    </w:p>
  </w:endnote>
  <w:endnote w:type="continuationSeparator" w:id="0">
    <w:p w14:paraId="397FE9DB" w14:textId="77777777" w:rsidR="0081356E" w:rsidRDefault="0081356E" w:rsidP="005F0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3536411"/>
      <w:docPartObj>
        <w:docPartGallery w:val="Page Numbers (Bottom of Page)"/>
        <w:docPartUnique/>
      </w:docPartObj>
    </w:sdtPr>
    <w:sdtEndPr/>
    <w:sdtContent>
      <w:sdt>
        <w:sdtPr>
          <w:id w:val="263041404"/>
          <w:docPartObj>
            <w:docPartGallery w:val="Page Numbers (Top of Page)"/>
            <w:docPartUnique/>
          </w:docPartObj>
        </w:sdtPr>
        <w:sdtEndPr/>
        <w:sdtContent>
          <w:p w14:paraId="1FCEEFB9" w14:textId="5083E238" w:rsidR="000A790A" w:rsidRDefault="000A790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0DF9E56" w14:textId="77777777" w:rsidR="000A790A" w:rsidRDefault="000A79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7809485"/>
      <w:docPartObj>
        <w:docPartGallery w:val="Page Numbers (Bottom of Page)"/>
        <w:docPartUnique/>
      </w:docPartObj>
    </w:sdtPr>
    <w:sdtEndPr/>
    <w:sdtContent>
      <w:sdt>
        <w:sdtPr>
          <w:id w:val="13353212"/>
          <w:docPartObj>
            <w:docPartGallery w:val="Page Numbers (Top of Page)"/>
            <w:docPartUnique/>
          </w:docPartObj>
        </w:sdtPr>
        <w:sdtEndPr/>
        <w:sdtContent>
          <w:p w14:paraId="6D07CCCF" w14:textId="77777777" w:rsidR="000A790A" w:rsidRDefault="000A790A">
            <w:pPr>
              <w:pStyle w:val="Footer"/>
              <w:jc w:val="right"/>
            </w:pPr>
            <w:r>
              <w:t xml:space="preserve">Page </w:t>
            </w:r>
            <w:r>
              <w:rPr>
                <w:b/>
                <w:bCs/>
                <w:sz w:val="24"/>
                <w:szCs w:val="24"/>
              </w:rPr>
              <w:t>4</w:t>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w:t>
            </w:r>
            <w:r>
              <w:rPr>
                <w:b/>
                <w:bCs/>
                <w:sz w:val="24"/>
                <w:szCs w:val="24"/>
              </w:rPr>
              <w:fldChar w:fldCharType="end"/>
            </w:r>
          </w:p>
        </w:sdtContent>
      </w:sdt>
    </w:sdtContent>
  </w:sdt>
  <w:p w14:paraId="3B7B4B86" w14:textId="77777777" w:rsidR="000A790A" w:rsidRPr="00223646" w:rsidRDefault="000A790A" w:rsidP="002236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9915EB" w14:textId="77777777" w:rsidR="0081356E" w:rsidRDefault="0081356E" w:rsidP="005F0CF7">
      <w:pPr>
        <w:spacing w:after="0" w:line="240" w:lineRule="auto"/>
      </w:pPr>
      <w:r>
        <w:separator/>
      </w:r>
    </w:p>
  </w:footnote>
  <w:footnote w:type="continuationSeparator" w:id="0">
    <w:p w14:paraId="5BB4B17B" w14:textId="77777777" w:rsidR="0081356E" w:rsidRDefault="0081356E" w:rsidP="005F0CF7">
      <w:pPr>
        <w:spacing w:after="0" w:line="240" w:lineRule="auto"/>
      </w:pPr>
      <w:r>
        <w:continuationSeparator/>
      </w:r>
    </w:p>
  </w:footnote>
  <w:footnote w:id="1">
    <w:p w14:paraId="496A6588" w14:textId="1AE32B11" w:rsidR="00B71979" w:rsidRPr="00B71979" w:rsidRDefault="00B71979">
      <w:pPr>
        <w:pStyle w:val="FootnoteText"/>
      </w:pPr>
      <w:r>
        <w:rPr>
          <w:rStyle w:val="FootnoteReference"/>
        </w:rPr>
        <w:footnoteRef/>
      </w:r>
      <w:r>
        <w:t xml:space="preserve"> </w:t>
      </w:r>
      <w:r w:rsidR="00D867BD">
        <w:fldChar w:fldCharType="begin"/>
      </w:r>
      <w:r w:rsidR="00D867BD">
        <w:instrText xml:space="preserve"> ADDIN EN.CITE &lt;EndNote&gt;&lt;Cite&gt;&lt;Author&gt;Carter.&lt;/Author&gt;&lt;IDText&gt;When Sean Speaks&lt;/IDText&gt;&lt;DisplayText&gt;&amp;quot;When Sean Speaks,&amp;quot; Wordpress, accessed 28.03.2021, 2021.&lt;/DisplayText&gt;&lt;record&gt;&lt;titles&gt;&lt;title&gt;When Sean Speaks&lt;/title&gt;&lt;/titles&gt;&lt;number&gt;28.03.2021&lt;/number&gt;&lt;contributors&gt;&lt;authors&gt;&lt;author&gt;Carter. Jessica&lt;/author&gt;&lt;/authors&gt;&lt;/contributors&gt;&lt;added-date format="utc"&gt;1619735850&lt;/added-date&gt;&lt;pub-location&gt;http://whenseanspeaks.com/&lt;/pub-location&gt;&lt;ref-type name="Web Page"&gt;12&lt;/ref-type&gt;&lt;rec-number&gt;60&lt;/rec-number&gt;&lt;publisher&gt;Wordpress&lt;/publisher&gt;&lt;last-updated-date format="utc"&gt;1619735928&lt;/last-updated-date&gt;&lt;volume&gt;2021&lt;/volume&gt;&lt;/record&gt;&lt;/Cite&gt;&lt;/EndNote&gt;</w:instrText>
      </w:r>
      <w:r w:rsidR="00D867BD">
        <w:fldChar w:fldCharType="separate"/>
      </w:r>
      <w:r w:rsidR="00D867BD">
        <w:rPr>
          <w:noProof/>
        </w:rPr>
        <w:t>"When Sean Speaks," Wordpress, accessed 28.03.2021, 2021.</w:t>
      </w:r>
      <w:r w:rsidR="00D867BD">
        <w:fldChar w:fldCharType="end"/>
      </w:r>
    </w:p>
  </w:footnote>
  <w:footnote w:id="2">
    <w:p w14:paraId="04808D37" w14:textId="34DE8C24" w:rsidR="006C020A" w:rsidRPr="006C020A" w:rsidRDefault="006C020A">
      <w:pPr>
        <w:pStyle w:val="FootnoteText"/>
      </w:pPr>
      <w:r>
        <w:rPr>
          <w:rStyle w:val="FootnoteReference"/>
        </w:rPr>
        <w:footnoteRef/>
      </w:r>
      <w:r>
        <w:t xml:space="preserve"> </w:t>
      </w:r>
      <w:r>
        <w:fldChar w:fldCharType="begin"/>
      </w:r>
      <w:r>
        <w:instrText xml:space="preserve"> ADDIN EN.CITE &lt;EndNote&gt;&lt;Cite&gt;&lt;Author&gt;Langdon.&lt;/Author&gt;&lt;Year&gt;2005&lt;/Year&gt;&lt;IDText&gt;Two injured, one arrested in wreck&lt;/IDText&gt;&lt;DisplayText&gt;Langdon. Jessica, &amp;quot;Two injured, one arrested in wreck,&amp;quot; &lt;style face="italic"&gt;Times Record News&lt;/style&gt; 2005.&lt;/DisplayText&gt;&lt;record&gt;&lt;titles&gt;&lt;title&gt;Two injured, one arrested in wreck&lt;/title&gt;&lt;secondary-title&gt;Times Record News&lt;/secondary-title&gt;&lt;/titles&gt;&lt;contributors&gt;&lt;authors&gt;&lt;author&gt;Langdon. Jessica&lt;/author&gt;&lt;/authors&gt;&lt;/contributors&gt;&lt;added-date format="utc"&gt;1619735632&lt;/added-date&gt;&lt;ref-type name="Newspaper Article"&gt;23&lt;/ref-type&gt;&lt;dates&gt;&lt;year&gt;2005&lt;/year&gt;&lt;/dates&gt;&lt;rec-number&gt;59&lt;/rec-number&gt;&lt;last-updated-date format="utc"&gt;1619735756&lt;/last-updated-date&gt;&lt;/record&gt;&lt;/Cite&gt;&lt;/EndNote&gt;</w:instrText>
      </w:r>
      <w:r>
        <w:fldChar w:fldCharType="separate"/>
      </w:r>
      <w:r>
        <w:rPr>
          <w:noProof/>
        </w:rPr>
        <w:t xml:space="preserve">Langdon. Jessica, "Two injured, one arrested in wreck," </w:t>
      </w:r>
      <w:r w:rsidRPr="006C020A">
        <w:rPr>
          <w:i/>
          <w:noProof/>
        </w:rPr>
        <w:t>Times Record News</w:t>
      </w:r>
      <w:r>
        <w:rPr>
          <w:noProof/>
        </w:rPr>
        <w:t xml:space="preserve"> 2005.</w:t>
      </w:r>
      <w:r>
        <w:fldChar w:fldCharType="end"/>
      </w:r>
    </w:p>
  </w:footnote>
  <w:footnote w:id="3">
    <w:p w14:paraId="5D128949" w14:textId="38426775" w:rsidR="00DB555F" w:rsidRPr="00DB555F" w:rsidRDefault="005B0F26">
      <w:pPr>
        <w:pStyle w:val="FootnoteText"/>
        <w:rPr>
          <w:i/>
          <w:noProof/>
        </w:rPr>
      </w:pPr>
      <w:r>
        <w:rPr>
          <w:rStyle w:val="FootnoteReference"/>
        </w:rPr>
        <w:footnoteRef/>
      </w:r>
      <w:r>
        <w:t xml:space="preserve"> </w:t>
      </w:r>
      <w:r w:rsidR="00BD12CB">
        <w:fldChar w:fldCharType="begin"/>
      </w:r>
      <w:r w:rsidR="00DB555F">
        <w:instrText xml:space="preserve"> ADDIN EN.CITE &lt;EndNote&gt;&lt;Cite&gt;&lt;Author&gt;Rogde&lt;/Author&gt;&lt;Year&gt;2020&lt;/Year&gt;&lt;IDText&gt;Spørsmål til Skole-Norge&lt;/IDText&gt;&lt;DisplayText&gt;Kristin Rogde et al., &lt;style face="italic"&gt;Spørsmål til Skole-Norge&amp;#xA;Analyser og resultater fra Utdanningsdirektoratets&amp;#xA;spørreundersøkelse til skoler og skoleeiere høsten 2019&lt;/style&gt;, Utdanningsdirektoratet (https://www.udir.no/contentassets/f9b728bc4b2e429f90229940a43cd5f7/sporsmal-til-skole-norge-hosten-2019.pdf: forskning og utdanning (NIFU) Nordisk institutt for studier av innovasjon, 2020).&lt;/DisplayText&gt;&lt;record&gt;&lt;contributors&gt;&lt;tertiary-authors&gt;&lt;author&gt;Nordisk institutt for studier av innovasjon, forskning og utdanning (NIFU)&lt;/author&gt;&lt;/tertiary-authors&gt;&lt;/contributors&gt;&lt;titles&gt;&lt;title&gt;Spørsmål til Skole-Norge&amp;#xA;Analyser og resultater fra Utdanningsdirektoratets&amp;#xA;spørreundersøkelse til skoler og skoleeiere høsten 2019&lt;/title&gt;&lt;secondary-title&gt;Spørsmål til Skole-Norge&lt;/secondary-title&gt;&lt;/titles&gt;&lt;pages&gt;133&lt;/pages&gt;&lt;contributors&gt;&lt;authors&gt;&lt;author&gt;Rogde,  Kristin&lt;/author&gt;&lt;author&gt;Federici,  Roger André&lt;/author&gt;&lt;author&gt;Pedersen,  Cathrine&lt;/author&gt;&lt;author&gt;Wollscheid,  Sabine&lt;/author&gt;&lt;/authors&gt;&lt;/contributors&gt;&lt;added-date format="utc"&gt;1619744795&lt;/added-date&gt;&lt;pub-location&gt;https://www.udir.no/contentassets/f9b728bc4b2e429f90229940a43cd5f7/sporsmal-til-skole-norge-hosten-2019.pdf&lt;/pub-location&gt;&lt;ref-type name="Report"&gt;27&lt;/ref-type&gt;&lt;dates&gt;&lt;year&gt;2020&lt;/year&gt;&lt;/dates&gt;&lt;rec-number&gt;63&lt;/rec-number&gt;&lt;publisher&gt;Utdanningsdirektoratet&lt;/publisher&gt;&lt;last-updated-date format="utc"&gt;1619745018&lt;/last-updated-date&gt;&lt;volume&gt;20715&lt;/volume&gt;&lt;num-vols&gt;1&lt;/num-vols&gt;&lt;/record&gt;&lt;/Cite&gt;&lt;/EndNote&gt;</w:instrText>
      </w:r>
      <w:r w:rsidR="00BD12CB">
        <w:fldChar w:fldCharType="separate"/>
      </w:r>
      <w:r w:rsidR="00DB555F">
        <w:rPr>
          <w:noProof/>
        </w:rPr>
        <w:t xml:space="preserve">Kristin Rogde et al., </w:t>
      </w:r>
      <w:r w:rsidR="00DB555F" w:rsidRPr="00DB555F">
        <w:rPr>
          <w:i/>
          <w:noProof/>
        </w:rPr>
        <w:t>Spørsmål til Skole-Norge</w:t>
      </w:r>
    </w:p>
    <w:p w14:paraId="7498AC27" w14:textId="77777777" w:rsidR="00DB555F" w:rsidRPr="00DB555F" w:rsidRDefault="00DB555F">
      <w:pPr>
        <w:pStyle w:val="FootnoteText"/>
        <w:rPr>
          <w:i/>
          <w:noProof/>
        </w:rPr>
      </w:pPr>
      <w:r w:rsidRPr="00DB555F">
        <w:rPr>
          <w:i/>
          <w:noProof/>
        </w:rPr>
        <w:t>Analyser og resultater fra Utdanningsdirektoratets</w:t>
      </w:r>
    </w:p>
    <w:p w14:paraId="7E97FB97" w14:textId="50499B70" w:rsidR="005B0F26" w:rsidRPr="005B0F26" w:rsidRDefault="00DB555F">
      <w:pPr>
        <w:pStyle w:val="FootnoteText"/>
      </w:pPr>
      <w:r w:rsidRPr="00DB555F">
        <w:rPr>
          <w:i/>
          <w:noProof/>
        </w:rPr>
        <w:t>spørreundersøkelse til skoler og skoleeiere høsten 2019</w:t>
      </w:r>
      <w:r>
        <w:rPr>
          <w:noProof/>
        </w:rPr>
        <w:t>, Utdanningsdirektoratet (https://www.udir.no/contentassets/f9b728bc4b2e429f90229940a43cd5f7/sporsmal-til-skole-norge-hosten-2019.pdf: forskning og utdanning (NIFU) Nordisk institutt for studier av innovasjon, 2020).</w:t>
      </w:r>
      <w:r w:rsidR="00BD12CB">
        <w:fldChar w:fldCharType="end"/>
      </w:r>
    </w:p>
  </w:footnote>
  <w:footnote w:id="4">
    <w:p w14:paraId="350F4A8C" w14:textId="03C2BB59" w:rsidR="000A790A" w:rsidRPr="00B70656" w:rsidRDefault="000A790A">
      <w:pPr>
        <w:pStyle w:val="FootnoteText"/>
      </w:pPr>
      <w:r>
        <w:rPr>
          <w:rStyle w:val="FootnoteReference"/>
        </w:rPr>
        <w:footnoteRef/>
      </w:r>
      <w:r>
        <w:t xml:space="preserve"> </w:t>
      </w:r>
      <w:r>
        <w:fldChar w:fldCharType="begin"/>
      </w:r>
      <w:r>
        <w:instrText xml:space="preserve"> ADDIN EN.CITE &lt;EndNote&gt;&lt;Cite&gt;&lt;Author&gt;PARKER&lt;/Author&gt;&lt;Year&gt;2011&lt;/Year&gt;&lt;IDText&gt;Alcohol availability and youth homicide in the 91 largest US cities, 1984–2006&lt;/IDText&gt;&lt;DisplayText&gt;ROBERT N. PARKER et al., &amp;quot;Alcohol availability and youth homicide in the 91 largest US cities, 1984–2006,&amp;quot; &lt;style face="italic"&gt;Drug and Alcohol Review&lt;/style&gt; 30, no. 5 (2011),&lt;style face="bold"&gt; &lt;/style&gt;https://doi.org/https://doi.org/10.1111/j.1465-3362.2011.00336.x, https://onlinelibrary.wiley.com/doi/abs/10.1111/j.1465-3362.2011.00336.x.&lt;/DisplayText&gt;&lt;record&gt;&lt;urls&gt;&lt;related-urls&gt;&lt;url&gt;https://onlinelibrary.wiley.com/doi/abs/10.1111/j.1465-3362.2011.00336.x&lt;/url&gt;&lt;/related-urls&gt;&lt;/urls&gt;&lt;isbn&gt;0959-5236&lt;/isbn&gt;&lt;titles&gt;&lt;title&gt;Alcohol availability and youth homicide in the 91 largest US cities, 1984–2006&lt;/title&gt;&lt;secondary-title&gt;Drug and Alcohol Review&lt;/secondary-title&gt;&lt;/titles&gt;&lt;pages&gt;505-514&lt;/pages&gt;&lt;number&gt;5&lt;/number&gt;&lt;contributors&gt;&lt;authors&gt;&lt;author&gt;PARKER, ROBERT N.&lt;/author&gt;&lt;author&gt;WILLIAMS, KIRK R.&lt;/author&gt;&lt;author&gt;MCCAFFREE, KEVIN J.&lt;/author&gt;&lt;author&gt;ACENSIO, EMILY K.&lt;/author&gt;&lt;author&gt;BROWNE, ANGELA&lt;/author&gt;&lt;author&gt;STROM, KEVIN J.&lt;/author&gt;&lt;author&gt;BARRICK, KELLE&lt;/author&gt;&lt;/authors&gt;&lt;/contributors&gt;&lt;added-date format="utc"&gt;1618406876&lt;/added-date&gt;&lt;ref-type name="Journal Article"&gt;17&lt;/ref-type&gt;&lt;dates&gt;&lt;year&gt;2011&lt;/year&gt;&lt;/dates&gt;&lt;rec-number&gt;43&lt;/rec-number&gt;&lt;last-updated-date format="utc"&gt;1618406876&lt;/last-updated-date&gt;&lt;electronic-resource-num&gt;https://doi.org/10.1111/j.1465-3362.2011.00336.x&lt;/electronic-resource-num&gt;&lt;volume&gt;30&lt;/volume&gt;&lt;/record&gt;&lt;/Cite&gt;&lt;/EndNote&gt;</w:instrText>
      </w:r>
      <w:r>
        <w:fldChar w:fldCharType="separate"/>
      </w:r>
      <w:r>
        <w:rPr>
          <w:noProof/>
        </w:rPr>
        <w:t xml:space="preserve">ROBERT N. PARKER et al., "Alcohol availability and youth homicide in the 91 largest US cities, 1984–2006," </w:t>
      </w:r>
      <w:r w:rsidRPr="00B70656">
        <w:rPr>
          <w:i/>
          <w:noProof/>
        </w:rPr>
        <w:t>Drug and Alcohol Review</w:t>
      </w:r>
      <w:r>
        <w:rPr>
          <w:noProof/>
        </w:rPr>
        <w:t xml:space="preserve"> 30, no. 5 (2011),</w:t>
      </w:r>
      <w:r w:rsidRPr="00B70656">
        <w:rPr>
          <w:b/>
          <w:noProof/>
        </w:rPr>
        <w:t xml:space="preserve"> </w:t>
      </w:r>
      <w:r>
        <w:rPr>
          <w:noProof/>
        </w:rPr>
        <w:t>https://doi.org/https://doi.org/10.1111/j.1465-3362.2011.00336.x, https://onlinelibrary.wiley.com/doi/abs/10.1111/j.1465-3362.2011.00336.x.</w:t>
      </w:r>
      <w:r>
        <w:fldChar w:fldCharType="end"/>
      </w:r>
    </w:p>
  </w:footnote>
  <w:footnote w:id="5">
    <w:p w14:paraId="1373A4F0" w14:textId="41B94A16" w:rsidR="000A790A" w:rsidRPr="00383B57" w:rsidRDefault="000A790A">
      <w:pPr>
        <w:pStyle w:val="FootnoteText"/>
        <w:rPr>
          <w:lang w:val="en-GB"/>
        </w:rPr>
      </w:pPr>
      <w:r>
        <w:rPr>
          <w:rStyle w:val="FootnoteReference"/>
        </w:rPr>
        <w:footnoteRef/>
      </w:r>
      <w:r>
        <w:t xml:space="preserve"> </w:t>
      </w:r>
      <w:r w:rsidRPr="00624683">
        <w:rPr>
          <w:noProof/>
        </w:rPr>
        <w:t xml:space="preserve">White, A. M., and H. S. Swartzwelder. "Age-Related Effects of Alcohol on Memory and Memory-Related Brain Function in Adolescents and Adults." [In eng]. </w:t>
      </w:r>
      <w:r w:rsidRPr="00624683">
        <w:rPr>
          <w:i/>
          <w:noProof/>
        </w:rPr>
        <w:t xml:space="preserve">Recent Dev Alcohol </w:t>
      </w:r>
      <w:r w:rsidRPr="00624683">
        <w:rPr>
          <w:noProof/>
        </w:rPr>
        <w:t xml:space="preserve">17 (2005): 161-76. </w:t>
      </w:r>
      <w:hyperlink r:id="rId1" w:history="1">
        <w:r w:rsidRPr="00624683">
          <w:rPr>
            <w:rStyle w:val="Hyperlink"/>
            <w:noProof/>
          </w:rPr>
          <w:t>https://doi.org/10.1007/0-306-48626-1_8</w:t>
        </w:r>
      </w:hyperlink>
      <w:r w:rsidRPr="00624683">
        <w:rPr>
          <w:noProof/>
        </w:rPr>
        <w:t>.</w:t>
      </w:r>
    </w:p>
  </w:footnote>
  <w:footnote w:id="6">
    <w:p w14:paraId="4B89C2DB" w14:textId="64C45CA9" w:rsidR="000A790A" w:rsidRPr="005C7710" w:rsidRDefault="000A790A">
      <w:pPr>
        <w:pStyle w:val="FootnoteText"/>
        <w:rPr>
          <w:lang w:val="en-GB"/>
        </w:rPr>
      </w:pPr>
      <w:r>
        <w:rPr>
          <w:rStyle w:val="FootnoteReference"/>
        </w:rPr>
        <w:footnoteRef/>
      </w:r>
      <w:r>
        <w:t xml:space="preserve"> </w:t>
      </w:r>
      <w:r>
        <w:fldChar w:fldCharType="begin">
          <w:fldData xml:space="preserve">PEVuZE5vdGU+PENpdGU+PEF1dGhvcj5PJmFwb3M7TWFsbGV5PC9BdXRob3I+PFllYXI+MTk5MTwv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</w:fldData>
        </w:fldChar>
      </w:r>
      <w:r>
        <w:instrText xml:space="preserve"> ADDIN EN.CITE </w:instrText>
      </w:r>
      <w:r>
        <w:fldChar w:fldCharType="begin">
          <w:fldData xml:space="preserve">PEVuZE5vdGU+PENpdGU+PEF1dGhvcj5PJmFwb3M7TWFsbGV5PC9BdXRob3I+PFllYXI+MTk5MTwv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</w:fldData>
        </w:fldChar>
      </w:r>
      <w:r>
        <w:instrText xml:space="preserve"> ADDIN EN.CITE.DATA </w:instrText>
      </w:r>
      <w:r>
        <w:fldChar w:fldCharType="end"/>
      </w:r>
      <w:r>
        <w:fldChar w:fldCharType="separate"/>
      </w:r>
      <w:r>
        <w:rPr>
          <w:noProof/>
        </w:rPr>
        <w:t xml:space="preserve">P. M. O'Malley and A. C. Wagenaar, "Effects of minimum drinking age laws on alcohol use, related behaviors and traffic crash involvement among American youth: 1976-1987," </w:t>
      </w:r>
      <w:r w:rsidRPr="00F240F7">
        <w:rPr>
          <w:i/>
          <w:noProof/>
        </w:rPr>
        <w:t>J Stud Alcohol</w:t>
      </w:r>
      <w:r>
        <w:rPr>
          <w:noProof/>
        </w:rPr>
        <w:t xml:space="preserve"> 52, no. 5 (Sep 1991),</w:t>
      </w:r>
      <w:r w:rsidRPr="00F240F7">
        <w:rPr>
          <w:b/>
          <w:noProof/>
        </w:rPr>
        <w:t xml:space="preserve"> </w:t>
      </w:r>
      <w:r>
        <w:rPr>
          <w:noProof/>
        </w:rPr>
        <w:t>https://doi.org/10.15288/jsa.1991.52.478.</w:t>
      </w:r>
      <w:r>
        <w:fldChar w:fldCharType="end"/>
      </w:r>
    </w:p>
  </w:footnote>
  <w:footnote w:id="7">
    <w:p w14:paraId="745953A7" w14:textId="77777777" w:rsidR="00087BB5" w:rsidRPr="004D63C2" w:rsidRDefault="00087BB5" w:rsidP="00087BB5">
      <w:pPr>
        <w:pStyle w:val="FootnoteText"/>
      </w:pPr>
      <w:r>
        <w:rPr>
          <w:rStyle w:val="FootnoteReference"/>
        </w:rPr>
        <w:footnoteRef/>
      </w:r>
      <w:r>
        <w:t xml:space="preserve"> </w:t>
      </w:r>
      <w:r>
        <w:fldChar w:fldCharType="begin"/>
      </w:r>
      <w:r>
        <w:instrText xml:space="preserve"> ADDIN EN.CITE &lt;EndNote&gt;&lt;Cite&gt;&lt;Author&gt;Cassady&lt;/Author&gt;&lt;Year&gt;2012&lt;/Year&gt;&lt;IDText&gt;Beverage consumption, appetite, and energy intake: what did you expect?&lt;/IDText&gt;&lt;DisplayText&gt;Bridget A Cassady, Robert V Considine, and Richard D Mattes, &amp;quot;Beverage consumption, appetite, and energy intake: what did you expect?,&amp;quot; &lt;style face="italic"&gt;The American Journal of Clinical Nutrition&lt;/style&gt; 95, no. 3 (2012),&lt;style face="bold"&gt; &lt;/style&gt;https://doi.org/10.3945/ajcn.111.025437, https://doi.org/10.3945/ajcn.111.025437.&lt;/DisplayText&gt;&lt;record&gt;&lt;urls&gt;&lt;related-urls&gt;&lt;url&gt;https://doi.org/10.3945/ajcn.111.025437&lt;/url&gt;&lt;/related-urls&gt;&lt;/urls&gt;&lt;isbn&gt;0002-9165&lt;/isbn&gt;&lt;titles&gt;&lt;title&gt;Beverage consumption, appetite, and energy intake: what did you expect?&lt;/title&gt;&lt;secondary-title&gt;The American Journal of Clinical Nutrition&lt;/secondary-title&gt;&lt;/titles&gt;&lt;pages&gt;587-593&lt;/pages&gt;&lt;number&gt;3&lt;/number&gt;&lt;access-date&gt;4/29/2021&lt;/access-date&gt;&lt;contributors&gt;&lt;authors&gt;&lt;author&gt;Cassady, Bridget A&lt;/author&gt;&lt;author&gt;Considine, Robert V&lt;/author&gt;&lt;author&gt;Mattes, Richard D&lt;/author&gt;&lt;/authors&gt;&lt;/contributors&gt;&lt;added-date format="utc"&gt;1619731023&lt;/added-date&gt;&lt;ref-type name="Journal Article"&gt;17&lt;/ref-type&gt;&lt;dates&gt;&lt;year&gt;2012&lt;/year&gt;&lt;/dates&gt;&lt;rec-number&gt;56&lt;/rec-number&gt;&lt;last-updated-date format="utc"&gt;1619731023&lt;/last-updated-date&gt;&lt;electronic-resource-num&gt;10.3945/ajcn.111.025437&lt;/electronic-resource-num&gt;&lt;volume&gt;95&lt;/volume&gt;&lt;/record&gt;&lt;/Cite&gt;&lt;/EndNote&gt;</w:instrText>
      </w:r>
      <w:r>
        <w:fldChar w:fldCharType="separate"/>
      </w:r>
      <w:r>
        <w:rPr>
          <w:noProof/>
        </w:rPr>
        <w:t xml:space="preserve">Bridget A Cassady, Robert V Considine, and Richard D Mattes, "Beverage consumption, appetite, and energy intake: what did you expect?," </w:t>
      </w:r>
      <w:r w:rsidRPr="0082061F">
        <w:rPr>
          <w:i/>
          <w:noProof/>
        </w:rPr>
        <w:t>The American Journal of Clinical Nutrition</w:t>
      </w:r>
      <w:r>
        <w:rPr>
          <w:noProof/>
        </w:rPr>
        <w:t xml:space="preserve"> 95, no. 3 (2012),</w:t>
      </w:r>
      <w:r w:rsidRPr="0082061F">
        <w:rPr>
          <w:b/>
          <w:noProof/>
        </w:rPr>
        <w:t xml:space="preserve"> </w:t>
      </w:r>
      <w:r>
        <w:rPr>
          <w:noProof/>
        </w:rPr>
        <w:t>https://doi.org/10.3945/ajcn.111.025437, https://doi.org/10.3945/ajcn.111.025437.</w:t>
      </w:r>
      <w:r>
        <w:fldChar w:fldCharType="end"/>
      </w:r>
    </w:p>
  </w:footnote>
  <w:footnote w:id="8">
    <w:p w14:paraId="21EB227C" w14:textId="77777777" w:rsidR="00087BB5" w:rsidRPr="00C4246C" w:rsidRDefault="00087BB5" w:rsidP="00087BB5">
      <w:pPr>
        <w:pStyle w:val="FootnoteText"/>
      </w:pPr>
      <w:r>
        <w:rPr>
          <w:rStyle w:val="FootnoteReference"/>
        </w:rPr>
        <w:footnoteRef/>
      </w:r>
      <w:r>
        <w:t xml:space="preserve"> </w:t>
      </w:r>
      <w:r>
        <w:fldChar w:fldCharType="begin"/>
      </w:r>
      <w:r>
        <w:instrText xml:space="preserve"> ADDIN EN.CITE &lt;EndNote&gt;&lt;Cite&gt;&lt;Author&gt;Abbey&lt;/Author&gt;&lt;IDText&gt;The relationship between reasons for drinking alcohol and alcohol consumption: an interactional approach&lt;/IDText&gt;&lt;DisplayText&gt;A. Abbey, R. O. Smith Mj Fau - Scott, and R. O. Scott, &amp;quot;The relationship between reasons for drinking alcohol and alcohol consumption: an interactional approach,&amp;quot; no. 0306-4603 (Print).&lt;/DisplayText&gt;&lt;record&gt;&lt;titles&gt;&lt;title&gt;The relationship between reasons for drinking alcohol and alcohol consumption: an interactional approach&lt;/title&gt;&lt;/titles&gt;&lt;number&gt;0306-4603 (Print)&lt;/number&gt;&lt;contributors&gt;&lt;authors&gt;&lt;author&gt;Abbey, A.&lt;/author&gt;&lt;author&gt;Smith Mj Fau - Scott, R. O.&lt;/author&gt;&lt;author&gt;Scott, R. O.&lt;/author&gt;&lt;/authors&gt;&lt;/contributors&gt;&lt;language&gt;eng&lt;/language&gt;&lt;added-date format="utc"&gt;1619731512&lt;/added-date&gt;&lt;ref-type name="Journal Article"&gt;17&lt;/ref-type&gt;&lt;auth-address&gt;Department of Community Medicine, Wayne State University, Detroit, MI 48201. FAU - Smith, M J&lt;/auth-address&gt;&lt;remote-database-provider&gt;1993 Nov-Dec&lt;/remote-database-provider&gt;&lt;rec-number&gt;57&lt;/rec-number&gt;&lt;last-updated-date format="utc"&gt;1619731512&lt;/last-updated-date&gt;&lt;/record&gt;&lt;/Cite&gt;&lt;/EndNote&gt;</w:instrText>
      </w:r>
      <w:r>
        <w:fldChar w:fldCharType="separate"/>
      </w:r>
      <w:r>
        <w:rPr>
          <w:noProof/>
        </w:rPr>
        <w:t>A. Abbey, R. O. Smith Mj Fau - Scott, and R. O. Scott, "The relationship between reasons for drinking alcohol and alcohol consumption: an interactional approach," no. 0306-4603 (Print).</w:t>
      </w:r>
      <w:r>
        <w:fldChar w:fldCharType="end"/>
      </w:r>
    </w:p>
  </w:footnote>
  <w:footnote w:id="9">
    <w:p w14:paraId="498381C3" w14:textId="4ED5D093" w:rsidR="00DB555F" w:rsidRDefault="000C213A">
      <w:pPr>
        <w:pStyle w:val="FootnoteText"/>
        <w:rPr>
          <w:noProof/>
        </w:rPr>
      </w:pPr>
      <w:r>
        <w:rPr>
          <w:rStyle w:val="FootnoteReference"/>
        </w:rPr>
        <w:footnoteRef/>
      </w:r>
      <w:r>
        <w:t xml:space="preserve"> </w:t>
      </w:r>
      <w:r w:rsidR="0027490B">
        <w:fldChar w:fldCharType="begin"/>
      </w:r>
      <w:r w:rsidR="00DB555F">
        <w:instrText xml:space="preserve"> ADDIN EN.CITE &lt;EndNote&gt;&lt;Cite&gt;&lt;Author&gt;K.&lt;/Author&gt;&lt;IDText&gt;Understanding Adolescence: Seeing Through a Developmental Lens – Developmental Tasks and Attributes of Late Adolescence/Young Adulthood (Ages 18–24 years)&lt;/IDText&gt;&lt;DisplayText&gt;&amp;quot;Understanding Adolescence: Seeing Through a Developmental Lens – Developmental Tasks and Attributes of Late Adolescence/Young Adulthood (Ages 18–24 years),&amp;quot; The State Adolescent Health&amp;#xA;Resource Center, Konopka Institute, University of Minnesota., accessed 27.04, 2021.&lt;/DisplayText&gt;&lt;record&gt;&lt;titles&gt;&lt;title&gt;Understanding Adolescence: Seeing Through a Developmental Lens – Developmental Tasks and Attributes of Late Adolescence/Young Adulthood (Ages 18–24 years)&lt;/title&gt;&lt;/titles&gt;&lt;number&gt;27.04&lt;/number&gt;&lt;contributors&gt;&lt;authors&gt;&lt;author&gt;K. Teipel&lt;/author&gt;&lt;/authors&gt;&lt;/contributors&gt;&lt;edition&gt;1&lt;/edition&gt;&lt;added-date format="utc"&gt;1619734048&lt;/added-date&gt;&lt;pub-location&gt;http://www.amchp.org/programsandtopics/AdolescentHealth/projects/Documents/SAHRC%20AYADevelopment%20LateAdolescentYoungAdulthood.pdf&lt;/pub-location&gt;&lt;ref-type name="Web Page"&gt;12&lt;/ref-type&gt;&lt;rec-number&gt;58&lt;/rec-number&gt;&lt;publisher&gt;The State Adolescent Health&amp;#xA;Resource Center, Konopka Institute, University of Minnesota.&lt;/publisher&gt;&lt;last-updated-date format="utc"&gt;1619734449&lt;/last-updated-date&gt;&lt;contributors&gt;&lt;secondary-authors&gt;&lt;author&gt;The State Adolescent Health&lt;/author&gt;&lt;author&gt;Resource Center, Konopka Institute, University of Minnesota.&lt;/author&gt;&lt;/secondary-authors&gt;&lt;/contributors&gt;&lt;volume&gt;2021&lt;/volume&gt;&lt;/record&gt;&lt;/Cite&gt;&lt;/EndNote&gt;</w:instrText>
      </w:r>
      <w:r w:rsidR="0027490B">
        <w:fldChar w:fldCharType="separate"/>
      </w:r>
      <w:r w:rsidR="00DB555F">
        <w:rPr>
          <w:noProof/>
        </w:rPr>
        <w:t>"Understanding Adolescence: Seeing Through a Developmental Lens – Developmental Tasks and Attributes of Late Adolescence/Young Adulthood (Ages 18–24 years)," The State Adolescent Health</w:t>
      </w:r>
    </w:p>
    <w:p w14:paraId="182380F0" w14:textId="45483B81" w:rsidR="000C213A" w:rsidRPr="000C213A" w:rsidRDefault="00DB555F">
      <w:pPr>
        <w:pStyle w:val="FootnoteText"/>
      </w:pPr>
      <w:r>
        <w:rPr>
          <w:noProof/>
        </w:rPr>
        <w:t>Resource Center, Konopka Institute, University of Minnesota., accessed 27.04, 2021.</w:t>
      </w:r>
      <w:r w:rsidR="0027490B">
        <w:fldChar w:fldCharType="end"/>
      </w:r>
    </w:p>
  </w:footnote>
  <w:footnote w:id="10">
    <w:p w14:paraId="57266764" w14:textId="2B873CB4" w:rsidR="00DB555F" w:rsidRPr="00DB555F" w:rsidRDefault="00DB555F">
      <w:pPr>
        <w:pStyle w:val="FootnoteText"/>
      </w:pPr>
      <w:r>
        <w:rPr>
          <w:rStyle w:val="FootnoteReference"/>
        </w:rPr>
        <w:footnoteRef/>
      </w:r>
      <w:r>
        <w:t xml:space="preserve"> </w:t>
      </w:r>
      <w:r>
        <w:fldChar w:fldCharType="begin"/>
      </w:r>
      <w:r>
        <w:instrText xml:space="preserve"> ADDIN EN.CITE &lt;EndNote&gt;&lt;Cite&gt;&lt;Year&gt;2016&lt;/Year&gt;&lt;IDText&gt;Introverts: A Defense&lt;/IDText&gt;&lt;DisplayText&gt;&amp;quot;Introverts: A Defense,&amp;quot; &lt;style face="italic"&gt;Explore&lt;/style&gt; 12, no. 3 (2016),&lt;style face="bold"&gt; &lt;/style&gt;https://doi.org/https://doi.org/10.1016/j.explore.2016.02.007, https://www.sciencedirect.com/science/article/pii/S1550830716000379.&lt;/DisplayText&gt;&lt;record&gt;&lt;urls&gt;&lt;related-urls&gt;&lt;url&gt;https://www.sciencedirect.com/science/article/pii/S1550830716000379&lt;/url&gt;&lt;/related-urls&gt;&lt;/urls&gt;&lt;isbn&gt;1550-8307&lt;/isbn&gt;&lt;titles&gt;&lt;title&gt;Introverts: A Defense&lt;/title&gt;&lt;secondary-title&gt;Explore&lt;/secondary-title&gt;&lt;/titles&gt;&lt;pages&gt;151-160&lt;/pages&gt;&lt;number&gt;3&lt;/number&gt;&lt;added-date format="utc"&gt;1619749851&lt;/added-date&gt;&lt;ref-type name="Journal Article"&gt;17&lt;/ref-type&gt;&lt;dates&gt;&lt;year&gt;2016&lt;/year&gt;&lt;/dates&gt;&lt;rec-number&gt;66&lt;/rec-number&gt;&lt;last-updated-date format="utc"&gt;1619749851&lt;/last-updated-date&gt;&lt;accession-num&gt;DOSSEY2016151&lt;/accession-num&gt;&lt;electronic-resource-num&gt;https://doi.org/10.1016/j.explore.2016.02.007&lt;/electronic-resource-num&gt;&lt;volume&gt;12&lt;/volume&gt;&lt;/record&gt;&lt;/Cite&gt;&lt;/EndNote&gt;</w:instrText>
      </w:r>
      <w:r>
        <w:fldChar w:fldCharType="separate"/>
      </w:r>
      <w:r>
        <w:rPr>
          <w:noProof/>
        </w:rPr>
        <w:t xml:space="preserve">"Introverts: A Defense," </w:t>
      </w:r>
      <w:r w:rsidRPr="00DB555F">
        <w:rPr>
          <w:i/>
          <w:noProof/>
        </w:rPr>
        <w:t>Explore</w:t>
      </w:r>
      <w:r>
        <w:rPr>
          <w:noProof/>
        </w:rPr>
        <w:t xml:space="preserve"> 12, no. 3 (2016),</w:t>
      </w:r>
      <w:r w:rsidRPr="00DB555F">
        <w:rPr>
          <w:b/>
          <w:noProof/>
        </w:rPr>
        <w:t xml:space="preserve"> </w:t>
      </w:r>
      <w:r>
        <w:rPr>
          <w:noProof/>
        </w:rPr>
        <w:t>https://doi.org/https://doi.org/10.1016/j.explore.2016.02.007, https://www.sciencedirect.com/science/article/pii/S1550830716000379.</w:t>
      </w:r>
      <w:r>
        <w:fldChar w:fldCharType="end"/>
      </w:r>
    </w:p>
  </w:footnote>
  <w:footnote w:id="11">
    <w:p w14:paraId="51A05B55" w14:textId="1BCB5740" w:rsidR="000A790A" w:rsidRPr="00383B57" w:rsidRDefault="000A790A">
      <w:pPr>
        <w:pStyle w:val="FootnoteText"/>
        <w:rPr>
          <w:lang w:val="en-GB"/>
        </w:rPr>
      </w:pPr>
      <w:r>
        <w:rPr>
          <w:rStyle w:val="FootnoteReference"/>
        </w:rPr>
        <w:footnoteRef/>
      </w:r>
      <w:r>
        <w:t xml:space="preserve"> </w:t>
      </w:r>
      <w:r>
        <w:fldChar w:fldCharType="begin"/>
      </w:r>
      <w:r>
        <w:instrText xml:space="preserve"> ADDIN EN.CITE &lt;EndNote&gt;&lt;Cite&gt;&lt;Author&gt;Cook&lt;/Author&gt;&lt;Year&gt;1984&lt;/Year&gt;&lt;IDText&gt;The Effect of Minimum Drinking Age Legislation on Youthful Auto Fatalities, 1970-1977&lt;/IDText&gt;&lt;DisplayText&gt;Philip J. Cook and George Tauchen, &amp;quot;The Effect of Minimum Drinking Age Legislation on Youthful Auto Fatalities, 1970-1977,&amp;quot; &lt;style face="italic"&gt;The Journal of Legal Studies&lt;/style&gt; 13, no. 1 (1984), https://EconPapers.repec.org/RePEc:ucp:jlstud:v:13:y:1984:i:1:p:169-190.&lt;/DisplayText&gt;&lt;record&gt;&lt;urls&gt;&lt;related-urls&gt;&lt;url&gt;https://EconPapers.repec.org/RePEc:ucp:jlstud:v:13:y:1984:i:1:p:169-190&lt;/url&gt;&lt;/related-urls&gt;&lt;/urls&gt;&lt;titles&gt;&lt;title&gt;The Effect of Minimum Drinking Age Legislation on Youthful Auto Fatalities, 1970-1977&lt;/title&gt;&lt;secondary-title&gt;The Journal of Legal Studies&lt;/secondary-title&gt;&lt;/titles&gt;&lt;pages&gt;169-190&lt;/pages&gt;&lt;number&gt;1&lt;/number&gt;&lt;contributors&gt;&lt;authors&gt;&lt;author&gt;Cook, Philip J.&lt;/author&gt;&lt;author&gt;Tauchen, George&lt;/author&gt;&lt;/authors&gt;&lt;/contributors&gt;&lt;added-date format="utc"&gt;1619690095&lt;/added-date&gt;&lt;ref-type name="Journal Article"&gt;17&lt;/ref-type&gt;&lt;dates&gt;&lt;year&gt;1984&lt;/year&gt;&lt;/dates&gt;&lt;rec-number&gt;47&lt;/rec-number&gt;&lt;last-updated-date format="utc"&gt;1619690095&lt;/last-updated-date&gt;&lt;volume&gt;13&lt;/volume&gt;&lt;/record&gt;&lt;/Cite&gt;&lt;/EndNote&gt;</w:instrText>
      </w:r>
      <w:r>
        <w:fldChar w:fldCharType="separate"/>
      </w:r>
      <w:r>
        <w:rPr>
          <w:noProof/>
        </w:rPr>
        <w:t xml:space="preserve">Philip J. Cook and George Tauchen, "The Effect of Minimum Drinking Age Legislation on Youthful Auto Fatalities, 1970-1977," </w:t>
      </w:r>
      <w:r w:rsidRPr="00411BFA">
        <w:rPr>
          <w:i/>
          <w:noProof/>
        </w:rPr>
        <w:t>The Journal of Legal Studies</w:t>
      </w:r>
      <w:r>
        <w:rPr>
          <w:noProof/>
        </w:rPr>
        <w:t xml:space="preserve"> 13, no. 1 (1984), https://EconPapers.repec.org/RePEc:ucp:jlstud:v:13:y:1984:i:1:p:169-190.</w:t>
      </w:r>
      <w:r>
        <w:fldChar w:fldCharType="end"/>
      </w:r>
      <w:r>
        <w:t xml:space="preserve"> </w:t>
      </w:r>
    </w:p>
  </w:footnote>
  <w:footnote w:id="12">
    <w:p w14:paraId="6A822440" w14:textId="4CB3EE7D" w:rsidR="000A790A" w:rsidRPr="00383B57" w:rsidRDefault="000A790A">
      <w:pPr>
        <w:pStyle w:val="FootnoteText"/>
        <w:rPr>
          <w:lang w:val="en-GB"/>
        </w:rPr>
      </w:pPr>
      <w:r>
        <w:rPr>
          <w:rStyle w:val="FootnoteReference"/>
        </w:rPr>
        <w:footnoteRef/>
      </w:r>
      <w:r>
        <w:t xml:space="preserve"> </w:t>
      </w:r>
      <w:r>
        <w:fldChar w:fldCharType="begin"/>
      </w:r>
      <w:r>
        <w:instrText xml:space="preserve"> ADDIN EN.CITE &lt;EndNote&gt;&lt;Cite&gt;&lt;Author&gt;Douglass&lt;/Author&gt;&lt;Year&gt;1979&lt;/Year&gt;&lt;IDText&gt;The Legal Drinking Age and Traffic Casualties&lt;/IDText&gt;&lt;DisplayText&gt;Richard L. Douglass, &amp;quot;The Legal Drinking Age and Traffic Casualties,&amp;quot; &lt;style face="italic"&gt;Alcohol health and research world /&lt;/style&gt; 4, no. 2 (1979),&lt;style face="bold"&gt; &lt;/style&gt;https://doi.org/info:doi/.&lt;/DisplayText&gt;&lt;record&gt;&lt;isbn&gt;0090-838X&lt;/isbn&gt;&lt;titles&gt;&lt;title&gt;The Legal Drinking Age and Traffic Casualties&lt;/title&gt;&lt;secondary-title&gt;Alcohol health and research world /&lt;/secondary-title&gt;&lt;/titles&gt;&lt;pages&gt;19&lt;/pages&gt;&lt;number&gt;2&lt;/number&gt;&lt;contributors&gt;&lt;authors&gt;&lt;author&gt;Douglass, Richard L.&lt;/author&gt;&lt;/authors&gt;&lt;/contributors&gt;&lt;added-date format="utc"&gt;1619692556&lt;/added-date&gt;&lt;pub-location&gt;[Rockville, Md.] : [Washington, D.C. :&lt;/pub-location&gt;&lt;ref-type name="Journal Article"&gt;17&lt;/ref-type&gt;&lt;dates&gt;&lt;year&gt;1979&lt;/year&gt;&lt;/dates&gt;&lt;rec-number&gt;49&lt;/rec-number&gt;&lt;last-updated-date format="utc"&gt;1619692584&lt;/last-updated-date&gt;&lt;electronic-resource-num&gt;info:doi/&lt;/electronic-resource-num&gt;&lt;volume&gt;4&lt;/volume&gt;&lt;/record&gt;&lt;/Cite&gt;&lt;/EndNote&gt;</w:instrText>
      </w:r>
      <w:r>
        <w:fldChar w:fldCharType="separate"/>
      </w:r>
      <w:r>
        <w:rPr>
          <w:noProof/>
        </w:rPr>
        <w:t xml:space="preserve">Richard L. Douglass, "The Legal Drinking Age and Traffic Casualties," </w:t>
      </w:r>
      <w:r w:rsidRPr="00411BFA">
        <w:rPr>
          <w:i/>
          <w:noProof/>
        </w:rPr>
        <w:t>Alcohol health and research world /</w:t>
      </w:r>
      <w:r>
        <w:rPr>
          <w:noProof/>
        </w:rPr>
        <w:t xml:space="preserve"> 4, no. 2 (1979),</w:t>
      </w:r>
      <w:r w:rsidRPr="00411BFA">
        <w:rPr>
          <w:b/>
          <w:noProof/>
        </w:rPr>
        <w:t xml:space="preserve"> </w:t>
      </w:r>
      <w:r>
        <w:rPr>
          <w:noProof/>
        </w:rPr>
        <w:t>https://doi.org/info:doi/.</w:t>
      </w:r>
      <w:r>
        <w:fldChar w:fldCharType="end"/>
      </w:r>
    </w:p>
  </w:footnote>
  <w:footnote w:id="13">
    <w:p w14:paraId="48B02DEB" w14:textId="52FC81B9" w:rsidR="000A790A" w:rsidRPr="00383B57" w:rsidRDefault="000A790A">
      <w:pPr>
        <w:pStyle w:val="FootnoteText"/>
        <w:rPr>
          <w:lang w:val="en-GB"/>
        </w:rPr>
      </w:pPr>
      <w:r>
        <w:rPr>
          <w:rStyle w:val="FootnoteReference"/>
        </w:rPr>
        <w:footnoteRef/>
      </w:r>
      <w:r>
        <w:t xml:space="preserve"> </w:t>
      </w:r>
      <w:r>
        <w:fldChar w:fldCharType="begin">
          <w:fldData xml:space="preserve">PEVuZE5vdGU+PENpdGU+PEF1dGhvcj5XZWNoc2xlcjwvQXV0aG9yPjxZZWFyPjIwMTA8L1llYXI+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</w:fldData>
        </w:fldChar>
      </w:r>
      <w:r>
        <w:instrText xml:space="preserve"> ADDIN EN.CITE </w:instrText>
      </w:r>
      <w:r>
        <w:fldChar w:fldCharType="begin">
          <w:fldData xml:space="preserve">PEVuZE5vdGU+PENpdGU+PEF1dGhvcj5XZWNoc2xlcjwvQXV0aG9yPjxZZWFyPjIwMTA8L1llYXI+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</w:fldData>
        </w:fldChar>
      </w:r>
      <w:r>
        <w:instrText xml:space="preserve"> ADDIN EN.CITE.DATA </w:instrText>
      </w:r>
      <w:r>
        <w:fldChar w:fldCharType="end"/>
      </w:r>
      <w:r>
        <w:fldChar w:fldCharType="separate"/>
      </w:r>
      <w:r>
        <w:rPr>
          <w:noProof/>
        </w:rPr>
        <w:t xml:space="preserve">Henry Wechsler and Toben F. Nelson, "Will increasing alcohol availability by lowering the minimum legal drinking age decrease drinking and related consequences among youths?," </w:t>
      </w:r>
      <w:r w:rsidRPr="001B51BF">
        <w:rPr>
          <w:i/>
          <w:noProof/>
        </w:rPr>
        <w:t>American journal of public health</w:t>
      </w:r>
      <w:r>
        <w:rPr>
          <w:noProof/>
        </w:rPr>
        <w:t xml:space="preserve"> 100, no. 6 (2010),</w:t>
      </w:r>
      <w:r w:rsidRPr="001B51BF">
        <w:rPr>
          <w:b/>
          <w:noProof/>
        </w:rPr>
        <w:t xml:space="preserve"> </w:t>
      </w:r>
      <w:r>
        <w:rPr>
          <w:noProof/>
        </w:rPr>
        <w:t>https://doi.org/10.2105/AJPH.2009.178004, https://pubmed.ncbi.nlm.nih.gov/20395573, https://www.ncbi.nlm.nih.gov/pmc/articles/PMC2866588/.</w:t>
      </w:r>
      <w:r>
        <w:fldChar w:fldCharType="end"/>
      </w:r>
    </w:p>
  </w:footnote>
  <w:footnote w:id="14">
    <w:p w14:paraId="59DB26BB" w14:textId="77777777" w:rsidR="00AA0DED" w:rsidRPr="00383B57" w:rsidRDefault="00AA0DED" w:rsidP="00AA0DED">
      <w:pPr>
        <w:pStyle w:val="FootnoteText"/>
        <w:rPr>
          <w:lang w:val="en-GB"/>
        </w:rPr>
      </w:pPr>
      <w:r>
        <w:rPr>
          <w:rStyle w:val="FootnoteReference"/>
        </w:rPr>
        <w:footnoteRef/>
      </w:r>
      <w:r>
        <w:t xml:space="preserve"> </w:t>
      </w:r>
      <w:r>
        <w:fldChar w:fldCharType="begin">
          <w:fldData xml:space="preserve">PEVuZE5vdGU+PENpdGU+PEF1dGhvcj5IaW5nc29uPC9BdXRob3I+PFllYXI+MjAwMzwvWWVhcj48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</w:fldData>
        </w:fldChar>
      </w:r>
      <w:r>
        <w:instrText xml:space="preserve"> ADDIN EN.CITE </w:instrText>
      </w:r>
      <w:r>
        <w:fldChar w:fldCharType="begin">
          <w:fldData xml:space="preserve">PEVuZE5vdGU+PENpdGU+PEF1dGhvcj5IaW5nc29uPC9BdXRob3I+PFllYXI+MjAwMzwvWWVhcj48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</w:fldData>
        </w:fldChar>
      </w:r>
      <w:r>
        <w:instrText xml:space="preserve"> ADDIN EN.CITE.DATA </w:instrText>
      </w:r>
      <w:r>
        <w:fldChar w:fldCharType="end"/>
      </w:r>
      <w:r>
        <w:fldChar w:fldCharType="separate"/>
      </w:r>
      <w:r>
        <w:rPr>
          <w:noProof/>
        </w:rPr>
        <w:t xml:space="preserve">R. Hingson et al., "Age of first intoxication, heavy drinking, driving after drinking and risk of unintentional injury among U.S. college students," </w:t>
      </w:r>
      <w:r w:rsidRPr="001B51BF">
        <w:rPr>
          <w:i/>
          <w:noProof/>
        </w:rPr>
        <w:t>J Stud Alcohol</w:t>
      </w:r>
      <w:r>
        <w:rPr>
          <w:noProof/>
        </w:rPr>
        <w:t xml:space="preserve"> 64, no. 1 (Jan 2003),</w:t>
      </w:r>
      <w:r w:rsidRPr="001B51BF">
        <w:rPr>
          <w:b/>
          <w:noProof/>
        </w:rPr>
        <w:t xml:space="preserve"> </w:t>
      </w:r>
      <w:r>
        <w:rPr>
          <w:noProof/>
        </w:rPr>
        <w:t>https://doi.org/10.15288/jsa.2003.64.23.</w:t>
      </w:r>
      <w:r>
        <w:fldChar w:fldCharType="end"/>
      </w:r>
    </w:p>
  </w:footnote>
  <w:footnote w:id="15">
    <w:p w14:paraId="40F5A891" w14:textId="6ECD1DC4" w:rsidR="000A790A" w:rsidRPr="00383B57" w:rsidRDefault="000A790A">
      <w:pPr>
        <w:pStyle w:val="FootnoteText"/>
        <w:rPr>
          <w:lang w:val="en-GB"/>
        </w:rPr>
      </w:pPr>
      <w:r>
        <w:rPr>
          <w:rStyle w:val="FootnoteReference"/>
        </w:rPr>
        <w:footnoteRef/>
      </w:r>
      <w:r>
        <w:t xml:space="preserve"> </w:t>
      </w:r>
      <w:r>
        <w:fldChar w:fldCharType="begin">
          <w:fldData xml:space="preserve">PEVuZE5vdGU+PENpdGU+PEF1dGhvcj5IaW5nc29uPC9BdXRob3I+PFllYXI+MjAwMzwvWWVhcj48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</w:fldData>
        </w:fldChar>
      </w:r>
      <w:r w:rsidR="00BD12CB">
        <w:instrText xml:space="preserve"> ADDIN EN.CITE </w:instrText>
      </w:r>
      <w:r w:rsidR="00BD12CB">
        <w:fldChar w:fldCharType="begin">
          <w:fldData xml:space="preserve">PEVuZE5vdGU+PENpdGU+PEF1dGhvcj5IaW5nc29uPC9BdXRob3I+PFllYXI+MjAwMzwvWWVhcj48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</w:fldData>
        </w:fldChar>
      </w:r>
      <w:r w:rsidR="00BD12CB">
        <w:instrText xml:space="preserve"> ADDIN EN.CITE.DATA </w:instrText>
      </w:r>
      <w:r w:rsidR="00BD12CB">
        <w:fldChar w:fldCharType="end"/>
      </w:r>
      <w:r>
        <w:fldChar w:fldCharType="separate"/>
      </w:r>
      <w:r w:rsidR="00BD12CB">
        <w:rPr>
          <w:noProof/>
        </w:rPr>
        <w:t>Hingson et al., "Age of first intoxication, heavy drinking, driving after drinking and risk of unintentional injury among U.S. college students."</w:t>
      </w:r>
      <w:r>
        <w:fldChar w:fldCharType="end"/>
      </w:r>
    </w:p>
  </w:footnote>
  <w:footnote w:id="16">
    <w:p w14:paraId="343A8AC7" w14:textId="291A6DA0" w:rsidR="000B7A78" w:rsidRPr="000B7A78" w:rsidRDefault="000B7A78">
      <w:pPr>
        <w:pStyle w:val="FootnoteText"/>
        <w:rPr>
          <w:lang w:val="nb-NO"/>
        </w:rPr>
      </w:pPr>
      <w:r>
        <w:rPr>
          <w:rStyle w:val="FootnoteReference"/>
        </w:rPr>
        <w:footnoteRef/>
      </w:r>
      <w:r w:rsidRPr="000B7A78">
        <w:rPr>
          <w:lang w:val="nb-NO"/>
        </w:rPr>
        <w:t xml:space="preserve"> </w:t>
      </w:r>
      <w:r>
        <w:fldChar w:fldCharType="begin"/>
      </w:r>
      <w:r w:rsidRPr="000B7A78">
        <w:rPr>
          <w:lang w:val="nb-NO"/>
        </w:rPr>
        <w:instrText xml:space="preserve"> ADDIN EN.CITE &lt;EndNote&gt;&lt;Cite&gt;&lt;Year&gt;2020&lt;/Year&gt;&lt;IDText&gt;Registrerte studenter fordelt på alder&lt;/IDText&gt;&lt;DisplayText&gt;&amp;quot;Registrerte studenter fordelt på alder,&amp;quot; Norsk senter for forskningsdata (NSD), 2020, accessed 26.04, 2021.&lt;/DisplayText&gt;&lt;record&gt;&lt;titles&gt;&lt;title&gt;Registrerte studenter fordelt på alder&lt;/title&gt;&lt;/titles&gt;&lt;number&gt;26.04&lt;/number&gt;&lt;added-date format="utc"&gt;1619697157&lt;/added-date&gt;&lt;pub-location&gt;https://dbh.nsd.uib.no/statistikk/rapport.action?visningId=155&amp;amp;visKode=false&amp;amp;admdebug=false&amp;amp;columns=arstall!8!intervall&amp;amp;index=1&amp;amp;formel=419&amp;amp;hier=insttype!9!instkode!9!fakkode!9!ufakkode!9!progkode&amp;amp;sti=&amp;amp;param=nivakode%3DB3!8!B4!8!HK!8!YU!8!AR!8!LN!8!M2!8!ME!8!MX!8!HN!8!M5!8!PR!9!dep_id%3D1!9!semester%3D3&lt;/pub-location&gt;&lt;ref-type name="Web Page"&gt;12&lt;/ref-type&gt;&lt;dates&gt;&lt;year&gt;2020&lt;/year&gt;&lt;/dates&gt;&lt;rec-number&gt;54&lt;/rec-number&gt;&lt;publisher&gt;Norsk senter for forskningsdata (NSD)&lt;/publisher&gt;&lt;last-updated-date format="utc"&gt;1619697636&lt;/last-updated-date&gt;&lt;volume&gt;2021&lt;/volume&gt;&lt;/record&gt;&lt;/Cite&gt;&lt;/EndNote&gt;</w:instrText>
      </w:r>
      <w:r>
        <w:fldChar w:fldCharType="separate"/>
      </w:r>
      <w:r w:rsidRPr="000B7A78">
        <w:rPr>
          <w:noProof/>
          <w:lang w:val="nb-NO"/>
        </w:rPr>
        <w:t>"Registrerte studenter fordelt på alder," Norsk senter for forskningsdata (NSD), 2020, accessed 26.04, 2021.</w:t>
      </w:r>
      <w:r>
        <w:fldChar w:fldCharType="end"/>
      </w:r>
    </w:p>
  </w:footnote>
  <w:footnote w:id="17">
    <w:p w14:paraId="41916B20" w14:textId="494244F2" w:rsidR="00A25073" w:rsidRPr="00A25073" w:rsidRDefault="00A25073">
      <w:pPr>
        <w:pStyle w:val="FootnoteText"/>
        <w:rPr>
          <w:lang w:val="nb-NO"/>
        </w:rPr>
      </w:pPr>
      <w:r>
        <w:rPr>
          <w:rStyle w:val="FootnoteReference"/>
        </w:rPr>
        <w:footnoteRef/>
      </w:r>
      <w:r>
        <w:t xml:space="preserve"> </w:t>
      </w:r>
      <w:r>
        <w:fldChar w:fldCharType="begin"/>
      </w:r>
      <w:r>
        <w:instrText xml:space="preserve"> ADDIN EN.CITE &lt;EndNote&gt;&lt;Cite&gt;&lt;Author&gt;Ellis&lt;/Author&gt;&lt;Year&gt;2009&lt;/Year&gt;&lt;IDText&gt;Handbook of Crime Correlates&lt;/IDText&gt;&lt;DisplayText&gt;L. Ellis, K.M. Beaver, and J. Wright, &lt;style face="italic"&gt;Handbook of Crime Correlates&lt;/style&gt; (Elsevier Science, 2009). https://books.google.no/books?id=eD0ttBXoMvQC.&lt;/DisplayText&gt;&lt;record&gt;&lt;urls&gt;&lt;related-urls&gt;&lt;url&gt;https://books.google.no/books?id=eD0ttBXoMvQC&lt;/url&gt;&lt;/related-urls&gt;&lt;/urls&gt;&lt;isbn&gt;9780080920092&lt;/isbn&gt;&lt;titles&gt;&lt;title&gt;Handbook of Crime Correlates&lt;/title&gt;&lt;/titles&gt;&lt;contributors&gt;&lt;authors&gt;&lt;author&gt;Ellis, L.&lt;/author&gt;&lt;author&gt;Beaver, K.M.&lt;/author&gt;&lt;author&gt;Wright, J.&lt;/author&gt;&lt;/authors&gt;&lt;/contributors&gt;&lt;added-date format="utc"&gt;1619739068&lt;/added-date&gt;&lt;ref-type name="Book"&gt;6&lt;/ref-type&gt;&lt;dates&gt;&lt;year&gt;2009&lt;/year&gt;&lt;/dates&gt;&lt;rec-number&gt;62&lt;/rec-number&gt;&lt;publisher&gt;Elsevier Science&lt;/publisher&gt;&lt;last-updated-date format="utc"&gt;1619739068&lt;/last-updated-date&gt;&lt;/record&gt;&lt;/Cite&gt;&lt;/EndNote&gt;</w:instrText>
      </w:r>
      <w:r>
        <w:fldChar w:fldCharType="separate"/>
      </w:r>
      <w:r>
        <w:rPr>
          <w:noProof/>
        </w:rPr>
        <w:t xml:space="preserve">L. Ellis, K.M. Beaver, and J. Wright, </w:t>
      </w:r>
      <w:r w:rsidRPr="00A25073">
        <w:rPr>
          <w:i/>
          <w:noProof/>
        </w:rPr>
        <w:t>Handbook of Crime Correlates</w:t>
      </w:r>
      <w:r>
        <w:rPr>
          <w:noProof/>
        </w:rPr>
        <w:t xml:space="preserve"> (Elsevier Science, 2009). https://books.google.no/books?id=eD0ttBXoMvQC.</w:t>
      </w:r>
      <w:r>
        <w:fldChar w:fldCharType="end"/>
      </w:r>
    </w:p>
  </w:footnote>
  <w:footnote w:id="18">
    <w:p w14:paraId="0F93EA86" w14:textId="75B639A6" w:rsidR="002B5DD8" w:rsidRPr="002B5DD8" w:rsidRDefault="002B5DD8">
      <w:pPr>
        <w:pStyle w:val="FootnoteText"/>
        <w:rPr>
          <w:lang w:val="en-GB"/>
        </w:rPr>
      </w:pPr>
      <w:r>
        <w:rPr>
          <w:rStyle w:val="FootnoteReference"/>
        </w:rPr>
        <w:footnoteRef/>
      </w:r>
      <w:r>
        <w:t xml:space="preserve"> </w:t>
      </w:r>
      <w:r>
        <w:fldChar w:fldCharType="begin"/>
      </w:r>
      <w:r>
        <w:instrText xml:space="preserve"> ADDIN EN.CITE &lt;EndNote&gt;&lt;Cite&gt;&lt;Author&gt;McCarthy&lt;/Author&gt;&lt;Year&gt;2015&lt;/Year&gt;&lt;IDText&gt;The Worst Countries In The World For Drunk Driving&lt;/IDText&gt;&lt;DisplayText&gt;Niall McCarthy, &amp;quot;The Worst Countries In The World For Drunk Driving,&amp;quot; (https://www.statista.com/chart/5504/the-worst-countries-in-the-world-for-drunk-driving/: Statista, 2015).&lt;/DisplayText&gt;&lt;record&gt;&lt;titles&gt;&lt;title&gt;The Worst Countries In The World For Drunk Driving&lt;/title&gt;&lt;/titles&gt;&lt;contributors&gt;&lt;authors&gt;&lt;author&gt;McCarthy, Niall&lt;/author&gt;&lt;/authors&gt;&lt;/contributors&gt;&lt;added-date format="utc"&gt;1619746472&lt;/added-date&gt;&lt;pub-location&gt;https://www.statista.com/chart/5504/the-worst-countries-in-the-world-for-drunk-driving/&lt;/pub-location&gt;&lt;ref-type name="Chart or Table"&gt;38&lt;/ref-type&gt;&lt;dates&gt;&lt;year&gt;2015&lt;/year&gt;&lt;/dates&gt;&lt;rec-number&gt;65&lt;/rec-number&gt;&lt;publisher&gt;Statista&lt;/publisher&gt;&lt;last-updated-date format="utc"&gt;1619746586&lt;/last-updated-date&gt;&lt;volume&gt;675x480&lt;/volume&gt;&lt;/record&gt;&lt;/Cite&gt;&lt;/EndNote&gt;</w:instrText>
      </w:r>
      <w:r>
        <w:fldChar w:fldCharType="separate"/>
      </w:r>
      <w:r>
        <w:rPr>
          <w:noProof/>
        </w:rPr>
        <w:t>Niall McCarthy, "The Worst Countries In The World For Drunk Driving," (https://www.statista.com/chart/5504/the-worst-countries-in-the-world-for-drunk-driving/: Statista, 2015).</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871BC" w14:textId="77777777" w:rsidR="000A790A" w:rsidRDefault="000A790A" w:rsidP="00E136AD">
    <w:pPr>
      <w:pStyle w:val="Header"/>
      <w:jc w:val="right"/>
      <w:rPr>
        <w:b/>
        <w:sz w:val="24"/>
        <w:szCs w:val="24"/>
      </w:rPr>
    </w:pPr>
  </w:p>
  <w:p w14:paraId="144A5D23" w14:textId="77777777" w:rsidR="000A790A" w:rsidRDefault="000A790A" w:rsidP="00E136AD">
    <w:pPr>
      <w:pStyle w:val="Header"/>
      <w:jc w:val="right"/>
    </w:pPr>
  </w:p>
  <w:p w14:paraId="738610EB" w14:textId="77777777" w:rsidR="000A790A" w:rsidRDefault="000A790A" w:rsidP="00E136AD">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61BB6" w14:textId="1E6CC32B" w:rsidR="000A790A" w:rsidRPr="0056710B" w:rsidRDefault="0081356E" w:rsidP="004C7127">
    <w:pPr>
      <w:pStyle w:val="Header"/>
      <w:jc w:val="right"/>
      <w:rPr>
        <w:sz w:val="24"/>
        <w:szCs w:val="24"/>
      </w:rPr>
    </w:pPr>
    <w:sdt>
      <w:sdtPr>
        <w:rPr>
          <w:sz w:val="24"/>
          <w:szCs w:val="24"/>
        </w:rPr>
        <w:id w:val="-483697289"/>
        <w:placeholder>
          <w:docPart w:val="FCFD94DF9A4C4ABBBDFAF24B7260DB85"/>
        </w:placeholder>
      </w:sdtPr>
      <w:sdtEndPr/>
      <w:sdtContent>
        <w:r w:rsidR="000A790A">
          <w:rPr>
            <w:sz w:val="24"/>
            <w:szCs w:val="24"/>
          </w:rPr>
          <w:t>Håvard Næss</w:t>
        </w:r>
      </w:sdtContent>
    </w:sdt>
  </w:p>
  <w:p w14:paraId="6E9A54EE" w14:textId="09BE494F" w:rsidR="000A790A" w:rsidRPr="00223646" w:rsidRDefault="000A790A" w:rsidP="000F7CE3">
    <w:pPr>
      <w:pStyle w:val="Header"/>
      <w:jc w:val="right"/>
      <w:rPr>
        <w:sz w:val="20"/>
        <w:szCs w:val="20"/>
      </w:rPr>
    </w:pPr>
    <w:r>
      <w:rPr>
        <w:b/>
        <w:sz w:val="24"/>
        <w:szCs w:val="24"/>
      </w:rPr>
      <w:t>Final</w:t>
    </w:r>
    <w:r>
      <w:rPr>
        <w:sz w:val="20"/>
        <w:szCs w:val="20"/>
      </w:rPr>
      <w:t>: ELE 3706, Persuasion and Dialogue for Leaders</w:t>
    </w:r>
    <w:r w:rsidRPr="00223646">
      <w:rPr>
        <w:sz w:val="20"/>
        <w:szCs w:val="20"/>
      </w:rPr>
      <w:t xml:space="preserve">, </w:t>
    </w:r>
    <w:r>
      <w:rPr>
        <w:sz w:val="20"/>
        <w:szCs w:val="20"/>
      </w:rPr>
      <w:t>Spring 2021</w:t>
    </w:r>
  </w:p>
  <w:p w14:paraId="57AF352F" w14:textId="64F424C1" w:rsidR="000A790A" w:rsidRDefault="000A790A" w:rsidP="004C7127">
    <w:pPr>
      <w:pStyle w:val="Header"/>
      <w:jc w:val="right"/>
      <w:rPr>
        <w:sz w:val="24"/>
        <w:szCs w:val="24"/>
      </w:rPr>
    </w:pPr>
    <w:r>
      <w:rPr>
        <w:b/>
        <w:sz w:val="24"/>
        <w:szCs w:val="24"/>
      </w:rPr>
      <w:tab/>
      <w:t xml:space="preserve"> </w:t>
    </w:r>
    <w:sdt>
      <w:sdtPr>
        <w:rPr>
          <w:sz w:val="24"/>
          <w:szCs w:val="24"/>
        </w:rPr>
        <w:id w:val="-317033268"/>
        <w:placeholder>
          <w:docPart w:val="86F35E783DEF4B8BB401CC4F6CA76B81"/>
        </w:placeholder>
        <w15:color w:val="993300"/>
      </w:sdtPr>
      <w:sdtEndPr/>
      <w:sdtContent>
        <w:r w:rsidRPr="00D56E31">
          <w:rPr>
            <w:b/>
            <w:sz w:val="24"/>
            <w:szCs w:val="24"/>
          </w:rPr>
          <w:t>I believe that the legal drinking age in Norway should be 25 for all alcoholic beverages.</w:t>
        </w:r>
      </w:sdtContent>
    </w:sdt>
  </w:p>
  <w:p w14:paraId="66204FF1" w14:textId="77777777" w:rsidR="000A790A" w:rsidRDefault="000A790A" w:rsidP="004C7127">
    <w:pPr>
      <w:pStyle w:val="Header"/>
      <w:jc w:val="right"/>
      <w:rPr>
        <w:sz w:val="24"/>
        <w:szCs w:val="24"/>
      </w:rPr>
    </w:pPr>
  </w:p>
  <w:p w14:paraId="2DBF0D7D" w14:textId="77777777" w:rsidR="000A790A" w:rsidRDefault="000A790A" w:rsidP="004C7127">
    <w:pPr>
      <w:pStyle w:val="Header"/>
      <w:jc w:val="right"/>
      <w:rPr>
        <w:sz w:val="24"/>
        <w:szCs w:val="24"/>
      </w:rPr>
    </w:pPr>
  </w:p>
  <w:p w14:paraId="6B62F1B3" w14:textId="77777777" w:rsidR="000A790A" w:rsidRPr="00E136AD" w:rsidRDefault="000A790A" w:rsidP="004C7127">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4D5E2" w14:textId="77777777" w:rsidR="000A790A" w:rsidRPr="0056710B" w:rsidRDefault="0081356E" w:rsidP="004C7127">
    <w:pPr>
      <w:pStyle w:val="Header"/>
      <w:jc w:val="right"/>
      <w:rPr>
        <w:sz w:val="24"/>
        <w:szCs w:val="24"/>
      </w:rPr>
    </w:pPr>
    <w:sdt>
      <w:sdtPr>
        <w:rPr>
          <w:sz w:val="24"/>
          <w:szCs w:val="24"/>
        </w:rPr>
        <w:id w:val="-1918323567"/>
        <w:placeholder>
          <w:docPart w:val="30D2181B78DB46409AD810EB37F83534"/>
        </w:placeholder>
        <w:showingPlcHdr/>
      </w:sdtPr>
      <w:sdtEndPr/>
      <w:sdtContent>
        <w:r w:rsidR="000A790A" w:rsidRPr="00223646">
          <w:rPr>
            <w:rStyle w:val="PlaceholderText"/>
            <w:b/>
            <w:sz w:val="24"/>
            <w:szCs w:val="24"/>
          </w:rPr>
          <w:t>Enter Your Full Name Here</w:t>
        </w:r>
      </w:sdtContent>
    </w:sdt>
  </w:p>
  <w:p w14:paraId="49F1FEF1" w14:textId="77777777" w:rsidR="000A790A" w:rsidRPr="00223646" w:rsidRDefault="000A790A" w:rsidP="004C7127">
    <w:pPr>
      <w:pStyle w:val="Header"/>
      <w:jc w:val="right"/>
      <w:rPr>
        <w:sz w:val="20"/>
        <w:szCs w:val="20"/>
      </w:rPr>
    </w:pPr>
    <w:r w:rsidRPr="00223646">
      <w:rPr>
        <w:sz w:val="20"/>
        <w:szCs w:val="20"/>
      </w:rPr>
      <w:t xml:space="preserve">ELE 3706 – Persuasion and Dialogue for Leaders, </w:t>
    </w:r>
    <w:r>
      <w:rPr>
        <w:sz w:val="20"/>
        <w:szCs w:val="20"/>
      </w:rPr>
      <w:t>Spring</w:t>
    </w:r>
    <w:r w:rsidRPr="00223646">
      <w:rPr>
        <w:sz w:val="20"/>
        <w:szCs w:val="20"/>
      </w:rPr>
      <w:t xml:space="preserve"> </w:t>
    </w:r>
    <w:r>
      <w:rPr>
        <w:sz w:val="20"/>
        <w:szCs w:val="20"/>
      </w:rPr>
      <w:t>2016</w:t>
    </w:r>
  </w:p>
  <w:p w14:paraId="025F578F" w14:textId="77777777" w:rsidR="000A790A" w:rsidRDefault="000A790A" w:rsidP="004C7127">
    <w:pPr>
      <w:pStyle w:val="Header"/>
      <w:jc w:val="right"/>
      <w:rPr>
        <w:sz w:val="24"/>
        <w:szCs w:val="24"/>
      </w:rPr>
    </w:pPr>
    <w:r>
      <w:rPr>
        <w:b/>
        <w:sz w:val="24"/>
        <w:szCs w:val="24"/>
      </w:rPr>
      <w:tab/>
    </w:r>
    <w:r w:rsidRPr="00223646">
      <w:rPr>
        <w:b/>
        <w:sz w:val="24"/>
        <w:szCs w:val="24"/>
      </w:rPr>
      <w:t>Draft Manuscript</w:t>
    </w:r>
    <w:r>
      <w:rPr>
        <w:b/>
        <w:sz w:val="24"/>
        <w:szCs w:val="24"/>
      </w:rPr>
      <w:t xml:space="preserve">: </w:t>
    </w:r>
    <w:sdt>
      <w:sdtPr>
        <w:rPr>
          <w:sz w:val="24"/>
          <w:szCs w:val="24"/>
        </w:rPr>
        <w:id w:val="1904180829"/>
        <w:placeholder>
          <w:docPart w:val="8DEF5FA379CC4CF2A7632EA9E3F8D691"/>
        </w:placeholder>
      </w:sdtPr>
      <w:sdtEndPr/>
      <w:sdtContent>
        <w:r>
          <w:rPr>
            <w:sz w:val="24"/>
            <w:szCs w:val="24"/>
          </w:rPr>
          <w:t xml:space="preserve">Enter Title Here </w:t>
        </w:r>
      </w:sdtContent>
    </w:sdt>
  </w:p>
  <w:p w14:paraId="61829076" w14:textId="77777777" w:rsidR="000A790A" w:rsidRDefault="000A790A" w:rsidP="004C7127">
    <w:pPr>
      <w:pStyle w:val="Header"/>
      <w:jc w:val="right"/>
      <w:rPr>
        <w:sz w:val="24"/>
        <w:szCs w:val="24"/>
      </w:rPr>
    </w:pPr>
  </w:p>
  <w:p w14:paraId="2BA226A1" w14:textId="77777777" w:rsidR="000A790A" w:rsidRDefault="000A790A" w:rsidP="004C7127">
    <w:pPr>
      <w:pStyle w:val="Header"/>
      <w:jc w:val="right"/>
      <w:rPr>
        <w:sz w:val="24"/>
        <w:szCs w:val="24"/>
      </w:rPr>
    </w:pPr>
  </w:p>
  <w:p w14:paraId="17AD93B2" w14:textId="77777777" w:rsidR="000A790A" w:rsidRPr="00E136AD" w:rsidRDefault="000A790A" w:rsidP="004C7127">
    <w:pPr>
      <w:pStyle w:val="Header"/>
      <w:jc w:val="right"/>
    </w:pPr>
  </w:p>
  <w:p w14:paraId="0DE4B5B7" w14:textId="77777777" w:rsidR="000A790A" w:rsidRPr="004C7127" w:rsidRDefault="000A790A" w:rsidP="004C712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60367"/>
    <w:multiLevelType w:val="hybridMultilevel"/>
    <w:tmpl w:val="59C661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cago 17th Footno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1B4AA4"/>
    <w:rsid w:val="0000012D"/>
    <w:rsid w:val="0000505B"/>
    <w:rsid w:val="00017303"/>
    <w:rsid w:val="0001742F"/>
    <w:rsid w:val="00024D88"/>
    <w:rsid w:val="00025CCC"/>
    <w:rsid w:val="0003655F"/>
    <w:rsid w:val="00040B57"/>
    <w:rsid w:val="00046C8D"/>
    <w:rsid w:val="00055EDD"/>
    <w:rsid w:val="0006144D"/>
    <w:rsid w:val="00063D6A"/>
    <w:rsid w:val="00074A0C"/>
    <w:rsid w:val="00087BB5"/>
    <w:rsid w:val="000964EC"/>
    <w:rsid w:val="00097AD0"/>
    <w:rsid w:val="000A08D2"/>
    <w:rsid w:val="000A790A"/>
    <w:rsid w:val="000B7A78"/>
    <w:rsid w:val="000C213A"/>
    <w:rsid w:val="000C2544"/>
    <w:rsid w:val="000D68A4"/>
    <w:rsid w:val="000D6D2C"/>
    <w:rsid w:val="000D716D"/>
    <w:rsid w:val="000E09A4"/>
    <w:rsid w:val="000E1E07"/>
    <w:rsid w:val="000E3506"/>
    <w:rsid w:val="000E67D0"/>
    <w:rsid w:val="000F286F"/>
    <w:rsid w:val="000F4489"/>
    <w:rsid w:val="000F7CE3"/>
    <w:rsid w:val="0010105A"/>
    <w:rsid w:val="00102CDB"/>
    <w:rsid w:val="00105A2C"/>
    <w:rsid w:val="0011336D"/>
    <w:rsid w:val="00124E7B"/>
    <w:rsid w:val="00125841"/>
    <w:rsid w:val="001261CA"/>
    <w:rsid w:val="0012685D"/>
    <w:rsid w:val="001276D1"/>
    <w:rsid w:val="001416B2"/>
    <w:rsid w:val="00144E8C"/>
    <w:rsid w:val="001473F3"/>
    <w:rsid w:val="0016144E"/>
    <w:rsid w:val="00164AA3"/>
    <w:rsid w:val="00175F8F"/>
    <w:rsid w:val="00182442"/>
    <w:rsid w:val="00183D72"/>
    <w:rsid w:val="00187279"/>
    <w:rsid w:val="001900B3"/>
    <w:rsid w:val="00194EB6"/>
    <w:rsid w:val="001B1850"/>
    <w:rsid w:val="001B4A5D"/>
    <w:rsid w:val="001B4AA4"/>
    <w:rsid w:val="001B51BF"/>
    <w:rsid w:val="001B7D19"/>
    <w:rsid w:val="001D7B9D"/>
    <w:rsid w:val="001E5612"/>
    <w:rsid w:val="00201F1D"/>
    <w:rsid w:val="00211DEC"/>
    <w:rsid w:val="00217F9F"/>
    <w:rsid w:val="00223646"/>
    <w:rsid w:val="00223FA7"/>
    <w:rsid w:val="00230E80"/>
    <w:rsid w:val="00233E62"/>
    <w:rsid w:val="002349B0"/>
    <w:rsid w:val="00234FE3"/>
    <w:rsid w:val="00235E14"/>
    <w:rsid w:val="002371C4"/>
    <w:rsid w:val="00250DD1"/>
    <w:rsid w:val="0025298D"/>
    <w:rsid w:val="00253A22"/>
    <w:rsid w:val="00256884"/>
    <w:rsid w:val="0026144F"/>
    <w:rsid w:val="002642E3"/>
    <w:rsid w:val="0027490B"/>
    <w:rsid w:val="002846E5"/>
    <w:rsid w:val="00284DCF"/>
    <w:rsid w:val="002B3B27"/>
    <w:rsid w:val="002B4967"/>
    <w:rsid w:val="002B4AC2"/>
    <w:rsid w:val="002B5DD8"/>
    <w:rsid w:val="002B6B6E"/>
    <w:rsid w:val="002C322A"/>
    <w:rsid w:val="002E2C31"/>
    <w:rsid w:val="002E7F5D"/>
    <w:rsid w:val="002F7397"/>
    <w:rsid w:val="00307D89"/>
    <w:rsid w:val="0031127B"/>
    <w:rsid w:val="0032066B"/>
    <w:rsid w:val="003348EA"/>
    <w:rsid w:val="003418C4"/>
    <w:rsid w:val="00351FF2"/>
    <w:rsid w:val="00352F4D"/>
    <w:rsid w:val="003532D8"/>
    <w:rsid w:val="00353CDB"/>
    <w:rsid w:val="003577C6"/>
    <w:rsid w:val="00372F60"/>
    <w:rsid w:val="00375F06"/>
    <w:rsid w:val="003768A6"/>
    <w:rsid w:val="00381C64"/>
    <w:rsid w:val="00383B57"/>
    <w:rsid w:val="00393890"/>
    <w:rsid w:val="00394F4A"/>
    <w:rsid w:val="003A04CF"/>
    <w:rsid w:val="003A3739"/>
    <w:rsid w:val="003A5F20"/>
    <w:rsid w:val="003A7879"/>
    <w:rsid w:val="003B0C6A"/>
    <w:rsid w:val="003B27DD"/>
    <w:rsid w:val="003B388B"/>
    <w:rsid w:val="003D4022"/>
    <w:rsid w:val="003E041F"/>
    <w:rsid w:val="003E1A8F"/>
    <w:rsid w:val="003F0ED2"/>
    <w:rsid w:val="00410528"/>
    <w:rsid w:val="00410C46"/>
    <w:rsid w:val="00411BFA"/>
    <w:rsid w:val="00412D0C"/>
    <w:rsid w:val="00426DC7"/>
    <w:rsid w:val="00426F60"/>
    <w:rsid w:val="0043552A"/>
    <w:rsid w:val="00442CBE"/>
    <w:rsid w:val="0044785E"/>
    <w:rsid w:val="00464398"/>
    <w:rsid w:val="00470D8F"/>
    <w:rsid w:val="00471071"/>
    <w:rsid w:val="00494B5B"/>
    <w:rsid w:val="004B352A"/>
    <w:rsid w:val="004C3820"/>
    <w:rsid w:val="004C5E33"/>
    <w:rsid w:val="004C6B5E"/>
    <w:rsid w:val="004C7127"/>
    <w:rsid w:val="004C795C"/>
    <w:rsid w:val="004D083B"/>
    <w:rsid w:val="004D63C2"/>
    <w:rsid w:val="004D7BA2"/>
    <w:rsid w:val="004E0C7F"/>
    <w:rsid w:val="004F20D9"/>
    <w:rsid w:val="004F5061"/>
    <w:rsid w:val="00501B5C"/>
    <w:rsid w:val="0051029F"/>
    <w:rsid w:val="005175D3"/>
    <w:rsid w:val="00517887"/>
    <w:rsid w:val="00520F8A"/>
    <w:rsid w:val="00530C8E"/>
    <w:rsid w:val="00536193"/>
    <w:rsid w:val="005442DF"/>
    <w:rsid w:val="0054596D"/>
    <w:rsid w:val="00563FFC"/>
    <w:rsid w:val="0056710B"/>
    <w:rsid w:val="005815DA"/>
    <w:rsid w:val="0059039E"/>
    <w:rsid w:val="00591EEF"/>
    <w:rsid w:val="00592491"/>
    <w:rsid w:val="005A384E"/>
    <w:rsid w:val="005A469C"/>
    <w:rsid w:val="005B0F26"/>
    <w:rsid w:val="005B51C2"/>
    <w:rsid w:val="005C277F"/>
    <w:rsid w:val="005C7710"/>
    <w:rsid w:val="005E0C1F"/>
    <w:rsid w:val="005F0CF7"/>
    <w:rsid w:val="005F4BD7"/>
    <w:rsid w:val="005F5FC1"/>
    <w:rsid w:val="005F6ACF"/>
    <w:rsid w:val="006023A2"/>
    <w:rsid w:val="0060383E"/>
    <w:rsid w:val="00604D2F"/>
    <w:rsid w:val="00605626"/>
    <w:rsid w:val="00616602"/>
    <w:rsid w:val="00620F8A"/>
    <w:rsid w:val="00622A29"/>
    <w:rsid w:val="00624683"/>
    <w:rsid w:val="00631778"/>
    <w:rsid w:val="00635433"/>
    <w:rsid w:val="00641D89"/>
    <w:rsid w:val="00642AF8"/>
    <w:rsid w:val="00642C87"/>
    <w:rsid w:val="00645093"/>
    <w:rsid w:val="006607DB"/>
    <w:rsid w:val="00667729"/>
    <w:rsid w:val="00671E32"/>
    <w:rsid w:val="006728D8"/>
    <w:rsid w:val="0067570F"/>
    <w:rsid w:val="00681319"/>
    <w:rsid w:val="00684838"/>
    <w:rsid w:val="00691D14"/>
    <w:rsid w:val="0069353E"/>
    <w:rsid w:val="006966CD"/>
    <w:rsid w:val="006A10F6"/>
    <w:rsid w:val="006B05E9"/>
    <w:rsid w:val="006B72C2"/>
    <w:rsid w:val="006C020A"/>
    <w:rsid w:val="006C5E27"/>
    <w:rsid w:val="006D3F9E"/>
    <w:rsid w:val="006E1B3B"/>
    <w:rsid w:val="006E380E"/>
    <w:rsid w:val="006F24EF"/>
    <w:rsid w:val="006F2ED1"/>
    <w:rsid w:val="0071027C"/>
    <w:rsid w:val="00712E0A"/>
    <w:rsid w:val="00712E68"/>
    <w:rsid w:val="00713448"/>
    <w:rsid w:val="00732654"/>
    <w:rsid w:val="0073330A"/>
    <w:rsid w:val="00743757"/>
    <w:rsid w:val="00746BCA"/>
    <w:rsid w:val="0075415E"/>
    <w:rsid w:val="007637C9"/>
    <w:rsid w:val="007675E5"/>
    <w:rsid w:val="00767EB1"/>
    <w:rsid w:val="00773589"/>
    <w:rsid w:val="00777674"/>
    <w:rsid w:val="007825BF"/>
    <w:rsid w:val="00784F2E"/>
    <w:rsid w:val="007869B8"/>
    <w:rsid w:val="00787FA6"/>
    <w:rsid w:val="007929AA"/>
    <w:rsid w:val="007A4DC5"/>
    <w:rsid w:val="007B6052"/>
    <w:rsid w:val="007C0038"/>
    <w:rsid w:val="007C0F02"/>
    <w:rsid w:val="007D0566"/>
    <w:rsid w:val="007E2DE9"/>
    <w:rsid w:val="007E4A13"/>
    <w:rsid w:val="007F5212"/>
    <w:rsid w:val="00800F15"/>
    <w:rsid w:val="00801734"/>
    <w:rsid w:val="008031A7"/>
    <w:rsid w:val="0081356E"/>
    <w:rsid w:val="00814963"/>
    <w:rsid w:val="00817426"/>
    <w:rsid w:val="0082061F"/>
    <w:rsid w:val="00830BF2"/>
    <w:rsid w:val="008343AB"/>
    <w:rsid w:val="008439FD"/>
    <w:rsid w:val="0085540F"/>
    <w:rsid w:val="00855C94"/>
    <w:rsid w:val="00855FC5"/>
    <w:rsid w:val="00860754"/>
    <w:rsid w:val="008708E7"/>
    <w:rsid w:val="00872C7B"/>
    <w:rsid w:val="0089317F"/>
    <w:rsid w:val="00896B38"/>
    <w:rsid w:val="008A7AE5"/>
    <w:rsid w:val="008B0B2F"/>
    <w:rsid w:val="008B2355"/>
    <w:rsid w:val="008B6AA3"/>
    <w:rsid w:val="008C06B7"/>
    <w:rsid w:val="008C506A"/>
    <w:rsid w:val="008E06BB"/>
    <w:rsid w:val="008E076C"/>
    <w:rsid w:val="008E4CE3"/>
    <w:rsid w:val="008E6F7C"/>
    <w:rsid w:val="008F76B7"/>
    <w:rsid w:val="009026B2"/>
    <w:rsid w:val="00903721"/>
    <w:rsid w:val="00904B15"/>
    <w:rsid w:val="00906AE0"/>
    <w:rsid w:val="00906F53"/>
    <w:rsid w:val="00917E12"/>
    <w:rsid w:val="00950C8B"/>
    <w:rsid w:val="00954129"/>
    <w:rsid w:val="00964873"/>
    <w:rsid w:val="0096720B"/>
    <w:rsid w:val="0096737A"/>
    <w:rsid w:val="00967921"/>
    <w:rsid w:val="00972AEE"/>
    <w:rsid w:val="009748C8"/>
    <w:rsid w:val="00974BC3"/>
    <w:rsid w:val="009875EC"/>
    <w:rsid w:val="0099337D"/>
    <w:rsid w:val="009B4BB1"/>
    <w:rsid w:val="009C76F7"/>
    <w:rsid w:val="009C7B21"/>
    <w:rsid w:val="009E5E06"/>
    <w:rsid w:val="009F32CB"/>
    <w:rsid w:val="009F5908"/>
    <w:rsid w:val="00A05C4B"/>
    <w:rsid w:val="00A128EB"/>
    <w:rsid w:val="00A15BEF"/>
    <w:rsid w:val="00A23323"/>
    <w:rsid w:val="00A25073"/>
    <w:rsid w:val="00A25B89"/>
    <w:rsid w:val="00A3674B"/>
    <w:rsid w:val="00A36852"/>
    <w:rsid w:val="00A40755"/>
    <w:rsid w:val="00A40DD2"/>
    <w:rsid w:val="00A461F7"/>
    <w:rsid w:val="00A50A17"/>
    <w:rsid w:val="00A51C15"/>
    <w:rsid w:val="00A52737"/>
    <w:rsid w:val="00A619AD"/>
    <w:rsid w:val="00A62087"/>
    <w:rsid w:val="00A6350D"/>
    <w:rsid w:val="00A64C6A"/>
    <w:rsid w:val="00A8092B"/>
    <w:rsid w:val="00A82CB7"/>
    <w:rsid w:val="00A833F7"/>
    <w:rsid w:val="00A84AAB"/>
    <w:rsid w:val="00A86521"/>
    <w:rsid w:val="00A93C46"/>
    <w:rsid w:val="00A966FF"/>
    <w:rsid w:val="00AA0DED"/>
    <w:rsid w:val="00AA32E8"/>
    <w:rsid w:val="00AA5EE4"/>
    <w:rsid w:val="00AB1D54"/>
    <w:rsid w:val="00AB6AA8"/>
    <w:rsid w:val="00AC2ACA"/>
    <w:rsid w:val="00AD4248"/>
    <w:rsid w:val="00AD5ABA"/>
    <w:rsid w:val="00AD60E1"/>
    <w:rsid w:val="00AE5423"/>
    <w:rsid w:val="00B03513"/>
    <w:rsid w:val="00B04AF2"/>
    <w:rsid w:val="00B100D8"/>
    <w:rsid w:val="00B134CF"/>
    <w:rsid w:val="00B17437"/>
    <w:rsid w:val="00B242D4"/>
    <w:rsid w:val="00B243F8"/>
    <w:rsid w:val="00B2577C"/>
    <w:rsid w:val="00B30ED7"/>
    <w:rsid w:val="00B34283"/>
    <w:rsid w:val="00B44462"/>
    <w:rsid w:val="00B4604E"/>
    <w:rsid w:val="00B4762E"/>
    <w:rsid w:val="00B547AB"/>
    <w:rsid w:val="00B54D61"/>
    <w:rsid w:val="00B6247F"/>
    <w:rsid w:val="00B70656"/>
    <w:rsid w:val="00B71979"/>
    <w:rsid w:val="00B80263"/>
    <w:rsid w:val="00B83FD1"/>
    <w:rsid w:val="00B94C18"/>
    <w:rsid w:val="00BA3990"/>
    <w:rsid w:val="00BB5B60"/>
    <w:rsid w:val="00BD12CB"/>
    <w:rsid w:val="00BD3E1F"/>
    <w:rsid w:val="00BE690F"/>
    <w:rsid w:val="00C0209D"/>
    <w:rsid w:val="00C02533"/>
    <w:rsid w:val="00C02D42"/>
    <w:rsid w:val="00C04B9E"/>
    <w:rsid w:val="00C04E74"/>
    <w:rsid w:val="00C13151"/>
    <w:rsid w:val="00C255C0"/>
    <w:rsid w:val="00C34C74"/>
    <w:rsid w:val="00C40379"/>
    <w:rsid w:val="00C4246C"/>
    <w:rsid w:val="00C44233"/>
    <w:rsid w:val="00C5053E"/>
    <w:rsid w:val="00C60818"/>
    <w:rsid w:val="00C70643"/>
    <w:rsid w:val="00CA2DF0"/>
    <w:rsid w:val="00CC0BF6"/>
    <w:rsid w:val="00CC3845"/>
    <w:rsid w:val="00CC47DC"/>
    <w:rsid w:val="00CD6CCD"/>
    <w:rsid w:val="00CE1B2C"/>
    <w:rsid w:val="00CF043B"/>
    <w:rsid w:val="00CF419A"/>
    <w:rsid w:val="00CF4C9E"/>
    <w:rsid w:val="00CF4CC2"/>
    <w:rsid w:val="00D20E4D"/>
    <w:rsid w:val="00D27DF1"/>
    <w:rsid w:val="00D34A0E"/>
    <w:rsid w:val="00D5022A"/>
    <w:rsid w:val="00D50A07"/>
    <w:rsid w:val="00D51AD9"/>
    <w:rsid w:val="00D56E31"/>
    <w:rsid w:val="00D5715C"/>
    <w:rsid w:val="00D6490D"/>
    <w:rsid w:val="00D670A6"/>
    <w:rsid w:val="00D84689"/>
    <w:rsid w:val="00D867BD"/>
    <w:rsid w:val="00D94232"/>
    <w:rsid w:val="00D959D7"/>
    <w:rsid w:val="00DA7E3F"/>
    <w:rsid w:val="00DB555F"/>
    <w:rsid w:val="00DD3F2B"/>
    <w:rsid w:val="00DD6549"/>
    <w:rsid w:val="00DD6C9E"/>
    <w:rsid w:val="00DE1304"/>
    <w:rsid w:val="00DE401A"/>
    <w:rsid w:val="00DE5073"/>
    <w:rsid w:val="00DE6CA4"/>
    <w:rsid w:val="00DF2556"/>
    <w:rsid w:val="00E060EE"/>
    <w:rsid w:val="00E07D69"/>
    <w:rsid w:val="00E136AD"/>
    <w:rsid w:val="00E15B9F"/>
    <w:rsid w:val="00E2348D"/>
    <w:rsid w:val="00E26679"/>
    <w:rsid w:val="00E31A54"/>
    <w:rsid w:val="00E330C2"/>
    <w:rsid w:val="00E349E9"/>
    <w:rsid w:val="00E457E6"/>
    <w:rsid w:val="00E533C0"/>
    <w:rsid w:val="00E618A5"/>
    <w:rsid w:val="00E67377"/>
    <w:rsid w:val="00E81EEA"/>
    <w:rsid w:val="00E837DE"/>
    <w:rsid w:val="00E83C86"/>
    <w:rsid w:val="00E938D9"/>
    <w:rsid w:val="00E9706B"/>
    <w:rsid w:val="00EB1A49"/>
    <w:rsid w:val="00EB621B"/>
    <w:rsid w:val="00EC756E"/>
    <w:rsid w:val="00ED3232"/>
    <w:rsid w:val="00ED5423"/>
    <w:rsid w:val="00ED766B"/>
    <w:rsid w:val="00EE177C"/>
    <w:rsid w:val="00EE69F4"/>
    <w:rsid w:val="00EF1133"/>
    <w:rsid w:val="00EF4BD7"/>
    <w:rsid w:val="00EF6FF6"/>
    <w:rsid w:val="00F0739B"/>
    <w:rsid w:val="00F07550"/>
    <w:rsid w:val="00F11FCB"/>
    <w:rsid w:val="00F1300F"/>
    <w:rsid w:val="00F15CF6"/>
    <w:rsid w:val="00F1745A"/>
    <w:rsid w:val="00F20E6B"/>
    <w:rsid w:val="00F240F7"/>
    <w:rsid w:val="00F24C55"/>
    <w:rsid w:val="00F25093"/>
    <w:rsid w:val="00F254D9"/>
    <w:rsid w:val="00F25AD9"/>
    <w:rsid w:val="00F309F9"/>
    <w:rsid w:val="00F3191F"/>
    <w:rsid w:val="00F4058F"/>
    <w:rsid w:val="00F43B5A"/>
    <w:rsid w:val="00F53608"/>
    <w:rsid w:val="00F55858"/>
    <w:rsid w:val="00F6607C"/>
    <w:rsid w:val="00F75F99"/>
    <w:rsid w:val="00F86C5C"/>
    <w:rsid w:val="00F927DD"/>
    <w:rsid w:val="00F96C9D"/>
    <w:rsid w:val="00FB057C"/>
    <w:rsid w:val="00FB09E7"/>
    <w:rsid w:val="00FB5751"/>
    <w:rsid w:val="00FB57C9"/>
    <w:rsid w:val="00FC072D"/>
    <w:rsid w:val="00FD0BF5"/>
    <w:rsid w:val="00FD2EE9"/>
    <w:rsid w:val="00FD56E0"/>
    <w:rsid w:val="00FD6620"/>
    <w:rsid w:val="00FE0DCD"/>
    <w:rsid w:val="00FE5725"/>
    <w:rsid w:val="00FF5781"/>
    <w:rsid w:val="615B94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E1C149"/>
  <w15:chartTrackingRefBased/>
  <w15:docId w15:val="{02385A28-72B4-448C-A13F-4BA58B848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1A54"/>
    <w:rPr>
      <w:color w:val="808080"/>
    </w:rPr>
  </w:style>
  <w:style w:type="paragraph" w:styleId="Title">
    <w:name w:val="Title"/>
    <w:basedOn w:val="Normal"/>
    <w:next w:val="Normal"/>
    <w:link w:val="TitleChar"/>
    <w:uiPriority w:val="10"/>
    <w:qFormat/>
    <w:rsid w:val="005F0C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CF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F0CF7"/>
    <w:pPr>
      <w:tabs>
        <w:tab w:val="center" w:pos="4703"/>
        <w:tab w:val="right" w:pos="9406"/>
      </w:tabs>
      <w:spacing w:after="0" w:line="240" w:lineRule="auto"/>
    </w:pPr>
  </w:style>
  <w:style w:type="character" w:customStyle="1" w:styleId="HeaderChar">
    <w:name w:val="Header Char"/>
    <w:basedOn w:val="DefaultParagraphFont"/>
    <w:link w:val="Header"/>
    <w:uiPriority w:val="99"/>
    <w:rsid w:val="005F0CF7"/>
  </w:style>
  <w:style w:type="paragraph" w:styleId="Footer">
    <w:name w:val="footer"/>
    <w:basedOn w:val="Normal"/>
    <w:link w:val="FooterChar"/>
    <w:uiPriority w:val="99"/>
    <w:unhideWhenUsed/>
    <w:rsid w:val="005F0CF7"/>
    <w:pPr>
      <w:tabs>
        <w:tab w:val="center" w:pos="4703"/>
        <w:tab w:val="right" w:pos="9406"/>
      </w:tabs>
      <w:spacing w:after="0" w:line="240" w:lineRule="auto"/>
    </w:pPr>
  </w:style>
  <w:style w:type="character" w:customStyle="1" w:styleId="FooterChar">
    <w:name w:val="Footer Char"/>
    <w:basedOn w:val="DefaultParagraphFont"/>
    <w:link w:val="Footer"/>
    <w:uiPriority w:val="99"/>
    <w:rsid w:val="005F0CF7"/>
  </w:style>
  <w:style w:type="character" w:styleId="LineNumber">
    <w:name w:val="line number"/>
    <w:basedOn w:val="DefaultParagraphFont"/>
    <w:uiPriority w:val="99"/>
    <w:semiHidden/>
    <w:unhideWhenUsed/>
    <w:rsid w:val="00F254D9"/>
  </w:style>
  <w:style w:type="paragraph" w:styleId="ListParagraph">
    <w:name w:val="List Paragraph"/>
    <w:basedOn w:val="Normal"/>
    <w:uiPriority w:val="34"/>
    <w:qFormat/>
    <w:rsid w:val="00642C87"/>
    <w:pPr>
      <w:ind w:left="720"/>
      <w:contextualSpacing/>
    </w:pPr>
    <w:rPr>
      <w:lang w:val="nb-NO"/>
    </w:rPr>
  </w:style>
  <w:style w:type="table" w:styleId="TableGrid">
    <w:name w:val="Table Grid"/>
    <w:basedOn w:val="TableNormal"/>
    <w:uiPriority w:val="39"/>
    <w:rsid w:val="00470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70D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F1745A"/>
    <w:rPr>
      <w:color w:val="0563C1" w:themeColor="hyperlink"/>
      <w:u w:val="single"/>
    </w:rPr>
  </w:style>
  <w:style w:type="character" w:styleId="UnresolvedMention">
    <w:name w:val="Unresolved Mention"/>
    <w:basedOn w:val="DefaultParagraphFont"/>
    <w:uiPriority w:val="99"/>
    <w:semiHidden/>
    <w:unhideWhenUsed/>
    <w:rsid w:val="00F1745A"/>
    <w:rPr>
      <w:color w:val="605E5C"/>
      <w:shd w:val="clear" w:color="auto" w:fill="E1DFDD"/>
    </w:rPr>
  </w:style>
  <w:style w:type="paragraph" w:styleId="EndnoteText">
    <w:name w:val="endnote text"/>
    <w:basedOn w:val="Normal"/>
    <w:link w:val="EndnoteTextChar"/>
    <w:uiPriority w:val="99"/>
    <w:semiHidden/>
    <w:unhideWhenUsed/>
    <w:rsid w:val="001B185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1850"/>
    <w:rPr>
      <w:sz w:val="20"/>
      <w:szCs w:val="20"/>
    </w:rPr>
  </w:style>
  <w:style w:type="character" w:styleId="EndnoteReference">
    <w:name w:val="endnote reference"/>
    <w:basedOn w:val="DefaultParagraphFont"/>
    <w:uiPriority w:val="99"/>
    <w:semiHidden/>
    <w:unhideWhenUsed/>
    <w:rsid w:val="001B1850"/>
    <w:rPr>
      <w:vertAlign w:val="superscript"/>
    </w:rPr>
  </w:style>
  <w:style w:type="paragraph" w:styleId="FootnoteText">
    <w:name w:val="footnote text"/>
    <w:basedOn w:val="Normal"/>
    <w:link w:val="FootnoteTextChar"/>
    <w:uiPriority w:val="99"/>
    <w:unhideWhenUsed/>
    <w:rsid w:val="00C70643"/>
    <w:pPr>
      <w:spacing w:after="0" w:line="240" w:lineRule="auto"/>
    </w:pPr>
    <w:rPr>
      <w:sz w:val="20"/>
      <w:szCs w:val="20"/>
    </w:rPr>
  </w:style>
  <w:style w:type="character" w:customStyle="1" w:styleId="FootnoteTextChar">
    <w:name w:val="Footnote Text Char"/>
    <w:basedOn w:val="DefaultParagraphFont"/>
    <w:link w:val="FootnoteText"/>
    <w:uiPriority w:val="99"/>
    <w:rsid w:val="00C70643"/>
    <w:rPr>
      <w:sz w:val="20"/>
      <w:szCs w:val="20"/>
    </w:rPr>
  </w:style>
  <w:style w:type="character" w:styleId="FootnoteReference">
    <w:name w:val="footnote reference"/>
    <w:basedOn w:val="DefaultParagraphFont"/>
    <w:uiPriority w:val="99"/>
    <w:semiHidden/>
    <w:unhideWhenUsed/>
    <w:rsid w:val="00C70643"/>
    <w:rPr>
      <w:vertAlign w:val="superscript"/>
    </w:rPr>
  </w:style>
  <w:style w:type="paragraph" w:customStyle="1" w:styleId="EndNoteBibliographyTitle">
    <w:name w:val="EndNote Bibliography Title"/>
    <w:basedOn w:val="Normal"/>
    <w:link w:val="EndNoteBibliographyTitleChar"/>
    <w:rsid w:val="0062468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24683"/>
    <w:rPr>
      <w:rFonts w:ascii="Calibri" w:hAnsi="Calibri" w:cs="Calibri"/>
      <w:noProof/>
    </w:rPr>
  </w:style>
  <w:style w:type="paragraph" w:customStyle="1" w:styleId="EndNoteBibliography">
    <w:name w:val="EndNote Bibliography"/>
    <w:basedOn w:val="Normal"/>
    <w:link w:val="EndNoteBibliographyChar"/>
    <w:rsid w:val="0062468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24683"/>
    <w:rPr>
      <w:rFonts w:ascii="Calibri" w:hAnsi="Calibri" w:cs="Calibri"/>
      <w:noProof/>
    </w:rPr>
  </w:style>
  <w:style w:type="character" w:styleId="FollowedHyperlink">
    <w:name w:val="FollowedHyperlink"/>
    <w:basedOn w:val="DefaultParagraphFont"/>
    <w:uiPriority w:val="99"/>
    <w:semiHidden/>
    <w:unhideWhenUsed/>
    <w:rsid w:val="00F240F7"/>
    <w:rPr>
      <w:color w:val="954F72" w:themeColor="followedHyperlink"/>
      <w:u w:val="single"/>
    </w:rPr>
  </w:style>
  <w:style w:type="paragraph" w:customStyle="1" w:styleId="css-axufdj">
    <w:name w:val="css-axufdj"/>
    <w:basedOn w:val="Normal"/>
    <w:rsid w:val="008A7AE5"/>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422260">
      <w:bodyDiv w:val="1"/>
      <w:marLeft w:val="0"/>
      <w:marRight w:val="0"/>
      <w:marTop w:val="0"/>
      <w:marBottom w:val="0"/>
      <w:divBdr>
        <w:top w:val="none" w:sz="0" w:space="0" w:color="auto"/>
        <w:left w:val="none" w:sz="0" w:space="0" w:color="auto"/>
        <w:bottom w:val="none" w:sz="0" w:space="0" w:color="auto"/>
        <w:right w:val="none" w:sz="0" w:space="0" w:color="auto"/>
      </w:divBdr>
    </w:div>
    <w:div w:id="75296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info:doi/" TargetMode="External"/><Relationship Id="rId18" Type="http://schemas.openxmlformats.org/officeDocument/2006/relationships/hyperlink" Target="https://www.statista.com/chart/5504/the-worst-countries-in-the-world-for-drunk-driving/" TargetMode="External"/><Relationship Id="rId26" Type="http://schemas.openxmlformats.org/officeDocument/2006/relationships/hyperlink" Target="https://doi.org/10.1007/0-306-48626-1_8" TargetMode="External"/><Relationship Id="rId3" Type="http://schemas.openxmlformats.org/officeDocument/2006/relationships/styles" Target="styles.xml"/><Relationship Id="rId21" Type="http://schemas.openxmlformats.org/officeDocument/2006/relationships/hyperlink" Target="https://onlinelibrary.wiley.com/doi/abs/10.1111/j.1465-3362.2011.00336.x" TargetMode="External"/><Relationship Id="rId7" Type="http://schemas.openxmlformats.org/officeDocument/2006/relationships/endnotes" Target="endnotes.xml"/><Relationship Id="rId12" Type="http://schemas.openxmlformats.org/officeDocument/2006/relationships/hyperlink" Target="https://EconPapers.repec.org/RePEc:ucp:jlstud:v:13:y:1984:i:1:p:169-190" TargetMode="External"/><Relationship Id="rId17" Type="http://schemas.openxmlformats.org/officeDocument/2006/relationships/hyperlink" Target="https://www.sciencedirect.com/science/article/pii/S1550830716000379" TargetMode="External"/><Relationship Id="rId25" Type="http://schemas.openxmlformats.org/officeDocument/2006/relationships/hyperlink" Target="https://www.ncbi.nlm.nih.gov/pmc/articles/PMC2866588/" TargetMode="External"/><Relationship Id="rId2" Type="http://schemas.openxmlformats.org/officeDocument/2006/relationships/numbering" Target="numbering.xml"/><Relationship Id="rId16" Type="http://schemas.openxmlformats.org/officeDocument/2006/relationships/hyperlink" Target="https://doi.org/https://doi.org/10.1016/j.explore.2016.02.007" TargetMode="External"/><Relationship Id="rId20" Type="http://schemas.openxmlformats.org/officeDocument/2006/relationships/hyperlink" Target="https://doi.org/https://doi.org/10.1111/j.1465-3362.2011.00336.x"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945/ajcn.111.025437" TargetMode="External"/><Relationship Id="rId24" Type="http://schemas.openxmlformats.org/officeDocument/2006/relationships/hyperlink" Target="https://pubmed.ncbi.nlm.nih.gov/20395573"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5288/jsa.2003.64.23" TargetMode="External"/><Relationship Id="rId23" Type="http://schemas.openxmlformats.org/officeDocument/2006/relationships/hyperlink" Target="https://doi.org/10.2105/AJPH.2009.178004" TargetMode="External"/><Relationship Id="rId28" Type="http://schemas.openxmlformats.org/officeDocument/2006/relationships/header" Target="header3.xml"/><Relationship Id="rId10" Type="http://schemas.openxmlformats.org/officeDocument/2006/relationships/hyperlink" Target="https://doi.org/10.3945/ajcn.111.025437" TargetMode="External"/><Relationship Id="rId19" Type="http://schemas.openxmlformats.org/officeDocument/2006/relationships/hyperlink" Target="https://doi.org/10.15288/jsa.1991.52.478" TargetMode="Externa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books.google.no/books?id=eD0ttBXoMvQC" TargetMode="External"/><Relationship Id="rId22" Type="http://schemas.openxmlformats.org/officeDocument/2006/relationships/hyperlink" Target="https://www.udir.no/contentassets/f9b728bc4b2e429f90229940a43cd5f7/sporsmal-til-skole-norge-hosten-2019.pdf" TargetMode="External"/><Relationship Id="rId27" Type="http://schemas.openxmlformats.org/officeDocument/2006/relationships/header" Target="header2.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oi.org/10.1007/0-306-48626-1_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1310317\Documents\Custom%20Office%20Templates\ELE%203706_Templates_Draft%20Manuscript_update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A7899A327A6446AAAB612635FB84E90"/>
        <w:category>
          <w:name w:val="General"/>
          <w:gallery w:val="placeholder"/>
        </w:category>
        <w:types>
          <w:type w:val="bbPlcHdr"/>
        </w:types>
        <w:behaviors>
          <w:behavior w:val="content"/>
        </w:behaviors>
        <w:guid w:val="{151CAC98-1D41-4A52-8EF4-6B460784FA18}"/>
      </w:docPartPr>
      <w:docPartBody>
        <w:p w:rsidR="00674F65" w:rsidRDefault="00BA00A9">
          <w:pPr>
            <w:pStyle w:val="9A7899A327A6446AAAB612635FB84E90"/>
          </w:pPr>
          <w:r w:rsidRPr="00B04AF2">
            <w:rPr>
              <w:rStyle w:val="PlaceholderText"/>
              <w:sz w:val="36"/>
              <w:szCs w:val="36"/>
            </w:rPr>
            <w:t xml:space="preserve">Click here: Type Draft Manuscript Title </w:t>
          </w:r>
        </w:p>
      </w:docPartBody>
    </w:docPart>
    <w:docPart>
      <w:docPartPr>
        <w:name w:val="30D2181B78DB46409AD810EB37F83534"/>
        <w:category>
          <w:name w:val="General"/>
          <w:gallery w:val="placeholder"/>
        </w:category>
        <w:types>
          <w:type w:val="bbPlcHdr"/>
        </w:types>
        <w:behaviors>
          <w:behavior w:val="content"/>
        </w:behaviors>
        <w:guid w:val="{12ADA6C3-4B7D-4122-B3E8-EC0E9AAEA3E3}"/>
      </w:docPartPr>
      <w:docPartBody>
        <w:p w:rsidR="00674F65" w:rsidRDefault="0078452C" w:rsidP="0078452C">
          <w:pPr>
            <w:pStyle w:val="30D2181B78DB46409AD810EB37F83534"/>
          </w:pPr>
          <w:r w:rsidRPr="00223646">
            <w:rPr>
              <w:rStyle w:val="PlaceholderText"/>
              <w:b/>
              <w:sz w:val="24"/>
              <w:szCs w:val="24"/>
            </w:rPr>
            <w:t>Enter Your Full Name Here</w:t>
          </w:r>
        </w:p>
      </w:docPartBody>
    </w:docPart>
    <w:docPart>
      <w:docPartPr>
        <w:name w:val="8DEF5FA379CC4CF2A7632EA9E3F8D691"/>
        <w:category>
          <w:name w:val="General"/>
          <w:gallery w:val="placeholder"/>
        </w:category>
        <w:types>
          <w:type w:val="bbPlcHdr"/>
        </w:types>
        <w:behaviors>
          <w:behavior w:val="content"/>
        </w:behaviors>
        <w:guid w:val="{327177DB-CC6E-43FF-93BE-3813EB138D96}"/>
      </w:docPartPr>
      <w:docPartBody>
        <w:p w:rsidR="00674F65" w:rsidRDefault="0078452C" w:rsidP="0078452C">
          <w:pPr>
            <w:pStyle w:val="8DEF5FA379CC4CF2A7632EA9E3F8D691"/>
          </w:pPr>
          <w:r w:rsidRPr="00223646">
            <w:rPr>
              <w:rStyle w:val="PlaceholderText"/>
              <w:b/>
              <w:sz w:val="24"/>
              <w:szCs w:val="24"/>
            </w:rPr>
            <w:t>Enter Your Full Name Here</w:t>
          </w:r>
        </w:p>
      </w:docPartBody>
    </w:docPart>
    <w:docPart>
      <w:docPartPr>
        <w:name w:val="FCFD94DF9A4C4ABBBDFAF24B7260DB85"/>
        <w:category>
          <w:name w:val="General"/>
          <w:gallery w:val="placeholder"/>
        </w:category>
        <w:types>
          <w:type w:val="bbPlcHdr"/>
        </w:types>
        <w:behaviors>
          <w:behavior w:val="content"/>
        </w:behaviors>
        <w:guid w:val="{76DD99F8-831F-4937-B90F-4CA1465C2D54}"/>
      </w:docPartPr>
      <w:docPartBody>
        <w:p w:rsidR="00674F65" w:rsidRDefault="0078452C" w:rsidP="0078452C">
          <w:pPr>
            <w:pStyle w:val="FCFD94DF9A4C4ABBBDFAF24B7260DB85"/>
          </w:pPr>
          <w:r w:rsidRPr="00223646">
            <w:rPr>
              <w:rStyle w:val="PlaceholderText"/>
              <w:b/>
              <w:sz w:val="24"/>
              <w:szCs w:val="24"/>
            </w:rPr>
            <w:t>Enter Your Full Name Here</w:t>
          </w:r>
        </w:p>
      </w:docPartBody>
    </w:docPart>
    <w:docPart>
      <w:docPartPr>
        <w:name w:val="86F35E783DEF4B8BB401CC4F6CA76B81"/>
        <w:category>
          <w:name w:val="General"/>
          <w:gallery w:val="placeholder"/>
        </w:category>
        <w:types>
          <w:type w:val="bbPlcHdr"/>
        </w:types>
        <w:behaviors>
          <w:behavior w:val="content"/>
        </w:behaviors>
        <w:guid w:val="{CE3B2958-ABDF-4710-AEA2-6A54A63D7216}"/>
      </w:docPartPr>
      <w:docPartBody>
        <w:p w:rsidR="00674F65" w:rsidRDefault="0078452C" w:rsidP="0078452C">
          <w:pPr>
            <w:pStyle w:val="86F35E783DEF4B8BB401CC4F6CA76B81"/>
          </w:pPr>
          <w:r w:rsidRPr="00223646">
            <w:rPr>
              <w:rStyle w:val="PlaceholderText"/>
              <w:b/>
              <w:sz w:val="24"/>
              <w:szCs w:val="24"/>
            </w:rPr>
            <w:t>Enter Your Full Name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52C"/>
    <w:rsid w:val="00036B76"/>
    <w:rsid w:val="00161F19"/>
    <w:rsid w:val="001E41D6"/>
    <w:rsid w:val="002178AA"/>
    <w:rsid w:val="0025754A"/>
    <w:rsid w:val="002F6809"/>
    <w:rsid w:val="003C2C08"/>
    <w:rsid w:val="004A0125"/>
    <w:rsid w:val="004B3A8D"/>
    <w:rsid w:val="004E134D"/>
    <w:rsid w:val="004E3AEA"/>
    <w:rsid w:val="005A6325"/>
    <w:rsid w:val="0066058F"/>
    <w:rsid w:val="00674F65"/>
    <w:rsid w:val="00772E2F"/>
    <w:rsid w:val="0078452C"/>
    <w:rsid w:val="007C4291"/>
    <w:rsid w:val="00814915"/>
    <w:rsid w:val="00856D6A"/>
    <w:rsid w:val="0087026F"/>
    <w:rsid w:val="00946C2E"/>
    <w:rsid w:val="009E44A9"/>
    <w:rsid w:val="00AC552C"/>
    <w:rsid w:val="00B061C9"/>
    <w:rsid w:val="00BA00A9"/>
    <w:rsid w:val="00C06839"/>
    <w:rsid w:val="00C127B4"/>
    <w:rsid w:val="00C95F3D"/>
    <w:rsid w:val="00E12F64"/>
    <w:rsid w:val="00E424BC"/>
    <w:rsid w:val="00EC0FBF"/>
    <w:rsid w:val="00F30E20"/>
    <w:rsid w:val="00F575F6"/>
    <w:rsid w:val="00FD4E4C"/>
    <w:rsid w:val="00FF08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75F6"/>
    <w:rPr>
      <w:color w:val="808080"/>
    </w:rPr>
  </w:style>
  <w:style w:type="paragraph" w:customStyle="1" w:styleId="E20E3F4B94304FCA9ECDF39C0B3E023F">
    <w:name w:val="E20E3F4B94304FCA9ECDF39C0B3E023F"/>
  </w:style>
  <w:style w:type="paragraph" w:customStyle="1" w:styleId="9A7899A327A6446AAAB612635FB84E90">
    <w:name w:val="9A7899A327A6446AAAB612635FB84E90"/>
  </w:style>
  <w:style w:type="paragraph" w:customStyle="1" w:styleId="5387F8FECEFB4C43AA4DED701DAE194E">
    <w:name w:val="5387F8FECEFB4C43AA4DED701DAE194E"/>
  </w:style>
  <w:style w:type="paragraph" w:customStyle="1" w:styleId="49FB182339794ABDA35B1AFF1CA81329">
    <w:name w:val="49FB182339794ABDA35B1AFF1CA81329"/>
  </w:style>
  <w:style w:type="paragraph" w:customStyle="1" w:styleId="E363C4F73E4C4D7F9B0638FB08F3660E">
    <w:name w:val="E363C4F73E4C4D7F9B0638FB08F3660E"/>
    <w:rsid w:val="0078452C"/>
  </w:style>
  <w:style w:type="paragraph" w:customStyle="1" w:styleId="30D2181B78DB46409AD810EB37F83534">
    <w:name w:val="30D2181B78DB46409AD810EB37F83534"/>
    <w:rsid w:val="0078452C"/>
  </w:style>
  <w:style w:type="paragraph" w:customStyle="1" w:styleId="8DEF5FA379CC4CF2A7632EA9E3F8D691">
    <w:name w:val="8DEF5FA379CC4CF2A7632EA9E3F8D691"/>
    <w:rsid w:val="0078452C"/>
  </w:style>
  <w:style w:type="paragraph" w:customStyle="1" w:styleId="FCFD94DF9A4C4ABBBDFAF24B7260DB85">
    <w:name w:val="FCFD94DF9A4C4ABBBDFAF24B7260DB85"/>
    <w:rsid w:val="0078452C"/>
  </w:style>
  <w:style w:type="paragraph" w:customStyle="1" w:styleId="86F35E783DEF4B8BB401CC4F6CA76B81">
    <w:name w:val="86F35E783DEF4B8BB401CC4F6CA76B81"/>
    <w:rsid w:val="0078452C"/>
  </w:style>
  <w:style w:type="paragraph" w:customStyle="1" w:styleId="2906731E2EA64184B300B41884D094F5">
    <w:name w:val="2906731E2EA64184B300B41884D094F5"/>
    <w:rsid w:val="002F6809"/>
    <w:rPr>
      <w:lang w:eastAsia="en-US"/>
    </w:rPr>
  </w:style>
  <w:style w:type="paragraph" w:customStyle="1" w:styleId="37F61305BB2649C5A449C9725EEDCE75">
    <w:name w:val="37F61305BB2649C5A449C9725EEDCE75"/>
    <w:rsid w:val="00F575F6"/>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3FBFD783-2068-4D77-AAF0-FE4E87867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 3706_Templates_Draft Manuscript_updated.dotx</Template>
  <TotalTime>479</TotalTime>
  <Pages>10</Pages>
  <Words>2446</Words>
  <Characters>13945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BI Norwegian Business School</Company>
  <LinksUpToDate>false</LinksUpToDate>
  <CharactersWithSpaces>16359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Fletcher, Yanique</dc:creator>
  <cp:keywords/>
  <dc:description/>
  <cp:lastModifiedBy>Håvard Næss</cp:lastModifiedBy>
  <cp:revision>210</cp:revision>
  <dcterms:created xsi:type="dcterms:W3CDTF">2021-04-29T16:25:00Z</dcterms:created>
  <dcterms:modified xsi:type="dcterms:W3CDTF">2021-04-30T02:41:00Z</dcterms:modified>
</cp:coreProperties>
</file>