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00"/>
        <w:jc w:val="center"/>
        <w:rPr>
          <w:sz w:val="40"/>
        </w:rPr>
      </w:pPr>
    </w:p>
    <w:p>
      <w:pPr>
        <w:ind w:firstLine="800"/>
        <w:jc w:val="center"/>
        <w:rPr>
          <w:sz w:val="40"/>
        </w:rPr>
      </w:pPr>
    </w:p>
    <w:p>
      <w:pPr>
        <w:ind w:firstLine="800"/>
        <w:jc w:val="center"/>
        <w:rPr>
          <w:sz w:val="40"/>
        </w:rPr>
      </w:pPr>
    </w:p>
    <w:p>
      <w:pPr>
        <w:ind w:firstLine="800"/>
        <w:jc w:val="center"/>
        <w:rPr>
          <w:sz w:val="40"/>
        </w:rPr>
      </w:pPr>
    </w:p>
    <w:p>
      <w:pPr>
        <w:ind w:firstLine="800"/>
        <w:jc w:val="center"/>
        <w:rPr>
          <w:sz w:val="40"/>
        </w:rPr>
      </w:pPr>
    </w:p>
    <w:p>
      <w:pPr>
        <w:ind w:firstLine="800"/>
        <w:jc w:val="center"/>
        <w:rPr>
          <w:sz w:val="40"/>
        </w:rPr>
      </w:pPr>
    </w:p>
    <w:p>
      <w:pPr>
        <w:ind w:firstLine="880"/>
        <w:jc w:val="center"/>
        <w:rPr>
          <w:sz w:val="44"/>
        </w:rPr>
      </w:pPr>
      <w:r>
        <w:rPr>
          <w:rFonts w:hint="eastAsia"/>
          <w:sz w:val="44"/>
        </w:rPr>
        <w:t>FLEA RESTful接口规范</w:t>
      </w: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pPr>
        <w:ind w:firstLine="800"/>
        <w:rPr>
          <w:sz w:val="40"/>
        </w:rPr>
      </w:pPr>
    </w:p>
    <w:p>
      <w:r>
        <w:rPr>
          <w:rFonts w:hint="eastAsia"/>
        </w:rPr>
        <w:t>编制历史</w:t>
      </w:r>
    </w:p>
    <w:tbl>
      <w:tblPr>
        <w:tblStyle w:val="10"/>
        <w:tblW w:w="84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4"/>
        <w:gridCol w:w="4253"/>
        <w:gridCol w:w="1466"/>
        <w:gridCol w:w="14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44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版本号</w:t>
            </w:r>
          </w:p>
        </w:tc>
        <w:tc>
          <w:tcPr>
            <w:tcW w:w="4253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主要修改内容</w:t>
            </w:r>
          </w:p>
        </w:tc>
        <w:tc>
          <w:tcPr>
            <w:tcW w:w="1466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编制人</w:t>
            </w:r>
          </w:p>
        </w:tc>
        <w:tc>
          <w:tcPr>
            <w:tcW w:w="1465" w:type="dxa"/>
          </w:tcPr>
          <w:p>
            <w:r>
              <w:rPr>
                <w:rFonts w:hint="eastAsia"/>
                <w:sz w:val="20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1.0.0</w:t>
            </w:r>
          </w:p>
        </w:tc>
        <w:tc>
          <w:tcPr>
            <w:tcW w:w="4253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初稿</w:t>
            </w:r>
          </w:p>
        </w:tc>
        <w:tc>
          <w:tcPr>
            <w:tcW w:w="1466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huazie</w:t>
            </w:r>
          </w:p>
        </w:tc>
        <w:tc>
          <w:tcPr>
            <w:tcW w:w="1465" w:type="dxa"/>
          </w:tcPr>
          <w:p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2018-04-13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1.0.1</w:t>
            </w:r>
          </w:p>
        </w:tc>
        <w:tc>
          <w:tcPr>
            <w:tcW w:w="4253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概述修改，接口地址内容修改，请求报文内容修改，响应报文内容修改</w:t>
            </w:r>
          </w:p>
        </w:tc>
        <w:tc>
          <w:tcPr>
            <w:tcW w:w="1466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2019-11-21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1.0.2</w:t>
            </w:r>
          </w:p>
        </w:tc>
        <w:tc>
          <w:tcPr>
            <w:tcW w:w="4253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请求公共报文内容修改</w:t>
            </w:r>
            <w:bookmarkStart w:id="0" w:name="_GoBack"/>
            <w:bookmarkEnd w:id="0"/>
            <w:r>
              <w:rPr>
                <w:rFonts w:hint="eastAsia"/>
                <w:sz w:val="20"/>
                <w:lang w:val="en-US" w:eastAsia="zh-CN"/>
              </w:rPr>
              <w:t>（ACCT =&gt; ACCOUNT）</w:t>
            </w:r>
          </w:p>
        </w:tc>
        <w:tc>
          <w:tcPr>
            <w:tcW w:w="1466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huazie</w:t>
            </w:r>
          </w:p>
        </w:tc>
        <w:tc>
          <w:tcPr>
            <w:tcW w:w="1465" w:type="dxa"/>
          </w:tcPr>
          <w:p>
            <w:pPr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2021-01-03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ind w:firstLine="480"/>
            </w:pPr>
          </w:p>
        </w:tc>
        <w:tc>
          <w:tcPr>
            <w:tcW w:w="4253" w:type="dxa"/>
          </w:tcPr>
          <w:p>
            <w:pPr>
              <w:ind w:firstLine="480"/>
            </w:pPr>
          </w:p>
        </w:tc>
        <w:tc>
          <w:tcPr>
            <w:tcW w:w="1466" w:type="dxa"/>
          </w:tcPr>
          <w:p>
            <w:pPr>
              <w:ind w:firstLine="480"/>
            </w:pPr>
          </w:p>
        </w:tc>
        <w:tc>
          <w:tcPr>
            <w:tcW w:w="1465" w:type="dxa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4" w:type="dxa"/>
          </w:tcPr>
          <w:p>
            <w:pPr>
              <w:ind w:firstLine="480"/>
            </w:pPr>
          </w:p>
        </w:tc>
        <w:tc>
          <w:tcPr>
            <w:tcW w:w="4253" w:type="dxa"/>
          </w:tcPr>
          <w:p>
            <w:pPr>
              <w:ind w:firstLine="480"/>
            </w:pPr>
          </w:p>
        </w:tc>
        <w:tc>
          <w:tcPr>
            <w:tcW w:w="1466" w:type="dxa"/>
          </w:tcPr>
          <w:p>
            <w:pPr>
              <w:ind w:firstLine="480"/>
            </w:pPr>
          </w:p>
        </w:tc>
        <w:tc>
          <w:tcPr>
            <w:tcW w:w="1465" w:type="dxa"/>
          </w:tcPr>
          <w:p>
            <w:pPr>
              <w:ind w:firstLine="480"/>
            </w:pPr>
          </w:p>
        </w:tc>
      </w:tr>
    </w:tbl>
    <w:p>
      <w:pPr>
        <w:ind w:firstLine="480"/>
      </w:pPr>
    </w:p>
    <w:p>
      <w:pPr>
        <w:widowControl/>
        <w:ind w:firstLine="480"/>
        <w:jc w:val="left"/>
      </w:pPr>
      <w:r>
        <w:br w:type="page"/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总体概述</w:t>
      </w:r>
    </w:p>
    <w:p>
      <w:pPr>
        <w:ind w:firstLine="480"/>
      </w:pPr>
      <w:r>
        <w:rPr>
          <w:rFonts w:hint="eastAsia"/>
        </w:rPr>
        <w:t>Flea RESTful 接口，即遵守REST式风格的接口，基于Jersey开发，遵循JAX-RS规范。接入Flea RESTful 接口的应用提供RESTful Web Services（REST式的Web服务，它是一种遵守REST式风格的Web服务）。REST式的Web服务是一种ROA（Resource-Oriented Architecture, 面向资源的架构）的应用。其主要特点是方法信息存在于HTTP的方法中（比如GET、PUT、POST、DELETE），作用域存在于URI中。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接口定义</w:t>
      </w:r>
    </w:p>
    <w:p>
      <w:pPr>
        <w:pStyle w:val="3"/>
      </w:pPr>
      <w:r>
        <w:rPr>
          <w:rFonts w:hint="eastAsia"/>
        </w:rPr>
        <w:t>2.1 接口协议</w:t>
      </w:r>
    </w:p>
    <w:p>
      <w:pPr>
        <w:ind w:firstLine="480" w:firstLineChars="200"/>
      </w:pPr>
      <w:r>
        <w:rPr>
          <w:rFonts w:hint="eastAsia"/>
        </w:rPr>
        <w:t>基于HTTP协议，业务出入参 报文支持XML和JSON。</w:t>
      </w:r>
    </w:p>
    <w:p>
      <w:pPr>
        <w:pStyle w:val="3"/>
      </w:pPr>
      <w:r>
        <w:rPr>
          <w:rFonts w:hint="eastAsia"/>
        </w:rPr>
        <w:t>2.2 交互编码</w:t>
      </w:r>
    </w:p>
    <w:p>
      <w:pPr>
        <w:ind w:firstLine="480" w:firstLineChars="200"/>
      </w:pPr>
      <w:r>
        <w:rPr>
          <w:rFonts w:hint="eastAsia"/>
        </w:rPr>
        <w:t>交互内容编码均采用UTF-8格式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接口地址</w:t>
      </w:r>
    </w:p>
    <w:p>
      <w:pPr>
        <w:ind w:firstLine="480" w:firstLineChars="200"/>
        <w:rPr>
          <w:rStyle w:val="12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服务端主机地址/自定义部分 （http://ffs.huazie.com/fleafs）</w:t>
      </w:r>
    </w:p>
    <w:p>
      <w:pPr>
        <w:ind w:firstLine="482" w:firstLineChars="200"/>
        <w:rPr>
          <w:rStyle w:val="12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b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自定义部分 </w:t>
      </w:r>
      <w:r>
        <w:rPr>
          <w:rStyle w:val="12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可见如下代码中 注解 </w:t>
      </w:r>
      <w:r>
        <w:rPr>
          <w:rStyle w:val="12"/>
          <w:rFonts w:hint="eastAsia"/>
          <w:b/>
          <w:color w:val="000000" w:themeColor="text1"/>
          <w:u w:val="none"/>
          <w14:textFill>
            <w14:solidFill>
              <w14:schemeClr w14:val="tx1"/>
            </w14:solidFill>
          </w14:textFill>
        </w:rPr>
        <w:t>ApplicationPath</w:t>
      </w:r>
      <w:r>
        <w:rPr>
          <w:rStyle w:val="12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内容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Style w:val="12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 xml:space="preserve">&lt;p&gt;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FleaFS </w:t>
      </w:r>
      <w:r>
        <w:rPr>
          <w:rFonts w:hint="eastAsia" w:ascii="宋体" w:hAnsi="宋体" w:eastAsia="宋体" w:cs="Consolas"/>
          <w:i/>
          <w:iCs/>
          <w:color w:val="629755"/>
          <w:kern w:val="0"/>
          <w:sz w:val="21"/>
          <w:szCs w:val="21"/>
        </w:rPr>
        <w:t xml:space="preserve">资源入口 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>&lt;/p&gt;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 xml:space="preserve">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*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@author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huazie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@version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1.0.0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@since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1.0.0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*/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BBB529"/>
          <w:kern w:val="0"/>
          <w:sz w:val="21"/>
          <w:szCs w:val="21"/>
        </w:rPr>
        <w:t>@ApplicationPath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(</w:t>
      </w:r>
      <w:r>
        <w:rPr>
          <w:rFonts w:ascii="Consolas" w:hAnsi="Consolas" w:eastAsia="宋体" w:cs="Consolas"/>
          <w:color w:val="6A8759"/>
          <w:kern w:val="0"/>
          <w:sz w:val="21"/>
          <w:szCs w:val="21"/>
        </w:rPr>
        <w:t>"/fleafs/*"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)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t xml:space="preserve">public class 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 xml:space="preserve">FleaFSResourceConfig </w:t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t xml:space="preserve">extends 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FleaResourceConfig {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    * 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 xml:space="preserve">&lt;p&gt; </w:t>
      </w:r>
      <w:r>
        <w:rPr>
          <w:rFonts w:hint="eastAsia" w:ascii="宋体" w:hAnsi="宋体" w:eastAsia="宋体" w:cs="Consolas"/>
          <w:i/>
          <w:iCs/>
          <w:color w:val="629755"/>
          <w:kern w:val="0"/>
          <w:sz w:val="21"/>
          <w:szCs w:val="21"/>
        </w:rPr>
        <w:t xml:space="preserve">无参构造方法 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>&lt;/p&gt;</w:t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77B767"/>
          <w:kern w:val="0"/>
          <w:sz w:val="21"/>
          <w:szCs w:val="21"/>
        </w:rPr>
        <w:t xml:space="preserve">    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*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    * </w:t>
      </w:r>
      <w:r>
        <w:rPr>
          <w:rFonts w:ascii="Consolas" w:hAnsi="Consolas" w:eastAsia="宋体" w:cs="Consolas"/>
          <w:b/>
          <w:bCs/>
          <w:i/>
          <w:iCs/>
          <w:color w:val="629755"/>
          <w:kern w:val="0"/>
          <w:sz w:val="21"/>
          <w:szCs w:val="21"/>
        </w:rPr>
        <w:t xml:space="preserve">@since 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>1.0.0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    */</w:t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i/>
          <w:iCs/>
          <w:color w:val="629755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t xml:space="preserve">public </w:t>
      </w:r>
      <w:r>
        <w:rPr>
          <w:rFonts w:ascii="Consolas" w:hAnsi="Consolas" w:eastAsia="宋体" w:cs="Consolas"/>
          <w:color w:val="FFC66D"/>
          <w:kern w:val="0"/>
          <w:sz w:val="21"/>
          <w:szCs w:val="21"/>
        </w:rPr>
        <w:t>FleaFSResourceConfig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() {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 xml:space="preserve">        </w:t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t>super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()</w:t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t>;</w:t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CC7832"/>
          <w:kern w:val="0"/>
          <w:sz w:val="21"/>
          <w:szCs w:val="21"/>
        </w:rPr>
        <w:t xml:space="preserve">    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}</w:t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br w:type="textWrapping"/>
      </w:r>
      <w:r>
        <w:rPr>
          <w:rFonts w:ascii="Consolas" w:hAnsi="Consolas" w:eastAsia="宋体" w:cs="Consolas"/>
          <w:color w:val="A9B7C6"/>
          <w:kern w:val="0"/>
          <w:sz w:val="21"/>
          <w:szCs w:val="21"/>
        </w:rPr>
        <w:t>}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请求报文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&lt;?xml version="1.0" encoding="UTF-8" standalone="yes"?&gt;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&lt;JERSEY&gt;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&lt;REQUEST&gt;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&lt;PUBLIC&gt;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&lt;SYSTEM_ACC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T_ID&gt;&lt;/SYSTEM_ACC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&lt;SYSTEM_ACC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T_PWD&gt; &lt;/SYSTEM_ACC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T_PWD&gt;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T_ID&gt;&lt;/ACC</w:t>
      </w:r>
      <w:r>
        <w:rPr>
          <w:rFonts w:hint="eastAsia" w:ascii="Consolas" w:hAnsi="Consolas" w:cs="Consolas"/>
          <w:sz w:val="18"/>
          <w:lang w:val="en-US" w:eastAsia="zh-CN"/>
        </w:rPr>
        <w:t>OUN</w:t>
      </w:r>
      <w:r>
        <w:rPr>
          <w:rFonts w:ascii="Consolas" w:hAnsi="Consolas" w:cs="Consolas"/>
          <w:sz w:val="18"/>
        </w:rPr>
        <w:t>T_ID&gt;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&lt;RESOURCE_CODE&gt;&lt;/RESOURCE_CODE&gt;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&lt;SERVICE_CODE&gt;&lt;/SERVICE_CODE&gt;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&lt;/PUBLIC&gt;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&lt;BUSINESS&gt;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&lt;INPUT&gt;业务</w:t>
      </w:r>
      <w:r>
        <w:rPr>
          <w:rFonts w:hint="eastAsia" w:ascii="Consolas" w:hAnsi="Consolas" w:cs="Consolas"/>
          <w:sz w:val="18"/>
        </w:rPr>
        <w:t>入参</w:t>
      </w:r>
      <w:r>
        <w:rPr>
          <w:rFonts w:ascii="Consolas" w:hAnsi="Consolas" w:cs="Consolas"/>
          <w:sz w:val="18"/>
        </w:rPr>
        <w:t>JSON报文</w:t>
      </w:r>
      <w:r>
        <w:rPr>
          <w:rFonts w:hint="eastAsia" w:ascii="Consolas" w:hAnsi="Consolas" w:cs="Consolas"/>
          <w:sz w:val="18"/>
        </w:rPr>
        <w:t>或XML报文</w:t>
      </w:r>
      <w:r>
        <w:rPr>
          <w:rFonts w:ascii="Consolas" w:hAnsi="Consolas" w:cs="Consolas"/>
          <w:sz w:val="18"/>
        </w:rPr>
        <w:t>&lt;/INPUT&gt;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&lt;/BUSINESS&gt;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&lt;/REQUEST&gt;</w:t>
      </w:r>
    </w:p>
    <w:p>
      <w:pPr>
        <w:ind w:left="420"/>
        <w:rPr>
          <w:rFonts w:ascii="Consolas" w:hAnsi="Consolas" w:cs="Consolas"/>
        </w:rPr>
      </w:pPr>
      <w:r>
        <w:rPr>
          <w:rFonts w:ascii="Consolas" w:hAnsi="Consolas" w:cs="Consolas"/>
          <w:sz w:val="18"/>
        </w:rPr>
        <w:t>&lt;/JERSEY&gt;</w:t>
      </w:r>
    </w:p>
    <w:p>
      <w:pPr>
        <w:pStyle w:val="3"/>
        <w:numPr>
          <w:ilvl w:val="1"/>
          <w:numId w:val="2"/>
        </w:numPr>
      </w:pPr>
      <w:r>
        <w:rPr>
          <w:rFonts w:hint="eastAsia"/>
        </w:rPr>
        <w:t>响应报文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&lt;?xml version="1.0" encoding="UTF-8" standalone="yes"?&gt;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&lt;JERSEY&gt;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&lt;RESPONSE&gt;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&lt;PUBLIC&gt;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&lt;RESULT_CODE&gt;&lt;/RESULT_CODE&gt;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&lt;RESULT_MESS&gt;&lt;/RESULT_MESS&gt;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&lt;/PUBLIC&gt;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&lt;BUSINESS&gt;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    &lt;OUTPUT&gt;业务</w:t>
      </w:r>
      <w:r>
        <w:rPr>
          <w:rFonts w:hint="eastAsia" w:ascii="Consolas" w:hAnsi="Consolas" w:cs="Consolas"/>
          <w:sz w:val="18"/>
        </w:rPr>
        <w:t>出参</w:t>
      </w:r>
      <w:r>
        <w:rPr>
          <w:rFonts w:ascii="Consolas" w:hAnsi="Consolas" w:cs="Consolas"/>
          <w:sz w:val="18"/>
        </w:rPr>
        <w:t>JSON报文</w:t>
      </w:r>
      <w:r>
        <w:rPr>
          <w:rFonts w:hint="eastAsia" w:ascii="Consolas" w:hAnsi="Consolas" w:cs="Consolas"/>
          <w:sz w:val="18"/>
        </w:rPr>
        <w:t>或XML报文</w:t>
      </w:r>
      <w:r>
        <w:rPr>
          <w:rFonts w:ascii="Consolas" w:hAnsi="Consolas" w:cs="Consolas"/>
          <w:sz w:val="18"/>
        </w:rPr>
        <w:t>&lt;/OUTPUT&gt;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    &lt;/BUSINESS&gt;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 xml:space="preserve">    &lt;/RESPONSE&gt;</w:t>
      </w:r>
    </w:p>
    <w:p>
      <w:pPr>
        <w:ind w:left="420"/>
        <w:rPr>
          <w:rFonts w:ascii="Consolas" w:hAnsi="Consolas" w:cs="Consolas"/>
          <w:sz w:val="18"/>
        </w:rPr>
      </w:pPr>
      <w:r>
        <w:rPr>
          <w:rFonts w:ascii="Consolas" w:hAnsi="Consolas" w:cs="Consolas"/>
          <w:sz w:val="18"/>
        </w:rPr>
        <w:t>&lt;/JERSEY&gt;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业务定义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23AC"/>
    <w:multiLevelType w:val="multilevel"/>
    <w:tmpl w:val="0B6423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8D42DBB"/>
    <w:multiLevelType w:val="multilevel"/>
    <w:tmpl w:val="18D42D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2.%2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9A"/>
    <w:rsid w:val="000557B9"/>
    <w:rsid w:val="00074102"/>
    <w:rsid w:val="0008596A"/>
    <w:rsid w:val="000901BE"/>
    <w:rsid w:val="000A0CC1"/>
    <w:rsid w:val="000B7800"/>
    <w:rsid w:val="000E05CA"/>
    <w:rsid w:val="000F0C29"/>
    <w:rsid w:val="00160A49"/>
    <w:rsid w:val="00163AF5"/>
    <w:rsid w:val="00166C77"/>
    <w:rsid w:val="00184DDD"/>
    <w:rsid w:val="001C22DA"/>
    <w:rsid w:val="001F0D96"/>
    <w:rsid w:val="002238DF"/>
    <w:rsid w:val="00231821"/>
    <w:rsid w:val="002427A4"/>
    <w:rsid w:val="00282CF9"/>
    <w:rsid w:val="002C17B2"/>
    <w:rsid w:val="0033241F"/>
    <w:rsid w:val="00333732"/>
    <w:rsid w:val="00341792"/>
    <w:rsid w:val="003B174A"/>
    <w:rsid w:val="003C3A1B"/>
    <w:rsid w:val="003E22F6"/>
    <w:rsid w:val="00412FA0"/>
    <w:rsid w:val="00446224"/>
    <w:rsid w:val="004B51C7"/>
    <w:rsid w:val="004B7829"/>
    <w:rsid w:val="004C480E"/>
    <w:rsid w:val="004D71A8"/>
    <w:rsid w:val="004D7C25"/>
    <w:rsid w:val="004E78C6"/>
    <w:rsid w:val="00506C66"/>
    <w:rsid w:val="00531B87"/>
    <w:rsid w:val="00541CFE"/>
    <w:rsid w:val="005453EA"/>
    <w:rsid w:val="00564DDE"/>
    <w:rsid w:val="005B7DA1"/>
    <w:rsid w:val="005C7F55"/>
    <w:rsid w:val="005F7378"/>
    <w:rsid w:val="00624C54"/>
    <w:rsid w:val="006748E3"/>
    <w:rsid w:val="00687CB5"/>
    <w:rsid w:val="006F4E61"/>
    <w:rsid w:val="0070076C"/>
    <w:rsid w:val="00706BED"/>
    <w:rsid w:val="0071548A"/>
    <w:rsid w:val="00727639"/>
    <w:rsid w:val="00800138"/>
    <w:rsid w:val="008004DB"/>
    <w:rsid w:val="0083183F"/>
    <w:rsid w:val="00831C5B"/>
    <w:rsid w:val="00835DC1"/>
    <w:rsid w:val="00850B32"/>
    <w:rsid w:val="00851848"/>
    <w:rsid w:val="00857F4F"/>
    <w:rsid w:val="008773DD"/>
    <w:rsid w:val="00892E4C"/>
    <w:rsid w:val="008A4167"/>
    <w:rsid w:val="008F28EE"/>
    <w:rsid w:val="0090129A"/>
    <w:rsid w:val="009147C2"/>
    <w:rsid w:val="0093562E"/>
    <w:rsid w:val="00972D76"/>
    <w:rsid w:val="009945D3"/>
    <w:rsid w:val="009975E7"/>
    <w:rsid w:val="009F7CB0"/>
    <w:rsid w:val="00A16D86"/>
    <w:rsid w:val="00A3250D"/>
    <w:rsid w:val="00A80B2E"/>
    <w:rsid w:val="00AA31BD"/>
    <w:rsid w:val="00AA5182"/>
    <w:rsid w:val="00AD03D4"/>
    <w:rsid w:val="00AF5FA8"/>
    <w:rsid w:val="00B151EE"/>
    <w:rsid w:val="00B45569"/>
    <w:rsid w:val="00BC54B5"/>
    <w:rsid w:val="00BD7367"/>
    <w:rsid w:val="00BE1B56"/>
    <w:rsid w:val="00BE2858"/>
    <w:rsid w:val="00BE5B96"/>
    <w:rsid w:val="00C45776"/>
    <w:rsid w:val="00C52B2A"/>
    <w:rsid w:val="00C54F35"/>
    <w:rsid w:val="00C63B3A"/>
    <w:rsid w:val="00C63B66"/>
    <w:rsid w:val="00D073BD"/>
    <w:rsid w:val="00D82688"/>
    <w:rsid w:val="00D92D7C"/>
    <w:rsid w:val="00E00179"/>
    <w:rsid w:val="00E166A9"/>
    <w:rsid w:val="00E4645B"/>
    <w:rsid w:val="00E67CC9"/>
    <w:rsid w:val="00EA1E4B"/>
    <w:rsid w:val="00EA29F7"/>
    <w:rsid w:val="00EF2EF2"/>
    <w:rsid w:val="00F04FB0"/>
    <w:rsid w:val="00F23030"/>
    <w:rsid w:val="00F24466"/>
    <w:rsid w:val="00F24C72"/>
    <w:rsid w:val="00FD435C"/>
    <w:rsid w:val="08A03CF7"/>
    <w:rsid w:val="23330BB8"/>
    <w:rsid w:val="3F423703"/>
    <w:rsid w:val="465B4AB1"/>
    <w:rsid w:val="4B685EFD"/>
    <w:rsid w:val="4D5B2777"/>
    <w:rsid w:val="4E907A76"/>
    <w:rsid w:val="538A5F4E"/>
    <w:rsid w:val="61027570"/>
    <w:rsid w:val="62BB4AFF"/>
    <w:rsid w:val="65511551"/>
    <w:rsid w:val="6ED22DFF"/>
    <w:rsid w:val="700F5C47"/>
    <w:rsid w:val="7685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line="578" w:lineRule="auto"/>
      <w:jc w:val="left"/>
      <w:outlineLvl w:val="0"/>
    </w:pPr>
    <w:rPr>
      <w:rFonts w:eastAsiaTheme="majorEastAsia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line="415" w:lineRule="auto"/>
      <w:jc w:val="left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eastAsia="宋体" w:cs="宋体"/>
      <w:kern w:val="0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Char"/>
    <w:basedOn w:val="11"/>
    <w:link w:val="2"/>
    <w:qFormat/>
    <w:uiPriority w:val="9"/>
    <w:rPr>
      <w:rFonts w:eastAsiaTheme="majorEastAsia"/>
      <w:b/>
      <w:bCs/>
      <w:kern w:val="44"/>
      <w:sz w:val="30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character" w:customStyle="1" w:styleId="16">
    <w:name w:val="标题 3 Char"/>
    <w:basedOn w:val="11"/>
    <w:link w:val="4"/>
    <w:semiHidden/>
    <w:qFormat/>
    <w:uiPriority w:val="9"/>
    <w:rPr>
      <w:b/>
      <w:bCs/>
      <w:sz w:val="32"/>
      <w:szCs w:val="32"/>
    </w:rPr>
  </w:style>
  <w:style w:type="character" w:customStyle="1" w:styleId="17">
    <w:name w:val="标题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HTML 预设格式 Char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20">
    <w:name w:val="页脚 Char"/>
    <w:basedOn w:val="11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226</Words>
  <Characters>1293</Characters>
  <Lines>10</Lines>
  <Paragraphs>3</Paragraphs>
  <TotalTime>0</TotalTime>
  <ScaleCrop>false</ScaleCrop>
  <LinksUpToDate>false</LinksUpToDate>
  <CharactersWithSpaces>1516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2018-04-12T12:59:00Z</dcterms:created>
  <dc:creator>huazie</dc:creator>
  <cp:lastModifiedBy>Huazie</cp:lastModifiedBy>
  <dcterms:modified xsi:type="dcterms:W3CDTF">2021-01-03T01:52:09Z</dcterms:modified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