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0C57" w14:textId="77777777" w:rsidR="000C1EB7" w:rsidRDefault="000C1EB7">
      <w:pPr>
        <w:rPr>
          <w:b/>
          <w:sz w:val="48"/>
          <w:u w:val="single"/>
        </w:rPr>
      </w:pPr>
      <w:r w:rsidRPr="000C1EB7">
        <w:rPr>
          <w:b/>
          <w:sz w:val="48"/>
          <w:u w:val="single"/>
        </w:rPr>
        <w:t>Просмотр</w:t>
      </w:r>
    </w:p>
    <w:p w14:paraId="3BD64C68" w14:textId="77777777" w:rsidR="000C1EB7" w:rsidRDefault="000C1EB7">
      <w:pPr>
        <w:rPr>
          <w:b/>
          <w:sz w:val="40"/>
        </w:rPr>
      </w:pPr>
      <w:r w:rsidRPr="000C1EB7">
        <w:rPr>
          <w:b/>
          <w:sz w:val="40"/>
        </w:rPr>
        <w:t>Общее</w:t>
      </w:r>
    </w:p>
    <w:p w14:paraId="273E13B7" w14:textId="5D9A8257" w:rsidR="000C1EB7" w:rsidRDefault="000C1EB7">
      <w:pPr>
        <w:rPr>
          <w:sz w:val="32"/>
        </w:rPr>
      </w:pPr>
      <w:r>
        <w:rPr>
          <w:sz w:val="32"/>
        </w:rPr>
        <w:t xml:space="preserve">Раздел «Просмотр» является </w:t>
      </w:r>
      <w:r w:rsidR="00A50B78">
        <w:rPr>
          <w:sz w:val="32"/>
        </w:rPr>
        <w:t>разделом,</w:t>
      </w:r>
      <w:r>
        <w:rPr>
          <w:sz w:val="32"/>
        </w:rPr>
        <w:t xml:space="preserve"> предназначенным для просмотра и получения более полной информации по записям базы данных, при этом не открывает весь функционал программного обеспечения.</w:t>
      </w:r>
    </w:p>
    <w:p w14:paraId="13871678" w14:textId="77777777" w:rsidR="000C1EB7" w:rsidRDefault="000C1EB7">
      <w:pPr>
        <w:rPr>
          <w:sz w:val="32"/>
        </w:rPr>
      </w:pPr>
      <w:r>
        <w:rPr>
          <w:sz w:val="32"/>
        </w:rPr>
        <w:t>Самый малый «уровень доступа», который зависит тот статуса профиля, который открывает доступ к данному разделу является уровень доступа «</w:t>
      </w:r>
      <w:r w:rsidRPr="000C1EB7">
        <w:rPr>
          <w:sz w:val="32"/>
        </w:rPr>
        <w:t>Limited</w:t>
      </w:r>
      <w:r>
        <w:rPr>
          <w:sz w:val="32"/>
        </w:rPr>
        <w:t>»</w:t>
      </w:r>
      <w:r w:rsidRPr="000C1EB7">
        <w:rPr>
          <w:sz w:val="32"/>
        </w:rPr>
        <w:t xml:space="preserve">. </w:t>
      </w:r>
      <w:r>
        <w:rPr>
          <w:sz w:val="32"/>
        </w:rPr>
        <w:t>Для всех остальных статусов доступа данный раздел является открытым и включается автоматически.</w:t>
      </w:r>
    </w:p>
    <w:p w14:paraId="4075BBE8" w14:textId="77777777" w:rsidR="000C1EB7" w:rsidRPr="000C1EB7" w:rsidRDefault="000C1EB7">
      <w:pPr>
        <w:rPr>
          <w:i/>
          <w:sz w:val="32"/>
        </w:rPr>
      </w:pPr>
      <w:r w:rsidRPr="000C1EB7">
        <w:rPr>
          <w:i/>
          <w:sz w:val="32"/>
        </w:rPr>
        <w:t>*Для повышения своего статуса рекомендуется обратиться к разработчику, главному администратору или человеку, который отвечает за администрирование базы данной и/или данной программы.</w:t>
      </w:r>
    </w:p>
    <w:p w14:paraId="7FB6839A" w14:textId="77777777" w:rsidR="000C1EB7" w:rsidRDefault="007D7412">
      <w:pPr>
        <w:rPr>
          <w:b/>
          <w:sz w:val="40"/>
        </w:rPr>
      </w:pPr>
      <w:bookmarkStart w:id="0" w:name="_Hlk130575174"/>
      <w:r>
        <w:rPr>
          <w:b/>
          <w:sz w:val="40"/>
        </w:rPr>
        <w:t>Доступ ко вкладке</w:t>
      </w:r>
    </w:p>
    <w:bookmarkEnd w:id="0"/>
    <w:p w14:paraId="17E3A05C" w14:textId="77777777" w:rsidR="00D32350" w:rsidRDefault="00D32350">
      <w:pPr>
        <w:rPr>
          <w:sz w:val="32"/>
        </w:rPr>
      </w:pPr>
      <w:r>
        <w:rPr>
          <w:sz w:val="32"/>
        </w:rPr>
        <w:t>Для того, чтобы перейти к данному разделу программы, вам необходимо пройти авторизацию на начальном экране.</w:t>
      </w:r>
    </w:p>
    <w:p w14:paraId="128BB52D" w14:textId="77777777" w:rsidR="00D32350" w:rsidRPr="00D32350" w:rsidRDefault="00D32350">
      <w:pPr>
        <w:rPr>
          <w:i/>
          <w:sz w:val="32"/>
        </w:rPr>
      </w:pPr>
      <w:r w:rsidRPr="00D32350">
        <w:rPr>
          <w:i/>
          <w:sz w:val="32"/>
        </w:rPr>
        <w:t>*</w:t>
      </w:r>
      <w:r>
        <w:rPr>
          <w:i/>
          <w:sz w:val="32"/>
        </w:rPr>
        <w:t xml:space="preserve"> Если у вас не получается авторизоваться, пожалуйста, проверьте правильность вводимых вами данных или обратитесь к системному администратору.</w:t>
      </w:r>
    </w:p>
    <w:p w14:paraId="14B24B54" w14:textId="77777777" w:rsidR="00D32350" w:rsidRDefault="00D32350">
      <w:pPr>
        <w:rPr>
          <w:sz w:val="32"/>
        </w:rPr>
      </w:pPr>
      <w:r>
        <w:rPr>
          <w:sz w:val="32"/>
        </w:rPr>
        <w:t>После успешной авторизации необходимо выбрать соответствующую вкладку «Просмотр» и нажмите на неё левой кнопкой мыши, как показано на картинке.</w:t>
      </w:r>
    </w:p>
    <w:p w14:paraId="1700900A" w14:textId="77777777" w:rsidR="00D32350" w:rsidRDefault="00D32350" w:rsidP="00D32350">
      <w:pPr>
        <w:ind w:firstLine="0"/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 wp14:anchorId="6E3A7E44" wp14:editId="550AE72B">
            <wp:extent cx="5933440" cy="5092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A27DCB" w14:textId="77777777" w:rsidR="00E63A22" w:rsidRDefault="00E63A22" w:rsidP="00D32350">
      <w:pPr>
        <w:ind w:firstLine="0"/>
        <w:rPr>
          <w:b/>
          <w:sz w:val="40"/>
        </w:rPr>
      </w:pPr>
      <w:bookmarkStart w:id="1" w:name="_Hlk130575214"/>
      <w:r>
        <w:rPr>
          <w:b/>
          <w:sz w:val="40"/>
        </w:rPr>
        <w:lastRenderedPageBreak/>
        <w:t>Работа с таблицами</w:t>
      </w:r>
    </w:p>
    <w:bookmarkEnd w:id="1"/>
    <w:p w14:paraId="73C08406" w14:textId="77777777" w:rsidR="00E63A22" w:rsidRDefault="00E63A22" w:rsidP="00E63A22">
      <w:pPr>
        <w:rPr>
          <w:sz w:val="32"/>
        </w:rPr>
      </w:pPr>
      <w:r>
        <w:rPr>
          <w:sz w:val="32"/>
        </w:rPr>
        <w:t>После успешного получения доступа ко вкладке, пользователь получает возможность взаимодействовать с данными базы.</w:t>
      </w:r>
    </w:p>
    <w:p w14:paraId="3B95CB9F" w14:textId="77777777" w:rsidR="00E63A22" w:rsidRDefault="00E63A22" w:rsidP="00E63A22">
      <w:pPr>
        <w:rPr>
          <w:sz w:val="32"/>
        </w:rPr>
      </w:pPr>
      <w:r>
        <w:rPr>
          <w:sz w:val="32"/>
        </w:rPr>
        <w:t>Возможные активности ограничиваются просмотром данных базы данных, без доступа их модификации, а также без доступа к «секретным» разделам, которые предназначены для разработчиков и/или системных администраторов.</w:t>
      </w:r>
    </w:p>
    <w:p w14:paraId="7CB16CE6" w14:textId="77777777" w:rsidR="00CC22C9" w:rsidRDefault="00CC22C9" w:rsidP="00CC22C9">
      <w:pPr>
        <w:rPr>
          <w:sz w:val="32"/>
        </w:rPr>
      </w:pPr>
      <w:r>
        <w:rPr>
          <w:sz w:val="32"/>
        </w:rPr>
        <w:t>После загрузки раздела вас встретит следующее окно:</w:t>
      </w:r>
    </w:p>
    <w:p w14:paraId="3DABA11A" w14:textId="77777777" w:rsidR="00CC22C9" w:rsidRDefault="00CC22C9" w:rsidP="00CC22C9">
      <w:pPr>
        <w:ind w:firstLine="0"/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 wp14:anchorId="1E534F30" wp14:editId="7D11B3DC">
            <wp:extent cx="5922645" cy="3159125"/>
            <wp:effectExtent l="19050" t="0" r="19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02B7F" w14:textId="77777777" w:rsidR="00C551DD" w:rsidRDefault="00C551DD" w:rsidP="00C551DD">
      <w:pPr>
        <w:rPr>
          <w:sz w:val="32"/>
        </w:rPr>
      </w:pPr>
      <w:r>
        <w:rPr>
          <w:sz w:val="32"/>
        </w:rPr>
        <w:t>Данное окно может не отображать данные при первом запуске, так как пользователь должен выбрать необходимую таблицу, из списка.</w:t>
      </w:r>
    </w:p>
    <w:p w14:paraId="2AA1AB29" w14:textId="77777777" w:rsidR="00C551DD" w:rsidRDefault="00C551DD" w:rsidP="00C551DD">
      <w:pPr>
        <w:rPr>
          <w:sz w:val="32"/>
        </w:rPr>
      </w:pPr>
      <w:r>
        <w:rPr>
          <w:sz w:val="32"/>
        </w:rPr>
        <w:t>После выбора нужной таблицы, выводимые данные будут автоматически отображены, без нужды дальнейших действий.</w:t>
      </w:r>
    </w:p>
    <w:p w14:paraId="17301FD6" w14:textId="77777777" w:rsidR="00C551DD" w:rsidRDefault="00C551DD" w:rsidP="00C551DD">
      <w:pPr>
        <w:rPr>
          <w:sz w:val="32"/>
        </w:rPr>
      </w:pPr>
      <w:r>
        <w:rPr>
          <w:sz w:val="32"/>
        </w:rPr>
        <w:t>Чтобы получить доступ к другой таблицы базы данных, необходимо выбрать другую необходимую таблицу из списка, после чего данные сами автоматически ото</w:t>
      </w:r>
      <w:r w:rsidR="0002261B">
        <w:rPr>
          <w:sz w:val="32"/>
        </w:rPr>
        <w:t>бразятся</w:t>
      </w:r>
      <w:r>
        <w:rPr>
          <w:sz w:val="32"/>
        </w:rPr>
        <w:t>.</w:t>
      </w:r>
      <w:r w:rsidR="0002261B">
        <w:rPr>
          <w:sz w:val="32"/>
        </w:rPr>
        <w:t xml:space="preserve"> Данные действия можно проследить на следующих картинках:</w:t>
      </w:r>
    </w:p>
    <w:p w14:paraId="2C420359" w14:textId="77777777" w:rsidR="0002261B" w:rsidRDefault="0002261B" w:rsidP="0002261B">
      <w:pPr>
        <w:ind w:firstLine="0"/>
        <w:rPr>
          <w:sz w:val="32"/>
        </w:rPr>
      </w:pPr>
      <w:r>
        <w:rPr>
          <w:noProof/>
          <w:sz w:val="32"/>
          <w:lang w:eastAsia="ru-RU"/>
        </w:rPr>
        <w:lastRenderedPageBreak/>
        <w:drawing>
          <wp:inline distT="0" distB="0" distL="0" distR="0" wp14:anchorId="2B2DED71" wp14:editId="1BFADEE5">
            <wp:extent cx="5940425" cy="3152885"/>
            <wp:effectExtent l="19050" t="0" r="317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87466B" w14:textId="77777777" w:rsidR="0002261B" w:rsidRDefault="0002261B" w:rsidP="0002261B">
      <w:pPr>
        <w:ind w:firstLine="0"/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 wp14:anchorId="0245BEAD" wp14:editId="48B0B143">
            <wp:extent cx="5940425" cy="3162462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2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575F4" w14:textId="77777777" w:rsidR="0002261B" w:rsidRDefault="00130229" w:rsidP="0002261B">
      <w:pPr>
        <w:rPr>
          <w:b/>
          <w:sz w:val="40"/>
        </w:rPr>
      </w:pPr>
      <w:r>
        <w:rPr>
          <w:b/>
          <w:sz w:val="40"/>
        </w:rPr>
        <w:t>Дополнительные функции</w:t>
      </w:r>
    </w:p>
    <w:p w14:paraId="59AAC783" w14:textId="5FAB7B7D" w:rsidR="00130229" w:rsidRDefault="00787D5F" w:rsidP="0002261B">
      <w:pPr>
        <w:rPr>
          <w:sz w:val="32"/>
        </w:rPr>
      </w:pPr>
      <w:r>
        <w:rPr>
          <w:sz w:val="32"/>
        </w:rPr>
        <w:t>Данный раздел обладает некоторым дополнительным функционалом: «</w:t>
      </w:r>
      <w:bookmarkStart w:id="2" w:name="_Hlk130575262"/>
      <w:r>
        <w:rPr>
          <w:sz w:val="32"/>
        </w:rPr>
        <w:t>Подробная информация</w:t>
      </w:r>
      <w:bookmarkEnd w:id="2"/>
      <w:r>
        <w:rPr>
          <w:sz w:val="32"/>
        </w:rPr>
        <w:t>», «</w:t>
      </w:r>
      <w:bookmarkStart w:id="3" w:name="_Hlk130575270"/>
      <w:r>
        <w:rPr>
          <w:sz w:val="32"/>
        </w:rPr>
        <w:t>Поиск</w:t>
      </w:r>
      <w:bookmarkEnd w:id="3"/>
      <w:r>
        <w:rPr>
          <w:sz w:val="32"/>
        </w:rPr>
        <w:t>», «</w:t>
      </w:r>
      <w:bookmarkStart w:id="4" w:name="_Hlk130575284"/>
      <w:r>
        <w:rPr>
          <w:sz w:val="32"/>
        </w:rPr>
        <w:t>Быстрый поиск</w:t>
      </w:r>
      <w:bookmarkEnd w:id="4"/>
      <w:r>
        <w:rPr>
          <w:sz w:val="32"/>
        </w:rPr>
        <w:t>», «</w:t>
      </w:r>
      <w:bookmarkStart w:id="5" w:name="_Hlk130575288"/>
      <w:r>
        <w:rPr>
          <w:sz w:val="32"/>
        </w:rPr>
        <w:t>Фильтры</w:t>
      </w:r>
      <w:bookmarkEnd w:id="5"/>
      <w:r>
        <w:rPr>
          <w:sz w:val="32"/>
        </w:rPr>
        <w:t>».</w:t>
      </w:r>
    </w:p>
    <w:p w14:paraId="50AD6345" w14:textId="1ED33613" w:rsidR="00C81720" w:rsidRPr="00C81720" w:rsidRDefault="00C81720" w:rsidP="0002261B">
      <w:pPr>
        <w:rPr>
          <w:b/>
          <w:bCs/>
          <w:sz w:val="40"/>
          <w:szCs w:val="28"/>
        </w:rPr>
      </w:pPr>
      <w:r w:rsidRPr="00C81720">
        <w:rPr>
          <w:b/>
          <w:bCs/>
          <w:sz w:val="40"/>
          <w:szCs w:val="28"/>
        </w:rPr>
        <w:t>«Подробная информация»</w:t>
      </w:r>
    </w:p>
    <w:p w14:paraId="07B4DD70" w14:textId="77777777" w:rsidR="00787D5F" w:rsidRDefault="00787D5F" w:rsidP="0002261B">
      <w:pPr>
        <w:rPr>
          <w:sz w:val="32"/>
        </w:rPr>
      </w:pPr>
      <w:r>
        <w:rPr>
          <w:sz w:val="32"/>
        </w:rPr>
        <w:t>Кнопка «Подробная информация» расположена с левой стороны на выделенной панели.</w:t>
      </w:r>
    </w:p>
    <w:p w14:paraId="409FB3EE" w14:textId="77777777" w:rsidR="00787D5F" w:rsidRDefault="00787D5F" w:rsidP="0002261B">
      <w:pPr>
        <w:rPr>
          <w:sz w:val="32"/>
        </w:rPr>
      </w:pPr>
      <w:r>
        <w:rPr>
          <w:sz w:val="32"/>
        </w:rPr>
        <w:lastRenderedPageBreak/>
        <w:t>Для использования данной функции необходимо выбрать таблицу, после выбрать запись в таблице и нажать соответствующую клавишу. После этого на экране отобразится подробная информация по данной записи.</w:t>
      </w:r>
    </w:p>
    <w:p w14:paraId="49C68BAD" w14:textId="77777777" w:rsidR="00787D5F" w:rsidRDefault="00787D5F" w:rsidP="0002261B">
      <w:pPr>
        <w:rPr>
          <w:sz w:val="32"/>
        </w:rPr>
      </w:pPr>
      <w:r>
        <w:rPr>
          <w:sz w:val="32"/>
        </w:rPr>
        <w:t>Проследить весь процесс можно на картинках далее:</w:t>
      </w:r>
    </w:p>
    <w:p w14:paraId="60E939FF" w14:textId="77777777" w:rsidR="00787D5F" w:rsidRDefault="00787D5F" w:rsidP="00787D5F">
      <w:pPr>
        <w:ind w:firstLine="0"/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 wp14:anchorId="3D8D3CF2" wp14:editId="6E67E614">
            <wp:extent cx="5933440" cy="317944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2D6C8" w14:textId="77777777" w:rsidR="00532FB8" w:rsidRDefault="00532FB8" w:rsidP="00787D5F">
      <w:pPr>
        <w:ind w:firstLine="0"/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 wp14:anchorId="22F28920" wp14:editId="4D834DD7">
            <wp:extent cx="5940425" cy="3167395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99CA5" w14:textId="77777777" w:rsidR="00C81720" w:rsidRDefault="00C81720" w:rsidP="00532FB8">
      <w:pPr>
        <w:rPr>
          <w:sz w:val="32"/>
        </w:rPr>
      </w:pPr>
    </w:p>
    <w:p w14:paraId="5EC87B7F" w14:textId="77777777" w:rsidR="00C81720" w:rsidRDefault="00C81720" w:rsidP="00532FB8">
      <w:pPr>
        <w:rPr>
          <w:sz w:val="32"/>
        </w:rPr>
      </w:pPr>
    </w:p>
    <w:p w14:paraId="6655E21E" w14:textId="10A38F3F" w:rsidR="00C81720" w:rsidRPr="00C81720" w:rsidRDefault="00C81720" w:rsidP="00532FB8">
      <w:pPr>
        <w:rPr>
          <w:b/>
          <w:bCs/>
          <w:sz w:val="40"/>
          <w:szCs w:val="28"/>
        </w:rPr>
      </w:pPr>
      <w:r>
        <w:rPr>
          <w:b/>
          <w:bCs/>
          <w:sz w:val="40"/>
          <w:szCs w:val="28"/>
        </w:rPr>
        <w:lastRenderedPageBreak/>
        <w:t>«Поиск»</w:t>
      </w:r>
    </w:p>
    <w:p w14:paraId="60D6AD1E" w14:textId="4C369DF0" w:rsidR="00532FB8" w:rsidRDefault="00D839DF" w:rsidP="00532FB8">
      <w:pPr>
        <w:rPr>
          <w:sz w:val="32"/>
        </w:rPr>
      </w:pPr>
      <w:r>
        <w:rPr>
          <w:sz w:val="32"/>
        </w:rPr>
        <w:t xml:space="preserve">Чтобы воспользоваться функцией поиска необходимо нажать на соответствующую кнопку, после чего откроется соответствующее окно, где будут представлены поля, необходимые для поиска. Чтобы начать поиск, необходимо ввести нужные </w:t>
      </w:r>
      <w:r w:rsidR="00A50B78">
        <w:rPr>
          <w:sz w:val="32"/>
        </w:rPr>
        <w:t>данные (</w:t>
      </w:r>
      <w:r w:rsidRPr="00D839DF">
        <w:rPr>
          <w:b/>
          <w:sz w:val="32"/>
        </w:rPr>
        <w:t>*</w:t>
      </w:r>
      <w:r>
        <w:rPr>
          <w:b/>
          <w:sz w:val="32"/>
        </w:rPr>
        <w:t>данные поиска должны быть введены точным образом, иначе поиск не произойдёт</w:t>
      </w:r>
      <w:r>
        <w:rPr>
          <w:sz w:val="32"/>
        </w:rPr>
        <w:t>), после нажать на кнопку «Найти».</w:t>
      </w:r>
    </w:p>
    <w:p w14:paraId="26BC387C" w14:textId="77777777" w:rsidR="00D839DF" w:rsidRDefault="00D839DF" w:rsidP="00532FB8">
      <w:pPr>
        <w:rPr>
          <w:sz w:val="32"/>
        </w:rPr>
      </w:pPr>
      <w:r>
        <w:rPr>
          <w:sz w:val="32"/>
        </w:rPr>
        <w:t>При соответствии данных поиска и данных в таблице базы данных, программа выделит строку записи, где было найдено совпадение. В случае отсутствия записи с искомыми данными, программа не выделит никакой записи или оставит выделение на прошлой активной записи.</w:t>
      </w:r>
    </w:p>
    <w:p w14:paraId="1DCFA5B2" w14:textId="77777777" w:rsidR="00D839DF" w:rsidRDefault="00D839DF" w:rsidP="00532FB8">
      <w:pPr>
        <w:rPr>
          <w:sz w:val="32"/>
        </w:rPr>
      </w:pPr>
      <w:r>
        <w:rPr>
          <w:sz w:val="32"/>
        </w:rPr>
        <w:t>Весь процесс можно проследить по следующим картинкам:</w:t>
      </w:r>
    </w:p>
    <w:p w14:paraId="42145D6E" w14:textId="77777777" w:rsidR="00D839DF" w:rsidRDefault="007364CC" w:rsidP="00D839DF">
      <w:pPr>
        <w:ind w:firstLine="0"/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 wp14:anchorId="414E1A4E" wp14:editId="6C53FD12">
            <wp:extent cx="5922645" cy="3138170"/>
            <wp:effectExtent l="1905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10E8B" w14:textId="77777777" w:rsidR="007364CC" w:rsidRDefault="007364CC" w:rsidP="00D839DF">
      <w:pPr>
        <w:ind w:firstLine="0"/>
        <w:rPr>
          <w:sz w:val="32"/>
          <w:lang w:val="en-US"/>
        </w:rPr>
      </w:pPr>
      <w:r>
        <w:rPr>
          <w:noProof/>
          <w:sz w:val="32"/>
          <w:lang w:eastAsia="ru-RU"/>
        </w:rPr>
        <w:lastRenderedPageBreak/>
        <w:drawing>
          <wp:inline distT="0" distB="0" distL="0" distR="0" wp14:anchorId="6D209A77" wp14:editId="16D2BC0C">
            <wp:extent cx="5933440" cy="31591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7AC36" w14:textId="77777777" w:rsidR="007364CC" w:rsidRPr="007364CC" w:rsidRDefault="007364CC" w:rsidP="00D839DF">
      <w:pPr>
        <w:ind w:firstLine="0"/>
        <w:rPr>
          <w:sz w:val="32"/>
          <w:lang w:val="en-US"/>
        </w:rPr>
      </w:pPr>
      <w:r>
        <w:rPr>
          <w:noProof/>
          <w:sz w:val="32"/>
          <w:lang w:eastAsia="ru-RU"/>
        </w:rPr>
        <w:drawing>
          <wp:inline distT="0" distB="0" distL="0" distR="0" wp14:anchorId="2D84D2BB" wp14:editId="5B951684">
            <wp:extent cx="5940425" cy="2665019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BB33C" w14:textId="3FD1C174" w:rsidR="00C81720" w:rsidRPr="007A53B5" w:rsidRDefault="00C81720" w:rsidP="0002261B">
      <w:pPr>
        <w:rPr>
          <w:b/>
          <w:sz w:val="40"/>
          <w:szCs w:val="28"/>
        </w:rPr>
      </w:pPr>
      <w:r w:rsidRPr="007A53B5">
        <w:rPr>
          <w:b/>
          <w:sz w:val="40"/>
          <w:szCs w:val="28"/>
        </w:rPr>
        <w:t>«Быстр</w:t>
      </w:r>
      <w:r w:rsidR="007A53B5">
        <w:rPr>
          <w:b/>
          <w:sz w:val="40"/>
          <w:szCs w:val="28"/>
        </w:rPr>
        <w:t>ый</w:t>
      </w:r>
      <w:r w:rsidRPr="007A53B5">
        <w:rPr>
          <w:b/>
          <w:sz w:val="40"/>
          <w:szCs w:val="28"/>
        </w:rPr>
        <w:t xml:space="preserve"> поиск»</w:t>
      </w:r>
    </w:p>
    <w:p w14:paraId="2D86528F" w14:textId="3F6A8637" w:rsidR="003D2E44" w:rsidRDefault="00854477" w:rsidP="0002261B">
      <w:pPr>
        <w:rPr>
          <w:sz w:val="32"/>
        </w:rPr>
      </w:pPr>
      <w:r>
        <w:rPr>
          <w:sz w:val="32"/>
        </w:rPr>
        <w:t>Функция «Быстрого поиска» доступна прямо на экране раздела.</w:t>
      </w:r>
      <w:r w:rsidR="003D2E44">
        <w:rPr>
          <w:sz w:val="32"/>
        </w:rPr>
        <w:t xml:space="preserve"> Для того, чтобы воспользоваться данной функцией необходимо ввести примерные данные или часть данных для поиска, которые включает в себя искомая информация.</w:t>
      </w:r>
    </w:p>
    <w:p w14:paraId="151A019B" w14:textId="77777777" w:rsidR="00787D5F" w:rsidRDefault="003D2E44" w:rsidP="0002261B">
      <w:pPr>
        <w:rPr>
          <w:sz w:val="32"/>
        </w:rPr>
      </w:pPr>
      <w:r>
        <w:rPr>
          <w:sz w:val="32"/>
        </w:rPr>
        <w:t xml:space="preserve">*Поиск происходит по следующему принципу: если была введена «полная» часть искомой информации, например точное значение номера диплома, то при наличии такой записи поиск найдёт данную запись и выделит её; если была введена часть </w:t>
      </w:r>
      <w:r>
        <w:rPr>
          <w:sz w:val="32"/>
        </w:rPr>
        <w:lastRenderedPageBreak/>
        <w:t>данных поиска, то функция поиска найдёт последнее похожее вхождение искомых данных в таблице базы данных(если записей несколько, результат выделит последнюю запись, где было совпадение строки).</w:t>
      </w:r>
    </w:p>
    <w:p w14:paraId="21BC5FFE" w14:textId="77777777" w:rsidR="003D2E44" w:rsidRDefault="003D2E44" w:rsidP="0002261B">
      <w:pPr>
        <w:rPr>
          <w:sz w:val="32"/>
        </w:rPr>
      </w:pPr>
      <w:r>
        <w:rPr>
          <w:sz w:val="32"/>
        </w:rPr>
        <w:t>Использование функции показаны на следующих картинках:</w:t>
      </w:r>
    </w:p>
    <w:p w14:paraId="1ED0AFB7" w14:textId="77777777" w:rsidR="001D0512" w:rsidRDefault="001D0512" w:rsidP="001D0512">
      <w:pPr>
        <w:ind w:firstLine="0"/>
        <w:rPr>
          <w:sz w:val="32"/>
        </w:rPr>
      </w:pPr>
      <w:r>
        <w:rPr>
          <w:noProof/>
        </w:rPr>
        <w:drawing>
          <wp:inline distT="0" distB="0" distL="0" distR="0" wp14:anchorId="374EF22E" wp14:editId="6BD4DDF7">
            <wp:extent cx="5940425" cy="3160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DE58" w14:textId="135015B3" w:rsidR="001D0512" w:rsidRDefault="001D0512" w:rsidP="001D0512">
      <w:pPr>
        <w:ind w:firstLine="0"/>
        <w:rPr>
          <w:sz w:val="32"/>
        </w:rPr>
      </w:pPr>
      <w:r>
        <w:rPr>
          <w:noProof/>
        </w:rPr>
        <w:drawing>
          <wp:inline distT="0" distB="0" distL="0" distR="0" wp14:anchorId="025D38BE" wp14:editId="5B9B5C58">
            <wp:extent cx="5940425" cy="3149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CFCB" w14:textId="77777777" w:rsidR="007A53B5" w:rsidRDefault="007A53B5" w:rsidP="001D0512">
      <w:pPr>
        <w:ind w:firstLine="0"/>
        <w:rPr>
          <w:b/>
          <w:bCs/>
          <w:sz w:val="40"/>
          <w:szCs w:val="28"/>
        </w:rPr>
      </w:pPr>
    </w:p>
    <w:p w14:paraId="77F45243" w14:textId="77777777" w:rsidR="007A53B5" w:rsidRDefault="007A53B5" w:rsidP="001D0512">
      <w:pPr>
        <w:ind w:firstLine="0"/>
        <w:rPr>
          <w:b/>
          <w:bCs/>
          <w:sz w:val="40"/>
          <w:szCs w:val="28"/>
        </w:rPr>
      </w:pPr>
    </w:p>
    <w:p w14:paraId="0AC4B428" w14:textId="5EA19595" w:rsidR="007A53B5" w:rsidRPr="007A53B5" w:rsidRDefault="007A53B5" w:rsidP="007A53B5">
      <w:pPr>
        <w:ind w:firstLine="567"/>
        <w:rPr>
          <w:b/>
          <w:bCs/>
          <w:sz w:val="40"/>
          <w:szCs w:val="28"/>
        </w:rPr>
      </w:pPr>
      <w:r w:rsidRPr="007A53B5">
        <w:rPr>
          <w:b/>
          <w:bCs/>
          <w:sz w:val="40"/>
          <w:szCs w:val="28"/>
        </w:rPr>
        <w:lastRenderedPageBreak/>
        <w:t>«Фильтры»</w:t>
      </w:r>
    </w:p>
    <w:p w14:paraId="76AFB8BF" w14:textId="0BF32AFC" w:rsidR="00FD644C" w:rsidRDefault="00C77A2A" w:rsidP="007A53B5">
      <w:pPr>
        <w:ind w:firstLine="567"/>
        <w:rPr>
          <w:sz w:val="32"/>
        </w:rPr>
      </w:pPr>
      <w:r>
        <w:rPr>
          <w:sz w:val="32"/>
        </w:rPr>
        <w:t xml:space="preserve">Функция «Фильтры» доступна сразу на экране раздела и готова к использованию. </w:t>
      </w:r>
      <w:r w:rsidRPr="00C77A2A">
        <w:rPr>
          <w:b/>
          <w:sz w:val="32"/>
        </w:rPr>
        <w:t>*Важно помнить, что</w:t>
      </w:r>
      <w:r>
        <w:rPr>
          <w:b/>
          <w:sz w:val="32"/>
        </w:rPr>
        <w:t xml:space="preserve"> фильтры могут отсутствовать при отображении некоторых таблиц, так как фильтры в них не предусмотрены. </w:t>
      </w:r>
    </w:p>
    <w:p w14:paraId="4E4F62E9" w14:textId="77777777" w:rsidR="00C77A2A" w:rsidRDefault="00C77A2A" w:rsidP="00FD644C">
      <w:pPr>
        <w:ind w:firstLine="567"/>
        <w:rPr>
          <w:sz w:val="32"/>
        </w:rPr>
      </w:pPr>
      <w:r>
        <w:rPr>
          <w:sz w:val="32"/>
        </w:rPr>
        <w:t>После того, как была открыть нужная таблица, можно использовать фильтр. Данные, по которым происходит фильтрация указаны рядом со списком, в котором перечислены все возможные варианты фильтра.</w:t>
      </w:r>
    </w:p>
    <w:p w14:paraId="5692514C" w14:textId="5B35798C" w:rsidR="00C77A2A" w:rsidRDefault="00C77A2A" w:rsidP="00FD644C">
      <w:pPr>
        <w:ind w:firstLine="567"/>
        <w:rPr>
          <w:b/>
          <w:sz w:val="32"/>
        </w:rPr>
      </w:pPr>
      <w:r w:rsidRPr="00C77A2A">
        <w:rPr>
          <w:b/>
          <w:sz w:val="32"/>
        </w:rPr>
        <w:t xml:space="preserve">*При </w:t>
      </w:r>
      <w:r w:rsidR="00A50B78" w:rsidRPr="00C77A2A">
        <w:rPr>
          <w:b/>
          <w:sz w:val="32"/>
        </w:rPr>
        <w:t>открытии некоторых</w:t>
      </w:r>
      <w:r>
        <w:rPr>
          <w:b/>
          <w:sz w:val="32"/>
        </w:rPr>
        <w:t xml:space="preserve"> таблиц некоторые фильтры могут быть недоступны, чтобы сделать их возможными на использование необходимо выбрать фильтры «до них».</w:t>
      </w:r>
    </w:p>
    <w:p w14:paraId="4645A37B" w14:textId="77777777" w:rsidR="00C77A2A" w:rsidRDefault="00C77A2A" w:rsidP="00FD644C">
      <w:pPr>
        <w:ind w:firstLine="567"/>
        <w:rPr>
          <w:sz w:val="32"/>
        </w:rPr>
      </w:pPr>
      <w:r>
        <w:rPr>
          <w:sz w:val="32"/>
        </w:rPr>
        <w:t>После выбора из списка желаемого фильтра, программа автоматически применит его и покажет содержимое в соответствии с выбранным фильтром.</w:t>
      </w:r>
    </w:p>
    <w:p w14:paraId="789D7B79" w14:textId="77777777" w:rsidR="00C77A2A" w:rsidRDefault="00C77A2A" w:rsidP="00FD644C">
      <w:pPr>
        <w:ind w:firstLine="567"/>
        <w:rPr>
          <w:b/>
          <w:sz w:val="32"/>
        </w:rPr>
      </w:pPr>
      <w:r w:rsidRPr="00C77A2A">
        <w:rPr>
          <w:b/>
          <w:sz w:val="32"/>
        </w:rPr>
        <w:t>*</w:t>
      </w:r>
      <w:r>
        <w:rPr>
          <w:b/>
          <w:sz w:val="32"/>
        </w:rPr>
        <w:t>Фильтры можно комбинировать, тогда и выводимые данные будут соответствовать выбранным фильтрам</w:t>
      </w:r>
      <w:r w:rsidRPr="00C77A2A">
        <w:rPr>
          <w:b/>
          <w:sz w:val="32"/>
        </w:rPr>
        <w:t>.</w:t>
      </w:r>
    </w:p>
    <w:p w14:paraId="4C96D056" w14:textId="77777777" w:rsidR="00C77A2A" w:rsidRDefault="00C77A2A" w:rsidP="00FD644C">
      <w:pPr>
        <w:ind w:firstLine="567"/>
        <w:rPr>
          <w:sz w:val="32"/>
        </w:rPr>
      </w:pPr>
      <w:r>
        <w:rPr>
          <w:sz w:val="32"/>
        </w:rPr>
        <w:t>Пример работы фильтра можно увидеть на картинках ниже:</w:t>
      </w:r>
    </w:p>
    <w:p w14:paraId="50C344FD" w14:textId="74B9C62D" w:rsidR="00C77A2A" w:rsidRDefault="001D0512" w:rsidP="001D0512">
      <w:pPr>
        <w:ind w:firstLine="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4DE92302" wp14:editId="2348A182">
            <wp:extent cx="5940425" cy="3155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A8CE" w14:textId="7D48438C" w:rsidR="001D0512" w:rsidRPr="00C77A2A" w:rsidRDefault="001D0512" w:rsidP="001D0512">
      <w:pPr>
        <w:ind w:firstLine="0"/>
        <w:rPr>
          <w:sz w:val="32"/>
        </w:rPr>
      </w:pPr>
      <w:r>
        <w:rPr>
          <w:noProof/>
        </w:rPr>
        <w:drawing>
          <wp:inline distT="0" distB="0" distL="0" distR="0" wp14:anchorId="585451D6" wp14:editId="0D5CE51A">
            <wp:extent cx="5940425" cy="3164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512" w:rsidRPr="00C77A2A" w:rsidSect="00181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B2F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EB7"/>
    <w:rsid w:val="0002261B"/>
    <w:rsid w:val="000C1EB7"/>
    <w:rsid w:val="00130229"/>
    <w:rsid w:val="00181977"/>
    <w:rsid w:val="001D0512"/>
    <w:rsid w:val="00386098"/>
    <w:rsid w:val="003D2E44"/>
    <w:rsid w:val="004718EE"/>
    <w:rsid w:val="004B0B0E"/>
    <w:rsid w:val="00532FB8"/>
    <w:rsid w:val="006742EB"/>
    <w:rsid w:val="007364CC"/>
    <w:rsid w:val="00787D5F"/>
    <w:rsid w:val="007A53B5"/>
    <w:rsid w:val="007D7412"/>
    <w:rsid w:val="00845E1E"/>
    <w:rsid w:val="00854477"/>
    <w:rsid w:val="00A50B78"/>
    <w:rsid w:val="00BB2C9E"/>
    <w:rsid w:val="00C551DD"/>
    <w:rsid w:val="00C77A2A"/>
    <w:rsid w:val="00C81720"/>
    <w:rsid w:val="00CC22C9"/>
    <w:rsid w:val="00D32350"/>
    <w:rsid w:val="00D839DF"/>
    <w:rsid w:val="00E63A22"/>
    <w:rsid w:val="00ED27B1"/>
    <w:rsid w:val="00FD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396F"/>
  <w15:docId w15:val="{64BA768C-A5D9-46DD-A048-614DB019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2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3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3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КЭСП-Ессентуки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20</cp:revision>
  <dcterms:created xsi:type="dcterms:W3CDTF">2023-03-24T10:12:00Z</dcterms:created>
  <dcterms:modified xsi:type="dcterms:W3CDTF">2023-03-24T15:36:00Z</dcterms:modified>
</cp:coreProperties>
</file>