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092E3" w14:textId="77777777" w:rsidR="00F32692" w:rsidRPr="00FB336A" w:rsidRDefault="00F32692" w:rsidP="002216D2">
      <w:pPr>
        <w:ind w:left="709" w:hanging="709"/>
        <w:rPr>
          <w:rFonts w:ascii="Times New Roman" w:hAnsi="Times New Roman"/>
          <w:sz w:val="24"/>
          <w:szCs w:val="24"/>
        </w:rPr>
      </w:pPr>
      <w:r w:rsidRPr="00FB336A">
        <w:rPr>
          <w:rFonts w:ascii="Times New Roman" w:hAnsi="Times New Roman"/>
          <w:sz w:val="24"/>
          <w:szCs w:val="24"/>
        </w:rPr>
        <w:t>Curriculum vitae</w:t>
      </w:r>
    </w:p>
    <w:p w14:paraId="2E3000F5" w14:textId="77777777" w:rsidR="00F32692" w:rsidRPr="00FB336A" w:rsidRDefault="00F32692" w:rsidP="002216D2">
      <w:pPr>
        <w:ind w:left="709" w:hanging="709"/>
        <w:rPr>
          <w:rFonts w:ascii="Times New Roman" w:hAnsi="Times New Roman"/>
          <w:b/>
          <w:sz w:val="24"/>
          <w:szCs w:val="24"/>
        </w:rPr>
      </w:pPr>
      <w:r w:rsidRPr="00FB336A">
        <w:rPr>
          <w:rFonts w:ascii="Times New Roman" w:hAnsi="Times New Roman"/>
          <w:b/>
          <w:sz w:val="24"/>
          <w:szCs w:val="24"/>
        </w:rPr>
        <w:t>RNDr. Eva Jamrichová, PhD.</w:t>
      </w:r>
      <w:r w:rsidR="00036630" w:rsidRPr="00FB336A">
        <w:rPr>
          <w:rFonts w:ascii="Times New Roman" w:hAnsi="Times New Roman"/>
          <w:b/>
          <w:sz w:val="24"/>
          <w:szCs w:val="24"/>
        </w:rPr>
        <w:t xml:space="preserve"> et PhD.</w:t>
      </w:r>
    </w:p>
    <w:p w14:paraId="02A17F77" w14:textId="77777777" w:rsidR="00F32692" w:rsidRDefault="00FD1343" w:rsidP="002216D2">
      <w:pPr>
        <w:ind w:left="709" w:hanging="709"/>
        <w:rPr>
          <w:rFonts w:ascii="Times New Roman" w:hAnsi="Times New Roman"/>
          <w:sz w:val="24"/>
          <w:szCs w:val="24"/>
        </w:rPr>
      </w:pPr>
      <w:r w:rsidRPr="00FB336A">
        <w:rPr>
          <w:rFonts w:ascii="Times New Roman" w:hAnsi="Times New Roman"/>
          <w:sz w:val="24"/>
          <w:szCs w:val="24"/>
        </w:rPr>
        <w:t>Date of birth</w:t>
      </w:r>
      <w:r w:rsidR="00607D41" w:rsidRPr="00FB336A">
        <w:rPr>
          <w:rFonts w:ascii="Times New Roman" w:hAnsi="Times New Roman"/>
          <w:sz w:val="24"/>
          <w:szCs w:val="24"/>
        </w:rPr>
        <w:t>: 31th August</w:t>
      </w:r>
      <w:r w:rsidR="00B20070" w:rsidRPr="00FB336A">
        <w:rPr>
          <w:rFonts w:ascii="Times New Roman" w:hAnsi="Times New Roman"/>
          <w:sz w:val="24"/>
          <w:szCs w:val="24"/>
        </w:rPr>
        <w:t xml:space="preserve"> </w:t>
      </w:r>
      <w:r w:rsidR="00F32692" w:rsidRPr="00FB336A">
        <w:rPr>
          <w:rFonts w:ascii="Times New Roman" w:hAnsi="Times New Roman"/>
          <w:sz w:val="24"/>
          <w:szCs w:val="24"/>
        </w:rPr>
        <w:t>1982</w:t>
      </w:r>
      <w:r w:rsidR="00B20070" w:rsidRPr="00FB336A">
        <w:rPr>
          <w:rFonts w:ascii="Times New Roman" w:hAnsi="Times New Roman"/>
          <w:sz w:val="24"/>
          <w:szCs w:val="24"/>
        </w:rPr>
        <w:t xml:space="preserve"> in Nitra, Slovakia</w:t>
      </w:r>
    </w:p>
    <w:p w14:paraId="08A39E26" w14:textId="77777777" w:rsidR="00D521EC" w:rsidRPr="00D521EC" w:rsidRDefault="00445FDE" w:rsidP="00D521EC">
      <w:pPr>
        <w:shd w:val="clear" w:color="auto" w:fill="FFFFFF"/>
        <w:spacing w:beforeAutospacing="1" w:afterAutospacing="1" w:line="240" w:lineRule="auto"/>
        <w:jc w:val="left"/>
        <w:rPr>
          <w:rFonts w:ascii="Arial" w:eastAsia="Times New Roman" w:hAnsi="Arial" w:cs="Arial"/>
          <w:color w:val="323232"/>
          <w:sz w:val="24"/>
          <w:szCs w:val="24"/>
          <w:lang w:val="sk-SK" w:eastAsia="sk-SK"/>
        </w:rPr>
      </w:pPr>
      <w:hyperlink r:id="rId5" w:tgtFrame="_blank" w:history="1">
        <w:r w:rsidR="00D521EC" w:rsidRPr="00D521EC">
          <w:rPr>
            <w:rFonts w:ascii="Arial" w:eastAsia="Times New Roman" w:hAnsi="Arial" w:cs="Arial"/>
            <w:noProof/>
            <w:color w:val="2E2E2E"/>
            <w:sz w:val="24"/>
            <w:szCs w:val="24"/>
            <w:lang w:val="sk-SK" w:eastAsia="sk-SK"/>
          </w:rPr>
          <w:drawing>
            <wp:inline distT="0" distB="0" distL="0" distR="0" wp14:anchorId="26205927" wp14:editId="4208F1E1">
              <wp:extent cx="228600" cy="228600"/>
              <wp:effectExtent l="0" t="0" r="0" b="0"/>
              <wp:docPr id="1" name="Obrázok 1" descr="ORC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CID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21EC" w:rsidRPr="00D521EC">
          <w:rPr>
            <w:rFonts w:ascii="Arial" w:eastAsia="Times New Roman" w:hAnsi="Arial" w:cs="Arial"/>
            <w:color w:val="2E2E2E"/>
            <w:sz w:val="24"/>
            <w:szCs w:val="24"/>
            <w:lang w:val="sk-SK" w:eastAsia="sk-SK"/>
          </w:rPr>
          <w:t>https://orcid.org/0000-0003-1259-9463</w:t>
        </w:r>
      </w:hyperlink>
    </w:p>
    <w:p w14:paraId="07F6C7D7" w14:textId="77777777" w:rsidR="00D521EC" w:rsidRPr="00FB336A" w:rsidRDefault="00D521EC" w:rsidP="002216D2">
      <w:pPr>
        <w:ind w:left="709" w:hanging="709"/>
        <w:rPr>
          <w:rFonts w:ascii="Times New Roman" w:hAnsi="Times New Roman"/>
          <w:sz w:val="24"/>
          <w:szCs w:val="24"/>
        </w:rPr>
      </w:pPr>
    </w:p>
    <w:p w14:paraId="215D37C6" w14:textId="77777777" w:rsidR="002216D2" w:rsidRPr="00FB336A" w:rsidRDefault="002216D2" w:rsidP="002216D2">
      <w:pPr>
        <w:rPr>
          <w:rFonts w:ascii="Times New Roman" w:hAnsi="Times New Roman"/>
          <w:sz w:val="24"/>
          <w:szCs w:val="24"/>
          <w:lang w:val="en-GB"/>
        </w:rPr>
      </w:pPr>
    </w:p>
    <w:p w14:paraId="103165C0" w14:textId="77777777" w:rsidR="002216D2" w:rsidRPr="00FB336A" w:rsidRDefault="002216D2" w:rsidP="002216D2">
      <w:pPr>
        <w:rPr>
          <w:rFonts w:ascii="Times New Roman" w:hAnsi="Times New Roman"/>
          <w:b/>
          <w:sz w:val="24"/>
          <w:szCs w:val="24"/>
        </w:rPr>
      </w:pPr>
      <w:r w:rsidRPr="00FB336A">
        <w:rPr>
          <w:rFonts w:ascii="Times New Roman" w:hAnsi="Times New Roman"/>
          <w:b/>
          <w:sz w:val="24"/>
          <w:szCs w:val="24"/>
        </w:rPr>
        <w:t xml:space="preserve">Research activities: </w:t>
      </w:r>
    </w:p>
    <w:p w14:paraId="521939E3" w14:textId="77777777" w:rsidR="002216D2" w:rsidRPr="00FB336A" w:rsidRDefault="002216D2" w:rsidP="002216D2">
      <w:pPr>
        <w:rPr>
          <w:rFonts w:ascii="Times New Roman" w:hAnsi="Times New Roman"/>
          <w:sz w:val="24"/>
          <w:szCs w:val="24"/>
        </w:rPr>
      </w:pPr>
    </w:p>
    <w:p w14:paraId="2CCE89B7" w14:textId="77777777" w:rsidR="002216D2" w:rsidRPr="00FB336A" w:rsidRDefault="002216D2" w:rsidP="002216D2">
      <w:pPr>
        <w:rPr>
          <w:rFonts w:ascii="Times New Roman" w:hAnsi="Times New Roman"/>
          <w:sz w:val="24"/>
          <w:szCs w:val="24"/>
        </w:rPr>
      </w:pPr>
      <w:r w:rsidRPr="00FB336A">
        <w:rPr>
          <w:rFonts w:ascii="Times New Roman" w:hAnsi="Times New Roman"/>
          <w:sz w:val="24"/>
          <w:szCs w:val="24"/>
        </w:rPr>
        <w:t>Palaeoecology and vegetation history; Tree migration; Detection of human impact in pollen records, Western Carpathians, Pannonian lowland.</w:t>
      </w:r>
    </w:p>
    <w:p w14:paraId="0A85F991" w14:textId="77777777" w:rsidR="002216D2" w:rsidRPr="00FB336A" w:rsidRDefault="002216D2" w:rsidP="002216D2">
      <w:pPr>
        <w:rPr>
          <w:rFonts w:ascii="Times New Roman" w:hAnsi="Times New Roman"/>
          <w:sz w:val="24"/>
          <w:szCs w:val="24"/>
        </w:rPr>
      </w:pPr>
    </w:p>
    <w:p w14:paraId="50C3D91C" w14:textId="77777777" w:rsidR="002216D2" w:rsidRPr="00FB336A" w:rsidRDefault="002216D2" w:rsidP="002216D2">
      <w:pPr>
        <w:rPr>
          <w:rFonts w:ascii="Times New Roman" w:hAnsi="Times New Roman"/>
          <w:b/>
          <w:sz w:val="24"/>
          <w:szCs w:val="24"/>
        </w:rPr>
      </w:pPr>
      <w:r w:rsidRPr="00FB336A">
        <w:rPr>
          <w:rFonts w:ascii="Times New Roman" w:hAnsi="Times New Roman"/>
          <w:b/>
          <w:sz w:val="24"/>
          <w:szCs w:val="24"/>
        </w:rPr>
        <w:t xml:space="preserve">Methods of investigations: </w:t>
      </w:r>
    </w:p>
    <w:p w14:paraId="046CF22C" w14:textId="77777777" w:rsidR="002216D2" w:rsidRPr="00FB336A" w:rsidRDefault="002216D2" w:rsidP="002216D2">
      <w:pPr>
        <w:rPr>
          <w:rFonts w:ascii="Times New Roman" w:hAnsi="Times New Roman"/>
          <w:sz w:val="24"/>
          <w:szCs w:val="24"/>
        </w:rPr>
      </w:pPr>
    </w:p>
    <w:p w14:paraId="62934425" w14:textId="77777777" w:rsidR="002216D2" w:rsidRPr="00FB336A" w:rsidRDefault="002216D2" w:rsidP="002216D2">
      <w:pPr>
        <w:rPr>
          <w:rFonts w:ascii="Times New Roman" w:hAnsi="Times New Roman"/>
          <w:sz w:val="24"/>
          <w:szCs w:val="24"/>
          <w:lang w:val="en-GB"/>
        </w:rPr>
      </w:pPr>
      <w:r w:rsidRPr="00FB336A">
        <w:rPr>
          <w:rFonts w:ascii="Times New Roman" w:hAnsi="Times New Roman"/>
          <w:sz w:val="24"/>
          <w:szCs w:val="24"/>
        </w:rPr>
        <w:t>Analyses of pollen; NPP (Non Pollen Palynomorphs); Micro-charcoal; LOI (Loss-on-ignition); depth-age modelling</w:t>
      </w:r>
    </w:p>
    <w:p w14:paraId="46AA2831" w14:textId="77777777" w:rsidR="002216D2" w:rsidRPr="00FB336A" w:rsidRDefault="002216D2" w:rsidP="002216D2">
      <w:pPr>
        <w:rPr>
          <w:rFonts w:ascii="Times New Roman" w:hAnsi="Times New Roman"/>
          <w:sz w:val="24"/>
          <w:szCs w:val="24"/>
          <w:lang w:val="en-GB"/>
        </w:rPr>
      </w:pPr>
    </w:p>
    <w:p w14:paraId="08D4B719" w14:textId="5B527B4E" w:rsidR="001E0C78" w:rsidRPr="00FB336A" w:rsidRDefault="001E0C78" w:rsidP="002216D2">
      <w:pPr>
        <w:rPr>
          <w:rFonts w:ascii="Times New Roman" w:hAnsi="Times New Roman"/>
          <w:sz w:val="24"/>
          <w:szCs w:val="24"/>
          <w:lang w:val="en-GB"/>
        </w:rPr>
      </w:pPr>
      <w:r w:rsidRPr="00FB336A">
        <w:rPr>
          <w:rFonts w:ascii="Times New Roman" w:hAnsi="Times New Roman"/>
          <w:sz w:val="24"/>
          <w:szCs w:val="24"/>
          <w:lang w:val="en-GB"/>
        </w:rPr>
        <w:t xml:space="preserve">H-index: </w:t>
      </w:r>
      <w:r w:rsidR="00445FDE">
        <w:rPr>
          <w:rFonts w:ascii="Times New Roman" w:hAnsi="Times New Roman"/>
          <w:b/>
          <w:sz w:val="24"/>
          <w:szCs w:val="24"/>
          <w:lang w:val="en-GB"/>
        </w:rPr>
        <w:t>12</w:t>
      </w:r>
      <w:r w:rsidRPr="00FB336A">
        <w:rPr>
          <w:rFonts w:ascii="Times New Roman" w:hAnsi="Times New Roman"/>
          <w:b/>
          <w:sz w:val="24"/>
          <w:szCs w:val="24"/>
          <w:lang w:val="en-GB"/>
        </w:rPr>
        <w:t xml:space="preserve"> (WOS)</w:t>
      </w:r>
    </w:p>
    <w:p w14:paraId="6380DEA5" w14:textId="77777777" w:rsidR="00F32692" w:rsidRPr="00FB336A" w:rsidRDefault="00F32692" w:rsidP="002216D2">
      <w:pPr>
        <w:rPr>
          <w:rFonts w:ascii="Times New Roman" w:hAnsi="Times New Roman"/>
          <w:sz w:val="24"/>
          <w:szCs w:val="24"/>
        </w:rPr>
      </w:pPr>
    </w:p>
    <w:p w14:paraId="61EA525B" w14:textId="77777777" w:rsidR="00F32692" w:rsidRPr="00FB336A" w:rsidRDefault="00FD1343" w:rsidP="00A61115">
      <w:pPr>
        <w:ind w:left="709" w:hanging="709"/>
        <w:rPr>
          <w:rFonts w:ascii="Times New Roman" w:hAnsi="Times New Roman"/>
          <w:sz w:val="24"/>
          <w:szCs w:val="24"/>
        </w:rPr>
      </w:pPr>
      <w:r w:rsidRPr="00FB336A">
        <w:rPr>
          <w:rFonts w:ascii="Times New Roman" w:hAnsi="Times New Roman"/>
          <w:sz w:val="24"/>
          <w:szCs w:val="24"/>
        </w:rPr>
        <w:t>Contact:</w:t>
      </w:r>
    </w:p>
    <w:p w14:paraId="756654E8" w14:textId="77777777" w:rsidR="00F32692" w:rsidRPr="00FB336A" w:rsidRDefault="00F32692" w:rsidP="00A61115">
      <w:pPr>
        <w:ind w:left="709" w:hanging="709"/>
        <w:rPr>
          <w:rFonts w:ascii="Times New Roman" w:hAnsi="Times New Roman"/>
          <w:sz w:val="24"/>
          <w:szCs w:val="24"/>
        </w:rPr>
      </w:pPr>
      <w:r w:rsidRPr="00FB336A">
        <w:rPr>
          <w:rFonts w:ascii="Times New Roman" w:hAnsi="Times New Roman"/>
          <w:sz w:val="24"/>
          <w:szCs w:val="24"/>
        </w:rPr>
        <w:t xml:space="preserve">Email: </w:t>
      </w:r>
      <w:hyperlink r:id="rId7" w:history="1">
        <w:r w:rsidR="00FD1343" w:rsidRPr="00FB336A">
          <w:rPr>
            <w:rStyle w:val="Hypertextovprepojenie"/>
            <w:rFonts w:ascii="Times New Roman" w:hAnsi="Times New Roman"/>
            <w:sz w:val="24"/>
            <w:szCs w:val="24"/>
          </w:rPr>
          <w:t>eva.jamrichova@ibot.cas.cz</w:t>
        </w:r>
      </w:hyperlink>
      <w:r w:rsidR="00FD1343" w:rsidRPr="00FB336A">
        <w:rPr>
          <w:rFonts w:ascii="Times New Roman" w:hAnsi="Times New Roman"/>
          <w:sz w:val="24"/>
          <w:szCs w:val="24"/>
        </w:rPr>
        <w:t xml:space="preserve">; </w:t>
      </w:r>
      <w:r w:rsidRPr="00FB336A">
        <w:rPr>
          <w:rFonts w:ascii="Times New Roman" w:hAnsi="Times New Roman"/>
          <w:sz w:val="24"/>
          <w:szCs w:val="24"/>
        </w:rPr>
        <w:t>eva.jamriska@gmail.com</w:t>
      </w:r>
    </w:p>
    <w:p w14:paraId="71D43F0A" w14:textId="77777777" w:rsidR="00F32692" w:rsidRPr="00FB336A" w:rsidRDefault="00F32692" w:rsidP="00A61115">
      <w:pPr>
        <w:ind w:left="709" w:hanging="709"/>
        <w:rPr>
          <w:rFonts w:ascii="Times New Roman" w:hAnsi="Times New Roman"/>
          <w:sz w:val="24"/>
          <w:szCs w:val="24"/>
        </w:rPr>
      </w:pPr>
      <w:r w:rsidRPr="00FB336A">
        <w:rPr>
          <w:rFonts w:ascii="Times New Roman" w:hAnsi="Times New Roman"/>
          <w:sz w:val="24"/>
          <w:szCs w:val="24"/>
        </w:rPr>
        <w:t>Tel: +420 739 499 149</w:t>
      </w:r>
    </w:p>
    <w:p w14:paraId="76835F16" w14:textId="77777777" w:rsidR="00F32692" w:rsidRPr="00FB336A" w:rsidRDefault="00F32692" w:rsidP="00A61115">
      <w:pPr>
        <w:ind w:left="709" w:hanging="709"/>
        <w:rPr>
          <w:rFonts w:ascii="Times New Roman" w:hAnsi="Times New Roman"/>
          <w:sz w:val="24"/>
          <w:szCs w:val="24"/>
        </w:rPr>
      </w:pPr>
      <w:bookmarkStart w:id="0" w:name="_GoBack"/>
      <w:bookmarkEnd w:id="0"/>
    </w:p>
    <w:p w14:paraId="28E3C3F5" w14:textId="77777777" w:rsidR="00F32692" w:rsidRPr="00FB336A" w:rsidRDefault="00826DF3" w:rsidP="00A61115">
      <w:pPr>
        <w:ind w:left="709" w:hanging="709"/>
        <w:rPr>
          <w:rFonts w:ascii="Times New Roman" w:hAnsi="Times New Roman"/>
          <w:b/>
          <w:sz w:val="24"/>
          <w:szCs w:val="24"/>
        </w:rPr>
      </w:pPr>
      <w:r w:rsidRPr="00FB336A">
        <w:rPr>
          <w:rFonts w:ascii="Times New Roman" w:hAnsi="Times New Roman"/>
          <w:b/>
          <w:sz w:val="24"/>
          <w:szCs w:val="24"/>
        </w:rPr>
        <w:t>Education and jobs</w:t>
      </w:r>
    </w:p>
    <w:p w14:paraId="44E1564F" w14:textId="77777777" w:rsidR="00826DF3" w:rsidRPr="00FB336A" w:rsidRDefault="00826DF3" w:rsidP="00A61115">
      <w:pPr>
        <w:ind w:left="709" w:hanging="709"/>
        <w:rPr>
          <w:rFonts w:ascii="Times New Roman" w:hAnsi="Times New Roman"/>
          <w:b/>
          <w:sz w:val="24"/>
          <w:szCs w:val="24"/>
        </w:rPr>
      </w:pPr>
    </w:p>
    <w:p w14:paraId="13B8F968" w14:textId="77777777" w:rsidR="00F32692" w:rsidRPr="00FB336A" w:rsidRDefault="003E5D7C" w:rsidP="00A61115">
      <w:pPr>
        <w:ind w:left="709" w:hanging="709"/>
        <w:rPr>
          <w:rFonts w:ascii="Times New Roman" w:hAnsi="Times New Roman"/>
          <w:sz w:val="24"/>
          <w:szCs w:val="24"/>
        </w:rPr>
      </w:pPr>
      <w:r w:rsidRPr="00FB336A">
        <w:rPr>
          <w:rFonts w:ascii="Times New Roman" w:hAnsi="Times New Roman"/>
          <w:sz w:val="24"/>
          <w:szCs w:val="24"/>
        </w:rPr>
        <w:t>2000–2005: Master degree, Department of Natural Sciences, The Constantine Philosopher University in Nitra, Slovakia</w:t>
      </w:r>
      <w:r w:rsidR="00F32692" w:rsidRPr="00FB336A">
        <w:rPr>
          <w:rFonts w:ascii="Times New Roman" w:hAnsi="Times New Roman"/>
          <w:sz w:val="24"/>
          <w:szCs w:val="24"/>
        </w:rPr>
        <w:t xml:space="preserve">, </w:t>
      </w:r>
      <w:r w:rsidRPr="00FB336A">
        <w:rPr>
          <w:rFonts w:ascii="Times New Roman" w:hAnsi="Times New Roman"/>
          <w:sz w:val="24"/>
          <w:szCs w:val="24"/>
        </w:rPr>
        <w:t>in: Biology and Chemistry (Thesis: Small mammal biodiversity in orchards and adjacent habitats)</w:t>
      </w:r>
      <w:r w:rsidR="00F32692" w:rsidRPr="00FB336A">
        <w:rPr>
          <w:rFonts w:ascii="Times New Roman" w:hAnsi="Times New Roman"/>
          <w:sz w:val="24"/>
          <w:szCs w:val="24"/>
        </w:rPr>
        <w:t xml:space="preserve">. </w:t>
      </w:r>
    </w:p>
    <w:p w14:paraId="3A44C30E" w14:textId="77777777" w:rsidR="00F32692" w:rsidRPr="00FB336A" w:rsidRDefault="00F32692" w:rsidP="00A61115">
      <w:pPr>
        <w:ind w:left="709" w:hanging="709"/>
        <w:rPr>
          <w:rFonts w:ascii="Times New Roman" w:hAnsi="Times New Roman"/>
          <w:sz w:val="24"/>
          <w:szCs w:val="24"/>
        </w:rPr>
      </w:pPr>
      <w:r w:rsidRPr="00FB336A">
        <w:rPr>
          <w:rFonts w:ascii="Times New Roman" w:hAnsi="Times New Roman"/>
          <w:sz w:val="24"/>
          <w:szCs w:val="24"/>
        </w:rPr>
        <w:t xml:space="preserve">2005–2009: </w:t>
      </w:r>
      <w:r w:rsidR="003E5D7C" w:rsidRPr="00FB336A">
        <w:rPr>
          <w:rFonts w:ascii="Times New Roman" w:hAnsi="Times New Roman"/>
          <w:sz w:val="24"/>
          <w:szCs w:val="24"/>
        </w:rPr>
        <w:t>PhD.</w:t>
      </w:r>
      <w:r w:rsidR="00FA0D17" w:rsidRPr="00FB336A">
        <w:rPr>
          <w:rFonts w:ascii="Times New Roman" w:hAnsi="Times New Roman"/>
          <w:sz w:val="24"/>
          <w:szCs w:val="24"/>
        </w:rPr>
        <w:t xml:space="preserve"> d</w:t>
      </w:r>
      <w:r w:rsidR="003E5D7C" w:rsidRPr="00FB336A">
        <w:rPr>
          <w:rFonts w:ascii="Times New Roman" w:hAnsi="Times New Roman"/>
          <w:sz w:val="24"/>
          <w:szCs w:val="24"/>
        </w:rPr>
        <w:t xml:space="preserve">egree, </w:t>
      </w:r>
      <w:r w:rsidR="00036630" w:rsidRPr="00FB336A">
        <w:rPr>
          <w:rFonts w:ascii="Times New Roman" w:hAnsi="Times New Roman"/>
          <w:sz w:val="24"/>
          <w:szCs w:val="24"/>
        </w:rPr>
        <w:t>Faculty</w:t>
      </w:r>
      <w:r w:rsidR="003E5D7C" w:rsidRPr="00FB336A">
        <w:rPr>
          <w:rFonts w:ascii="Times New Roman" w:hAnsi="Times New Roman"/>
          <w:sz w:val="24"/>
          <w:szCs w:val="24"/>
        </w:rPr>
        <w:t xml:space="preserve"> of Natural Sciences, The Constantine Philosopher University in Nitra, Slovakia, in: </w:t>
      </w:r>
      <w:r w:rsidR="00FA0D17" w:rsidRPr="00FB336A">
        <w:rPr>
          <w:rFonts w:ascii="Times New Roman" w:hAnsi="Times New Roman"/>
          <w:sz w:val="24"/>
          <w:szCs w:val="24"/>
        </w:rPr>
        <w:t>Environmentalistic</w:t>
      </w:r>
      <w:r w:rsidR="003E5D7C" w:rsidRPr="00FB336A">
        <w:rPr>
          <w:rFonts w:ascii="Times New Roman" w:hAnsi="Times New Roman"/>
          <w:sz w:val="24"/>
          <w:szCs w:val="24"/>
        </w:rPr>
        <w:t>,</w:t>
      </w:r>
      <w:r w:rsidR="00FA0D17" w:rsidRPr="00FB336A">
        <w:rPr>
          <w:rFonts w:ascii="Times New Roman" w:hAnsi="Times New Roman"/>
          <w:sz w:val="24"/>
          <w:szCs w:val="24"/>
        </w:rPr>
        <w:t xml:space="preserve"> Conservation and Land-use</w:t>
      </w:r>
      <w:r w:rsidRPr="00FB336A">
        <w:rPr>
          <w:rFonts w:ascii="Times New Roman" w:hAnsi="Times New Roman"/>
          <w:sz w:val="24"/>
          <w:szCs w:val="24"/>
        </w:rPr>
        <w:t xml:space="preserve"> </w:t>
      </w:r>
      <w:r w:rsidR="003E5D7C" w:rsidRPr="00FB336A">
        <w:rPr>
          <w:rFonts w:ascii="Times New Roman" w:hAnsi="Times New Roman"/>
          <w:sz w:val="24"/>
          <w:szCs w:val="24"/>
        </w:rPr>
        <w:t xml:space="preserve">(Thesis: </w:t>
      </w:r>
      <w:r w:rsidRPr="00FB336A">
        <w:rPr>
          <w:rFonts w:ascii="Times New Roman" w:hAnsi="Times New Roman"/>
          <w:sz w:val="24"/>
          <w:szCs w:val="24"/>
        </w:rPr>
        <w:t>„</w:t>
      </w:r>
      <w:r w:rsidR="003E5D7C" w:rsidRPr="00FB336A">
        <w:rPr>
          <w:rFonts w:ascii="Times New Roman" w:hAnsi="Times New Roman"/>
          <w:sz w:val="24"/>
          <w:szCs w:val="24"/>
        </w:rPr>
        <w:t xml:space="preserve">Selected </w:t>
      </w:r>
      <w:r w:rsidR="003E5D7C" w:rsidRPr="00FB336A">
        <w:rPr>
          <w:rFonts w:ascii="Times New Roman" w:hAnsi="Times New Roman"/>
          <w:sz w:val="24"/>
          <w:szCs w:val="24"/>
        </w:rPr>
        <w:lastRenderedPageBreak/>
        <w:t>landscape properties as settlement factors in Nitra region during the Neolithic, Eneol</w:t>
      </w:r>
      <w:r w:rsidR="00036630" w:rsidRPr="00FB336A">
        <w:rPr>
          <w:rFonts w:ascii="Times New Roman" w:hAnsi="Times New Roman"/>
          <w:sz w:val="24"/>
          <w:szCs w:val="24"/>
        </w:rPr>
        <w:t>it</w:t>
      </w:r>
      <w:r w:rsidR="003E5D7C" w:rsidRPr="00FB336A">
        <w:rPr>
          <w:rFonts w:ascii="Times New Roman" w:hAnsi="Times New Roman"/>
          <w:sz w:val="24"/>
          <w:szCs w:val="24"/>
        </w:rPr>
        <w:t>hc (Late Neolithic) and the Bronze Age)</w:t>
      </w:r>
      <w:r w:rsidRPr="00FB336A">
        <w:rPr>
          <w:rFonts w:ascii="Times New Roman" w:hAnsi="Times New Roman"/>
          <w:sz w:val="24"/>
          <w:szCs w:val="24"/>
        </w:rPr>
        <w:t xml:space="preserve">. </w:t>
      </w:r>
    </w:p>
    <w:p w14:paraId="7AFBB35E" w14:textId="77777777" w:rsidR="00F32692" w:rsidRPr="00FB336A" w:rsidRDefault="00F32692" w:rsidP="00A61115">
      <w:pPr>
        <w:ind w:left="709" w:hanging="709"/>
        <w:rPr>
          <w:rFonts w:ascii="Times New Roman" w:hAnsi="Times New Roman"/>
          <w:sz w:val="24"/>
          <w:szCs w:val="24"/>
        </w:rPr>
      </w:pPr>
      <w:r w:rsidRPr="00FB336A">
        <w:rPr>
          <w:rFonts w:ascii="Times New Roman" w:hAnsi="Times New Roman"/>
          <w:sz w:val="24"/>
          <w:szCs w:val="24"/>
        </w:rPr>
        <w:t xml:space="preserve">2008: RNDr. </w:t>
      </w:r>
      <w:r w:rsidR="00FA0D17" w:rsidRPr="00FB336A">
        <w:rPr>
          <w:rFonts w:ascii="Times New Roman" w:hAnsi="Times New Roman"/>
          <w:sz w:val="24"/>
          <w:szCs w:val="24"/>
        </w:rPr>
        <w:t>Degree, Department of Natural Sciences, The Constantine Philosopher University in Nitra, Slovakia, in: Botany (Thesis: Reconstruction and development of Late Glacial and Holocene vegetation of Poprad basin performed by pollen analysis of peat bog in Spišská Teplica).</w:t>
      </w:r>
    </w:p>
    <w:p w14:paraId="251D21B3" w14:textId="77777777" w:rsidR="00FA0D17" w:rsidRPr="00C57039" w:rsidRDefault="00036630" w:rsidP="00C57039">
      <w:pPr>
        <w:ind w:left="709" w:hanging="709"/>
        <w:rPr>
          <w:rFonts w:ascii="Times New Roman" w:hAnsi="Times New Roman"/>
          <w:b/>
          <w:sz w:val="24"/>
          <w:szCs w:val="24"/>
        </w:rPr>
      </w:pPr>
      <w:r w:rsidRPr="00FB336A">
        <w:rPr>
          <w:rFonts w:ascii="Times New Roman" w:hAnsi="Times New Roman"/>
          <w:sz w:val="24"/>
          <w:szCs w:val="24"/>
        </w:rPr>
        <w:t>2008-2016: PhD. degree, Department of Botany, Faculty of Natural Sciences</w:t>
      </w:r>
      <w:r w:rsidR="001E0C78" w:rsidRPr="00FB336A">
        <w:rPr>
          <w:rFonts w:ascii="Times New Roman" w:hAnsi="Times New Roman"/>
          <w:sz w:val="24"/>
          <w:szCs w:val="24"/>
        </w:rPr>
        <w:t>, Char</w:t>
      </w:r>
      <w:r w:rsidRPr="00FB336A">
        <w:rPr>
          <w:rFonts w:ascii="Times New Roman" w:hAnsi="Times New Roman"/>
          <w:sz w:val="24"/>
          <w:szCs w:val="24"/>
        </w:rPr>
        <w:t>les University   in Prague, in: Botany (Thesis: Anthropogenic impact on landscape transformation and vegetation changes reflecting in pollen spectra from central-eastern Europe).</w:t>
      </w:r>
    </w:p>
    <w:p w14:paraId="69A28FF0" w14:textId="77777777" w:rsidR="00FA0D17" w:rsidRPr="00FB336A" w:rsidRDefault="00FA0D17" w:rsidP="00A61115">
      <w:pPr>
        <w:pStyle w:val="Normln"/>
        <w:spacing w:line="360" w:lineRule="auto"/>
        <w:ind w:left="709" w:hanging="709"/>
        <w:rPr>
          <w:lang w:val="cs-CZ"/>
        </w:rPr>
      </w:pPr>
      <w:r w:rsidRPr="00FB336A">
        <w:rPr>
          <w:lang w:val="cs-CZ"/>
        </w:rPr>
        <w:t>2009</w:t>
      </w:r>
      <w:r w:rsidR="00606617">
        <w:rPr>
          <w:lang w:val="cs-CZ"/>
        </w:rPr>
        <w:t>-2019</w:t>
      </w:r>
      <w:r w:rsidRPr="00FB336A">
        <w:rPr>
          <w:lang w:val="cs-CZ"/>
        </w:rPr>
        <w:t>: scientist at Department of Botany and Zoology, Masaryk University, Brno, Czech Republic</w:t>
      </w:r>
    </w:p>
    <w:p w14:paraId="1C78E812" w14:textId="77777777" w:rsidR="00FA0D17" w:rsidRPr="00FB336A" w:rsidRDefault="00FA0D17" w:rsidP="00A61115">
      <w:pPr>
        <w:pStyle w:val="Normln"/>
        <w:spacing w:line="360" w:lineRule="auto"/>
        <w:ind w:left="709" w:hanging="709"/>
        <w:rPr>
          <w:lang w:val="cs-CZ"/>
        </w:rPr>
      </w:pPr>
      <w:r w:rsidRPr="00FB336A">
        <w:rPr>
          <w:lang w:val="cs-CZ"/>
        </w:rPr>
        <w:t>Since 2009: scientist at Department of Vegetation Ecology, Institute of Botany of the Czech Academy of Science, Brno, Czech Republic.</w:t>
      </w:r>
    </w:p>
    <w:p w14:paraId="656BB402" w14:textId="77777777" w:rsidR="00F32692" w:rsidRPr="00FB336A" w:rsidRDefault="00F32692" w:rsidP="00A61115">
      <w:pPr>
        <w:pStyle w:val="Normln"/>
        <w:spacing w:line="360" w:lineRule="auto"/>
        <w:ind w:left="709" w:hanging="709"/>
        <w:rPr>
          <w:lang w:val="cs-CZ"/>
        </w:rPr>
      </w:pPr>
      <w:r w:rsidRPr="00FB336A">
        <w:rPr>
          <w:lang w:val="cs-CZ"/>
        </w:rPr>
        <w:t xml:space="preserve">                      </w:t>
      </w:r>
    </w:p>
    <w:p w14:paraId="6FE596C7" w14:textId="77777777" w:rsidR="00F32692" w:rsidRPr="00FB336A" w:rsidRDefault="003E5D7C" w:rsidP="00A61115">
      <w:pPr>
        <w:ind w:left="709" w:hanging="709"/>
        <w:rPr>
          <w:rFonts w:ascii="Times New Roman" w:hAnsi="Times New Roman"/>
          <w:sz w:val="24"/>
          <w:szCs w:val="24"/>
        </w:rPr>
      </w:pPr>
      <w:r w:rsidRPr="00FB336A">
        <w:rPr>
          <w:rFonts w:ascii="Times New Roman" w:hAnsi="Times New Roman"/>
          <w:b/>
          <w:sz w:val="24"/>
          <w:szCs w:val="24"/>
        </w:rPr>
        <w:t>Abroad stays</w:t>
      </w:r>
    </w:p>
    <w:p w14:paraId="55D63944" w14:textId="77777777" w:rsidR="00826DF3" w:rsidRPr="00FB336A" w:rsidRDefault="00826DF3" w:rsidP="00A61115">
      <w:pPr>
        <w:ind w:left="709" w:hanging="709"/>
        <w:rPr>
          <w:rFonts w:ascii="Times New Roman" w:hAnsi="Times New Roman"/>
          <w:sz w:val="24"/>
          <w:szCs w:val="24"/>
        </w:rPr>
      </w:pPr>
    </w:p>
    <w:p w14:paraId="165FD1FA" w14:textId="77777777" w:rsidR="00F32692" w:rsidRPr="00FB336A" w:rsidRDefault="00F32692" w:rsidP="00A61115">
      <w:pPr>
        <w:ind w:left="709" w:hanging="709"/>
        <w:rPr>
          <w:rFonts w:ascii="Times New Roman" w:hAnsi="Times New Roman"/>
          <w:sz w:val="24"/>
          <w:szCs w:val="24"/>
        </w:rPr>
      </w:pPr>
      <w:r w:rsidRPr="00FB336A">
        <w:rPr>
          <w:rFonts w:ascii="Times New Roman" w:hAnsi="Times New Roman"/>
          <w:sz w:val="24"/>
          <w:szCs w:val="24"/>
        </w:rPr>
        <w:t>3–4/2010: Institute of Plant Science, University of Bern, Switzerland</w:t>
      </w:r>
    </w:p>
    <w:p w14:paraId="7507295A" w14:textId="77777777" w:rsidR="00F32692" w:rsidRPr="00FB336A" w:rsidRDefault="00F32692" w:rsidP="00A61115">
      <w:pPr>
        <w:ind w:left="709" w:hanging="709"/>
        <w:rPr>
          <w:rFonts w:ascii="Times New Roman" w:hAnsi="Times New Roman"/>
          <w:sz w:val="24"/>
          <w:szCs w:val="24"/>
          <w:lang w:val="sk-SK"/>
        </w:rPr>
      </w:pPr>
      <w:r w:rsidRPr="00FB336A">
        <w:rPr>
          <w:rFonts w:ascii="Times New Roman" w:hAnsi="Times New Roman"/>
          <w:sz w:val="24"/>
          <w:szCs w:val="24"/>
          <w:lang w:val="sk-SK"/>
        </w:rPr>
        <w:t>11</w:t>
      </w:r>
      <w:r w:rsidRPr="00FB336A">
        <w:rPr>
          <w:rFonts w:ascii="Times New Roman" w:hAnsi="Times New Roman"/>
          <w:sz w:val="24"/>
          <w:szCs w:val="24"/>
        </w:rPr>
        <w:t>–1</w:t>
      </w:r>
      <w:r w:rsidRPr="00FB336A">
        <w:rPr>
          <w:rFonts w:ascii="Times New Roman" w:hAnsi="Times New Roman"/>
          <w:sz w:val="24"/>
          <w:szCs w:val="24"/>
          <w:lang w:val="sk-SK"/>
        </w:rPr>
        <w:t>2/2010: Instytut Botaniki Polskiej Akademii Nauk w Krakowe, Polsko</w:t>
      </w:r>
    </w:p>
    <w:p w14:paraId="2ECA511D" w14:textId="77777777" w:rsidR="00F32692" w:rsidRPr="00FB336A" w:rsidRDefault="00F32692" w:rsidP="00A61115">
      <w:pPr>
        <w:ind w:left="709" w:hanging="709"/>
        <w:rPr>
          <w:rFonts w:ascii="Times New Roman" w:hAnsi="Times New Roman"/>
          <w:sz w:val="24"/>
          <w:szCs w:val="24"/>
        </w:rPr>
      </w:pPr>
    </w:p>
    <w:p w14:paraId="2296A346" w14:textId="77777777" w:rsidR="00F32692" w:rsidRPr="00FB336A" w:rsidRDefault="003E5D7C" w:rsidP="00A61115">
      <w:pPr>
        <w:ind w:left="709" w:hanging="709"/>
        <w:rPr>
          <w:rFonts w:ascii="Times New Roman" w:hAnsi="Times New Roman"/>
          <w:b/>
          <w:sz w:val="24"/>
          <w:szCs w:val="24"/>
        </w:rPr>
      </w:pPr>
      <w:r w:rsidRPr="00FB336A">
        <w:rPr>
          <w:rFonts w:ascii="Times New Roman" w:hAnsi="Times New Roman"/>
          <w:b/>
          <w:sz w:val="24"/>
          <w:szCs w:val="24"/>
        </w:rPr>
        <w:t>Projects</w:t>
      </w:r>
    </w:p>
    <w:p w14:paraId="080270D3" w14:textId="77777777" w:rsidR="00826DF3" w:rsidRPr="00FB336A" w:rsidRDefault="00826DF3" w:rsidP="00A61115">
      <w:pPr>
        <w:ind w:left="709" w:hanging="709"/>
        <w:rPr>
          <w:rFonts w:ascii="Times New Roman" w:hAnsi="Times New Roman"/>
          <w:b/>
          <w:sz w:val="24"/>
          <w:szCs w:val="24"/>
        </w:rPr>
      </w:pPr>
    </w:p>
    <w:p w14:paraId="60AF1190" w14:textId="77777777" w:rsidR="00FA0D17" w:rsidRPr="00FB336A" w:rsidRDefault="00FA0D17" w:rsidP="00A61115">
      <w:pPr>
        <w:ind w:left="709" w:hanging="709"/>
        <w:rPr>
          <w:rFonts w:ascii="Times New Roman" w:hAnsi="Times New Roman"/>
          <w:i/>
          <w:sz w:val="24"/>
          <w:szCs w:val="24"/>
        </w:rPr>
      </w:pPr>
      <w:r w:rsidRPr="00FB336A">
        <w:rPr>
          <w:rFonts w:ascii="Times New Roman" w:hAnsi="Times New Roman"/>
          <w:i/>
          <w:sz w:val="24"/>
          <w:szCs w:val="24"/>
        </w:rPr>
        <w:t>Researcher:</w:t>
      </w:r>
    </w:p>
    <w:p w14:paraId="3741A305" w14:textId="77777777" w:rsidR="00F32692" w:rsidRPr="00FB336A" w:rsidRDefault="00263634" w:rsidP="00A61115">
      <w:pPr>
        <w:ind w:left="709" w:hanging="709"/>
        <w:rPr>
          <w:rFonts w:ascii="Times New Roman" w:hAnsi="Times New Roman"/>
          <w:sz w:val="24"/>
          <w:szCs w:val="24"/>
        </w:rPr>
      </w:pPr>
      <w:r w:rsidRPr="00FB336A">
        <w:rPr>
          <w:rFonts w:ascii="Times New Roman" w:hAnsi="Times New Roman"/>
          <w:sz w:val="24"/>
          <w:szCs w:val="24"/>
        </w:rPr>
        <w:t xml:space="preserve">2008-2012: </w:t>
      </w:r>
      <w:r w:rsidRPr="00FB336A">
        <w:rPr>
          <w:rFonts w:ascii="Times New Roman" w:hAnsi="Times New Roman"/>
          <w:color w:val="262626"/>
          <w:sz w:val="24"/>
          <w:szCs w:val="24"/>
          <w:shd w:val="clear" w:color="auto" w:fill="FFFFFF"/>
        </w:rPr>
        <w:t>Lowland woodland in the perspective of historical development</w:t>
      </w:r>
      <w:r w:rsidRPr="00FB336A">
        <w:rPr>
          <w:rFonts w:ascii="Times New Roman" w:hAnsi="Times New Roman"/>
          <w:sz w:val="24"/>
          <w:szCs w:val="24"/>
        </w:rPr>
        <w:t xml:space="preserve"> </w:t>
      </w:r>
      <w:r w:rsidR="00F32692" w:rsidRPr="00FB336A">
        <w:rPr>
          <w:rFonts w:ascii="Times New Roman" w:hAnsi="Times New Roman"/>
          <w:sz w:val="24"/>
          <w:szCs w:val="24"/>
        </w:rPr>
        <w:t>(</w:t>
      </w:r>
      <w:r w:rsidRPr="00FB336A">
        <w:rPr>
          <w:rFonts w:ascii="Times New Roman" w:hAnsi="Times New Roman"/>
          <w:sz w:val="24"/>
          <w:szCs w:val="24"/>
        </w:rPr>
        <w:t>GAAV ČR IAA600050812.</w:t>
      </w:r>
      <w:r w:rsidR="00F32692" w:rsidRPr="00FB336A">
        <w:rPr>
          <w:rFonts w:ascii="Times New Roman" w:hAnsi="Times New Roman"/>
          <w:sz w:val="24"/>
          <w:szCs w:val="24"/>
        </w:rPr>
        <w:t xml:space="preserve"> </w:t>
      </w:r>
      <w:r w:rsidRPr="00FB336A">
        <w:rPr>
          <w:rFonts w:ascii="Times New Roman" w:hAnsi="Times New Roman"/>
          <w:sz w:val="24"/>
          <w:szCs w:val="24"/>
        </w:rPr>
        <w:t>P</w:t>
      </w:r>
      <w:r w:rsidR="00FA0D17" w:rsidRPr="00FB336A">
        <w:rPr>
          <w:rFonts w:ascii="Times New Roman" w:hAnsi="Times New Roman"/>
          <w:sz w:val="24"/>
          <w:szCs w:val="24"/>
        </w:rPr>
        <w:t>roject leader</w:t>
      </w:r>
      <w:r w:rsidRPr="00FB336A">
        <w:rPr>
          <w:rFonts w:ascii="Times New Roman" w:hAnsi="Times New Roman"/>
          <w:sz w:val="24"/>
          <w:szCs w:val="24"/>
        </w:rPr>
        <w:t>: Radim Hédl</w:t>
      </w:r>
    </w:p>
    <w:p w14:paraId="6C17CB42" w14:textId="77777777" w:rsidR="00F32692" w:rsidRPr="00FB336A" w:rsidRDefault="00263634" w:rsidP="00A61115">
      <w:pPr>
        <w:ind w:left="709" w:hanging="709"/>
        <w:rPr>
          <w:rFonts w:ascii="Times New Roman" w:hAnsi="Times New Roman"/>
          <w:sz w:val="24"/>
          <w:szCs w:val="24"/>
        </w:rPr>
      </w:pPr>
      <w:r w:rsidRPr="00FB336A">
        <w:rPr>
          <w:rFonts w:ascii="Times New Roman" w:hAnsi="Times New Roman"/>
          <w:sz w:val="24"/>
          <w:szCs w:val="24"/>
        </w:rPr>
        <w:t xml:space="preserve">2008-2011: </w:t>
      </w:r>
      <w:r w:rsidRPr="00FB336A">
        <w:rPr>
          <w:rFonts w:ascii="Times New Roman" w:hAnsi="Times New Roman"/>
          <w:color w:val="262626"/>
          <w:sz w:val="24"/>
          <w:szCs w:val="24"/>
          <w:shd w:val="clear" w:color="auto" w:fill="FFFFFF"/>
        </w:rPr>
        <w:t>Origin and development of the Western Carpathian calcareous-fens and their biota: the question of glacial relicts and refuges</w:t>
      </w:r>
      <w:r w:rsidR="00F32692" w:rsidRPr="00FB336A">
        <w:rPr>
          <w:rFonts w:ascii="Times New Roman" w:hAnsi="Times New Roman"/>
          <w:sz w:val="24"/>
          <w:szCs w:val="24"/>
        </w:rPr>
        <w:t xml:space="preserve"> (</w:t>
      </w:r>
      <w:r w:rsidRPr="00FB336A">
        <w:rPr>
          <w:rFonts w:ascii="Times New Roman" w:hAnsi="Times New Roman"/>
          <w:sz w:val="24"/>
          <w:szCs w:val="24"/>
        </w:rPr>
        <w:t>GAAV ČR KJB601630803).</w:t>
      </w:r>
      <w:r w:rsidR="00F32692" w:rsidRPr="00FB336A">
        <w:rPr>
          <w:rFonts w:ascii="Times New Roman" w:hAnsi="Times New Roman"/>
          <w:sz w:val="24"/>
          <w:szCs w:val="24"/>
        </w:rPr>
        <w:t xml:space="preserve"> </w:t>
      </w:r>
      <w:r w:rsidRPr="00FB336A">
        <w:rPr>
          <w:rFonts w:ascii="Times New Roman" w:hAnsi="Times New Roman"/>
          <w:sz w:val="24"/>
          <w:szCs w:val="24"/>
        </w:rPr>
        <w:t>Project leader</w:t>
      </w:r>
      <w:r w:rsidR="00F32692" w:rsidRPr="00FB336A">
        <w:rPr>
          <w:rFonts w:ascii="Times New Roman" w:hAnsi="Times New Roman"/>
          <w:sz w:val="24"/>
          <w:szCs w:val="24"/>
        </w:rPr>
        <w:t xml:space="preserve">: </w:t>
      </w:r>
      <w:r w:rsidRPr="00FB336A">
        <w:rPr>
          <w:rFonts w:ascii="Times New Roman" w:hAnsi="Times New Roman"/>
          <w:sz w:val="24"/>
          <w:szCs w:val="24"/>
        </w:rPr>
        <w:t>Michal Horsák</w:t>
      </w:r>
    </w:p>
    <w:p w14:paraId="67DD9803" w14:textId="77777777" w:rsidR="00F32692" w:rsidRPr="00FB336A" w:rsidRDefault="00263634" w:rsidP="00A61115">
      <w:pPr>
        <w:ind w:left="709" w:hanging="709"/>
        <w:rPr>
          <w:rFonts w:ascii="Times New Roman" w:hAnsi="Times New Roman"/>
          <w:sz w:val="24"/>
          <w:szCs w:val="24"/>
        </w:rPr>
      </w:pPr>
      <w:r w:rsidRPr="00FB336A">
        <w:rPr>
          <w:rFonts w:ascii="Times New Roman" w:hAnsi="Times New Roman"/>
          <w:sz w:val="24"/>
          <w:szCs w:val="24"/>
        </w:rPr>
        <w:t xml:space="preserve">2011-2015: Environmental gradients, vegetation dynamics and landscape changes in the West Carpathians from the Late Glacial up to the present time </w:t>
      </w:r>
      <w:r w:rsidR="00F32692" w:rsidRPr="00FB336A">
        <w:rPr>
          <w:rFonts w:ascii="Times New Roman" w:hAnsi="Times New Roman"/>
          <w:sz w:val="24"/>
          <w:szCs w:val="24"/>
        </w:rPr>
        <w:t>(</w:t>
      </w:r>
      <w:r w:rsidRPr="00FB336A">
        <w:rPr>
          <w:rFonts w:ascii="Times New Roman" w:hAnsi="Times New Roman"/>
          <w:sz w:val="24"/>
          <w:szCs w:val="24"/>
        </w:rPr>
        <w:t>GAČR P504/11/0429).</w:t>
      </w:r>
      <w:r w:rsidR="00F32692" w:rsidRPr="00FB336A">
        <w:rPr>
          <w:rFonts w:ascii="Times New Roman" w:hAnsi="Times New Roman"/>
          <w:sz w:val="24"/>
          <w:szCs w:val="24"/>
        </w:rPr>
        <w:t xml:space="preserve"> </w:t>
      </w:r>
      <w:r w:rsidRPr="00FB336A">
        <w:rPr>
          <w:rFonts w:ascii="Times New Roman" w:hAnsi="Times New Roman"/>
          <w:sz w:val="24"/>
          <w:szCs w:val="24"/>
        </w:rPr>
        <w:t>Project leader: Petra Hájková</w:t>
      </w:r>
    </w:p>
    <w:p w14:paraId="3B1DA0CE" w14:textId="77777777" w:rsidR="00F32692" w:rsidRPr="00FB336A" w:rsidRDefault="00263634" w:rsidP="00A61115">
      <w:pPr>
        <w:ind w:left="709" w:hanging="709"/>
        <w:rPr>
          <w:rFonts w:ascii="Times New Roman" w:hAnsi="Times New Roman"/>
          <w:sz w:val="24"/>
          <w:szCs w:val="24"/>
          <w:shd w:val="clear" w:color="auto" w:fill="FFFFFF"/>
          <w:lang w:val="en-US"/>
        </w:rPr>
      </w:pPr>
      <w:r w:rsidRPr="00FB336A">
        <w:rPr>
          <w:rFonts w:ascii="Times New Roman" w:hAnsi="Times New Roman"/>
          <w:bCs/>
          <w:sz w:val="24"/>
          <w:szCs w:val="24"/>
          <w:shd w:val="clear" w:color="auto" w:fill="FFFFFF"/>
          <w:lang w:val="en-US"/>
        </w:rPr>
        <w:lastRenderedPageBreak/>
        <w:t xml:space="preserve">2012-2016: </w:t>
      </w:r>
      <w:r w:rsidR="00F32692" w:rsidRPr="00FB336A">
        <w:rPr>
          <w:rFonts w:ascii="Times New Roman" w:hAnsi="Times New Roman"/>
          <w:bCs/>
          <w:sz w:val="24"/>
          <w:szCs w:val="24"/>
          <w:shd w:val="clear" w:color="auto" w:fill="FFFFFF"/>
          <w:lang w:val="en-US"/>
        </w:rPr>
        <w:t xml:space="preserve">Long-term woodland dynamics in Central Europe: from estimations to a realistic model.“ </w:t>
      </w:r>
      <w:r w:rsidR="00F32692" w:rsidRPr="00FB336A">
        <w:rPr>
          <w:rFonts w:ascii="Times New Roman" w:hAnsi="Times New Roman"/>
          <w:sz w:val="24"/>
          <w:szCs w:val="24"/>
          <w:shd w:val="clear" w:color="auto" w:fill="FFFFFF"/>
          <w:lang w:val="en-US"/>
        </w:rPr>
        <w:t>(</w:t>
      </w:r>
      <w:r w:rsidRPr="00FB336A">
        <w:rPr>
          <w:rFonts w:ascii="Times New Roman" w:hAnsi="Times New Roman"/>
          <w:color w:val="000000"/>
          <w:sz w:val="24"/>
          <w:szCs w:val="24"/>
          <w:shd w:val="clear" w:color="auto" w:fill="F9FCFF"/>
        </w:rPr>
        <w:t>European Research Council (XE) FP7/2007-2013 ERC Grant agreement no. 278065</w:t>
      </w:r>
      <w:r w:rsidRPr="00FB336A">
        <w:rPr>
          <w:rFonts w:ascii="Times New Roman" w:hAnsi="Times New Roman"/>
          <w:sz w:val="24"/>
          <w:szCs w:val="24"/>
          <w:shd w:val="clear" w:color="auto" w:fill="FFFFFF"/>
          <w:lang w:val="en-US"/>
        </w:rPr>
        <w:t>).</w:t>
      </w:r>
      <w:r w:rsidR="00F32692" w:rsidRPr="00FB336A">
        <w:rPr>
          <w:rFonts w:ascii="Times New Roman" w:hAnsi="Times New Roman"/>
          <w:sz w:val="24"/>
          <w:szCs w:val="24"/>
          <w:shd w:val="clear" w:color="auto" w:fill="FFFFFF"/>
          <w:lang w:val="en-US"/>
        </w:rPr>
        <w:t xml:space="preserve"> </w:t>
      </w:r>
      <w:r w:rsidRPr="00FB336A">
        <w:rPr>
          <w:rFonts w:ascii="Times New Roman" w:hAnsi="Times New Roman"/>
          <w:sz w:val="24"/>
          <w:szCs w:val="24"/>
          <w:shd w:val="clear" w:color="auto" w:fill="FFFFFF"/>
          <w:lang w:val="en-US"/>
        </w:rPr>
        <w:t>Project leader: Péter Szabó</w:t>
      </w:r>
    </w:p>
    <w:p w14:paraId="7AAEC005" w14:textId="77777777" w:rsidR="00CA7BB8" w:rsidRPr="00FB336A" w:rsidRDefault="00263634" w:rsidP="00036630">
      <w:pPr>
        <w:ind w:left="709" w:hanging="709"/>
        <w:rPr>
          <w:rStyle w:val="Siln"/>
          <w:rFonts w:ascii="Times New Roman" w:hAnsi="Times New Roman"/>
          <w:b w:val="0"/>
          <w:color w:val="000000"/>
          <w:sz w:val="24"/>
          <w:szCs w:val="24"/>
          <w:shd w:val="clear" w:color="auto" w:fill="F9FCFF"/>
        </w:rPr>
      </w:pPr>
      <w:r w:rsidRPr="00FB336A">
        <w:rPr>
          <w:rFonts w:ascii="Times New Roman" w:hAnsi="Times New Roman"/>
          <w:sz w:val="24"/>
          <w:szCs w:val="24"/>
          <w:shd w:val="clear" w:color="auto" w:fill="FFFFFF"/>
          <w:lang w:val="en-US"/>
        </w:rPr>
        <w:t xml:space="preserve">2012-2015: </w:t>
      </w:r>
      <w:r w:rsidRPr="00FB336A">
        <w:rPr>
          <w:rFonts w:ascii="Times New Roman" w:hAnsi="Times New Roman"/>
          <w:sz w:val="24"/>
          <w:szCs w:val="24"/>
        </w:rPr>
        <w:t>Pollen-based land-cover reconstruction - model testing and its implications for Holocene environmental change studies</w:t>
      </w:r>
      <w:r w:rsidRPr="00FB336A">
        <w:rPr>
          <w:rStyle w:val="Siln"/>
          <w:rFonts w:ascii="Times New Roman" w:hAnsi="Times New Roman"/>
          <w:color w:val="000000"/>
          <w:sz w:val="24"/>
          <w:szCs w:val="24"/>
          <w:shd w:val="clear" w:color="auto" w:fill="F9FCFF"/>
        </w:rPr>
        <w:t>“ (</w:t>
      </w:r>
      <w:r w:rsidRPr="00FB336A">
        <w:rPr>
          <w:rFonts w:ascii="Times New Roman" w:hAnsi="Times New Roman"/>
          <w:sz w:val="24"/>
          <w:szCs w:val="24"/>
          <w:shd w:val="clear" w:color="auto" w:fill="FFFFFF"/>
          <w:lang w:val="en-US"/>
        </w:rPr>
        <w:t>GA ČR P504/12/0649</w:t>
      </w:r>
      <w:r w:rsidRPr="004B6CF4">
        <w:rPr>
          <w:rStyle w:val="Siln"/>
          <w:rFonts w:ascii="Times New Roman" w:hAnsi="Times New Roman"/>
          <w:b w:val="0"/>
          <w:color w:val="000000"/>
          <w:sz w:val="24"/>
          <w:szCs w:val="24"/>
          <w:shd w:val="clear" w:color="auto" w:fill="F9FCFF"/>
        </w:rPr>
        <w:t>).</w:t>
      </w:r>
      <w:r w:rsidR="00CA7BB8" w:rsidRPr="004B6CF4">
        <w:rPr>
          <w:rStyle w:val="Siln"/>
          <w:rFonts w:ascii="Times New Roman" w:hAnsi="Times New Roman"/>
          <w:b w:val="0"/>
          <w:color w:val="000000"/>
          <w:sz w:val="24"/>
          <w:szCs w:val="24"/>
          <w:shd w:val="clear" w:color="auto" w:fill="F9FCFF"/>
        </w:rPr>
        <w:t xml:space="preserve"> </w:t>
      </w:r>
      <w:r w:rsidRPr="004B6CF4">
        <w:rPr>
          <w:rStyle w:val="Siln"/>
          <w:rFonts w:ascii="Times New Roman" w:hAnsi="Times New Roman"/>
          <w:b w:val="0"/>
          <w:color w:val="000000"/>
          <w:sz w:val="24"/>
          <w:szCs w:val="24"/>
          <w:shd w:val="clear" w:color="auto" w:fill="F9FCFF"/>
        </w:rPr>
        <w:t>Project leader: Petr Kuneš</w:t>
      </w:r>
      <w:r w:rsidR="00CA7BB8" w:rsidRPr="00FB336A">
        <w:rPr>
          <w:rStyle w:val="Siln"/>
          <w:rFonts w:ascii="Times New Roman" w:hAnsi="Times New Roman"/>
          <w:b w:val="0"/>
          <w:color w:val="000000"/>
          <w:sz w:val="24"/>
          <w:szCs w:val="24"/>
          <w:shd w:val="clear" w:color="auto" w:fill="F9FCFF"/>
        </w:rPr>
        <w:t xml:space="preserve"> </w:t>
      </w:r>
    </w:p>
    <w:p w14:paraId="1D098112" w14:textId="77777777" w:rsidR="001E0C78" w:rsidRPr="00FB336A" w:rsidRDefault="001E0C78" w:rsidP="00BF645D">
      <w:pPr>
        <w:pStyle w:val="Nadpis2"/>
        <w:spacing w:before="0" w:after="75"/>
        <w:ind w:left="709" w:hanging="709"/>
        <w:rPr>
          <w:rFonts w:ascii="Times New Roman" w:hAnsi="Times New Roman" w:cs="Times New Roman"/>
          <w:color w:val="auto"/>
          <w:sz w:val="24"/>
          <w:szCs w:val="24"/>
        </w:rPr>
      </w:pPr>
      <w:r w:rsidRPr="00FB336A">
        <w:rPr>
          <w:rStyle w:val="Siln"/>
          <w:rFonts w:ascii="Times New Roman" w:hAnsi="Times New Roman" w:cs="Times New Roman"/>
          <w:b w:val="0"/>
          <w:color w:val="000000"/>
          <w:sz w:val="24"/>
          <w:szCs w:val="24"/>
          <w:shd w:val="clear" w:color="auto" w:fill="F9FCFF"/>
        </w:rPr>
        <w:t xml:space="preserve">2015-2017: </w:t>
      </w:r>
      <w:hyperlink r:id="rId8" w:history="1">
        <w:r w:rsidRPr="00FB336A">
          <w:rPr>
            <w:rStyle w:val="Hypertextovprepojenie"/>
            <w:rFonts w:ascii="Times New Roman" w:hAnsi="Times New Roman"/>
            <w:color w:val="auto"/>
            <w:sz w:val="24"/>
            <w:szCs w:val="24"/>
            <w:u w:val="none"/>
          </w:rPr>
          <w:t>Vztahy mezi člověkem, klimatem a vegetací v předindustriální krajině na různých prostorových měřítcích (MUNI/M/1790/2014)</w:t>
        </w:r>
      </w:hyperlink>
      <w:r w:rsidRPr="00FB336A">
        <w:rPr>
          <w:rFonts w:ascii="Times New Roman" w:hAnsi="Times New Roman" w:cs="Times New Roman"/>
          <w:color w:val="auto"/>
          <w:sz w:val="24"/>
          <w:szCs w:val="24"/>
        </w:rPr>
        <w:t xml:space="preserve"> Project Leader: Michal Hájek.</w:t>
      </w:r>
    </w:p>
    <w:p w14:paraId="10A94FC1" w14:textId="77777777" w:rsidR="00036630" w:rsidRPr="00FB336A" w:rsidRDefault="00036630" w:rsidP="00BF645D">
      <w:pPr>
        <w:ind w:left="709" w:hanging="709"/>
        <w:rPr>
          <w:rFonts w:ascii="Times New Roman" w:hAnsi="Times New Roman"/>
          <w:sz w:val="24"/>
          <w:szCs w:val="24"/>
        </w:rPr>
      </w:pPr>
      <w:r w:rsidRPr="00FB336A">
        <w:rPr>
          <w:rStyle w:val="Siln"/>
          <w:rFonts w:ascii="Times New Roman" w:hAnsi="Times New Roman"/>
          <w:b w:val="0"/>
          <w:color w:val="000000"/>
          <w:sz w:val="24"/>
          <w:szCs w:val="24"/>
          <w:shd w:val="clear" w:color="auto" w:fill="F9FCFF"/>
        </w:rPr>
        <w:t xml:space="preserve">2016-2018: </w:t>
      </w:r>
      <w:hyperlink r:id="rId9" w:tgtFrame="_blank" w:tooltip="Externí odkaz" w:history="1">
        <w:r w:rsidRPr="00FB336A">
          <w:rPr>
            <w:rStyle w:val="Zvraznenie"/>
            <w:rFonts w:ascii="Times New Roman" w:hAnsi="Times New Roman"/>
            <w:i w:val="0"/>
            <w:sz w:val="24"/>
            <w:szCs w:val="24"/>
            <w:bdr w:val="none" w:sz="0" w:space="0" w:color="auto" w:frame="1"/>
            <w:shd w:val="clear" w:color="auto" w:fill="FFFFFF"/>
          </w:rPr>
          <w:t>Origin of diversity of Central European landscapes: using recent pollen and vegetation models to reconstruct historical biodiversity change</w:t>
        </w:r>
        <w:r w:rsidRPr="00FB336A">
          <w:rPr>
            <w:rStyle w:val="Zvraznenie"/>
            <w:rFonts w:ascii="Times New Roman" w:hAnsi="Times New Roman"/>
            <w:sz w:val="24"/>
            <w:szCs w:val="24"/>
            <w:bdr w:val="none" w:sz="0" w:space="0" w:color="auto" w:frame="1"/>
            <w:shd w:val="clear" w:color="auto" w:fill="FFFFFF"/>
          </w:rPr>
          <w:t>s</w:t>
        </w:r>
      </w:hyperlink>
      <w:r w:rsidRPr="00FB336A">
        <w:rPr>
          <w:rFonts w:ascii="Times New Roman" w:hAnsi="Times New Roman"/>
          <w:i/>
          <w:sz w:val="24"/>
          <w:szCs w:val="24"/>
        </w:rPr>
        <w:t xml:space="preserve"> </w:t>
      </w:r>
      <w:r w:rsidR="00BF645D" w:rsidRPr="00FB336A">
        <w:rPr>
          <w:rFonts w:ascii="Times New Roman" w:hAnsi="Times New Roman"/>
          <w:sz w:val="24"/>
          <w:szCs w:val="24"/>
        </w:rPr>
        <w:t>(GA-10100S). Project leader: Jan</w:t>
      </w:r>
      <w:r w:rsidRPr="00FB336A">
        <w:rPr>
          <w:rFonts w:ascii="Times New Roman" w:hAnsi="Times New Roman"/>
          <w:sz w:val="24"/>
          <w:szCs w:val="24"/>
        </w:rPr>
        <w:t xml:space="preserve"> Roleček</w:t>
      </w:r>
    </w:p>
    <w:p w14:paraId="4A656C24" w14:textId="77777777" w:rsidR="001E0C78" w:rsidRPr="00390BE6" w:rsidRDefault="001E0C78" w:rsidP="00BF645D">
      <w:pPr>
        <w:pStyle w:val="Nadpis2"/>
        <w:spacing w:before="0" w:after="75"/>
        <w:ind w:left="709" w:hanging="709"/>
        <w:rPr>
          <w:rFonts w:ascii="Times New Roman" w:hAnsi="Times New Roman" w:cs="Times New Roman"/>
          <w:color w:val="auto"/>
          <w:sz w:val="24"/>
          <w:szCs w:val="24"/>
        </w:rPr>
      </w:pPr>
      <w:r w:rsidRPr="00FB336A">
        <w:rPr>
          <w:rFonts w:ascii="Times New Roman" w:hAnsi="Times New Roman" w:cs="Times New Roman"/>
          <w:color w:val="auto"/>
          <w:sz w:val="24"/>
          <w:szCs w:val="24"/>
        </w:rPr>
        <w:t xml:space="preserve">2017-2019: </w:t>
      </w:r>
      <w:hyperlink r:id="rId10" w:history="1">
        <w:r w:rsidRPr="00FB336A">
          <w:rPr>
            <w:rStyle w:val="Hypertextovprepojenie"/>
            <w:rFonts w:ascii="Times New Roman" w:hAnsi="Times New Roman"/>
            <w:color w:val="auto"/>
            <w:sz w:val="24"/>
            <w:szCs w:val="24"/>
            <w:u w:val="none"/>
          </w:rPr>
          <w:t>Holocenní vývoj evropské bioty mírného pásu: vlivy klimatu, refugií a lokálních faktorů testované na komplexních datech nezávislých proxy (GA17-05696S)</w:t>
        </w:r>
      </w:hyperlink>
      <w:r w:rsidRPr="00FB336A">
        <w:rPr>
          <w:rFonts w:ascii="Times New Roman" w:hAnsi="Times New Roman" w:cs="Times New Roman"/>
          <w:color w:val="auto"/>
          <w:sz w:val="24"/>
          <w:szCs w:val="24"/>
        </w:rPr>
        <w:t xml:space="preserve">. Project </w:t>
      </w:r>
      <w:r w:rsidRPr="00390BE6">
        <w:rPr>
          <w:rFonts w:ascii="Times New Roman" w:hAnsi="Times New Roman" w:cs="Times New Roman"/>
          <w:color w:val="auto"/>
          <w:sz w:val="24"/>
          <w:szCs w:val="24"/>
        </w:rPr>
        <w:t>leader: Michal Horsák.</w:t>
      </w:r>
    </w:p>
    <w:p w14:paraId="2FF2706E" w14:textId="77777777" w:rsidR="00390BE6" w:rsidRPr="00390BE6" w:rsidRDefault="00390BE6" w:rsidP="00390BE6">
      <w:pPr>
        <w:rPr>
          <w:rFonts w:ascii="Times New Roman" w:hAnsi="Times New Roman"/>
          <w:sz w:val="24"/>
          <w:szCs w:val="24"/>
        </w:rPr>
      </w:pPr>
      <w:r w:rsidRPr="00390BE6">
        <w:rPr>
          <w:rFonts w:ascii="Times New Roman" w:hAnsi="Times New Roman"/>
          <w:sz w:val="24"/>
          <w:szCs w:val="24"/>
        </w:rPr>
        <w:t>2021-2022: BESTFORCE Temperate mountain forest dynamics: their long-term divers and diversity at the continentality gradient (GA 20-13368S)</w:t>
      </w:r>
    </w:p>
    <w:p w14:paraId="02CFED27" w14:textId="77777777" w:rsidR="00F32692" w:rsidRPr="00FB336A" w:rsidRDefault="00F32692" w:rsidP="00036630">
      <w:pPr>
        <w:rPr>
          <w:rFonts w:ascii="Times New Roman" w:hAnsi="Times New Roman"/>
          <w:sz w:val="24"/>
          <w:szCs w:val="24"/>
        </w:rPr>
      </w:pPr>
    </w:p>
    <w:p w14:paraId="7DC9A5B0" w14:textId="77777777" w:rsidR="00263634" w:rsidRPr="00FB336A" w:rsidRDefault="00826DF3" w:rsidP="00A61115">
      <w:pPr>
        <w:pStyle w:val="Zkladntext"/>
        <w:ind w:left="709" w:hanging="709"/>
        <w:rPr>
          <w:rFonts w:ascii="Times New Roman" w:hAnsi="Times New Roman"/>
          <w:b/>
          <w:sz w:val="24"/>
          <w:szCs w:val="24"/>
          <w:lang w:val="en-GB"/>
        </w:rPr>
      </w:pPr>
      <w:r w:rsidRPr="00FB336A">
        <w:rPr>
          <w:rFonts w:ascii="Times New Roman" w:hAnsi="Times New Roman"/>
          <w:b/>
          <w:sz w:val="24"/>
          <w:szCs w:val="24"/>
          <w:lang w:val="en-GB"/>
        </w:rPr>
        <w:t>Publication activity</w:t>
      </w:r>
      <w:r w:rsidR="00263634" w:rsidRPr="00FB336A">
        <w:rPr>
          <w:rFonts w:ascii="Times New Roman" w:hAnsi="Times New Roman"/>
          <w:b/>
          <w:sz w:val="24"/>
          <w:szCs w:val="24"/>
          <w:lang w:val="en-GB"/>
        </w:rPr>
        <w:t xml:space="preserve"> </w:t>
      </w:r>
    </w:p>
    <w:p w14:paraId="3BE65DCE" w14:textId="77777777" w:rsidR="00826DF3" w:rsidRPr="00FB336A" w:rsidRDefault="00826DF3" w:rsidP="00A61115">
      <w:pPr>
        <w:pStyle w:val="Zkladntext"/>
        <w:ind w:left="709" w:hanging="709"/>
        <w:rPr>
          <w:rFonts w:ascii="Times New Roman" w:hAnsi="Times New Roman"/>
          <w:b/>
          <w:sz w:val="24"/>
          <w:szCs w:val="24"/>
          <w:lang w:val="en-GB"/>
        </w:rPr>
      </w:pPr>
    </w:p>
    <w:p w14:paraId="0FA984FA" w14:textId="77777777" w:rsidR="00606617" w:rsidRDefault="00263634" w:rsidP="00A61115">
      <w:pPr>
        <w:pStyle w:val="Zkladntext"/>
        <w:ind w:left="709" w:hanging="709"/>
        <w:rPr>
          <w:rFonts w:ascii="Times New Roman" w:hAnsi="Times New Roman"/>
          <w:sz w:val="24"/>
          <w:szCs w:val="24"/>
          <w:lang w:val="en-GB"/>
        </w:rPr>
      </w:pPr>
      <w:r w:rsidRPr="00FB336A">
        <w:rPr>
          <w:rFonts w:ascii="Times New Roman" w:hAnsi="Times New Roman"/>
          <w:sz w:val="24"/>
          <w:szCs w:val="24"/>
          <w:lang w:val="en-GB"/>
        </w:rPr>
        <w:t>Total number of accepted publications in journals</w:t>
      </w:r>
      <w:r w:rsidR="00606617">
        <w:rPr>
          <w:rFonts w:ascii="Times New Roman" w:hAnsi="Times New Roman"/>
          <w:sz w:val="24"/>
          <w:szCs w:val="24"/>
          <w:lang w:val="en-GB"/>
        </w:rPr>
        <w:t xml:space="preserve"> covered by Web of Knowledge: 21</w:t>
      </w:r>
      <w:r w:rsidR="00141429">
        <w:rPr>
          <w:rFonts w:ascii="Times New Roman" w:hAnsi="Times New Roman"/>
          <w:sz w:val="24"/>
          <w:szCs w:val="24"/>
          <w:lang w:val="en-GB"/>
        </w:rPr>
        <w:t xml:space="preserve"> </w:t>
      </w:r>
    </w:p>
    <w:p w14:paraId="755F15D4" w14:textId="77777777" w:rsidR="00263634" w:rsidRPr="00FB336A" w:rsidRDefault="00263634" w:rsidP="00A61115">
      <w:pPr>
        <w:pStyle w:val="Zkladntext"/>
        <w:ind w:left="709" w:hanging="709"/>
        <w:rPr>
          <w:rFonts w:ascii="Times New Roman" w:hAnsi="Times New Roman"/>
          <w:sz w:val="24"/>
          <w:szCs w:val="24"/>
          <w:lang w:val="en-GB"/>
        </w:rPr>
      </w:pPr>
      <w:r w:rsidRPr="00FB336A">
        <w:rPr>
          <w:rFonts w:ascii="Times New Roman" w:hAnsi="Times New Roman"/>
          <w:sz w:val="24"/>
          <w:szCs w:val="24"/>
          <w:lang w:val="en-GB"/>
        </w:rPr>
        <w:t>Total number of other papers: 4</w:t>
      </w:r>
    </w:p>
    <w:p w14:paraId="5BD549E5" w14:textId="77777777" w:rsidR="00263634" w:rsidRPr="00FB336A" w:rsidRDefault="00263634" w:rsidP="00A61115">
      <w:pPr>
        <w:ind w:left="709" w:hanging="709"/>
        <w:rPr>
          <w:rFonts w:ascii="Times New Roman" w:hAnsi="Times New Roman"/>
          <w:sz w:val="24"/>
          <w:szCs w:val="24"/>
        </w:rPr>
      </w:pPr>
    </w:p>
    <w:p w14:paraId="2080B4FA" w14:textId="77777777" w:rsidR="00C34D30" w:rsidRPr="00FB336A" w:rsidRDefault="00C34D30" w:rsidP="00C34D30">
      <w:pPr>
        <w:pStyle w:val="Aller10Malyn"/>
        <w:rPr>
          <w:rFonts w:ascii="Times New Roman" w:hAnsi="Times New Roman"/>
          <w:sz w:val="24"/>
        </w:rPr>
      </w:pPr>
      <w:bookmarkStart w:id="1" w:name="_Toc405574701"/>
      <w:r w:rsidRPr="00FB336A">
        <w:rPr>
          <w:rFonts w:ascii="Times New Roman" w:hAnsi="Times New Roman"/>
          <w:sz w:val="24"/>
        </w:rPr>
        <w:t>Articles in peer reviewed journals</w:t>
      </w:r>
      <w:bookmarkEnd w:id="1"/>
      <w:r w:rsidRPr="00FB336A">
        <w:rPr>
          <w:rFonts w:ascii="Times New Roman" w:hAnsi="Times New Roman"/>
          <w:sz w:val="24"/>
        </w:rPr>
        <w:t xml:space="preserve"> </w:t>
      </w:r>
    </w:p>
    <w:p w14:paraId="04ABAC0C" w14:textId="77777777" w:rsidR="00C34D30" w:rsidRPr="00FB336A" w:rsidRDefault="00C34D30" w:rsidP="00A61115">
      <w:pPr>
        <w:ind w:left="709" w:hanging="709"/>
        <w:rPr>
          <w:rFonts w:ascii="Times New Roman" w:hAnsi="Times New Roman"/>
          <w:sz w:val="24"/>
          <w:szCs w:val="24"/>
          <w:lang w:val="en-US"/>
        </w:rPr>
      </w:pPr>
    </w:p>
    <w:p w14:paraId="48F3F7F0" w14:textId="77777777" w:rsidR="00F32692" w:rsidRPr="00FB336A" w:rsidRDefault="00F32692" w:rsidP="00A61115">
      <w:pPr>
        <w:ind w:left="709" w:hanging="709"/>
        <w:rPr>
          <w:rFonts w:ascii="Times New Roman" w:hAnsi="Times New Roman"/>
          <w:sz w:val="24"/>
          <w:szCs w:val="24"/>
          <w:lang w:val="en-US"/>
        </w:rPr>
      </w:pPr>
      <w:r w:rsidRPr="00FB336A">
        <w:rPr>
          <w:rFonts w:ascii="Times New Roman" w:hAnsi="Times New Roman"/>
          <w:sz w:val="24"/>
          <w:szCs w:val="24"/>
          <w:lang w:val="en-US"/>
        </w:rPr>
        <w:t>Hájek M., Horsák M., Tichý L., Hájková</w:t>
      </w:r>
      <w:r w:rsidR="00C34D30" w:rsidRPr="00FB336A">
        <w:rPr>
          <w:rFonts w:ascii="Times New Roman" w:hAnsi="Times New Roman"/>
          <w:sz w:val="24"/>
          <w:szCs w:val="24"/>
          <w:lang w:val="en-US"/>
        </w:rPr>
        <w:t xml:space="preserve"> P., Dítě</w:t>
      </w:r>
      <w:r w:rsidRPr="00FB336A">
        <w:rPr>
          <w:rFonts w:ascii="Times New Roman" w:hAnsi="Times New Roman"/>
          <w:sz w:val="24"/>
          <w:szCs w:val="24"/>
          <w:lang w:val="en-US"/>
        </w:rPr>
        <w:t xml:space="preserve"> D., </w:t>
      </w:r>
      <w:r w:rsidRPr="00FB336A">
        <w:rPr>
          <w:rFonts w:ascii="Times New Roman" w:hAnsi="Times New Roman"/>
          <w:b/>
          <w:sz w:val="24"/>
          <w:szCs w:val="24"/>
          <w:lang w:val="en-US"/>
        </w:rPr>
        <w:t>Jamrichová E.</w:t>
      </w:r>
      <w:r w:rsidR="00BA24B2" w:rsidRPr="00FB336A">
        <w:rPr>
          <w:rFonts w:ascii="Times New Roman" w:hAnsi="Times New Roman"/>
          <w:sz w:val="24"/>
          <w:szCs w:val="24"/>
          <w:lang w:val="en-US"/>
        </w:rPr>
        <w:t xml:space="preserve"> (2011</w:t>
      </w:r>
      <w:r w:rsidRPr="00FB336A">
        <w:rPr>
          <w:rFonts w:ascii="Times New Roman" w:hAnsi="Times New Roman"/>
          <w:sz w:val="24"/>
          <w:szCs w:val="24"/>
          <w:lang w:val="en-US"/>
        </w:rPr>
        <w:t xml:space="preserve">) Testing a relict distributional pattern of fen plants and terrestrial snail species at Holocene scale: a null model approach. </w:t>
      </w:r>
      <w:r w:rsidRPr="00FB336A">
        <w:rPr>
          <w:rFonts w:ascii="Times New Roman" w:hAnsi="Times New Roman"/>
          <w:i/>
          <w:sz w:val="24"/>
          <w:szCs w:val="24"/>
          <w:lang w:val="en-US"/>
        </w:rPr>
        <w:t>Journal of Biogeography</w:t>
      </w:r>
      <w:r w:rsidR="003E5D7C" w:rsidRPr="00FB336A">
        <w:rPr>
          <w:rFonts w:ascii="Times New Roman" w:hAnsi="Times New Roman"/>
          <w:i/>
          <w:sz w:val="24"/>
          <w:szCs w:val="24"/>
          <w:lang w:val="en-US"/>
        </w:rPr>
        <w:t>,</w:t>
      </w:r>
      <w:r w:rsidRPr="00FB336A">
        <w:rPr>
          <w:rFonts w:ascii="Times New Roman" w:hAnsi="Times New Roman"/>
          <w:sz w:val="24"/>
          <w:szCs w:val="24"/>
          <w:lang w:val="en-US"/>
        </w:rPr>
        <w:t xml:space="preserve"> 38</w:t>
      </w:r>
      <w:r w:rsidR="00C34D30" w:rsidRPr="00FB336A">
        <w:rPr>
          <w:rFonts w:ascii="Times New Roman" w:hAnsi="Times New Roman"/>
          <w:bCs/>
          <w:sz w:val="24"/>
          <w:szCs w:val="24"/>
          <w:lang w:eastAsia="cs-CZ"/>
        </w:rPr>
        <w:t>:</w:t>
      </w:r>
      <w:r w:rsidR="00C34D30" w:rsidRPr="00FB336A">
        <w:rPr>
          <w:rFonts w:ascii="Times New Roman" w:hAnsi="Times New Roman"/>
          <w:sz w:val="24"/>
          <w:szCs w:val="24"/>
          <w:lang w:val="en-US"/>
        </w:rPr>
        <w:t xml:space="preserve"> 742 – 755.</w:t>
      </w:r>
      <w:r w:rsidR="00A7508F">
        <w:rPr>
          <w:rFonts w:ascii="Times New Roman" w:hAnsi="Times New Roman"/>
          <w:sz w:val="24"/>
          <w:szCs w:val="24"/>
          <w:lang w:val="en-US"/>
        </w:rPr>
        <w:t xml:space="preserve"> DOI: 10.1111/j.1365-2699.2010.02424.x</w:t>
      </w:r>
    </w:p>
    <w:p w14:paraId="527B9923" w14:textId="77777777" w:rsidR="00F32692" w:rsidRPr="00FB336A" w:rsidRDefault="00F32692" w:rsidP="00A61115">
      <w:pPr>
        <w:ind w:left="709" w:hanging="709"/>
        <w:rPr>
          <w:rStyle w:val="apple-style-span"/>
          <w:rFonts w:ascii="Times New Roman" w:hAnsi="Times New Roman"/>
          <w:color w:val="000000"/>
          <w:sz w:val="24"/>
          <w:szCs w:val="24"/>
          <w:lang w:val="en-US"/>
        </w:rPr>
      </w:pPr>
      <w:r w:rsidRPr="00FB336A">
        <w:rPr>
          <w:rStyle w:val="apple-style-span"/>
          <w:rFonts w:ascii="Times New Roman" w:hAnsi="Times New Roman"/>
          <w:color w:val="000000"/>
          <w:sz w:val="24"/>
          <w:szCs w:val="24"/>
          <w:lang w:val="en-US"/>
        </w:rPr>
        <w:t xml:space="preserve">Hájková P., Roleček J., Hájek M., Horsák M., Fajmon K., Polák M., </w:t>
      </w:r>
      <w:r w:rsidRPr="00FB336A">
        <w:rPr>
          <w:rStyle w:val="apple-style-span"/>
          <w:rFonts w:ascii="Times New Roman" w:hAnsi="Times New Roman"/>
          <w:b/>
          <w:color w:val="000000"/>
          <w:sz w:val="24"/>
          <w:szCs w:val="24"/>
          <w:lang w:val="en-US"/>
        </w:rPr>
        <w:t>Jamrichová E.</w:t>
      </w:r>
      <w:r w:rsidRPr="00FB336A">
        <w:rPr>
          <w:rStyle w:val="apple-converted-space"/>
          <w:rFonts w:ascii="Times New Roman" w:hAnsi="Times New Roman"/>
          <w:color w:val="000000"/>
          <w:sz w:val="24"/>
          <w:szCs w:val="24"/>
          <w:lang w:val="en-US"/>
        </w:rPr>
        <w:t xml:space="preserve"> (2011)</w:t>
      </w:r>
      <w:r w:rsidRPr="00FB336A">
        <w:rPr>
          <w:rFonts w:ascii="Times New Roman" w:hAnsi="Times New Roman"/>
          <w:sz w:val="24"/>
          <w:szCs w:val="24"/>
          <w:lang w:val="en-US"/>
        </w:rPr>
        <w:t xml:space="preserve"> </w:t>
      </w:r>
      <w:r w:rsidRPr="00FB336A">
        <w:rPr>
          <w:rStyle w:val="apple-style-span"/>
          <w:rFonts w:ascii="Times New Roman" w:hAnsi="Times New Roman"/>
          <w:bCs/>
          <w:color w:val="000000"/>
          <w:sz w:val="24"/>
          <w:szCs w:val="24"/>
          <w:lang w:val="en-US"/>
        </w:rPr>
        <w:t>Prehistoric origin of the extremely species-rich semi-dry grasslands in the Bílé Karpaty Mts. (Czech Republic and Slovakia)</w:t>
      </w:r>
      <w:r w:rsidRPr="00FB336A">
        <w:rPr>
          <w:rStyle w:val="apple-converted-space"/>
          <w:rFonts w:ascii="Times New Roman" w:hAnsi="Times New Roman"/>
          <w:color w:val="000000"/>
          <w:sz w:val="24"/>
          <w:szCs w:val="24"/>
          <w:lang w:val="en-US"/>
        </w:rPr>
        <w:t xml:space="preserve">. </w:t>
      </w:r>
      <w:r w:rsidRPr="00FB336A">
        <w:rPr>
          <w:rStyle w:val="apple-style-span"/>
          <w:rFonts w:ascii="Times New Roman" w:hAnsi="Times New Roman"/>
          <w:i/>
          <w:color w:val="000000"/>
          <w:sz w:val="24"/>
          <w:szCs w:val="24"/>
          <w:lang w:val="en-US"/>
        </w:rPr>
        <w:t>Preslia</w:t>
      </w:r>
      <w:r w:rsidR="003E5D7C" w:rsidRPr="00FB336A">
        <w:rPr>
          <w:rStyle w:val="apple-style-span"/>
          <w:rFonts w:ascii="Times New Roman" w:hAnsi="Times New Roman"/>
          <w:color w:val="000000"/>
          <w:sz w:val="24"/>
          <w:szCs w:val="24"/>
          <w:lang w:val="en-US"/>
        </w:rPr>
        <w:t>,</w:t>
      </w:r>
      <w:r w:rsidRPr="00FB336A">
        <w:rPr>
          <w:rStyle w:val="apple-style-span"/>
          <w:rFonts w:ascii="Times New Roman" w:hAnsi="Times New Roman"/>
          <w:color w:val="000000"/>
          <w:sz w:val="24"/>
          <w:szCs w:val="24"/>
          <w:lang w:val="en-US"/>
        </w:rPr>
        <w:t xml:space="preserve"> 83</w:t>
      </w:r>
      <w:r w:rsidR="00C34D30" w:rsidRPr="00FB336A">
        <w:rPr>
          <w:rFonts w:ascii="Times New Roman" w:hAnsi="Times New Roman"/>
          <w:bCs/>
          <w:sz w:val="24"/>
          <w:szCs w:val="24"/>
          <w:lang w:eastAsia="cs-CZ"/>
        </w:rPr>
        <w:t>:</w:t>
      </w:r>
      <w:r w:rsidR="00C34D30" w:rsidRPr="00FB336A">
        <w:rPr>
          <w:rStyle w:val="apple-style-span"/>
          <w:rFonts w:ascii="Times New Roman" w:hAnsi="Times New Roman"/>
          <w:color w:val="000000"/>
          <w:sz w:val="24"/>
          <w:szCs w:val="24"/>
          <w:lang w:val="en-US"/>
        </w:rPr>
        <w:t xml:space="preserve"> 185–204.</w:t>
      </w:r>
    </w:p>
    <w:p w14:paraId="6AAEC395" w14:textId="77777777" w:rsidR="00F32692" w:rsidRPr="00FB336A" w:rsidRDefault="00F32692" w:rsidP="00A61115">
      <w:pPr>
        <w:ind w:left="709" w:hanging="709"/>
        <w:rPr>
          <w:rStyle w:val="apple-style-span"/>
          <w:rFonts w:ascii="Times New Roman" w:hAnsi="Times New Roman"/>
          <w:color w:val="000000"/>
          <w:sz w:val="24"/>
          <w:szCs w:val="24"/>
          <w:lang w:val="en-US"/>
        </w:rPr>
      </w:pPr>
      <w:r w:rsidRPr="00FB336A">
        <w:rPr>
          <w:rStyle w:val="apple-style-span"/>
          <w:rFonts w:ascii="Times New Roman" w:hAnsi="Times New Roman"/>
          <w:b/>
          <w:color w:val="000000"/>
          <w:sz w:val="24"/>
          <w:szCs w:val="24"/>
          <w:lang w:val="en-US"/>
        </w:rPr>
        <w:lastRenderedPageBreak/>
        <w:t>Jamrichová E.,</w:t>
      </w:r>
      <w:r w:rsidRPr="00FB336A">
        <w:rPr>
          <w:rStyle w:val="apple-style-span"/>
          <w:rFonts w:ascii="Times New Roman" w:hAnsi="Times New Roman"/>
          <w:color w:val="000000"/>
          <w:sz w:val="24"/>
          <w:szCs w:val="24"/>
          <w:lang w:val="en-US"/>
        </w:rPr>
        <w:t xml:space="preserve"> Szabó P., Hédl R., Kuneš P., Bobek P., Pelánková B. (2013) Continuity and change in the vegetation of a Central European oakwood. </w:t>
      </w:r>
      <w:r w:rsidRPr="00FB336A">
        <w:rPr>
          <w:rStyle w:val="apple-style-span"/>
          <w:rFonts w:ascii="Times New Roman" w:hAnsi="Times New Roman"/>
          <w:i/>
          <w:color w:val="000000"/>
          <w:sz w:val="24"/>
          <w:szCs w:val="24"/>
          <w:lang w:val="en-US"/>
        </w:rPr>
        <w:t>The Holocene</w:t>
      </w:r>
      <w:r w:rsidR="003E5D7C" w:rsidRPr="00FB336A">
        <w:rPr>
          <w:rStyle w:val="apple-style-span"/>
          <w:rFonts w:ascii="Times New Roman" w:hAnsi="Times New Roman"/>
          <w:color w:val="000000"/>
          <w:sz w:val="24"/>
          <w:szCs w:val="24"/>
          <w:lang w:val="en-US"/>
        </w:rPr>
        <w:t>,</w:t>
      </w:r>
      <w:r w:rsidRPr="00FB336A">
        <w:rPr>
          <w:rStyle w:val="apple-style-span"/>
          <w:rFonts w:ascii="Times New Roman" w:hAnsi="Times New Roman"/>
          <w:color w:val="000000"/>
          <w:sz w:val="24"/>
          <w:szCs w:val="24"/>
          <w:lang w:val="en-US"/>
        </w:rPr>
        <w:t xml:space="preserve"> 23</w:t>
      </w:r>
      <w:r w:rsidR="00C34D30" w:rsidRPr="00FB336A">
        <w:rPr>
          <w:rFonts w:ascii="Times New Roman" w:hAnsi="Times New Roman"/>
          <w:bCs/>
          <w:sz w:val="24"/>
          <w:szCs w:val="24"/>
          <w:lang w:eastAsia="cs-CZ"/>
        </w:rPr>
        <w:t>:</w:t>
      </w:r>
      <w:r w:rsidR="00C34D30" w:rsidRPr="00FB336A">
        <w:rPr>
          <w:rStyle w:val="apple-style-span"/>
          <w:rFonts w:ascii="Times New Roman" w:hAnsi="Times New Roman"/>
          <w:color w:val="000000"/>
          <w:sz w:val="24"/>
          <w:szCs w:val="24"/>
          <w:lang w:val="en-US"/>
        </w:rPr>
        <w:t xml:space="preserve"> 46-56.</w:t>
      </w:r>
      <w:r w:rsidR="00A7508F">
        <w:rPr>
          <w:rStyle w:val="apple-style-span"/>
          <w:rFonts w:ascii="Times New Roman" w:hAnsi="Times New Roman"/>
          <w:color w:val="000000"/>
          <w:sz w:val="24"/>
          <w:szCs w:val="24"/>
          <w:lang w:val="en-US"/>
        </w:rPr>
        <w:t xml:space="preserve"> DOI: </w:t>
      </w:r>
      <w:r w:rsidR="00A7508F" w:rsidRPr="00A7508F">
        <w:rPr>
          <w:rFonts w:ascii="Times New Roman" w:hAnsi="Times New Roman"/>
          <w:sz w:val="24"/>
          <w:szCs w:val="24"/>
          <w:lang w:val="en-US"/>
        </w:rPr>
        <w:t>10.1177/</w:t>
      </w:r>
      <w:r w:rsidR="00A7508F">
        <w:rPr>
          <w:rFonts w:ascii="Times New Roman" w:hAnsi="Times New Roman"/>
          <w:sz w:val="24"/>
          <w:szCs w:val="24"/>
        </w:rPr>
        <w:t>0959683612450200</w:t>
      </w:r>
    </w:p>
    <w:p w14:paraId="4D920C3C" w14:textId="77777777" w:rsidR="00F32692" w:rsidRPr="00FB336A" w:rsidRDefault="00F32692" w:rsidP="00A61115">
      <w:pPr>
        <w:ind w:left="709" w:hanging="709"/>
        <w:rPr>
          <w:rStyle w:val="apple-style-span"/>
          <w:rFonts w:ascii="Times New Roman" w:hAnsi="Times New Roman"/>
          <w:color w:val="000000"/>
          <w:sz w:val="24"/>
          <w:szCs w:val="24"/>
          <w:lang w:val="en-US"/>
        </w:rPr>
      </w:pPr>
      <w:r w:rsidRPr="00FB336A">
        <w:rPr>
          <w:rStyle w:val="apple-style-span"/>
          <w:rFonts w:ascii="Times New Roman" w:hAnsi="Times New Roman"/>
          <w:color w:val="000000"/>
          <w:sz w:val="24"/>
          <w:szCs w:val="24"/>
          <w:lang w:val="en-US"/>
        </w:rPr>
        <w:t xml:space="preserve">Hájková P., </w:t>
      </w:r>
      <w:r w:rsidRPr="00FB336A">
        <w:rPr>
          <w:rStyle w:val="apple-style-span"/>
          <w:rFonts w:ascii="Times New Roman" w:hAnsi="Times New Roman"/>
          <w:b/>
          <w:color w:val="000000"/>
          <w:sz w:val="24"/>
          <w:szCs w:val="24"/>
          <w:lang w:val="en-US"/>
        </w:rPr>
        <w:t>Jamrichová E.,</w:t>
      </w:r>
      <w:r w:rsidR="004B6CF4">
        <w:rPr>
          <w:rStyle w:val="apple-style-span"/>
          <w:rFonts w:ascii="Times New Roman" w:hAnsi="Times New Roman"/>
          <w:color w:val="000000"/>
          <w:sz w:val="24"/>
          <w:szCs w:val="24"/>
          <w:lang w:val="en-US"/>
        </w:rPr>
        <w:t xml:space="preserve"> Horsák M., Hájek M. (2013)</w:t>
      </w:r>
      <w:r w:rsidR="00390BE6">
        <w:rPr>
          <w:rStyle w:val="apple-style-span"/>
          <w:rFonts w:ascii="Times New Roman" w:hAnsi="Times New Roman"/>
          <w:color w:val="000000"/>
          <w:sz w:val="24"/>
          <w:szCs w:val="24"/>
          <w:lang w:val="en-US"/>
        </w:rPr>
        <w:t xml:space="preserve"> </w:t>
      </w:r>
      <w:r w:rsidRPr="00FB336A">
        <w:rPr>
          <w:rStyle w:val="apple-style-span"/>
          <w:rFonts w:ascii="Times New Roman" w:hAnsi="Times New Roman"/>
          <w:color w:val="000000"/>
          <w:sz w:val="24"/>
          <w:szCs w:val="24"/>
          <w:lang w:val="en-US"/>
        </w:rPr>
        <w:t xml:space="preserve">Holocene history of </w:t>
      </w:r>
      <w:r w:rsidRPr="00FB336A">
        <w:rPr>
          <w:rStyle w:val="apple-style-span"/>
          <w:rFonts w:ascii="Times New Roman" w:hAnsi="Times New Roman"/>
          <w:i/>
          <w:color w:val="000000"/>
          <w:sz w:val="24"/>
          <w:szCs w:val="24"/>
          <w:lang w:val="en-US"/>
        </w:rPr>
        <w:t>Cladium mariscum</w:t>
      </w:r>
      <w:r w:rsidRPr="00FB336A">
        <w:rPr>
          <w:rStyle w:val="apple-style-span"/>
          <w:rFonts w:ascii="Times New Roman" w:hAnsi="Times New Roman"/>
          <w:color w:val="000000"/>
          <w:sz w:val="24"/>
          <w:szCs w:val="24"/>
          <w:lang w:val="en-US"/>
        </w:rPr>
        <w:t xml:space="preserve"> dominanted calcareous fen: vegetation stability and landscape development. </w:t>
      </w:r>
      <w:r w:rsidRPr="00FB336A">
        <w:rPr>
          <w:rStyle w:val="apple-style-span"/>
          <w:rFonts w:ascii="Times New Roman" w:hAnsi="Times New Roman"/>
          <w:i/>
          <w:color w:val="000000"/>
          <w:sz w:val="24"/>
          <w:szCs w:val="24"/>
          <w:lang w:val="en-US"/>
        </w:rPr>
        <w:t>Preslia</w:t>
      </w:r>
      <w:r w:rsidRPr="00FB336A">
        <w:rPr>
          <w:rStyle w:val="apple-style-span"/>
          <w:rFonts w:ascii="Times New Roman" w:hAnsi="Times New Roman"/>
          <w:color w:val="000000"/>
          <w:sz w:val="24"/>
          <w:szCs w:val="24"/>
          <w:lang w:val="en-US"/>
        </w:rPr>
        <w:t xml:space="preserve"> 85</w:t>
      </w:r>
      <w:r w:rsidR="00C34D30" w:rsidRPr="00FB336A">
        <w:rPr>
          <w:rFonts w:ascii="Times New Roman" w:hAnsi="Times New Roman"/>
          <w:bCs/>
          <w:sz w:val="24"/>
          <w:szCs w:val="24"/>
          <w:lang w:eastAsia="cs-CZ"/>
        </w:rPr>
        <w:t>:</w:t>
      </w:r>
      <w:r w:rsidRPr="00FB336A">
        <w:rPr>
          <w:rStyle w:val="apple-style-span"/>
          <w:rFonts w:ascii="Times New Roman" w:hAnsi="Times New Roman"/>
          <w:color w:val="000000"/>
          <w:sz w:val="24"/>
          <w:szCs w:val="24"/>
          <w:lang w:val="en-US"/>
        </w:rPr>
        <w:t xml:space="preserve"> 317 – 332.</w:t>
      </w:r>
      <w:r w:rsidR="00A7508F">
        <w:rPr>
          <w:rStyle w:val="apple-style-span"/>
          <w:rFonts w:ascii="Times New Roman" w:hAnsi="Times New Roman"/>
          <w:color w:val="000000"/>
          <w:sz w:val="24"/>
          <w:szCs w:val="24"/>
          <w:lang w:val="en-US"/>
        </w:rPr>
        <w:t xml:space="preserve"> </w:t>
      </w:r>
    </w:p>
    <w:p w14:paraId="76EC4338" w14:textId="77777777" w:rsidR="00F32692" w:rsidRPr="00FB336A" w:rsidRDefault="00F32692" w:rsidP="00A61115">
      <w:pPr>
        <w:pStyle w:val="Nadpis1"/>
        <w:shd w:val="clear" w:color="auto" w:fill="FFFFFF"/>
        <w:spacing w:before="0" w:beforeAutospacing="0" w:after="0" w:afterAutospacing="0" w:line="360" w:lineRule="auto"/>
        <w:ind w:left="709" w:hanging="709"/>
        <w:textAlignment w:val="baseline"/>
        <w:rPr>
          <w:rFonts w:ascii="Times New Roman" w:hAnsi="Times New Roman"/>
          <w:b w:val="0"/>
          <w:bCs w:val="0"/>
          <w:color w:val="000000"/>
          <w:spacing w:val="5"/>
          <w:sz w:val="24"/>
          <w:szCs w:val="24"/>
          <w:lang w:val="en-US"/>
        </w:rPr>
      </w:pPr>
      <w:r w:rsidRPr="00FB336A">
        <w:rPr>
          <w:rStyle w:val="apple-style-span"/>
          <w:rFonts w:ascii="Times New Roman" w:hAnsi="Times New Roman"/>
          <w:color w:val="000000"/>
          <w:sz w:val="24"/>
          <w:szCs w:val="24"/>
          <w:lang w:val="en-US"/>
        </w:rPr>
        <w:t>Jamrichová E.,</w:t>
      </w:r>
      <w:r w:rsidRPr="00FB336A">
        <w:rPr>
          <w:rStyle w:val="apple-style-span"/>
          <w:rFonts w:ascii="Times New Roman" w:hAnsi="Times New Roman"/>
          <w:b w:val="0"/>
          <w:color w:val="000000"/>
          <w:sz w:val="24"/>
          <w:szCs w:val="24"/>
          <w:lang w:val="en-US"/>
        </w:rPr>
        <w:t xml:space="preserve"> Hájková P., Horsák M., Rybníčková E., Lacina A., Hájek M. (2014) </w:t>
      </w:r>
      <w:r w:rsidRPr="00FB336A">
        <w:rPr>
          <w:rFonts w:ascii="Times New Roman" w:hAnsi="Times New Roman"/>
          <w:b w:val="0"/>
          <w:bCs w:val="0"/>
          <w:color w:val="000000"/>
          <w:spacing w:val="5"/>
          <w:sz w:val="24"/>
          <w:szCs w:val="24"/>
          <w:lang w:val="en-US"/>
        </w:rPr>
        <w:t xml:space="preserve">Landscape history, calcareous fen development and historical events in the Slovak Eastern Carpathians. </w:t>
      </w:r>
      <w:r w:rsidRPr="00FB336A">
        <w:rPr>
          <w:rFonts w:ascii="Times New Roman" w:hAnsi="Times New Roman"/>
          <w:b w:val="0"/>
          <w:bCs w:val="0"/>
          <w:i/>
          <w:color w:val="000000"/>
          <w:spacing w:val="5"/>
          <w:sz w:val="24"/>
          <w:szCs w:val="24"/>
          <w:lang w:val="en-US"/>
        </w:rPr>
        <w:t>Vegetation History and Archaeobotany</w:t>
      </w:r>
      <w:r w:rsidR="003E5D7C" w:rsidRPr="00FB336A">
        <w:rPr>
          <w:rFonts w:ascii="Times New Roman" w:hAnsi="Times New Roman"/>
          <w:b w:val="0"/>
          <w:bCs w:val="0"/>
          <w:color w:val="000000"/>
          <w:spacing w:val="5"/>
          <w:sz w:val="24"/>
          <w:szCs w:val="24"/>
          <w:lang w:val="en-US"/>
        </w:rPr>
        <w:t xml:space="preserve"> 23</w:t>
      </w:r>
      <w:r w:rsidR="00C34D30" w:rsidRPr="00FB336A">
        <w:rPr>
          <w:rFonts w:ascii="Times New Roman" w:hAnsi="Times New Roman"/>
          <w:bCs w:val="0"/>
          <w:sz w:val="24"/>
          <w:szCs w:val="24"/>
          <w:lang w:eastAsia="cs-CZ"/>
        </w:rPr>
        <w:t>:</w:t>
      </w:r>
      <w:r w:rsidRPr="00FB336A">
        <w:rPr>
          <w:rFonts w:ascii="Times New Roman" w:hAnsi="Times New Roman"/>
          <w:b w:val="0"/>
          <w:bCs w:val="0"/>
          <w:color w:val="000000"/>
          <w:spacing w:val="5"/>
          <w:sz w:val="24"/>
          <w:szCs w:val="24"/>
          <w:lang w:val="en-US"/>
        </w:rPr>
        <w:t xml:space="preserve"> 497-513. </w:t>
      </w:r>
      <w:r w:rsidR="00A7508F">
        <w:rPr>
          <w:rFonts w:ascii="Times New Roman" w:hAnsi="Times New Roman"/>
          <w:b w:val="0"/>
          <w:bCs w:val="0"/>
          <w:color w:val="000000"/>
          <w:spacing w:val="5"/>
          <w:sz w:val="24"/>
          <w:szCs w:val="24"/>
          <w:lang w:val="en-US"/>
        </w:rPr>
        <w:t>DOI: 10.1007/s00334-013-0416-0</w:t>
      </w:r>
    </w:p>
    <w:p w14:paraId="60DBAAFC" w14:textId="77777777" w:rsidR="00F32692" w:rsidRPr="00FB336A" w:rsidRDefault="00F32692" w:rsidP="00A961FE">
      <w:pPr>
        <w:pStyle w:val="Bezmezer1"/>
        <w:ind w:left="709" w:hanging="709"/>
        <w:rPr>
          <w:rStyle w:val="apple-style-span"/>
          <w:lang w:val="en-US"/>
        </w:rPr>
      </w:pPr>
      <w:r w:rsidRPr="00FB336A">
        <w:rPr>
          <w:b/>
          <w:lang w:val="en-US"/>
        </w:rPr>
        <w:t>J</w:t>
      </w:r>
      <w:r w:rsidR="00C34D30" w:rsidRPr="00FB336A">
        <w:rPr>
          <w:b/>
          <w:lang w:val="en-US"/>
        </w:rPr>
        <w:t>amrichová</w:t>
      </w:r>
      <w:r w:rsidRPr="00FB336A">
        <w:rPr>
          <w:b/>
          <w:lang w:val="en-US"/>
        </w:rPr>
        <w:t xml:space="preserve"> E.,</w:t>
      </w:r>
      <w:r w:rsidR="00C34D30" w:rsidRPr="00FB336A">
        <w:rPr>
          <w:lang w:val="en-US"/>
        </w:rPr>
        <w:t xml:space="preserve"> Potůčková A., Hajnalová M., Barta P., Tóth P., Kuneš</w:t>
      </w:r>
      <w:r w:rsidRPr="00FB336A">
        <w:rPr>
          <w:lang w:val="en-US"/>
        </w:rPr>
        <w:t xml:space="preserve"> P. (2014) Early occurence of oak-dominated forest in northern part of the Little Hungarian Plain, SW Slovakia.</w:t>
      </w:r>
      <w:r w:rsidR="00A61115" w:rsidRPr="00FB336A">
        <w:rPr>
          <w:lang w:val="en-US"/>
        </w:rPr>
        <w:t xml:space="preserve"> </w:t>
      </w:r>
      <w:r w:rsidR="00C34D30" w:rsidRPr="00FB336A">
        <w:rPr>
          <w:i/>
          <w:lang w:val="en-US"/>
        </w:rPr>
        <w:t>The Holocene</w:t>
      </w:r>
      <w:r w:rsidR="003E5D7C" w:rsidRPr="00FB336A">
        <w:rPr>
          <w:lang w:val="en-US"/>
        </w:rPr>
        <w:t xml:space="preserve"> 24</w:t>
      </w:r>
      <w:r w:rsidR="00C34D30" w:rsidRPr="00FB336A">
        <w:rPr>
          <w:bCs/>
          <w:lang w:eastAsia="cs-CZ"/>
        </w:rPr>
        <w:t>:</w:t>
      </w:r>
      <w:r w:rsidR="0068774A" w:rsidRPr="00FB336A">
        <w:rPr>
          <w:lang w:val="en-US"/>
        </w:rPr>
        <w:t xml:space="preserve"> 1810-1824. </w:t>
      </w:r>
      <w:r w:rsidR="009977D2">
        <w:rPr>
          <w:lang w:val="en-US"/>
        </w:rPr>
        <w:t>DOI: 10.1177/</w:t>
      </w:r>
      <w:r w:rsidR="00A7508F">
        <w:t>0959683614551225</w:t>
      </w:r>
    </w:p>
    <w:p w14:paraId="663B7843" w14:textId="77777777" w:rsidR="003B5C0B" w:rsidRPr="00FB336A" w:rsidRDefault="0068774A" w:rsidP="00A961FE">
      <w:pPr>
        <w:ind w:left="709" w:hanging="709"/>
        <w:rPr>
          <w:rFonts w:ascii="Times New Roman" w:hAnsi="Times New Roman"/>
          <w:sz w:val="24"/>
          <w:szCs w:val="24"/>
        </w:rPr>
      </w:pPr>
      <w:r w:rsidRPr="00FB336A">
        <w:rPr>
          <w:rFonts w:ascii="Times New Roman" w:hAnsi="Times New Roman"/>
          <w:sz w:val="24"/>
          <w:szCs w:val="24"/>
        </w:rPr>
        <w:t xml:space="preserve">Hájková P., Horsák M., Hájek M., Jankovská V., </w:t>
      </w:r>
      <w:r w:rsidRPr="00FB336A">
        <w:rPr>
          <w:rFonts w:ascii="Times New Roman" w:hAnsi="Times New Roman"/>
          <w:b/>
          <w:sz w:val="24"/>
          <w:szCs w:val="24"/>
        </w:rPr>
        <w:t>Jamrichová E</w:t>
      </w:r>
      <w:r w:rsidRPr="00FB336A">
        <w:rPr>
          <w:rFonts w:ascii="Times New Roman" w:hAnsi="Times New Roman"/>
          <w:sz w:val="24"/>
          <w:szCs w:val="24"/>
          <w:u w:val="single"/>
        </w:rPr>
        <w:t>.,</w:t>
      </w:r>
      <w:r w:rsidRPr="00FB336A">
        <w:rPr>
          <w:rFonts w:ascii="Times New Roman" w:hAnsi="Times New Roman"/>
          <w:sz w:val="24"/>
          <w:szCs w:val="24"/>
        </w:rPr>
        <w:t xml:space="preserve"> Moutelíkova J. (2015) </w:t>
      </w:r>
      <w:r w:rsidRPr="00FB336A">
        <w:rPr>
          <w:rFonts w:ascii="Times New Roman" w:hAnsi="Times New Roman"/>
          <w:color w:val="222222"/>
          <w:sz w:val="24"/>
          <w:szCs w:val="24"/>
          <w:shd w:val="clear" w:color="auto" w:fill="FFFFFF"/>
        </w:rPr>
        <w:t>Using multi-proxy palaeoecology to test a relict status of refugial populations of calcareous-fen species in the We</w:t>
      </w:r>
      <w:r w:rsidR="003E5D7C" w:rsidRPr="00FB336A">
        <w:rPr>
          <w:rFonts w:ascii="Times New Roman" w:hAnsi="Times New Roman"/>
          <w:color w:val="222222"/>
          <w:sz w:val="24"/>
          <w:szCs w:val="24"/>
          <w:shd w:val="clear" w:color="auto" w:fill="FFFFFF"/>
        </w:rPr>
        <w:t xml:space="preserve">stern Carpathians. </w:t>
      </w:r>
      <w:r w:rsidR="003E5D7C" w:rsidRPr="00FB336A">
        <w:rPr>
          <w:rFonts w:ascii="Times New Roman" w:hAnsi="Times New Roman"/>
          <w:i/>
          <w:color w:val="222222"/>
          <w:sz w:val="24"/>
          <w:szCs w:val="24"/>
          <w:shd w:val="clear" w:color="auto" w:fill="FFFFFF"/>
        </w:rPr>
        <w:t>The Holocene</w:t>
      </w:r>
      <w:r w:rsidR="003E5D7C" w:rsidRPr="00FB336A">
        <w:rPr>
          <w:rFonts w:ascii="Times New Roman" w:hAnsi="Times New Roman"/>
          <w:color w:val="222222"/>
          <w:sz w:val="24"/>
          <w:szCs w:val="24"/>
          <w:shd w:val="clear" w:color="auto" w:fill="FFFFFF"/>
        </w:rPr>
        <w:t>,</w:t>
      </w:r>
      <w:r w:rsidRPr="00FB336A">
        <w:rPr>
          <w:rFonts w:ascii="Times New Roman" w:hAnsi="Times New Roman"/>
          <w:color w:val="222222"/>
          <w:sz w:val="24"/>
          <w:szCs w:val="24"/>
          <w:shd w:val="clear" w:color="auto" w:fill="FFFFFF"/>
        </w:rPr>
        <w:t xml:space="preserve"> </w:t>
      </w:r>
      <w:r w:rsidRPr="00FB336A">
        <w:rPr>
          <w:rFonts w:ascii="Times New Roman" w:hAnsi="Times New Roman"/>
          <w:sz w:val="24"/>
          <w:szCs w:val="24"/>
        </w:rPr>
        <w:t>DOI: 10.1177/0959683614566251</w:t>
      </w:r>
      <w:r w:rsidR="003B5C0B" w:rsidRPr="00FB336A">
        <w:rPr>
          <w:rFonts w:ascii="Times New Roman" w:hAnsi="Times New Roman"/>
          <w:sz w:val="24"/>
          <w:szCs w:val="24"/>
        </w:rPr>
        <w:t>.</w:t>
      </w:r>
    </w:p>
    <w:p w14:paraId="12817FB4" w14:textId="77777777" w:rsidR="00B018D9" w:rsidRPr="00FB336A" w:rsidRDefault="00C34D30" w:rsidP="00A961FE">
      <w:pPr>
        <w:ind w:left="709" w:hanging="709"/>
        <w:rPr>
          <w:rFonts w:ascii="Times New Roman" w:hAnsi="Times New Roman"/>
          <w:sz w:val="24"/>
          <w:szCs w:val="24"/>
        </w:rPr>
      </w:pPr>
      <w:r w:rsidRPr="00FB336A">
        <w:rPr>
          <w:rFonts w:ascii="Times New Roman" w:hAnsi="Times New Roman"/>
          <w:sz w:val="24"/>
          <w:szCs w:val="24"/>
        </w:rPr>
        <w:t>Hájek M., Dudová L., Hájková P., Roleček J., Moutelíková</w:t>
      </w:r>
      <w:r w:rsidR="00B018D9" w:rsidRPr="00FB336A">
        <w:rPr>
          <w:rFonts w:ascii="Times New Roman" w:hAnsi="Times New Roman"/>
          <w:sz w:val="24"/>
          <w:szCs w:val="24"/>
        </w:rPr>
        <w:t xml:space="preserve"> J., </w:t>
      </w:r>
      <w:r w:rsidRPr="00FB336A">
        <w:rPr>
          <w:rFonts w:ascii="Times New Roman" w:hAnsi="Times New Roman"/>
          <w:b/>
          <w:sz w:val="24"/>
          <w:szCs w:val="24"/>
        </w:rPr>
        <w:t>Jamrichová</w:t>
      </w:r>
      <w:r w:rsidR="00B018D9" w:rsidRPr="00FB336A">
        <w:rPr>
          <w:rFonts w:ascii="Times New Roman" w:hAnsi="Times New Roman"/>
          <w:b/>
          <w:sz w:val="24"/>
          <w:szCs w:val="24"/>
        </w:rPr>
        <w:t xml:space="preserve"> E.,</w:t>
      </w:r>
      <w:r w:rsidRPr="00FB336A">
        <w:rPr>
          <w:rFonts w:ascii="Times New Roman" w:hAnsi="Times New Roman"/>
          <w:sz w:val="24"/>
          <w:szCs w:val="24"/>
        </w:rPr>
        <w:t xml:space="preserve"> Horsák</w:t>
      </w:r>
      <w:r w:rsidR="00B018D9" w:rsidRPr="00FB336A">
        <w:rPr>
          <w:rFonts w:ascii="Times New Roman" w:hAnsi="Times New Roman"/>
          <w:sz w:val="24"/>
          <w:szCs w:val="24"/>
        </w:rPr>
        <w:t xml:space="preserve"> M. (2016) Contrasting Holocene environmental histories may explain pattern of species richness and rarity in a Central European landscape. </w:t>
      </w:r>
      <w:r w:rsidR="00B018D9" w:rsidRPr="00FB336A">
        <w:rPr>
          <w:rFonts w:ascii="Times New Roman" w:hAnsi="Times New Roman"/>
          <w:i/>
          <w:sz w:val="24"/>
          <w:szCs w:val="24"/>
        </w:rPr>
        <w:t>Quaternary Science Reviews</w:t>
      </w:r>
      <w:r w:rsidR="00B018D9" w:rsidRPr="00FB336A">
        <w:rPr>
          <w:rFonts w:ascii="Times New Roman" w:hAnsi="Times New Roman"/>
          <w:sz w:val="24"/>
          <w:szCs w:val="24"/>
        </w:rPr>
        <w:t xml:space="preserve"> 133</w:t>
      </w:r>
      <w:r w:rsidRPr="00FB336A">
        <w:rPr>
          <w:rFonts w:ascii="Times New Roman" w:hAnsi="Times New Roman"/>
          <w:bCs/>
          <w:sz w:val="24"/>
          <w:szCs w:val="24"/>
          <w:lang w:eastAsia="cs-CZ"/>
        </w:rPr>
        <w:t>:</w:t>
      </w:r>
      <w:r w:rsidR="00B018D9" w:rsidRPr="00FB336A">
        <w:rPr>
          <w:rFonts w:ascii="Times New Roman" w:hAnsi="Times New Roman"/>
          <w:sz w:val="24"/>
          <w:szCs w:val="24"/>
        </w:rPr>
        <w:t xml:space="preserve"> 48-61. </w:t>
      </w:r>
      <w:r w:rsidR="009977D2">
        <w:rPr>
          <w:rFonts w:ascii="Times New Roman" w:hAnsi="Times New Roman"/>
          <w:sz w:val="24"/>
          <w:szCs w:val="24"/>
        </w:rPr>
        <w:t>DOI:10.1016/j.quascirev.2015.12.012</w:t>
      </w:r>
    </w:p>
    <w:p w14:paraId="0D0CDC4F" w14:textId="77777777" w:rsidR="00036630" w:rsidRPr="00FB336A" w:rsidRDefault="00036630" w:rsidP="00BF645D">
      <w:pPr>
        <w:ind w:left="709" w:hanging="709"/>
        <w:rPr>
          <w:rFonts w:ascii="Times New Roman" w:hAnsi="Times New Roman"/>
          <w:sz w:val="24"/>
          <w:szCs w:val="24"/>
        </w:rPr>
      </w:pPr>
      <w:r w:rsidRPr="00FB336A">
        <w:rPr>
          <w:rFonts w:ascii="Times New Roman" w:hAnsi="Times New Roman"/>
          <w:sz w:val="24"/>
          <w:szCs w:val="24"/>
        </w:rPr>
        <w:t xml:space="preserve">Gálová A., Hájková P., Čierniková M., Petr L., Hájek M., Novák J., Rohovec J., </w:t>
      </w:r>
      <w:r w:rsidRPr="00FB336A">
        <w:rPr>
          <w:rFonts w:ascii="Times New Roman" w:hAnsi="Times New Roman"/>
          <w:b/>
          <w:sz w:val="24"/>
          <w:szCs w:val="24"/>
        </w:rPr>
        <w:t>Jamrichová E.</w:t>
      </w:r>
      <w:r w:rsidR="004B6CF4">
        <w:rPr>
          <w:rFonts w:ascii="Times New Roman" w:hAnsi="Times New Roman"/>
          <w:sz w:val="24"/>
          <w:szCs w:val="24"/>
        </w:rPr>
        <w:t xml:space="preserve">  (2016)</w:t>
      </w:r>
      <w:r w:rsidRPr="00FB336A">
        <w:rPr>
          <w:rFonts w:ascii="Times New Roman" w:hAnsi="Times New Roman"/>
          <w:sz w:val="24"/>
          <w:szCs w:val="24"/>
        </w:rPr>
        <w:t xml:space="preserve"> Origin of a boreal birch bog woodland and landscape development on a warm low moutain summit at the Carpathian-Pannonian interface. </w:t>
      </w:r>
      <w:r w:rsidRPr="00FB336A">
        <w:rPr>
          <w:rFonts w:ascii="Times New Roman" w:hAnsi="Times New Roman"/>
          <w:i/>
          <w:sz w:val="24"/>
          <w:szCs w:val="24"/>
        </w:rPr>
        <w:t>The Holocene</w:t>
      </w:r>
      <w:r w:rsidRPr="00FB336A">
        <w:rPr>
          <w:rFonts w:ascii="Times New Roman" w:hAnsi="Times New Roman"/>
          <w:sz w:val="24"/>
          <w:szCs w:val="24"/>
        </w:rPr>
        <w:t xml:space="preserve"> 26: 1112-1126.</w:t>
      </w:r>
      <w:r w:rsidR="009977D2">
        <w:rPr>
          <w:rFonts w:ascii="Times New Roman" w:hAnsi="Times New Roman"/>
          <w:sz w:val="24"/>
          <w:szCs w:val="24"/>
        </w:rPr>
        <w:t xml:space="preserve"> </w:t>
      </w:r>
      <w:r w:rsidR="009977D2" w:rsidRPr="009977D2">
        <w:rPr>
          <w:rFonts w:ascii="Times New Roman" w:hAnsi="Times New Roman"/>
          <w:sz w:val="24"/>
          <w:szCs w:val="24"/>
        </w:rPr>
        <w:t>DOI: 10.1177/0959683616632884</w:t>
      </w:r>
    </w:p>
    <w:p w14:paraId="416C73DA" w14:textId="77777777" w:rsidR="00036630" w:rsidRPr="00FB336A" w:rsidRDefault="00036630" w:rsidP="00BF645D">
      <w:pPr>
        <w:pStyle w:val="Nadpis1"/>
        <w:spacing w:before="0" w:beforeAutospacing="0" w:after="0" w:afterAutospacing="0" w:line="360" w:lineRule="auto"/>
        <w:ind w:left="709" w:hanging="709"/>
        <w:jc w:val="left"/>
        <w:rPr>
          <w:rFonts w:ascii="Times New Roman" w:hAnsi="Times New Roman"/>
          <w:b w:val="0"/>
          <w:sz w:val="24"/>
          <w:szCs w:val="24"/>
        </w:rPr>
      </w:pPr>
      <w:r w:rsidRPr="00FB336A">
        <w:rPr>
          <w:rFonts w:ascii="Times New Roman" w:hAnsi="Times New Roman"/>
          <w:b w:val="0"/>
          <w:sz w:val="24"/>
          <w:szCs w:val="24"/>
          <w:lang w:val="en-US"/>
        </w:rPr>
        <w:t xml:space="preserve">Szabó P., Gálová A., </w:t>
      </w:r>
      <w:r w:rsidRPr="00FB336A">
        <w:rPr>
          <w:rFonts w:ascii="Times New Roman" w:hAnsi="Times New Roman"/>
          <w:sz w:val="24"/>
          <w:szCs w:val="24"/>
          <w:lang w:val="en-US"/>
        </w:rPr>
        <w:t>Jamrichová E</w:t>
      </w:r>
      <w:r w:rsidRPr="00FB336A">
        <w:rPr>
          <w:rFonts w:ascii="Times New Roman" w:hAnsi="Times New Roman"/>
          <w:b w:val="0"/>
          <w:sz w:val="24"/>
          <w:szCs w:val="24"/>
          <w:lang w:val="en-US"/>
        </w:rPr>
        <w:t xml:space="preserve">., Šumberová K., Šipoš J., Hédl R. (2016) </w:t>
      </w:r>
      <w:r w:rsidRPr="00FB336A">
        <w:rPr>
          <w:rFonts w:ascii="Times New Roman" w:hAnsi="Times New Roman"/>
          <w:b w:val="0"/>
          <w:sz w:val="24"/>
          <w:szCs w:val="24"/>
        </w:rPr>
        <w:t xml:space="preserve">Trends and events through seven centuries: the history of a wetland landscape in the Czech Republic. </w:t>
      </w:r>
      <w:r w:rsidRPr="00FB336A">
        <w:rPr>
          <w:rStyle w:val="documenttype"/>
          <w:rFonts w:ascii="Times New Roman" w:hAnsi="Times New Roman"/>
          <w:b w:val="0"/>
          <w:bCs w:val="0"/>
          <w:sz w:val="24"/>
          <w:szCs w:val="24"/>
        </w:rPr>
        <w:t> </w:t>
      </w:r>
      <w:r w:rsidRPr="00FB336A">
        <w:rPr>
          <w:rStyle w:val="documenttype"/>
          <w:rFonts w:ascii="Times New Roman" w:hAnsi="Times New Roman"/>
          <w:b w:val="0"/>
          <w:bCs w:val="0"/>
          <w:i/>
          <w:sz w:val="24"/>
          <w:szCs w:val="24"/>
        </w:rPr>
        <w:t>Regional Environmental Change</w:t>
      </w:r>
      <w:r w:rsidRPr="00FB336A">
        <w:rPr>
          <w:rStyle w:val="documenttype"/>
          <w:rFonts w:ascii="Times New Roman" w:hAnsi="Times New Roman"/>
          <w:b w:val="0"/>
          <w:bCs w:val="0"/>
          <w:sz w:val="24"/>
          <w:szCs w:val="24"/>
        </w:rPr>
        <w:t xml:space="preserve">. </w:t>
      </w:r>
      <w:r w:rsidRPr="00FB336A">
        <w:rPr>
          <w:rStyle w:val="Siln"/>
          <w:rFonts w:ascii="Times New Roman" w:hAnsi="Times New Roman"/>
          <w:sz w:val="24"/>
          <w:szCs w:val="24"/>
        </w:rPr>
        <w:t>DOI:</w:t>
      </w:r>
      <w:r w:rsidRPr="00FB336A">
        <w:rPr>
          <w:rStyle w:val="apple-converted-space"/>
          <w:rFonts w:ascii="Times New Roman" w:hAnsi="Times New Roman"/>
          <w:b w:val="0"/>
          <w:bCs w:val="0"/>
          <w:sz w:val="24"/>
          <w:szCs w:val="24"/>
        </w:rPr>
        <w:t> </w:t>
      </w:r>
      <w:r w:rsidRPr="00FB336A">
        <w:rPr>
          <w:rFonts w:ascii="Times New Roman" w:hAnsi="Times New Roman"/>
          <w:b w:val="0"/>
          <w:sz w:val="24"/>
          <w:szCs w:val="24"/>
        </w:rPr>
        <w:t xml:space="preserve">10.1007/s10113-016-1033-0. </w:t>
      </w:r>
    </w:p>
    <w:p w14:paraId="78A55207" w14:textId="77777777" w:rsidR="009977D2" w:rsidRPr="00FB336A" w:rsidRDefault="00036630" w:rsidP="009977D2">
      <w:pPr>
        <w:pStyle w:val="Nadpis1"/>
        <w:spacing w:before="0" w:beforeAutospacing="0" w:after="0" w:afterAutospacing="0" w:line="360" w:lineRule="auto"/>
        <w:ind w:left="709" w:hanging="709"/>
        <w:jc w:val="left"/>
        <w:rPr>
          <w:rFonts w:ascii="Times New Roman" w:hAnsi="Times New Roman"/>
          <w:b w:val="0"/>
          <w:sz w:val="24"/>
          <w:szCs w:val="24"/>
        </w:rPr>
      </w:pPr>
      <w:r w:rsidRPr="00FB336A">
        <w:rPr>
          <w:rFonts w:ascii="Times New Roman" w:hAnsi="Times New Roman"/>
          <w:b w:val="0"/>
          <w:sz w:val="24"/>
          <w:szCs w:val="24"/>
        </w:rPr>
        <w:t xml:space="preserve">Abrahám V., Kuneš P., Petr L., Svitavská-Svobodová H., Kozáková R., </w:t>
      </w:r>
      <w:r w:rsidRPr="00FB336A">
        <w:rPr>
          <w:rFonts w:ascii="Times New Roman" w:hAnsi="Times New Roman"/>
          <w:sz w:val="24"/>
          <w:szCs w:val="24"/>
        </w:rPr>
        <w:t>Jamrichová E</w:t>
      </w:r>
      <w:r w:rsidRPr="00FB336A">
        <w:rPr>
          <w:rFonts w:ascii="Times New Roman" w:hAnsi="Times New Roman"/>
          <w:b w:val="0"/>
          <w:sz w:val="24"/>
          <w:szCs w:val="24"/>
        </w:rPr>
        <w:t xml:space="preserve">., Švarcová M.G., Pokorný P. (2016) A pollen-based quantitative reconstruction of the Holocene vegetation updates a perspective on natural vegetation in the Czech Republic and Slovakia. </w:t>
      </w:r>
      <w:r w:rsidRPr="00FB336A">
        <w:rPr>
          <w:rFonts w:ascii="Times New Roman" w:hAnsi="Times New Roman"/>
          <w:b w:val="0"/>
          <w:i/>
          <w:sz w:val="24"/>
          <w:szCs w:val="24"/>
        </w:rPr>
        <w:t>Preslia</w:t>
      </w:r>
      <w:r w:rsidRPr="00FB336A">
        <w:rPr>
          <w:rFonts w:ascii="Times New Roman" w:hAnsi="Times New Roman"/>
          <w:b w:val="0"/>
          <w:sz w:val="24"/>
          <w:szCs w:val="24"/>
        </w:rPr>
        <w:t xml:space="preserve"> 88: 409-434.</w:t>
      </w:r>
      <w:r w:rsidR="009977D2">
        <w:rPr>
          <w:rFonts w:ascii="Times New Roman" w:hAnsi="Times New Roman"/>
          <w:b w:val="0"/>
          <w:sz w:val="24"/>
          <w:szCs w:val="24"/>
        </w:rPr>
        <w:t xml:space="preserve"> </w:t>
      </w:r>
    </w:p>
    <w:p w14:paraId="7948BC98" w14:textId="77777777" w:rsidR="00A961FE" w:rsidRPr="00FB336A" w:rsidRDefault="00036630" w:rsidP="00BF645D">
      <w:pPr>
        <w:pStyle w:val="Nadpis1"/>
        <w:spacing w:before="0" w:beforeAutospacing="0" w:after="0" w:afterAutospacing="0" w:line="360" w:lineRule="auto"/>
        <w:ind w:left="709" w:hanging="709"/>
        <w:jc w:val="left"/>
        <w:rPr>
          <w:rFonts w:ascii="Times New Roman" w:hAnsi="Times New Roman"/>
          <w:b w:val="0"/>
          <w:sz w:val="24"/>
          <w:szCs w:val="24"/>
        </w:rPr>
      </w:pPr>
      <w:r w:rsidRPr="00FB336A">
        <w:rPr>
          <w:rFonts w:ascii="Times New Roman" w:hAnsi="Times New Roman"/>
          <w:sz w:val="24"/>
          <w:szCs w:val="24"/>
        </w:rPr>
        <w:lastRenderedPageBreak/>
        <w:t>Jamrichová E</w:t>
      </w:r>
      <w:r w:rsidRPr="00FB336A">
        <w:rPr>
          <w:rFonts w:ascii="Times New Roman" w:hAnsi="Times New Roman"/>
          <w:b w:val="0"/>
          <w:sz w:val="24"/>
          <w:szCs w:val="24"/>
        </w:rPr>
        <w:t>., Hédl R., Kolář J., Toth P., Bobek P., Procházka J., Kadlec J., Szabó P (2017) Human impact on open temperate woodlands dur</w:t>
      </w:r>
      <w:r w:rsidR="00A961FE" w:rsidRPr="00FB336A">
        <w:rPr>
          <w:rFonts w:ascii="Times New Roman" w:hAnsi="Times New Roman"/>
          <w:b w:val="0"/>
          <w:sz w:val="24"/>
          <w:szCs w:val="24"/>
        </w:rPr>
        <w:t>ing the middle Holocene  in Cen</w:t>
      </w:r>
      <w:r w:rsidRPr="00FB336A">
        <w:rPr>
          <w:rFonts w:ascii="Times New Roman" w:hAnsi="Times New Roman"/>
          <w:b w:val="0"/>
          <w:sz w:val="24"/>
          <w:szCs w:val="24"/>
        </w:rPr>
        <w:t xml:space="preserve">tral Europe. </w:t>
      </w:r>
      <w:r w:rsidRPr="00FB336A">
        <w:rPr>
          <w:rFonts w:ascii="Times New Roman" w:hAnsi="Times New Roman"/>
          <w:b w:val="0"/>
          <w:i/>
          <w:sz w:val="24"/>
          <w:szCs w:val="24"/>
        </w:rPr>
        <w:t>Review of Palaeobotany and Palynology</w:t>
      </w:r>
      <w:r w:rsidRPr="00FB336A">
        <w:rPr>
          <w:rFonts w:ascii="Times New Roman" w:hAnsi="Times New Roman"/>
          <w:b w:val="0"/>
          <w:sz w:val="24"/>
          <w:szCs w:val="24"/>
        </w:rPr>
        <w:t xml:space="preserve"> 245: 55-68.</w:t>
      </w:r>
      <w:r w:rsidR="009977D2">
        <w:rPr>
          <w:rFonts w:ascii="Times New Roman" w:hAnsi="Times New Roman"/>
          <w:b w:val="0"/>
          <w:sz w:val="24"/>
          <w:szCs w:val="24"/>
        </w:rPr>
        <w:t xml:space="preserve"> DOI: 10.1016/revpalbo.2017.06.002</w:t>
      </w:r>
    </w:p>
    <w:p w14:paraId="7677FC57" w14:textId="77777777" w:rsidR="001E0C78" w:rsidRPr="00FB336A" w:rsidRDefault="00A961FE" w:rsidP="00BF645D">
      <w:pPr>
        <w:ind w:left="709" w:hanging="709"/>
        <w:rPr>
          <w:rFonts w:ascii="Times New Roman" w:hAnsi="Times New Roman"/>
          <w:sz w:val="24"/>
          <w:szCs w:val="24"/>
          <w:shd w:val="clear" w:color="auto" w:fill="FFFFFF"/>
        </w:rPr>
      </w:pPr>
      <w:r w:rsidRPr="00FB336A">
        <w:rPr>
          <w:rFonts w:ascii="Times New Roman" w:hAnsi="Times New Roman"/>
          <w:b/>
          <w:sz w:val="24"/>
          <w:szCs w:val="24"/>
          <w:shd w:val="clear" w:color="auto" w:fill="FFFFFF"/>
        </w:rPr>
        <w:t>Jamrichová E</w:t>
      </w:r>
      <w:r w:rsidRPr="00FB336A">
        <w:rPr>
          <w:rFonts w:ascii="Times New Roman" w:hAnsi="Times New Roman"/>
          <w:sz w:val="24"/>
          <w:szCs w:val="24"/>
          <w:shd w:val="clear" w:color="auto" w:fill="FFFFFF"/>
        </w:rPr>
        <w:t>., Petr L., Jiménez-Alfaro B., Jankovská V., Dudová L., Pokorný P., Kołaczek P., Zernitskaya V., Čierniková M., Břízov</w:t>
      </w:r>
      <w:r w:rsidR="002C2CC9" w:rsidRPr="00FB336A">
        <w:rPr>
          <w:rFonts w:ascii="Times New Roman" w:hAnsi="Times New Roman"/>
          <w:sz w:val="24"/>
          <w:szCs w:val="24"/>
          <w:shd w:val="clear" w:color="auto" w:fill="FFFFFF"/>
        </w:rPr>
        <w:t>á E., Syrovátka V., Hájková P.,</w:t>
      </w:r>
      <w:r w:rsidRPr="00FB336A">
        <w:rPr>
          <w:rFonts w:ascii="Times New Roman" w:hAnsi="Times New Roman"/>
          <w:sz w:val="24"/>
          <w:szCs w:val="24"/>
          <w:shd w:val="clear" w:color="auto" w:fill="FFFFFF"/>
        </w:rPr>
        <w:t xml:space="preserve"> Hájek M. </w:t>
      </w:r>
      <w:r w:rsidR="002C2CC9" w:rsidRPr="00FB336A">
        <w:rPr>
          <w:rFonts w:ascii="Times New Roman" w:hAnsi="Times New Roman"/>
          <w:sz w:val="24"/>
          <w:szCs w:val="24"/>
          <w:shd w:val="clear" w:color="auto" w:fill="FFFFFF"/>
        </w:rPr>
        <w:t>(2017)</w:t>
      </w:r>
      <w:r w:rsidRPr="00FB336A">
        <w:rPr>
          <w:rFonts w:ascii="Times New Roman" w:hAnsi="Times New Roman"/>
          <w:sz w:val="24"/>
          <w:szCs w:val="24"/>
          <w:shd w:val="clear" w:color="auto" w:fill="FFFFFF"/>
        </w:rPr>
        <w:t xml:space="preserve"> Pollen-inferred millennial changes in landscape patterns at a major biogeographical interface within Europe</w:t>
      </w:r>
      <w:r w:rsidRPr="00FB336A">
        <w:rPr>
          <w:rFonts w:ascii="Times New Roman" w:hAnsi="Times New Roman"/>
          <w:i/>
          <w:sz w:val="24"/>
          <w:szCs w:val="24"/>
          <w:shd w:val="clear" w:color="auto" w:fill="FFFFFF"/>
        </w:rPr>
        <w:t>. Journal of Biogeography</w:t>
      </w:r>
      <w:r w:rsidRPr="00FB336A">
        <w:rPr>
          <w:rFonts w:ascii="Times New Roman" w:hAnsi="Times New Roman"/>
          <w:sz w:val="24"/>
          <w:szCs w:val="24"/>
          <w:shd w:val="clear" w:color="auto" w:fill="FFFFFF"/>
        </w:rPr>
        <w:t xml:space="preserve"> 44, 2386 – 2397.</w:t>
      </w:r>
      <w:r w:rsidR="0087701D">
        <w:rPr>
          <w:rFonts w:ascii="Times New Roman" w:hAnsi="Times New Roman"/>
          <w:sz w:val="24"/>
          <w:szCs w:val="24"/>
          <w:shd w:val="clear" w:color="auto" w:fill="FFFFFF"/>
        </w:rPr>
        <w:t xml:space="preserve"> </w:t>
      </w:r>
      <w:r w:rsidR="009977D2">
        <w:rPr>
          <w:rFonts w:ascii="Times New Roman" w:hAnsi="Times New Roman"/>
          <w:sz w:val="24"/>
          <w:szCs w:val="24"/>
          <w:shd w:val="clear" w:color="auto" w:fill="FFFFFF"/>
        </w:rPr>
        <w:t>DOI:10.1111/jbi.13038</w:t>
      </w:r>
    </w:p>
    <w:p w14:paraId="74188FD0" w14:textId="77777777" w:rsidR="001E0C78" w:rsidRPr="00FB336A" w:rsidRDefault="002C2CC9" w:rsidP="00BF645D">
      <w:pPr>
        <w:ind w:left="709" w:hanging="709"/>
        <w:rPr>
          <w:rFonts w:ascii="Times New Roman" w:hAnsi="Times New Roman"/>
          <w:sz w:val="24"/>
          <w:szCs w:val="24"/>
          <w:shd w:val="clear" w:color="auto" w:fill="FFFFFF"/>
        </w:rPr>
      </w:pPr>
      <w:r w:rsidRPr="00FB336A">
        <w:rPr>
          <w:rFonts w:ascii="Times New Roman" w:eastAsia="Times New Roman" w:hAnsi="Times New Roman"/>
          <w:sz w:val="24"/>
          <w:szCs w:val="24"/>
        </w:rPr>
        <w:t xml:space="preserve">Hájková P., </w:t>
      </w:r>
      <w:r w:rsidRPr="00FB336A">
        <w:rPr>
          <w:rFonts w:ascii="Times New Roman" w:eastAsia="Times New Roman" w:hAnsi="Times New Roman"/>
          <w:b/>
          <w:sz w:val="24"/>
          <w:szCs w:val="24"/>
        </w:rPr>
        <w:t>Jamrichová E.,</w:t>
      </w:r>
      <w:r w:rsidRPr="00FB336A">
        <w:rPr>
          <w:rFonts w:ascii="Times New Roman" w:eastAsia="Times New Roman" w:hAnsi="Times New Roman"/>
          <w:sz w:val="24"/>
          <w:szCs w:val="24"/>
        </w:rPr>
        <w:t xml:space="preserve"> Petr L., Dudová L., Roleček J., Gálová A., Dresler P., Novák J., Hájek M. (2017) Persistance of a vegetation mosaic in a peripheral region: could turbulent medieval history disrupt Holocene continuity of extremely species-rich grasslands</w:t>
      </w:r>
      <w:r w:rsidRPr="00FB336A">
        <w:rPr>
          <w:rFonts w:ascii="Times New Roman" w:eastAsia="Times New Roman" w:hAnsi="Times New Roman"/>
          <w:b/>
          <w:i/>
          <w:sz w:val="24"/>
          <w:szCs w:val="24"/>
        </w:rPr>
        <w:t xml:space="preserve">? </w:t>
      </w:r>
      <w:r w:rsidRPr="00FB336A">
        <w:rPr>
          <w:rFonts w:ascii="Times New Roman" w:eastAsia="Times New Roman" w:hAnsi="Times New Roman"/>
          <w:i/>
          <w:sz w:val="24"/>
          <w:szCs w:val="24"/>
        </w:rPr>
        <w:t>Vegetation History and Archaeobotany</w:t>
      </w:r>
      <w:r w:rsidRPr="00FB336A">
        <w:rPr>
          <w:rFonts w:ascii="Times New Roman" w:eastAsia="Times New Roman" w:hAnsi="Times New Roman"/>
          <w:sz w:val="24"/>
          <w:szCs w:val="24"/>
        </w:rPr>
        <w:t xml:space="preserve">. </w:t>
      </w:r>
      <w:r w:rsidRPr="00FB336A">
        <w:rPr>
          <w:rFonts w:ascii="Times New Roman" w:eastAsia="Times New Roman" w:hAnsi="Times New Roman"/>
          <w:sz w:val="24"/>
          <w:szCs w:val="24"/>
          <w:lang w:val="sk-SK" w:eastAsia="sk-SK"/>
        </w:rPr>
        <w:t xml:space="preserve">DOI:  </w:t>
      </w:r>
      <w:r w:rsidRPr="002C2CC9">
        <w:rPr>
          <w:rFonts w:ascii="Times New Roman" w:eastAsia="Times New Roman" w:hAnsi="Times New Roman"/>
          <w:sz w:val="24"/>
          <w:szCs w:val="24"/>
          <w:lang w:val="sk-SK" w:eastAsia="sk-SK"/>
        </w:rPr>
        <w:t>10.1007/s00334-017-0660-9</w:t>
      </w:r>
      <w:r w:rsidRPr="00FB336A">
        <w:rPr>
          <w:rFonts w:ascii="Times New Roman" w:eastAsia="Times New Roman" w:hAnsi="Times New Roman"/>
          <w:sz w:val="24"/>
          <w:szCs w:val="24"/>
          <w:lang w:val="sk-SK" w:eastAsia="sk-SK"/>
        </w:rPr>
        <w:t>.</w:t>
      </w:r>
    </w:p>
    <w:p w14:paraId="6D52024A" w14:textId="77777777" w:rsidR="002C2CC9" w:rsidRDefault="00630F33" w:rsidP="00BF645D">
      <w:pPr>
        <w:ind w:left="709" w:hanging="709"/>
        <w:rPr>
          <w:rFonts w:ascii="Times New Roman" w:eastAsia="Times New Roman" w:hAnsi="Times New Roman"/>
          <w:sz w:val="24"/>
          <w:szCs w:val="24"/>
          <w:lang w:val="sk-SK" w:eastAsia="sk-SK"/>
        </w:rPr>
      </w:pPr>
      <w:r w:rsidRPr="00FB336A">
        <w:rPr>
          <w:rFonts w:ascii="Times New Roman" w:eastAsia="Times New Roman" w:hAnsi="Times New Roman"/>
          <w:b/>
          <w:sz w:val="24"/>
          <w:szCs w:val="24"/>
          <w:lang w:val="sk-SK" w:eastAsia="sk-SK"/>
        </w:rPr>
        <w:t>Jamrichová E</w:t>
      </w:r>
      <w:r w:rsidRPr="00FB336A">
        <w:rPr>
          <w:rFonts w:ascii="Times New Roman" w:eastAsia="Times New Roman" w:hAnsi="Times New Roman"/>
          <w:sz w:val="24"/>
          <w:szCs w:val="24"/>
          <w:lang w:val="sk-SK" w:eastAsia="sk-SK"/>
        </w:rPr>
        <w:t xml:space="preserve">., Gálová A., Gašpar A., Horsák M., Frodlová J., Hájek M., Hajnalová M., Hájková P. (2018) Holocene development of two calcareous spring fens at the Carpathian-Pannonian borderland controled by climate and human impact. </w:t>
      </w:r>
      <w:r w:rsidRPr="00FB336A">
        <w:rPr>
          <w:rFonts w:ascii="Times New Roman" w:eastAsia="Times New Roman" w:hAnsi="Times New Roman"/>
          <w:i/>
          <w:sz w:val="24"/>
          <w:szCs w:val="24"/>
          <w:lang w:val="sk-SK" w:eastAsia="sk-SK"/>
        </w:rPr>
        <w:t>Folia Geobotanica</w:t>
      </w:r>
      <w:r w:rsidRPr="00FB336A">
        <w:rPr>
          <w:rFonts w:ascii="Times New Roman" w:eastAsia="Times New Roman" w:hAnsi="Times New Roman"/>
          <w:sz w:val="24"/>
          <w:szCs w:val="24"/>
          <w:lang w:val="sk-SK" w:eastAsia="sk-SK"/>
        </w:rPr>
        <w:t>. DOI: 10.1007/s12224-018-9324-5</w:t>
      </w:r>
    </w:p>
    <w:p w14:paraId="7E2EC817" w14:textId="77777777" w:rsidR="00A675F2" w:rsidRDefault="00A675F2" w:rsidP="00BF645D">
      <w:pPr>
        <w:ind w:left="709" w:hanging="709"/>
        <w:rPr>
          <w:rFonts w:ascii="Times New Roman" w:hAnsi="Times New Roman"/>
          <w:sz w:val="24"/>
          <w:szCs w:val="24"/>
        </w:rPr>
      </w:pPr>
      <w:r w:rsidRPr="00A675F2">
        <w:rPr>
          <w:rFonts w:ascii="Times New Roman" w:eastAsia="Times New Roman" w:hAnsi="Times New Roman"/>
          <w:sz w:val="24"/>
          <w:szCs w:val="24"/>
          <w:lang w:val="sk-SK" w:eastAsia="sk-SK"/>
        </w:rPr>
        <w:t>Bobek P</w:t>
      </w:r>
      <w:r w:rsidR="004B6CF4">
        <w:rPr>
          <w:rFonts w:ascii="Times New Roman" w:eastAsia="Times New Roman" w:hAnsi="Times New Roman"/>
          <w:sz w:val="24"/>
          <w:szCs w:val="24"/>
          <w:lang w:val="sk-SK" w:eastAsia="sk-SK"/>
        </w:rPr>
        <w:t>.</w:t>
      </w:r>
      <w:r w:rsidRPr="00A675F2">
        <w:rPr>
          <w:rFonts w:ascii="Times New Roman" w:eastAsia="Times New Roman" w:hAnsi="Times New Roman"/>
          <w:sz w:val="24"/>
          <w:szCs w:val="24"/>
          <w:lang w:val="sk-SK" w:eastAsia="sk-SK"/>
        </w:rPr>
        <w:t>, Šamonil P</w:t>
      </w:r>
      <w:r w:rsidR="004B6CF4">
        <w:rPr>
          <w:rFonts w:ascii="Times New Roman" w:eastAsia="Times New Roman" w:hAnsi="Times New Roman"/>
          <w:sz w:val="24"/>
          <w:szCs w:val="24"/>
          <w:lang w:val="sk-SK" w:eastAsia="sk-SK"/>
        </w:rPr>
        <w:t>.</w:t>
      </w:r>
      <w:r w:rsidRPr="00A675F2">
        <w:rPr>
          <w:rFonts w:ascii="Times New Roman" w:eastAsia="Times New Roman" w:hAnsi="Times New Roman"/>
          <w:sz w:val="24"/>
          <w:szCs w:val="24"/>
          <w:lang w:val="sk-SK" w:eastAsia="sk-SK"/>
        </w:rPr>
        <w:t>,</w:t>
      </w:r>
      <w:r>
        <w:rPr>
          <w:rFonts w:ascii="Times New Roman" w:eastAsia="Times New Roman" w:hAnsi="Times New Roman"/>
          <w:b/>
          <w:sz w:val="24"/>
          <w:szCs w:val="24"/>
          <w:lang w:val="sk-SK" w:eastAsia="sk-SK"/>
        </w:rPr>
        <w:t xml:space="preserve"> Jamrichová E</w:t>
      </w:r>
      <w:r w:rsidR="004B6CF4">
        <w:rPr>
          <w:rFonts w:ascii="Times New Roman" w:eastAsia="Times New Roman" w:hAnsi="Times New Roman"/>
          <w:b/>
          <w:sz w:val="24"/>
          <w:szCs w:val="24"/>
          <w:lang w:val="sk-SK" w:eastAsia="sk-SK"/>
        </w:rPr>
        <w:t>.</w:t>
      </w:r>
      <w:r>
        <w:rPr>
          <w:rFonts w:ascii="Times New Roman" w:eastAsia="Times New Roman" w:hAnsi="Times New Roman"/>
          <w:b/>
          <w:sz w:val="24"/>
          <w:szCs w:val="24"/>
          <w:lang w:val="sk-SK" w:eastAsia="sk-SK"/>
        </w:rPr>
        <w:t xml:space="preserve"> </w:t>
      </w:r>
      <w:r w:rsidRPr="00A675F2">
        <w:rPr>
          <w:rFonts w:ascii="Times New Roman" w:eastAsia="Times New Roman" w:hAnsi="Times New Roman"/>
          <w:sz w:val="24"/>
          <w:szCs w:val="24"/>
          <w:lang w:val="sk-SK" w:eastAsia="sk-SK"/>
        </w:rPr>
        <w:t>(2018)</w:t>
      </w:r>
      <w:r>
        <w:rPr>
          <w:rFonts w:ascii="Times New Roman" w:eastAsia="Times New Roman" w:hAnsi="Times New Roman"/>
          <w:sz w:val="24"/>
          <w:szCs w:val="24"/>
          <w:lang w:val="sk-SK" w:eastAsia="sk-SK"/>
        </w:rPr>
        <w:t xml:space="preserve"> Biotic controls on Holocene fire frequency in </w:t>
      </w:r>
      <w:r w:rsidRPr="00A675F2">
        <w:rPr>
          <w:rFonts w:ascii="Times New Roman" w:eastAsia="Times New Roman" w:hAnsi="Times New Roman"/>
          <w:sz w:val="24"/>
          <w:szCs w:val="24"/>
          <w:lang w:val="sk-SK" w:eastAsia="sk-SK"/>
        </w:rPr>
        <w:t xml:space="preserve">a temperate mountain forest, Czech republic. </w:t>
      </w:r>
      <w:r w:rsidRPr="003C188A">
        <w:rPr>
          <w:rFonts w:ascii="Times New Roman" w:eastAsia="Times New Roman" w:hAnsi="Times New Roman"/>
          <w:i/>
          <w:sz w:val="24"/>
          <w:szCs w:val="24"/>
          <w:lang w:val="sk-SK" w:eastAsia="sk-SK"/>
        </w:rPr>
        <w:t>Journal of Quaternary Science</w:t>
      </w:r>
      <w:r w:rsidRPr="00A675F2">
        <w:rPr>
          <w:rFonts w:ascii="Times New Roman" w:eastAsia="Times New Roman" w:hAnsi="Times New Roman"/>
          <w:sz w:val="24"/>
          <w:szCs w:val="24"/>
          <w:lang w:val="sk-SK" w:eastAsia="sk-SK"/>
        </w:rPr>
        <w:t xml:space="preserve">. </w:t>
      </w:r>
      <w:hyperlink r:id="rId11" w:history="1">
        <w:r w:rsidRPr="00A675F2">
          <w:rPr>
            <w:rStyle w:val="Hypertextovprepojenie"/>
            <w:rFonts w:ascii="Times New Roman" w:hAnsi="Times New Roman"/>
            <w:bCs/>
            <w:color w:val="auto"/>
            <w:sz w:val="24"/>
            <w:szCs w:val="24"/>
            <w:u w:val="none"/>
            <w:shd w:val="clear" w:color="auto" w:fill="FFFFFF"/>
          </w:rPr>
          <w:t>doi.org/10.1002/jqs.3067</w:t>
        </w:r>
      </w:hyperlink>
    </w:p>
    <w:p w14:paraId="63BF1A42" w14:textId="77777777" w:rsidR="00141429" w:rsidRDefault="00141429" w:rsidP="00141429">
      <w:pPr>
        <w:ind w:left="851" w:hanging="851"/>
        <w:rPr>
          <w:rFonts w:ascii="Times New Roman" w:hAnsi="Times New Roman"/>
          <w:sz w:val="24"/>
        </w:rPr>
      </w:pPr>
      <w:r w:rsidRPr="00141429">
        <w:rPr>
          <w:rStyle w:val="apple-style-span"/>
          <w:rFonts w:ascii="Times New Roman" w:hAnsi="Times New Roman"/>
          <w:color w:val="000000"/>
          <w:sz w:val="24"/>
          <w:szCs w:val="24"/>
          <w:lang w:val="en-GB"/>
        </w:rPr>
        <w:t>Wiezik M</w:t>
      </w:r>
      <w:r w:rsidR="004B6CF4">
        <w:rPr>
          <w:rStyle w:val="apple-style-span"/>
          <w:rFonts w:ascii="Times New Roman" w:hAnsi="Times New Roman"/>
          <w:color w:val="000000"/>
          <w:sz w:val="24"/>
          <w:szCs w:val="24"/>
          <w:lang w:val="en-GB"/>
        </w:rPr>
        <w:t>.</w:t>
      </w:r>
      <w:r w:rsidRPr="00141429">
        <w:rPr>
          <w:rStyle w:val="apple-style-span"/>
          <w:rFonts w:ascii="Times New Roman" w:hAnsi="Times New Roman"/>
          <w:color w:val="000000"/>
          <w:sz w:val="24"/>
          <w:szCs w:val="24"/>
          <w:lang w:val="en-GB"/>
        </w:rPr>
        <w:t>, Hájková P</w:t>
      </w:r>
      <w:r w:rsidR="004B6CF4">
        <w:rPr>
          <w:rStyle w:val="apple-style-span"/>
          <w:rFonts w:ascii="Times New Roman" w:hAnsi="Times New Roman"/>
          <w:color w:val="000000"/>
          <w:sz w:val="24"/>
          <w:szCs w:val="24"/>
          <w:lang w:val="en-GB"/>
        </w:rPr>
        <w:t>.</w:t>
      </w:r>
      <w:r w:rsidRPr="00141429">
        <w:rPr>
          <w:rStyle w:val="apple-style-span"/>
          <w:rFonts w:ascii="Times New Roman" w:hAnsi="Times New Roman"/>
          <w:color w:val="000000"/>
          <w:sz w:val="24"/>
          <w:szCs w:val="24"/>
          <w:lang w:val="en-GB"/>
        </w:rPr>
        <w:t xml:space="preserve">, </w:t>
      </w:r>
      <w:r w:rsidRPr="00863F5E">
        <w:rPr>
          <w:rStyle w:val="apple-style-span"/>
          <w:rFonts w:ascii="Times New Roman" w:hAnsi="Times New Roman"/>
          <w:b/>
          <w:color w:val="000000"/>
          <w:sz w:val="24"/>
          <w:szCs w:val="24"/>
          <w:lang w:val="en-GB"/>
        </w:rPr>
        <w:t>Jamrichová E</w:t>
      </w:r>
      <w:r w:rsidR="004B6CF4">
        <w:rPr>
          <w:rStyle w:val="apple-style-span"/>
          <w:rFonts w:ascii="Times New Roman" w:hAnsi="Times New Roman"/>
          <w:b/>
          <w:color w:val="000000"/>
          <w:sz w:val="24"/>
          <w:szCs w:val="24"/>
          <w:lang w:val="en-GB"/>
        </w:rPr>
        <w:t>.</w:t>
      </w:r>
      <w:r w:rsidRPr="00141429">
        <w:rPr>
          <w:rStyle w:val="apple-style-span"/>
          <w:rFonts w:ascii="Times New Roman" w:hAnsi="Times New Roman"/>
          <w:color w:val="000000"/>
          <w:sz w:val="24"/>
          <w:szCs w:val="24"/>
          <w:lang w:val="en-GB"/>
        </w:rPr>
        <w:t>, Hrivnák R</w:t>
      </w:r>
      <w:r w:rsidR="004B6CF4">
        <w:rPr>
          <w:rStyle w:val="apple-style-span"/>
          <w:rFonts w:ascii="Times New Roman" w:hAnsi="Times New Roman"/>
          <w:color w:val="000000"/>
          <w:sz w:val="24"/>
          <w:szCs w:val="24"/>
          <w:lang w:val="en-GB"/>
        </w:rPr>
        <w:t>.</w:t>
      </w:r>
      <w:r w:rsidRPr="00141429">
        <w:rPr>
          <w:rStyle w:val="apple-style-span"/>
          <w:rFonts w:ascii="Times New Roman" w:hAnsi="Times New Roman"/>
          <w:color w:val="000000"/>
          <w:sz w:val="24"/>
          <w:szCs w:val="24"/>
          <w:lang w:val="en-GB"/>
        </w:rPr>
        <w:t>, Hájek M</w:t>
      </w:r>
      <w:r w:rsidR="004B6CF4">
        <w:rPr>
          <w:rStyle w:val="apple-style-span"/>
          <w:rFonts w:ascii="Times New Roman" w:hAnsi="Times New Roman"/>
          <w:color w:val="000000"/>
          <w:sz w:val="24"/>
          <w:szCs w:val="24"/>
          <w:lang w:val="en-GB"/>
        </w:rPr>
        <w:t>.</w:t>
      </w:r>
      <w:r>
        <w:rPr>
          <w:rStyle w:val="apple-style-span"/>
          <w:rFonts w:ascii="Times New Roman" w:hAnsi="Times New Roman"/>
          <w:color w:val="000000"/>
          <w:sz w:val="24"/>
          <w:szCs w:val="24"/>
          <w:lang w:val="en-GB"/>
        </w:rPr>
        <w:t xml:space="preserve"> (2018)</w:t>
      </w:r>
      <w:r w:rsidRPr="00141429">
        <w:rPr>
          <w:rStyle w:val="apple-style-span"/>
          <w:rFonts w:ascii="Times New Roman" w:hAnsi="Times New Roman"/>
          <w:color w:val="000000"/>
          <w:sz w:val="24"/>
          <w:szCs w:val="24"/>
          <w:lang w:val="en-GB"/>
        </w:rPr>
        <w:t xml:space="preserve"> Pre-industrial composition of </w:t>
      </w:r>
      <w:r w:rsidRPr="00141429">
        <w:rPr>
          <w:rFonts w:ascii="Times New Roman" w:hAnsi="Times New Roman"/>
          <w:sz w:val="24"/>
        </w:rPr>
        <w:t xml:space="preserve">woodlands and modern deforestation events in the southern part of the Western Carpathians. </w:t>
      </w:r>
      <w:r w:rsidRPr="00606617">
        <w:rPr>
          <w:rFonts w:ascii="Times New Roman" w:hAnsi="Times New Roman"/>
          <w:i/>
          <w:sz w:val="24"/>
        </w:rPr>
        <w:t>Review of Paleo</w:t>
      </w:r>
      <w:r w:rsidR="00606617" w:rsidRPr="00606617">
        <w:rPr>
          <w:rFonts w:ascii="Times New Roman" w:hAnsi="Times New Roman"/>
          <w:i/>
          <w:sz w:val="24"/>
        </w:rPr>
        <w:t>botany and Palynology</w:t>
      </w:r>
      <w:r w:rsidR="00606617">
        <w:rPr>
          <w:rFonts w:ascii="Times New Roman" w:hAnsi="Times New Roman"/>
          <w:sz w:val="24"/>
        </w:rPr>
        <w:t xml:space="preserve"> 260; 1-15. DOI.10.1016/j.revpalbo.2018.10.009</w:t>
      </w:r>
    </w:p>
    <w:p w14:paraId="355F3237" w14:textId="77777777" w:rsidR="00606617" w:rsidRPr="007A7E31" w:rsidRDefault="00606617" w:rsidP="00141429">
      <w:pPr>
        <w:ind w:left="851" w:hanging="851"/>
        <w:rPr>
          <w:rFonts w:ascii="Times New Roman" w:hAnsi="Times New Roman"/>
          <w:sz w:val="24"/>
          <w:szCs w:val="24"/>
        </w:rPr>
      </w:pPr>
      <w:r w:rsidRPr="00863F5E">
        <w:rPr>
          <w:rFonts w:ascii="Times New Roman" w:hAnsi="Times New Roman"/>
          <w:b/>
          <w:sz w:val="24"/>
        </w:rPr>
        <w:t>Jamrichová E.</w:t>
      </w:r>
      <w:r w:rsidR="004B6CF4">
        <w:rPr>
          <w:rFonts w:ascii="Times New Roman" w:hAnsi="Times New Roman"/>
          <w:sz w:val="24"/>
        </w:rPr>
        <w:t>, Bobek P., Šolcová A., Tkáč P</w:t>
      </w:r>
      <w:r>
        <w:rPr>
          <w:rFonts w:ascii="Times New Roman" w:hAnsi="Times New Roman"/>
          <w:sz w:val="24"/>
        </w:rPr>
        <w:t xml:space="preserve">., Hédl R., Valachovič M (2019): Lowland pine forests in the northwestern Pannonian Basin: between natural forest nad modern plantations. </w:t>
      </w:r>
      <w:r w:rsidRPr="003C188A">
        <w:rPr>
          <w:rFonts w:ascii="Times New Roman" w:hAnsi="Times New Roman"/>
          <w:i/>
          <w:sz w:val="24"/>
        </w:rPr>
        <w:t>Regional Env</w:t>
      </w:r>
      <w:r w:rsidRPr="003C188A">
        <w:rPr>
          <w:rFonts w:ascii="Times New Roman" w:hAnsi="Times New Roman"/>
          <w:i/>
          <w:sz w:val="24"/>
          <w:szCs w:val="24"/>
        </w:rPr>
        <w:t>ironmen</w:t>
      </w:r>
      <w:r w:rsidR="0087701D">
        <w:rPr>
          <w:rFonts w:ascii="Times New Roman" w:hAnsi="Times New Roman"/>
          <w:i/>
          <w:sz w:val="24"/>
          <w:szCs w:val="24"/>
        </w:rPr>
        <w:t>t</w:t>
      </w:r>
      <w:r w:rsidRPr="003C188A">
        <w:rPr>
          <w:rFonts w:ascii="Times New Roman" w:hAnsi="Times New Roman"/>
          <w:i/>
          <w:sz w:val="24"/>
          <w:szCs w:val="24"/>
        </w:rPr>
        <w:t>al Change</w:t>
      </w:r>
      <w:r w:rsidRPr="00C57039">
        <w:rPr>
          <w:rFonts w:ascii="Times New Roman" w:hAnsi="Times New Roman"/>
          <w:sz w:val="24"/>
          <w:szCs w:val="24"/>
        </w:rPr>
        <w:t xml:space="preserve"> 19: 2395-2409.</w:t>
      </w:r>
      <w:r w:rsidR="0067493F">
        <w:rPr>
          <w:rFonts w:ascii="Times New Roman" w:hAnsi="Times New Roman"/>
          <w:sz w:val="24"/>
          <w:szCs w:val="24"/>
        </w:rPr>
        <w:t xml:space="preserve"> DOI:10.1007/s10113-019-01555-y</w:t>
      </w:r>
    </w:p>
    <w:p w14:paraId="20163276" w14:textId="77777777" w:rsidR="007A7E31" w:rsidRDefault="007A7E31" w:rsidP="00141429">
      <w:pPr>
        <w:ind w:left="851" w:hanging="851"/>
        <w:rPr>
          <w:rFonts w:ascii="Times New Roman" w:hAnsi="Times New Roman"/>
          <w:sz w:val="24"/>
          <w:szCs w:val="24"/>
        </w:rPr>
      </w:pPr>
      <w:r w:rsidRPr="007A7E31">
        <w:rPr>
          <w:rFonts w:ascii="Times New Roman" w:hAnsi="Times New Roman"/>
          <w:sz w:val="24"/>
        </w:rPr>
        <w:t>Kuneš P.</w:t>
      </w:r>
      <w:r w:rsidRPr="007A7E31">
        <w:rPr>
          <w:rFonts w:ascii="Times New Roman" w:hAnsi="Times New Roman"/>
          <w:sz w:val="24"/>
          <w:szCs w:val="24"/>
        </w:rPr>
        <w:t>,</w:t>
      </w:r>
      <w:r>
        <w:rPr>
          <w:rFonts w:ascii="Times New Roman" w:hAnsi="Times New Roman"/>
          <w:sz w:val="24"/>
          <w:szCs w:val="24"/>
        </w:rPr>
        <w:t xml:space="preserve"> Abraham V., Werchan B., Plesková Z., Fajmon K., </w:t>
      </w:r>
      <w:r w:rsidRPr="007A7E31">
        <w:rPr>
          <w:rFonts w:ascii="Times New Roman" w:hAnsi="Times New Roman"/>
          <w:b/>
          <w:sz w:val="24"/>
          <w:szCs w:val="24"/>
        </w:rPr>
        <w:t>Jamrichová E.,</w:t>
      </w:r>
      <w:r>
        <w:rPr>
          <w:rFonts w:ascii="Times New Roman" w:hAnsi="Times New Roman"/>
          <w:sz w:val="24"/>
          <w:szCs w:val="24"/>
        </w:rPr>
        <w:t xml:space="preserve"> Roleček J. (2019) Relative pollen productivity estimates for vegetation reconstruction in central-eastern Europe inferred  at local and regional scale. </w:t>
      </w:r>
      <w:r w:rsidRPr="009977D2">
        <w:rPr>
          <w:rFonts w:ascii="Times New Roman" w:hAnsi="Times New Roman"/>
          <w:i/>
          <w:sz w:val="24"/>
          <w:szCs w:val="24"/>
        </w:rPr>
        <w:t>The Holocene</w:t>
      </w:r>
      <w:r>
        <w:rPr>
          <w:rFonts w:ascii="Times New Roman" w:hAnsi="Times New Roman"/>
          <w:sz w:val="24"/>
          <w:szCs w:val="24"/>
        </w:rPr>
        <w:t>. DOI: 10.1177/0959683619862026</w:t>
      </w:r>
    </w:p>
    <w:p w14:paraId="0E9AA17A" w14:textId="77777777" w:rsidR="0087701D" w:rsidRDefault="0087701D" w:rsidP="00141429">
      <w:pPr>
        <w:ind w:left="851" w:hanging="851"/>
        <w:rPr>
          <w:rFonts w:ascii="Times New Roman" w:hAnsi="Times New Roman"/>
          <w:sz w:val="24"/>
        </w:rPr>
      </w:pPr>
      <w:r>
        <w:rPr>
          <w:rFonts w:ascii="Times New Roman" w:hAnsi="Times New Roman"/>
          <w:sz w:val="24"/>
        </w:rPr>
        <w:lastRenderedPageBreak/>
        <w:t xml:space="preserve">Šímová A., Pánek T., Galka M., Zernitskaya V., Hájková P., Brodská H., </w:t>
      </w:r>
      <w:r w:rsidRPr="0087701D">
        <w:rPr>
          <w:rFonts w:ascii="Times New Roman" w:hAnsi="Times New Roman"/>
          <w:b/>
          <w:sz w:val="24"/>
        </w:rPr>
        <w:t>Jamrichová E.</w:t>
      </w:r>
      <w:r>
        <w:rPr>
          <w:rFonts w:ascii="Times New Roman" w:hAnsi="Times New Roman"/>
          <w:sz w:val="24"/>
        </w:rPr>
        <w:t xml:space="preserve">, Hájek M. (2019) Landslides increased Holocene habitat diversity on a flysh bedrock in the Western Carpathians. </w:t>
      </w:r>
      <w:r w:rsidRPr="009977D2">
        <w:rPr>
          <w:rFonts w:ascii="Times New Roman" w:hAnsi="Times New Roman"/>
          <w:i/>
          <w:sz w:val="24"/>
        </w:rPr>
        <w:t>Quaternary Science Reviews</w:t>
      </w:r>
      <w:r>
        <w:rPr>
          <w:rFonts w:ascii="Times New Roman" w:hAnsi="Times New Roman"/>
          <w:sz w:val="24"/>
        </w:rPr>
        <w:t xml:space="preserve"> 2019: 68-83. </w:t>
      </w:r>
    </w:p>
    <w:p w14:paraId="5D31792B" w14:textId="77777777" w:rsidR="0087701D" w:rsidRDefault="0087701D" w:rsidP="00141429">
      <w:pPr>
        <w:ind w:left="851" w:hanging="851"/>
        <w:rPr>
          <w:rFonts w:ascii="Times New Roman" w:hAnsi="Times New Roman"/>
          <w:sz w:val="24"/>
        </w:rPr>
      </w:pPr>
      <w:r>
        <w:rPr>
          <w:rFonts w:ascii="Times New Roman" w:hAnsi="Times New Roman"/>
          <w:sz w:val="24"/>
        </w:rPr>
        <w:t xml:space="preserve">               DOI: 10.1016/j.quatscirev.2019.07.009.  </w:t>
      </w:r>
    </w:p>
    <w:p w14:paraId="4E025B22" w14:textId="77777777" w:rsidR="0087701D" w:rsidRDefault="004F2EC2" w:rsidP="007A7E31">
      <w:pPr>
        <w:ind w:left="851" w:hanging="851"/>
        <w:rPr>
          <w:rFonts w:ascii="Times New Roman" w:hAnsi="Times New Roman"/>
          <w:sz w:val="24"/>
          <w:szCs w:val="24"/>
        </w:rPr>
      </w:pPr>
      <w:r>
        <w:rPr>
          <w:rFonts w:ascii="Times New Roman" w:hAnsi="Times New Roman"/>
          <w:sz w:val="24"/>
        </w:rPr>
        <w:t xml:space="preserve">Hájková P., </w:t>
      </w:r>
      <w:r w:rsidR="0087701D" w:rsidRPr="0087701D">
        <w:rPr>
          <w:rFonts w:ascii="Times New Roman" w:hAnsi="Times New Roman"/>
          <w:b/>
          <w:sz w:val="24"/>
          <w:szCs w:val="24"/>
        </w:rPr>
        <w:t>Jamrichová E.</w:t>
      </w:r>
      <w:r w:rsidR="0087701D">
        <w:rPr>
          <w:rFonts w:ascii="Times New Roman" w:hAnsi="Times New Roman"/>
          <w:sz w:val="24"/>
          <w:szCs w:val="24"/>
        </w:rPr>
        <w:t xml:space="preserve">, Wiezik M., Peterka T., Petr L., Singh P., Máliš F., Fajmonová Z., Hájek M. (2019) Spruce representation in zonal woodlands may be overestimated when using pollen from peatlands. </w:t>
      </w:r>
      <w:r w:rsidR="0087701D" w:rsidRPr="009977D2">
        <w:rPr>
          <w:rFonts w:ascii="Times New Roman" w:hAnsi="Times New Roman"/>
          <w:i/>
          <w:sz w:val="24"/>
          <w:szCs w:val="24"/>
        </w:rPr>
        <w:t>Rewiev of Palaeobotany and Palynology</w:t>
      </w:r>
      <w:r w:rsidR="0087701D">
        <w:rPr>
          <w:rFonts w:ascii="Times New Roman" w:hAnsi="Times New Roman"/>
          <w:sz w:val="24"/>
          <w:szCs w:val="24"/>
        </w:rPr>
        <w:t xml:space="preserve"> 271: 104104. DOI: 10.1016/revpalbo.2019.104104</w:t>
      </w:r>
    </w:p>
    <w:p w14:paraId="4B6F1280" w14:textId="77777777" w:rsidR="0067493F" w:rsidRPr="00C57039" w:rsidRDefault="0067493F" w:rsidP="0067493F">
      <w:pPr>
        <w:ind w:left="851" w:hanging="851"/>
        <w:rPr>
          <w:rFonts w:ascii="Times New Roman" w:hAnsi="Times New Roman"/>
          <w:sz w:val="24"/>
          <w:szCs w:val="24"/>
        </w:rPr>
      </w:pPr>
      <w:r w:rsidRPr="0067493F">
        <w:rPr>
          <w:rFonts w:ascii="Times New Roman" w:hAnsi="Times New Roman"/>
          <w:sz w:val="24"/>
        </w:rPr>
        <w:t>Bobek P.</w:t>
      </w:r>
      <w:r w:rsidRPr="0067493F">
        <w:rPr>
          <w:rFonts w:ascii="Times New Roman" w:hAnsi="Times New Roman"/>
          <w:sz w:val="24"/>
          <w:szCs w:val="24"/>
        </w:rPr>
        <w:t>,</w:t>
      </w:r>
      <w:r>
        <w:rPr>
          <w:rFonts w:ascii="Times New Roman" w:hAnsi="Times New Roman"/>
          <w:sz w:val="24"/>
          <w:szCs w:val="24"/>
        </w:rPr>
        <w:t xml:space="preserve"> Svitavská-Svobodobá H., Pokorný P., Šamonil P., Kuneš P., Kozáková R., Abrahám V</w:t>
      </w:r>
      <w:r w:rsidR="0087701D">
        <w:rPr>
          <w:rFonts w:ascii="Times New Roman" w:hAnsi="Times New Roman"/>
          <w:sz w:val="24"/>
          <w:szCs w:val="24"/>
        </w:rPr>
        <w:t xml:space="preserve">., Klinerová T., Švarcová M.G., </w:t>
      </w:r>
      <w:r w:rsidRPr="0067493F">
        <w:rPr>
          <w:rFonts w:ascii="Times New Roman" w:hAnsi="Times New Roman"/>
          <w:b/>
          <w:sz w:val="24"/>
          <w:szCs w:val="24"/>
        </w:rPr>
        <w:t>Jamrichová E.</w:t>
      </w:r>
      <w:r>
        <w:rPr>
          <w:rFonts w:ascii="Times New Roman" w:hAnsi="Times New Roman"/>
          <w:sz w:val="24"/>
          <w:szCs w:val="24"/>
        </w:rPr>
        <w:t xml:space="preserve">, Krauseová E., Wild H. (2020) Divergent fire history trajectories in Central European temeprate forests reveald a pronounced influence of broadleaved trees on fire dynamics. </w:t>
      </w:r>
      <w:r w:rsidRPr="003C188A">
        <w:rPr>
          <w:rFonts w:ascii="Times New Roman" w:hAnsi="Times New Roman"/>
          <w:i/>
          <w:sz w:val="24"/>
          <w:szCs w:val="24"/>
        </w:rPr>
        <w:t>Quaternary Science Reviews</w:t>
      </w:r>
      <w:r>
        <w:rPr>
          <w:rFonts w:ascii="Times New Roman" w:hAnsi="Times New Roman"/>
          <w:sz w:val="24"/>
          <w:szCs w:val="24"/>
        </w:rPr>
        <w:t xml:space="preserve"> 222: 105865. </w:t>
      </w:r>
      <w:r w:rsidRPr="00C57039">
        <w:rPr>
          <w:rFonts w:ascii="Times New Roman" w:hAnsi="Times New Roman"/>
          <w:sz w:val="24"/>
          <w:szCs w:val="24"/>
        </w:rPr>
        <w:t>DOI: </w:t>
      </w:r>
      <w:hyperlink r:id="rId12" w:history="1">
        <w:r w:rsidRPr="00C57039">
          <w:rPr>
            <w:rStyle w:val="Hypertextovprepojenie"/>
            <w:rFonts w:ascii="Times New Roman" w:hAnsi="Times New Roman"/>
            <w:color w:val="auto"/>
            <w:sz w:val="24"/>
            <w:szCs w:val="24"/>
            <w:u w:val="none"/>
            <w:bdr w:val="none" w:sz="0" w:space="0" w:color="auto" w:frame="1"/>
          </w:rPr>
          <w:t>10.1016/j.quascirev.2019.105865</w:t>
        </w:r>
      </w:hyperlink>
    </w:p>
    <w:p w14:paraId="7F258898" w14:textId="77777777" w:rsidR="00C57039" w:rsidRDefault="00C57039" w:rsidP="00141429">
      <w:pPr>
        <w:ind w:left="851" w:hanging="851"/>
        <w:rPr>
          <w:rFonts w:ascii="Times New Roman" w:hAnsi="Times New Roman"/>
          <w:sz w:val="24"/>
          <w:szCs w:val="24"/>
        </w:rPr>
      </w:pPr>
      <w:r>
        <w:rPr>
          <w:rFonts w:ascii="Times New Roman" w:hAnsi="Times New Roman"/>
          <w:sz w:val="24"/>
        </w:rPr>
        <w:t xml:space="preserve">Šolcová A., </w:t>
      </w:r>
      <w:r w:rsidRPr="00ED0DF0">
        <w:rPr>
          <w:rFonts w:ascii="Times New Roman" w:hAnsi="Times New Roman"/>
          <w:b/>
          <w:sz w:val="24"/>
        </w:rPr>
        <w:t>Jamrichová E.</w:t>
      </w:r>
      <w:r>
        <w:rPr>
          <w:rFonts w:ascii="Times New Roman" w:hAnsi="Times New Roman"/>
          <w:sz w:val="24"/>
        </w:rPr>
        <w:t>, Horsák M., Pařil P., Petr L., Heiri O., Květoň J., Křížek M., Hartvich F.,</w:t>
      </w:r>
      <w:r w:rsidR="00ED0DF0">
        <w:rPr>
          <w:rFonts w:ascii="Times New Roman" w:hAnsi="Times New Roman"/>
          <w:sz w:val="24"/>
        </w:rPr>
        <w:t xml:space="preserve"> Hájek M., Hájkpová P. (2020</w:t>
      </w:r>
      <w:r>
        <w:rPr>
          <w:rFonts w:ascii="Times New Roman" w:hAnsi="Times New Roman"/>
          <w:sz w:val="24"/>
        </w:rPr>
        <w:t xml:space="preserve">) Abrupt vegetation and environmental change since the MIS 2: a unique palaeorecord from Slovakia (Central Europe). </w:t>
      </w:r>
      <w:r w:rsidRPr="003C188A">
        <w:rPr>
          <w:rFonts w:ascii="Times New Roman" w:hAnsi="Times New Roman"/>
          <w:i/>
          <w:sz w:val="24"/>
          <w:szCs w:val="24"/>
        </w:rPr>
        <w:t>Quaternary Science Reviews</w:t>
      </w:r>
      <w:r>
        <w:rPr>
          <w:rFonts w:ascii="Times New Roman" w:hAnsi="Times New Roman"/>
          <w:sz w:val="24"/>
          <w:szCs w:val="24"/>
        </w:rPr>
        <w:t xml:space="preserve"> 230: </w:t>
      </w:r>
      <w:r w:rsidR="00ED0DF0">
        <w:rPr>
          <w:rFonts w:ascii="Times New Roman" w:hAnsi="Times New Roman"/>
          <w:sz w:val="24"/>
          <w:szCs w:val="24"/>
        </w:rPr>
        <w:t>106170. DOI:10.1016/j.quatscirev.2020.</w:t>
      </w:r>
      <w:r w:rsidR="003C188A">
        <w:rPr>
          <w:rFonts w:ascii="Times New Roman" w:hAnsi="Times New Roman"/>
          <w:sz w:val="24"/>
          <w:szCs w:val="24"/>
        </w:rPr>
        <w:t>106170</w:t>
      </w:r>
    </w:p>
    <w:p w14:paraId="5DF63617" w14:textId="77777777" w:rsidR="00ED0DF0" w:rsidRDefault="00ED0DF0" w:rsidP="00141429">
      <w:pPr>
        <w:ind w:left="851" w:hanging="851"/>
        <w:rPr>
          <w:rFonts w:ascii="Times New Roman" w:hAnsi="Times New Roman"/>
          <w:sz w:val="24"/>
          <w:szCs w:val="24"/>
        </w:rPr>
      </w:pPr>
      <w:r>
        <w:rPr>
          <w:rFonts w:ascii="Times New Roman" w:hAnsi="Times New Roman"/>
          <w:sz w:val="24"/>
          <w:szCs w:val="24"/>
        </w:rPr>
        <w:t xml:space="preserve">Divíšek J., Hájek M., </w:t>
      </w:r>
      <w:r w:rsidRPr="0067493F">
        <w:rPr>
          <w:rFonts w:ascii="Times New Roman" w:hAnsi="Times New Roman"/>
          <w:b/>
          <w:sz w:val="24"/>
          <w:szCs w:val="24"/>
        </w:rPr>
        <w:t>Jamrichová E.</w:t>
      </w:r>
      <w:r>
        <w:rPr>
          <w:rFonts w:ascii="Times New Roman" w:hAnsi="Times New Roman"/>
          <w:sz w:val="24"/>
          <w:szCs w:val="24"/>
        </w:rPr>
        <w:t xml:space="preserve">, Petr L., Večeřa M., Tichý L., Willner W., Horsák M. (2020) Holocene matters: Landscape history accounts for current species richness of vascular plants in forests and grasslands of eastern central Europe. </w:t>
      </w:r>
      <w:r w:rsidRPr="003C188A">
        <w:rPr>
          <w:rFonts w:ascii="Times New Roman" w:hAnsi="Times New Roman"/>
          <w:i/>
          <w:sz w:val="24"/>
          <w:szCs w:val="24"/>
        </w:rPr>
        <w:t>Journal of Biogeography</w:t>
      </w:r>
      <w:r w:rsidR="0067493F">
        <w:rPr>
          <w:rFonts w:ascii="Times New Roman" w:hAnsi="Times New Roman"/>
          <w:sz w:val="24"/>
          <w:szCs w:val="24"/>
        </w:rPr>
        <w:t xml:space="preserve"> 47: 721-735. DOI:10.1111/jbi.13787</w:t>
      </w:r>
    </w:p>
    <w:p w14:paraId="4985E865" w14:textId="77777777" w:rsidR="0067493F" w:rsidRDefault="0067493F" w:rsidP="00141429">
      <w:pPr>
        <w:ind w:left="851" w:hanging="851"/>
        <w:rPr>
          <w:rFonts w:ascii="Times New Roman" w:hAnsi="Times New Roman"/>
          <w:sz w:val="24"/>
          <w:szCs w:val="24"/>
        </w:rPr>
      </w:pPr>
      <w:r>
        <w:rPr>
          <w:rFonts w:ascii="Times New Roman" w:hAnsi="Times New Roman"/>
          <w:sz w:val="24"/>
          <w:szCs w:val="24"/>
        </w:rPr>
        <w:t xml:space="preserve">Feurdean A., Vanniére B., Finsinger W. et al. (2020) Fire hazard modulation by long-term dynamics in land cover and dominant forest type in Eastern and Central Europe. </w:t>
      </w:r>
      <w:r w:rsidRPr="003C188A">
        <w:rPr>
          <w:rFonts w:ascii="Times New Roman" w:hAnsi="Times New Roman"/>
          <w:i/>
          <w:sz w:val="24"/>
          <w:szCs w:val="24"/>
        </w:rPr>
        <w:t xml:space="preserve">Biogeosciences </w:t>
      </w:r>
      <w:r>
        <w:rPr>
          <w:rFonts w:ascii="Times New Roman" w:hAnsi="Times New Roman"/>
          <w:sz w:val="24"/>
          <w:szCs w:val="24"/>
        </w:rPr>
        <w:t>17: 1213-1230. DIO: 10.</w:t>
      </w:r>
      <w:r w:rsidR="003C188A">
        <w:rPr>
          <w:rFonts w:ascii="Times New Roman" w:hAnsi="Times New Roman"/>
          <w:sz w:val="24"/>
          <w:szCs w:val="24"/>
        </w:rPr>
        <w:t>5194/bg-17-1213-1230</w:t>
      </w:r>
    </w:p>
    <w:p w14:paraId="313154F1" w14:textId="77777777" w:rsidR="0067493F" w:rsidRDefault="0067493F" w:rsidP="00141429">
      <w:pPr>
        <w:ind w:left="851" w:hanging="851"/>
        <w:rPr>
          <w:rFonts w:ascii="Times New Roman" w:hAnsi="Times New Roman"/>
          <w:sz w:val="24"/>
          <w:szCs w:val="24"/>
        </w:rPr>
      </w:pPr>
      <w:r>
        <w:rPr>
          <w:rFonts w:ascii="Times New Roman" w:hAnsi="Times New Roman"/>
          <w:sz w:val="24"/>
          <w:szCs w:val="24"/>
        </w:rPr>
        <w:t xml:space="preserve">Hájková P., </w:t>
      </w:r>
      <w:r w:rsidRPr="0067493F">
        <w:rPr>
          <w:rFonts w:ascii="Times New Roman" w:hAnsi="Times New Roman"/>
          <w:b/>
          <w:sz w:val="24"/>
          <w:szCs w:val="24"/>
        </w:rPr>
        <w:t>Jamrichová E.</w:t>
      </w:r>
      <w:r>
        <w:rPr>
          <w:rFonts w:ascii="Times New Roman" w:hAnsi="Times New Roman"/>
          <w:sz w:val="24"/>
          <w:szCs w:val="24"/>
        </w:rPr>
        <w:t xml:space="preserve">, Šolcová A., Frodlová J., Petr L., Dítě D., Hájek M., Horsák M. (2020) Can relict-rich communities be an anthropogenic origin? Palaeoecological insight into ceonservation stratégy for endangered Carpathian travertine fens. </w:t>
      </w:r>
      <w:r w:rsidRPr="003C188A">
        <w:rPr>
          <w:rFonts w:ascii="Times New Roman" w:hAnsi="Times New Roman"/>
          <w:i/>
          <w:sz w:val="24"/>
          <w:szCs w:val="24"/>
        </w:rPr>
        <w:t>Quaternary Science Reviews</w:t>
      </w:r>
      <w:r>
        <w:rPr>
          <w:rFonts w:ascii="Times New Roman" w:hAnsi="Times New Roman"/>
          <w:sz w:val="24"/>
          <w:szCs w:val="24"/>
        </w:rPr>
        <w:t xml:space="preserve"> 234: 106241. DOI: 1</w:t>
      </w:r>
      <w:r w:rsidR="003C188A">
        <w:rPr>
          <w:rFonts w:ascii="Times New Roman" w:hAnsi="Times New Roman"/>
          <w:sz w:val="24"/>
          <w:szCs w:val="24"/>
        </w:rPr>
        <w:t>0.1016/j.quatscirev.2020.106241</w:t>
      </w:r>
    </w:p>
    <w:p w14:paraId="4C946AC1" w14:textId="77777777" w:rsidR="0067493F" w:rsidRDefault="0067493F" w:rsidP="00141429">
      <w:pPr>
        <w:ind w:left="851" w:hanging="851"/>
        <w:rPr>
          <w:rFonts w:ascii="Times New Roman" w:hAnsi="Times New Roman"/>
          <w:sz w:val="24"/>
          <w:szCs w:val="24"/>
        </w:rPr>
      </w:pPr>
      <w:r>
        <w:rPr>
          <w:rFonts w:ascii="Times New Roman" w:hAnsi="Times New Roman"/>
          <w:sz w:val="24"/>
          <w:szCs w:val="24"/>
        </w:rPr>
        <w:t xml:space="preserve"> Petr L., Petřík P., Chattová B., </w:t>
      </w:r>
      <w:r w:rsidRPr="0067493F">
        <w:rPr>
          <w:rFonts w:ascii="Times New Roman" w:hAnsi="Times New Roman"/>
          <w:b/>
          <w:sz w:val="24"/>
          <w:szCs w:val="24"/>
        </w:rPr>
        <w:t>Jamrichová E.</w:t>
      </w:r>
      <w:r>
        <w:rPr>
          <w:rFonts w:ascii="Times New Roman" w:hAnsi="Times New Roman"/>
          <w:sz w:val="24"/>
          <w:szCs w:val="24"/>
        </w:rPr>
        <w:t xml:space="preserve">, Rohovec J., Matouskova S., Hajnalová M. (2020) The history of Pannonian lowland oak woodland-palaeoecological evidence from south-eastern Slovakia. </w:t>
      </w:r>
      <w:r w:rsidRPr="003C188A">
        <w:rPr>
          <w:rFonts w:ascii="Times New Roman" w:hAnsi="Times New Roman"/>
          <w:i/>
          <w:sz w:val="24"/>
          <w:szCs w:val="24"/>
        </w:rPr>
        <w:t>Folia Geobotanica</w:t>
      </w:r>
      <w:r>
        <w:rPr>
          <w:rFonts w:ascii="Times New Roman" w:hAnsi="Times New Roman"/>
          <w:sz w:val="24"/>
          <w:szCs w:val="24"/>
        </w:rPr>
        <w:t xml:space="preserve"> 55: 29-40. DOI: 10.1007</w:t>
      </w:r>
      <w:r w:rsidR="003C188A">
        <w:rPr>
          <w:rFonts w:ascii="Times New Roman" w:hAnsi="Times New Roman"/>
          <w:sz w:val="24"/>
          <w:szCs w:val="24"/>
        </w:rPr>
        <w:t>/s12224-019-09360-5</w:t>
      </w:r>
    </w:p>
    <w:p w14:paraId="74D059B5" w14:textId="77777777" w:rsidR="0067493F" w:rsidRDefault="0067493F" w:rsidP="00141429">
      <w:pPr>
        <w:ind w:left="851" w:hanging="851"/>
        <w:rPr>
          <w:rFonts w:ascii="Times New Roman" w:hAnsi="Times New Roman"/>
          <w:sz w:val="24"/>
          <w:szCs w:val="24"/>
        </w:rPr>
      </w:pPr>
      <w:r>
        <w:rPr>
          <w:rFonts w:ascii="Times New Roman" w:hAnsi="Times New Roman"/>
          <w:sz w:val="24"/>
          <w:szCs w:val="24"/>
        </w:rPr>
        <w:lastRenderedPageBreak/>
        <w:t xml:space="preserve">Wiezik M., Petr L., Jankovská V., Hájková P., </w:t>
      </w:r>
      <w:r w:rsidRPr="0067493F">
        <w:rPr>
          <w:rFonts w:ascii="Times New Roman" w:hAnsi="Times New Roman"/>
          <w:b/>
          <w:sz w:val="24"/>
          <w:szCs w:val="24"/>
        </w:rPr>
        <w:t>Jamrichová E.</w:t>
      </w:r>
      <w:r>
        <w:rPr>
          <w:rFonts w:ascii="Times New Roman" w:hAnsi="Times New Roman"/>
          <w:sz w:val="24"/>
          <w:szCs w:val="24"/>
        </w:rPr>
        <w:t>, Hrivnák R., Hillayová M., Jarčuška B., Máliš F., Hájek M. (2020) Western Carpathian mountian spruce woodlands at their southern margin: natural or anthropogenic origin?</w:t>
      </w:r>
      <w:r w:rsidRPr="003C188A">
        <w:rPr>
          <w:rFonts w:ascii="Times New Roman" w:hAnsi="Times New Roman"/>
          <w:i/>
          <w:sz w:val="24"/>
          <w:szCs w:val="24"/>
        </w:rPr>
        <w:t xml:space="preserve"> Preslia</w:t>
      </w:r>
      <w:r>
        <w:rPr>
          <w:rFonts w:ascii="Times New Roman" w:hAnsi="Times New Roman"/>
          <w:sz w:val="24"/>
          <w:szCs w:val="24"/>
        </w:rPr>
        <w:t xml:space="preserve"> 92: 115-135.</w:t>
      </w:r>
      <w:r w:rsidR="003C188A">
        <w:rPr>
          <w:rFonts w:ascii="Times New Roman" w:hAnsi="Times New Roman"/>
          <w:sz w:val="24"/>
          <w:szCs w:val="24"/>
        </w:rPr>
        <w:t xml:space="preserve"> DOI:10.23855/preslia.2020.115</w:t>
      </w:r>
    </w:p>
    <w:p w14:paraId="780E6EA9" w14:textId="77777777" w:rsidR="0067493F" w:rsidRDefault="0067493F" w:rsidP="00141429">
      <w:pPr>
        <w:ind w:left="851" w:hanging="851"/>
        <w:rPr>
          <w:rFonts w:ascii="Times New Roman" w:hAnsi="Times New Roman"/>
          <w:sz w:val="24"/>
          <w:szCs w:val="24"/>
        </w:rPr>
      </w:pPr>
      <w:r>
        <w:rPr>
          <w:rFonts w:ascii="Times New Roman" w:hAnsi="Times New Roman"/>
          <w:sz w:val="24"/>
          <w:szCs w:val="24"/>
        </w:rPr>
        <w:t xml:space="preserve">Roleček J., Svitavská-Svobodová H., </w:t>
      </w:r>
      <w:r w:rsidRPr="001918B3">
        <w:rPr>
          <w:rFonts w:ascii="Times New Roman" w:hAnsi="Times New Roman"/>
          <w:b/>
          <w:sz w:val="24"/>
          <w:szCs w:val="24"/>
        </w:rPr>
        <w:t>Jamrichová E.</w:t>
      </w:r>
      <w:r>
        <w:rPr>
          <w:rFonts w:ascii="Times New Roman" w:hAnsi="Times New Roman"/>
          <w:sz w:val="24"/>
          <w:szCs w:val="24"/>
        </w:rPr>
        <w:t>, Dudová L., Hájková P., Klet</w:t>
      </w:r>
      <w:r w:rsidR="001918B3">
        <w:rPr>
          <w:rFonts w:ascii="Times New Roman" w:hAnsi="Times New Roman"/>
          <w:sz w:val="24"/>
          <w:szCs w:val="24"/>
        </w:rPr>
        <w:t>et</w:t>
      </w:r>
      <w:r>
        <w:rPr>
          <w:rFonts w:ascii="Times New Roman" w:hAnsi="Times New Roman"/>
          <w:sz w:val="24"/>
          <w:szCs w:val="24"/>
        </w:rPr>
        <w:t xml:space="preserve">schka G., Kuneš P., Abrahám V. (2020) </w:t>
      </w:r>
      <w:r w:rsidR="001918B3">
        <w:rPr>
          <w:rFonts w:ascii="Times New Roman" w:hAnsi="Times New Roman"/>
          <w:sz w:val="24"/>
          <w:szCs w:val="24"/>
        </w:rPr>
        <w:t xml:space="preserve">Conservation targets from the perspective of a palaeoecological reconstruction: the case study of Dářko peat bog in the Czech Republic. </w:t>
      </w:r>
      <w:r w:rsidR="001918B3" w:rsidRPr="003C188A">
        <w:rPr>
          <w:rFonts w:ascii="Times New Roman" w:hAnsi="Times New Roman"/>
          <w:i/>
          <w:sz w:val="24"/>
          <w:szCs w:val="24"/>
        </w:rPr>
        <w:t>Preslia</w:t>
      </w:r>
      <w:r w:rsidR="001918B3">
        <w:rPr>
          <w:rFonts w:ascii="Times New Roman" w:hAnsi="Times New Roman"/>
          <w:sz w:val="24"/>
          <w:szCs w:val="24"/>
        </w:rPr>
        <w:t xml:space="preserve"> 92: 87-114. DOI: 10.23855/preslia.2020.87</w:t>
      </w:r>
    </w:p>
    <w:p w14:paraId="5CB8379D" w14:textId="77777777" w:rsidR="004B6CF4" w:rsidRPr="004B6CF4" w:rsidRDefault="004B6CF4" w:rsidP="00141429">
      <w:pPr>
        <w:ind w:left="851" w:hanging="851"/>
        <w:rPr>
          <w:rFonts w:ascii="Times New Roman" w:hAnsi="Times New Roman"/>
          <w:sz w:val="24"/>
          <w:szCs w:val="24"/>
        </w:rPr>
      </w:pPr>
      <w:r>
        <w:rPr>
          <w:rFonts w:ascii="Times New Roman" w:hAnsi="Times New Roman"/>
          <w:sz w:val="24"/>
          <w:szCs w:val="24"/>
        </w:rPr>
        <w:t xml:space="preserve">Wiezik M., </w:t>
      </w:r>
      <w:r w:rsidRPr="004B6CF4">
        <w:rPr>
          <w:rFonts w:ascii="Times New Roman" w:hAnsi="Times New Roman"/>
          <w:b/>
          <w:sz w:val="24"/>
          <w:szCs w:val="24"/>
        </w:rPr>
        <w:t>Jamrichová E.</w:t>
      </w:r>
      <w:r>
        <w:rPr>
          <w:rFonts w:ascii="Times New Roman" w:hAnsi="Times New Roman"/>
          <w:sz w:val="24"/>
          <w:szCs w:val="24"/>
        </w:rPr>
        <w:t xml:space="preserve">, Hájková P., Hrivnák R., Máliš F., Petr L., Jankovská V., Cierniková M., Hájek M. (2020)The last Glacial and Holocene history of mountain woodlands in the southern part of the Western Carpathians, with emphasis on the spread of </w:t>
      </w:r>
      <w:r w:rsidRPr="004B6CF4">
        <w:rPr>
          <w:rFonts w:ascii="Times New Roman" w:hAnsi="Times New Roman"/>
          <w:i/>
          <w:sz w:val="24"/>
          <w:szCs w:val="24"/>
        </w:rPr>
        <w:t>Fagus sylvatica</w:t>
      </w:r>
      <w:r>
        <w:rPr>
          <w:rFonts w:ascii="Times New Roman" w:hAnsi="Times New Roman"/>
          <w:i/>
          <w:sz w:val="24"/>
          <w:szCs w:val="24"/>
        </w:rPr>
        <w:t xml:space="preserve">. </w:t>
      </w:r>
      <w:r w:rsidRPr="004B6CF4">
        <w:rPr>
          <w:rFonts w:ascii="Times New Roman" w:hAnsi="Times New Roman"/>
          <w:i/>
          <w:sz w:val="24"/>
          <w:szCs w:val="24"/>
        </w:rPr>
        <w:t>Palynology</w:t>
      </w:r>
      <w:r>
        <w:rPr>
          <w:rFonts w:ascii="Times New Roman" w:hAnsi="Times New Roman"/>
          <w:sz w:val="24"/>
          <w:szCs w:val="24"/>
        </w:rPr>
        <w:t xml:space="preserve"> 44: 709-722. DOI: 10.1080/0916122.2019.1690066</w:t>
      </w:r>
    </w:p>
    <w:p w14:paraId="223A635F" w14:textId="77777777" w:rsidR="00FA0D17" w:rsidRDefault="00FA0D17" w:rsidP="00FF5349">
      <w:pPr>
        <w:pStyle w:val="Nadpis1"/>
        <w:spacing w:before="0" w:beforeAutospacing="0" w:after="0" w:afterAutospacing="0"/>
        <w:jc w:val="left"/>
        <w:rPr>
          <w:rStyle w:val="apple-style-span"/>
          <w:rFonts w:ascii="Times New Roman" w:eastAsia="Times New Roman" w:hAnsi="Times New Roman"/>
          <w:b w:val="0"/>
          <w:sz w:val="24"/>
          <w:szCs w:val="24"/>
        </w:rPr>
      </w:pPr>
    </w:p>
    <w:p w14:paraId="3502E51E" w14:textId="77777777" w:rsidR="002C4056" w:rsidRPr="00FB336A" w:rsidRDefault="002C4056" w:rsidP="00FF5349">
      <w:pPr>
        <w:pStyle w:val="Nadpis1"/>
        <w:spacing w:before="0" w:beforeAutospacing="0" w:after="0" w:afterAutospacing="0"/>
        <w:jc w:val="left"/>
        <w:rPr>
          <w:rStyle w:val="apple-style-span"/>
          <w:rFonts w:ascii="Times New Roman" w:eastAsia="Times New Roman" w:hAnsi="Times New Roman"/>
          <w:b w:val="0"/>
          <w:sz w:val="24"/>
          <w:szCs w:val="24"/>
        </w:rPr>
      </w:pPr>
    </w:p>
    <w:p w14:paraId="4B1C6CD1" w14:textId="77777777" w:rsidR="00FA0D17" w:rsidRPr="00FB336A" w:rsidRDefault="00826DF3" w:rsidP="00A61115">
      <w:pPr>
        <w:ind w:left="709" w:hanging="709"/>
        <w:rPr>
          <w:rStyle w:val="apple-style-span"/>
          <w:rFonts w:ascii="Times New Roman" w:hAnsi="Times New Roman"/>
          <w:b/>
          <w:color w:val="000000"/>
          <w:sz w:val="24"/>
          <w:szCs w:val="24"/>
          <w:lang w:val="en-US"/>
        </w:rPr>
      </w:pPr>
      <w:r w:rsidRPr="00FB336A">
        <w:rPr>
          <w:rStyle w:val="apple-style-span"/>
          <w:rFonts w:ascii="Times New Roman" w:hAnsi="Times New Roman"/>
          <w:b/>
          <w:color w:val="000000"/>
          <w:sz w:val="24"/>
          <w:szCs w:val="24"/>
          <w:lang w:val="en-US"/>
        </w:rPr>
        <w:t>Papers in other journals</w:t>
      </w:r>
    </w:p>
    <w:p w14:paraId="1C875B41" w14:textId="77777777" w:rsidR="00C34D30" w:rsidRPr="00FB336A" w:rsidRDefault="00C34D30" w:rsidP="00A61115">
      <w:pPr>
        <w:ind w:left="709" w:hanging="709"/>
        <w:rPr>
          <w:rStyle w:val="apple-style-span"/>
          <w:rFonts w:ascii="Times New Roman" w:hAnsi="Times New Roman"/>
          <w:b/>
          <w:color w:val="000000"/>
          <w:sz w:val="24"/>
          <w:szCs w:val="24"/>
          <w:lang w:val="en-US"/>
        </w:rPr>
      </w:pPr>
    </w:p>
    <w:p w14:paraId="0FC4917A" w14:textId="77777777" w:rsidR="00CD7137" w:rsidRPr="00FB336A" w:rsidRDefault="00CD7137" w:rsidP="00A61115">
      <w:pPr>
        <w:ind w:left="709" w:hanging="709"/>
        <w:rPr>
          <w:rFonts w:ascii="Times New Roman" w:hAnsi="Times New Roman"/>
          <w:color w:val="000000"/>
          <w:sz w:val="24"/>
          <w:szCs w:val="24"/>
          <w:lang w:val="en-US"/>
        </w:rPr>
      </w:pPr>
      <w:r w:rsidRPr="00FB336A">
        <w:rPr>
          <w:rStyle w:val="apple-style-span"/>
          <w:rFonts w:ascii="Times New Roman" w:hAnsi="Times New Roman"/>
          <w:color w:val="000000"/>
          <w:sz w:val="24"/>
          <w:szCs w:val="24"/>
          <w:lang w:val="en-US"/>
        </w:rPr>
        <w:t>Jelínek P., Hlavatá</w:t>
      </w:r>
      <w:r w:rsidR="00C34D30" w:rsidRPr="00FB336A">
        <w:rPr>
          <w:rStyle w:val="apple-style-span"/>
          <w:rFonts w:ascii="Times New Roman" w:hAnsi="Times New Roman"/>
          <w:color w:val="000000"/>
          <w:sz w:val="24"/>
          <w:szCs w:val="24"/>
          <w:lang w:val="en-US"/>
        </w:rPr>
        <w:t xml:space="preserve"> J., Vavák J., Beňuš</w:t>
      </w:r>
      <w:r w:rsidRPr="00FB336A">
        <w:rPr>
          <w:rStyle w:val="apple-style-span"/>
          <w:rFonts w:ascii="Times New Roman" w:hAnsi="Times New Roman"/>
          <w:color w:val="000000"/>
          <w:sz w:val="24"/>
          <w:szCs w:val="24"/>
          <w:lang w:val="en-US"/>
        </w:rPr>
        <w:t xml:space="preserve"> R., </w:t>
      </w:r>
      <w:r w:rsidRPr="00FB336A">
        <w:rPr>
          <w:rStyle w:val="apple-style-span"/>
          <w:rFonts w:ascii="Times New Roman" w:hAnsi="Times New Roman"/>
          <w:b/>
          <w:color w:val="000000"/>
          <w:sz w:val="24"/>
          <w:szCs w:val="24"/>
          <w:lang w:val="en-US"/>
        </w:rPr>
        <w:t>Jamrichová E.</w:t>
      </w:r>
      <w:r w:rsidRPr="00FB336A">
        <w:rPr>
          <w:rStyle w:val="apple-style-span"/>
          <w:rFonts w:ascii="Times New Roman" w:hAnsi="Times New Roman"/>
          <w:color w:val="000000"/>
          <w:sz w:val="24"/>
          <w:szCs w:val="24"/>
          <w:lang w:val="en-US"/>
        </w:rPr>
        <w:t xml:space="preserve"> (2013) Natural Scientific Analyses at the Archaeological Excavation in Budmerice: Methods, Results, and Perspectives. </w:t>
      </w:r>
      <w:r w:rsidRPr="00FB336A">
        <w:rPr>
          <w:rStyle w:val="apple-style-span"/>
          <w:rFonts w:ascii="Times New Roman" w:hAnsi="Times New Roman"/>
          <w:i/>
          <w:color w:val="000000"/>
          <w:sz w:val="24"/>
          <w:szCs w:val="24"/>
          <w:lang w:val="en-US"/>
        </w:rPr>
        <w:t>Interdisciplinaria Archaeologica</w:t>
      </w:r>
      <w:r w:rsidRPr="00FB336A">
        <w:rPr>
          <w:rStyle w:val="apple-style-span"/>
          <w:rFonts w:ascii="Times New Roman" w:hAnsi="Times New Roman"/>
          <w:color w:val="000000"/>
          <w:sz w:val="24"/>
          <w:szCs w:val="24"/>
          <w:lang w:val="en-US"/>
        </w:rPr>
        <w:t xml:space="preserve"> 4</w:t>
      </w:r>
      <w:r w:rsidR="00C34D30" w:rsidRPr="00FB336A">
        <w:rPr>
          <w:rFonts w:ascii="Times New Roman" w:hAnsi="Times New Roman"/>
          <w:bCs/>
          <w:sz w:val="24"/>
          <w:szCs w:val="24"/>
          <w:lang w:eastAsia="cs-CZ"/>
        </w:rPr>
        <w:t>:</w:t>
      </w:r>
      <w:r w:rsidRPr="00FB336A">
        <w:rPr>
          <w:rStyle w:val="apple-style-span"/>
          <w:rFonts w:ascii="Times New Roman" w:hAnsi="Times New Roman"/>
          <w:color w:val="000000"/>
          <w:sz w:val="24"/>
          <w:szCs w:val="24"/>
          <w:lang w:val="en-US"/>
        </w:rPr>
        <w:t xml:space="preserve"> 39-61.</w:t>
      </w:r>
    </w:p>
    <w:p w14:paraId="030DA607" w14:textId="77777777" w:rsidR="00263634" w:rsidRPr="00FB336A" w:rsidRDefault="00CD7137" w:rsidP="00A61115">
      <w:pPr>
        <w:ind w:left="709" w:hanging="709"/>
        <w:rPr>
          <w:rFonts w:ascii="Times New Roman" w:hAnsi="Times New Roman"/>
          <w:sz w:val="24"/>
          <w:szCs w:val="24"/>
        </w:rPr>
      </w:pPr>
      <w:r w:rsidRPr="00FB336A">
        <w:rPr>
          <w:rFonts w:ascii="Times New Roman" w:hAnsi="Times New Roman"/>
          <w:b/>
          <w:sz w:val="24"/>
          <w:szCs w:val="24"/>
          <w:lang w:val="en-US"/>
        </w:rPr>
        <w:t>Jamrichová E.,</w:t>
      </w:r>
      <w:r w:rsidRPr="00FB336A">
        <w:rPr>
          <w:rFonts w:ascii="Times New Roman" w:hAnsi="Times New Roman"/>
          <w:sz w:val="24"/>
          <w:szCs w:val="24"/>
          <w:lang w:val="en-US"/>
        </w:rPr>
        <w:t xml:space="preserve"> Hajnalová M., Tóth P.</w:t>
      </w:r>
      <w:r w:rsidR="003E5D7C" w:rsidRPr="00FB336A">
        <w:rPr>
          <w:rFonts w:ascii="Times New Roman" w:hAnsi="Times New Roman"/>
          <w:sz w:val="24"/>
          <w:szCs w:val="24"/>
          <w:lang w:val="en-US"/>
        </w:rPr>
        <w:t xml:space="preserve"> </w:t>
      </w:r>
      <w:r w:rsidRPr="00FB336A">
        <w:rPr>
          <w:rFonts w:ascii="Times New Roman" w:hAnsi="Times New Roman"/>
          <w:sz w:val="24"/>
          <w:szCs w:val="24"/>
          <w:lang w:val="en-US"/>
        </w:rPr>
        <w:t>(2014) Human impact on the Holoce</w:t>
      </w:r>
      <w:r w:rsidR="00263634" w:rsidRPr="00FB336A">
        <w:rPr>
          <w:rFonts w:ascii="Times New Roman" w:hAnsi="Times New Roman"/>
          <w:sz w:val="24"/>
          <w:szCs w:val="24"/>
          <w:lang w:val="en-US"/>
        </w:rPr>
        <w:t xml:space="preserve">ne vegetation </w:t>
      </w:r>
      <w:r w:rsidRPr="00FB336A">
        <w:rPr>
          <w:rFonts w:ascii="Times New Roman" w:hAnsi="Times New Roman"/>
          <w:sz w:val="24"/>
          <w:szCs w:val="24"/>
          <w:lang w:val="en-US"/>
        </w:rPr>
        <w:t xml:space="preserve">of Pařížské močiare marshes in SW Slovakia. </w:t>
      </w:r>
      <w:r w:rsidRPr="00FB336A">
        <w:rPr>
          <w:rFonts w:ascii="Times New Roman" w:hAnsi="Times New Roman"/>
          <w:i/>
          <w:sz w:val="24"/>
          <w:szCs w:val="24"/>
          <w:lang w:val="en-US"/>
        </w:rPr>
        <w:t>Scientia Iuvenis. Book of Scientific Papers</w:t>
      </w:r>
      <w:r w:rsidR="003E5D7C" w:rsidRPr="00FB336A">
        <w:rPr>
          <w:rFonts w:ascii="Times New Roman" w:hAnsi="Times New Roman"/>
          <w:sz w:val="24"/>
          <w:szCs w:val="24"/>
          <w:lang w:val="en-US"/>
        </w:rPr>
        <w:t xml:space="preserve">. Nitra, </w:t>
      </w:r>
      <w:r w:rsidRPr="00FB336A">
        <w:rPr>
          <w:rFonts w:ascii="Times New Roman" w:hAnsi="Times New Roman"/>
          <w:sz w:val="24"/>
          <w:szCs w:val="24"/>
          <w:lang w:val="en-US"/>
        </w:rPr>
        <w:t>191-</w:t>
      </w:r>
      <w:r w:rsidRPr="00FB336A">
        <w:rPr>
          <w:rFonts w:ascii="Times New Roman" w:hAnsi="Times New Roman"/>
          <w:sz w:val="24"/>
          <w:szCs w:val="24"/>
        </w:rPr>
        <w:t>199. ISBN 978-80-558-0650-1</w:t>
      </w:r>
    </w:p>
    <w:p w14:paraId="3DA71091" w14:textId="77777777" w:rsidR="00263634" w:rsidRPr="00FB336A" w:rsidRDefault="00A61115" w:rsidP="0013764E">
      <w:pPr>
        <w:autoSpaceDE w:val="0"/>
        <w:autoSpaceDN w:val="0"/>
        <w:adjustRightInd w:val="0"/>
        <w:ind w:left="709" w:hanging="709"/>
        <w:rPr>
          <w:rFonts w:ascii="Times New Roman" w:hAnsi="Times New Roman"/>
          <w:bCs/>
          <w:sz w:val="24"/>
          <w:szCs w:val="24"/>
          <w:lang w:eastAsia="cs-CZ"/>
        </w:rPr>
      </w:pPr>
      <w:r w:rsidRPr="00FB336A">
        <w:rPr>
          <w:rFonts w:ascii="Times New Roman" w:hAnsi="Times New Roman"/>
          <w:sz w:val="24"/>
          <w:szCs w:val="24"/>
        </w:rPr>
        <w:t>Procházka J., Pišút</w:t>
      </w:r>
      <w:r w:rsidR="00263634" w:rsidRPr="00FB336A">
        <w:rPr>
          <w:rFonts w:ascii="Times New Roman" w:hAnsi="Times New Roman"/>
          <w:sz w:val="24"/>
          <w:szCs w:val="24"/>
        </w:rPr>
        <w:t xml:space="preserve"> P., </w:t>
      </w:r>
      <w:r w:rsidRPr="00FB336A">
        <w:rPr>
          <w:rFonts w:ascii="Times New Roman" w:hAnsi="Times New Roman"/>
          <w:b/>
          <w:sz w:val="24"/>
          <w:szCs w:val="24"/>
        </w:rPr>
        <w:t xml:space="preserve">Jamrichová </w:t>
      </w:r>
      <w:r w:rsidR="00263634" w:rsidRPr="00FB336A">
        <w:rPr>
          <w:rFonts w:ascii="Times New Roman" w:hAnsi="Times New Roman"/>
          <w:b/>
          <w:sz w:val="24"/>
          <w:szCs w:val="24"/>
        </w:rPr>
        <w:t>E.</w:t>
      </w:r>
      <w:r w:rsidR="00263634" w:rsidRPr="00FB336A">
        <w:rPr>
          <w:rFonts w:ascii="Times New Roman" w:hAnsi="Times New Roman"/>
          <w:sz w:val="24"/>
          <w:szCs w:val="24"/>
        </w:rPr>
        <w:t xml:space="preserve"> (2015) Zazemňovanie gbelčianskej depresie počas holocénu vo svetle analýzy rostlinných makrozvyškov (profil Nová Vieska 2)</w:t>
      </w:r>
      <w:r w:rsidRPr="00FB336A">
        <w:rPr>
          <w:rFonts w:ascii="Times New Roman" w:hAnsi="Times New Roman"/>
          <w:bCs/>
          <w:sz w:val="24"/>
          <w:szCs w:val="24"/>
          <w:lang w:eastAsia="cs-CZ"/>
        </w:rPr>
        <w:t xml:space="preserve"> </w:t>
      </w:r>
      <w:r w:rsidRPr="00FB336A">
        <w:rPr>
          <w:rFonts w:ascii="Times New Roman" w:hAnsi="Times New Roman"/>
          <w:bCs/>
          <w:sz w:val="24"/>
          <w:szCs w:val="24"/>
          <w:lang w:val="en-US" w:eastAsia="cs-CZ"/>
        </w:rPr>
        <w:t>[</w:t>
      </w:r>
      <w:r w:rsidR="00263634" w:rsidRPr="00FB336A">
        <w:rPr>
          <w:rFonts w:ascii="Times New Roman" w:hAnsi="Times New Roman"/>
          <w:bCs/>
          <w:sz w:val="24"/>
          <w:szCs w:val="24"/>
          <w:lang w:eastAsia="cs-CZ"/>
        </w:rPr>
        <w:t>Infilling of the Gbelce depression during the Holocene period in the light of plant macrofossil a</w:t>
      </w:r>
      <w:r w:rsidRPr="00FB336A">
        <w:rPr>
          <w:rFonts w:ascii="Times New Roman" w:hAnsi="Times New Roman"/>
          <w:bCs/>
          <w:sz w:val="24"/>
          <w:szCs w:val="24"/>
          <w:lang w:eastAsia="cs-CZ"/>
        </w:rPr>
        <w:t>nalysis (profile Nová Vieska 2)]</w:t>
      </w:r>
      <w:r w:rsidR="00263634" w:rsidRPr="00FB336A">
        <w:rPr>
          <w:rFonts w:ascii="Times New Roman" w:hAnsi="Times New Roman"/>
          <w:bCs/>
          <w:sz w:val="24"/>
          <w:szCs w:val="24"/>
          <w:lang w:eastAsia="cs-CZ"/>
        </w:rPr>
        <w:t xml:space="preserve">. </w:t>
      </w:r>
      <w:r w:rsidR="00263634" w:rsidRPr="00FB336A">
        <w:rPr>
          <w:rFonts w:ascii="Times New Roman" w:hAnsi="Times New Roman"/>
          <w:bCs/>
          <w:i/>
          <w:sz w:val="24"/>
          <w:szCs w:val="24"/>
          <w:lang w:eastAsia="cs-CZ"/>
        </w:rPr>
        <w:t>Geografický časopis</w:t>
      </w:r>
      <w:r w:rsidRPr="00FB336A">
        <w:rPr>
          <w:rFonts w:ascii="Times New Roman" w:hAnsi="Times New Roman"/>
          <w:bCs/>
          <w:sz w:val="24"/>
          <w:szCs w:val="24"/>
          <w:lang w:eastAsia="cs-CZ"/>
        </w:rPr>
        <w:t xml:space="preserve"> 67:</w:t>
      </w:r>
      <w:r w:rsidR="00263634" w:rsidRPr="00FB336A">
        <w:rPr>
          <w:rFonts w:ascii="Times New Roman" w:hAnsi="Times New Roman"/>
          <w:bCs/>
          <w:sz w:val="24"/>
          <w:szCs w:val="24"/>
          <w:lang w:eastAsia="cs-CZ"/>
        </w:rPr>
        <w:t xml:space="preserve"> 85-103.</w:t>
      </w:r>
    </w:p>
    <w:p w14:paraId="4D336318" w14:textId="77777777" w:rsidR="00263634" w:rsidRPr="00FB336A" w:rsidRDefault="00A61115" w:rsidP="00A61115">
      <w:pPr>
        <w:ind w:left="709" w:hanging="709"/>
        <w:rPr>
          <w:rFonts w:ascii="Times New Roman" w:hAnsi="Times New Roman"/>
          <w:sz w:val="24"/>
          <w:szCs w:val="24"/>
        </w:rPr>
      </w:pPr>
      <w:r w:rsidRPr="00FB336A">
        <w:rPr>
          <w:rFonts w:ascii="Times New Roman" w:hAnsi="Times New Roman"/>
          <w:sz w:val="24"/>
          <w:szCs w:val="24"/>
        </w:rPr>
        <w:t>Hájková P., Hájek M., Horsák</w:t>
      </w:r>
      <w:r w:rsidR="00263634" w:rsidRPr="00FB336A">
        <w:rPr>
          <w:rFonts w:ascii="Times New Roman" w:hAnsi="Times New Roman"/>
          <w:sz w:val="24"/>
          <w:szCs w:val="24"/>
        </w:rPr>
        <w:t xml:space="preserve"> M.</w:t>
      </w:r>
      <w:r w:rsidRPr="00FB336A">
        <w:rPr>
          <w:rFonts w:ascii="Times New Roman" w:hAnsi="Times New Roman"/>
          <w:sz w:val="24"/>
          <w:szCs w:val="24"/>
        </w:rPr>
        <w:t>,</w:t>
      </w:r>
      <w:r w:rsidR="00263634" w:rsidRPr="00FB336A">
        <w:rPr>
          <w:rFonts w:ascii="Times New Roman" w:hAnsi="Times New Roman"/>
          <w:sz w:val="24"/>
          <w:szCs w:val="24"/>
        </w:rPr>
        <w:t xml:space="preserve"> </w:t>
      </w:r>
      <w:r w:rsidRPr="00FB336A">
        <w:rPr>
          <w:rFonts w:ascii="Times New Roman" w:hAnsi="Times New Roman"/>
          <w:b/>
          <w:sz w:val="24"/>
          <w:szCs w:val="24"/>
        </w:rPr>
        <w:t>Jamrichová</w:t>
      </w:r>
      <w:r w:rsidR="00263634" w:rsidRPr="00FB336A">
        <w:rPr>
          <w:rFonts w:ascii="Times New Roman" w:hAnsi="Times New Roman"/>
          <w:b/>
          <w:sz w:val="24"/>
          <w:szCs w:val="24"/>
        </w:rPr>
        <w:t xml:space="preserve"> E.</w:t>
      </w:r>
      <w:r w:rsidR="00263634" w:rsidRPr="00FB336A">
        <w:rPr>
          <w:rFonts w:ascii="Times New Roman" w:hAnsi="Times New Roman"/>
          <w:sz w:val="24"/>
          <w:szCs w:val="24"/>
        </w:rPr>
        <w:t xml:space="preserve"> (2015) Co víme o historii vápnitých slatiniš</w:t>
      </w:r>
      <w:r w:rsidR="00BA24B2" w:rsidRPr="00FB336A">
        <w:rPr>
          <w:rFonts w:ascii="Times New Roman" w:hAnsi="Times New Roman"/>
          <w:sz w:val="24"/>
          <w:szCs w:val="24"/>
        </w:rPr>
        <w:t>ť</w:t>
      </w:r>
      <w:r w:rsidR="00263634" w:rsidRPr="00FB336A">
        <w:rPr>
          <w:rFonts w:ascii="Times New Roman" w:hAnsi="Times New Roman"/>
          <w:sz w:val="24"/>
          <w:szCs w:val="24"/>
        </w:rPr>
        <w:t xml:space="preserve"> v Západních Karpatech (Our knowledge of the history of calcareous fens in the Western Carpathians). </w:t>
      </w:r>
      <w:r w:rsidR="00263634" w:rsidRPr="00FB336A">
        <w:rPr>
          <w:rFonts w:ascii="Times New Roman" w:hAnsi="Times New Roman"/>
          <w:i/>
          <w:sz w:val="24"/>
          <w:szCs w:val="24"/>
        </w:rPr>
        <w:t>Zprávy České Botanické Společnosti</w:t>
      </w:r>
      <w:r w:rsidRPr="00FB336A">
        <w:rPr>
          <w:rFonts w:ascii="Times New Roman" w:hAnsi="Times New Roman"/>
          <w:sz w:val="24"/>
          <w:szCs w:val="24"/>
        </w:rPr>
        <w:t xml:space="preserve"> 50:</w:t>
      </w:r>
      <w:r w:rsidR="00263634" w:rsidRPr="00FB336A">
        <w:rPr>
          <w:rFonts w:ascii="Times New Roman" w:hAnsi="Times New Roman"/>
          <w:sz w:val="24"/>
          <w:szCs w:val="24"/>
        </w:rPr>
        <w:t xml:space="preserve"> 267-282.</w:t>
      </w:r>
    </w:p>
    <w:p w14:paraId="476D6716" w14:textId="77777777" w:rsidR="00F32692" w:rsidRPr="00FB336A" w:rsidRDefault="00F32692" w:rsidP="00A61115">
      <w:pPr>
        <w:ind w:left="709" w:hanging="709"/>
        <w:rPr>
          <w:rStyle w:val="apple-style-span"/>
          <w:rFonts w:ascii="Times New Roman" w:hAnsi="Times New Roman"/>
          <w:color w:val="000000"/>
          <w:sz w:val="24"/>
          <w:szCs w:val="24"/>
        </w:rPr>
      </w:pPr>
    </w:p>
    <w:p w14:paraId="4B1888E3" w14:textId="77777777" w:rsidR="00263634" w:rsidRPr="00FB336A" w:rsidRDefault="00F32692" w:rsidP="00A61115">
      <w:pPr>
        <w:ind w:left="709" w:hanging="709"/>
        <w:rPr>
          <w:rFonts w:ascii="Times New Roman" w:hAnsi="Times New Roman"/>
          <w:b/>
          <w:sz w:val="24"/>
          <w:szCs w:val="24"/>
        </w:rPr>
      </w:pPr>
      <w:r w:rsidRPr="00FB336A">
        <w:rPr>
          <w:rStyle w:val="apple-style-span"/>
          <w:rFonts w:ascii="Times New Roman" w:hAnsi="Times New Roman"/>
          <w:color w:val="000000"/>
          <w:sz w:val="24"/>
          <w:szCs w:val="24"/>
        </w:rPr>
        <w:t xml:space="preserve"> </w:t>
      </w:r>
      <w:r w:rsidR="00C34D30" w:rsidRPr="00FB336A">
        <w:rPr>
          <w:rFonts w:ascii="Times New Roman" w:hAnsi="Times New Roman"/>
          <w:b/>
          <w:sz w:val="24"/>
          <w:szCs w:val="24"/>
        </w:rPr>
        <w:t>Presentations at c</w:t>
      </w:r>
      <w:r w:rsidR="00826DF3" w:rsidRPr="00FB336A">
        <w:rPr>
          <w:rFonts w:ascii="Times New Roman" w:hAnsi="Times New Roman"/>
          <w:b/>
          <w:sz w:val="24"/>
          <w:szCs w:val="24"/>
        </w:rPr>
        <w:t>onferences</w:t>
      </w:r>
    </w:p>
    <w:p w14:paraId="07485AC3" w14:textId="77777777" w:rsidR="00A61115" w:rsidRPr="00FB336A" w:rsidRDefault="00A61115" w:rsidP="00A61115">
      <w:pPr>
        <w:rPr>
          <w:rFonts w:ascii="Times New Roman" w:hAnsi="Times New Roman"/>
          <w:sz w:val="24"/>
          <w:szCs w:val="24"/>
        </w:rPr>
      </w:pPr>
      <w:r w:rsidRPr="00FB336A">
        <w:rPr>
          <w:rStyle w:val="AAComenianormalChar"/>
          <w:rFonts w:ascii="Times New Roman" w:eastAsia="Calibri" w:hAnsi="Times New Roman"/>
          <w:sz w:val="24"/>
        </w:rPr>
        <w:t>(</w:t>
      </w:r>
      <w:r w:rsidRPr="00FB336A">
        <w:rPr>
          <w:rStyle w:val="AAComenianormalChar"/>
          <w:rFonts w:ascii="Times New Roman" w:eastAsia="Calibri" w:hAnsi="Times New Roman"/>
          <w:i/>
          <w:sz w:val="24"/>
        </w:rPr>
        <w:t>presenting author is underlined, P-poster, T-talk</w:t>
      </w:r>
      <w:r w:rsidRPr="00FB336A">
        <w:rPr>
          <w:rStyle w:val="AAComenianormalChar"/>
          <w:rFonts w:ascii="Times New Roman" w:eastAsia="Calibri" w:hAnsi="Times New Roman"/>
          <w:sz w:val="24"/>
        </w:rPr>
        <w:t>)</w:t>
      </w:r>
    </w:p>
    <w:p w14:paraId="7DCEACB3" w14:textId="77777777" w:rsidR="00FD1343" w:rsidRPr="00FB336A" w:rsidRDefault="00FD1343" w:rsidP="00A61115">
      <w:pPr>
        <w:ind w:left="709" w:hanging="709"/>
        <w:rPr>
          <w:rFonts w:ascii="Times New Roman" w:hAnsi="Times New Roman"/>
          <w:sz w:val="24"/>
          <w:szCs w:val="24"/>
          <w:lang w:val="en-GB"/>
        </w:rPr>
      </w:pPr>
    </w:p>
    <w:p w14:paraId="7CC44244" w14:textId="77777777" w:rsidR="00A61115" w:rsidRPr="00FB336A" w:rsidRDefault="00263634" w:rsidP="00A61115">
      <w:pPr>
        <w:ind w:left="851" w:hanging="851"/>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Vplyv pravekého osídlenia na vývoj vegetácie v </w:t>
      </w:r>
      <w:r w:rsidR="00A61115" w:rsidRPr="00FB336A">
        <w:rPr>
          <w:rFonts w:ascii="Times New Roman" w:hAnsi="Times New Roman"/>
          <w:sz w:val="24"/>
          <w:szCs w:val="24"/>
        </w:rPr>
        <w:t xml:space="preserve">Spišskej Teplice (SV Slovensko) </w:t>
      </w:r>
      <w:r w:rsidRPr="00FB336A">
        <w:rPr>
          <w:rFonts w:ascii="Times New Roman" w:hAnsi="Times New Roman"/>
          <w:sz w:val="24"/>
          <w:szCs w:val="24"/>
        </w:rPr>
        <w:t>(</w:t>
      </w:r>
      <w:r w:rsidR="00A61115" w:rsidRPr="00FB336A">
        <w:rPr>
          <w:rFonts w:ascii="Times New Roman" w:hAnsi="Times New Roman"/>
          <w:sz w:val="24"/>
          <w:szCs w:val="24"/>
        </w:rPr>
        <w:t>T</w:t>
      </w:r>
      <w:r w:rsidRPr="00FB336A">
        <w:rPr>
          <w:rFonts w:ascii="Times New Roman" w:hAnsi="Times New Roman"/>
          <w:sz w:val="24"/>
          <w:szCs w:val="24"/>
          <w:lang w:val="en-GB"/>
        </w:rPr>
        <w:t>)</w:t>
      </w:r>
      <w:r w:rsidR="00A61115" w:rsidRPr="00FB336A">
        <w:rPr>
          <w:rFonts w:ascii="Times New Roman" w:hAnsi="Times New Roman"/>
          <w:sz w:val="24"/>
          <w:szCs w:val="24"/>
          <w:lang w:val="en-GB"/>
        </w:rPr>
        <w:t xml:space="preserve">. </w:t>
      </w:r>
      <w:r w:rsidR="00A61115" w:rsidRPr="00FB336A">
        <w:rPr>
          <w:rFonts w:ascii="Times New Roman" w:hAnsi="Times New Roman"/>
          <w:sz w:val="24"/>
          <w:szCs w:val="24"/>
        </w:rPr>
        <w:t>Interdisciplinaria Archaeologica (2010), Nitra, Slovakia.</w:t>
      </w:r>
    </w:p>
    <w:p w14:paraId="102F12A2" w14:textId="77777777" w:rsidR="00A61115" w:rsidRPr="00FB336A" w:rsidRDefault="00263634" w:rsidP="00A61115">
      <w:pPr>
        <w:ind w:left="709" w:hanging="709"/>
        <w:rPr>
          <w:rFonts w:ascii="Times New Roman" w:hAnsi="Times New Roman"/>
          <w:sz w:val="24"/>
          <w:szCs w:val="24"/>
          <w:lang w:val="en-GB"/>
        </w:rPr>
      </w:pPr>
      <w:r w:rsidRPr="00FB336A">
        <w:rPr>
          <w:rFonts w:ascii="Times New Roman" w:hAnsi="Times New Roman"/>
          <w:sz w:val="24"/>
          <w:szCs w:val="24"/>
          <w:lang w:val="en-GB"/>
        </w:rPr>
        <w:t xml:space="preserve"> </w:t>
      </w:r>
      <w:r w:rsidRPr="00FB336A">
        <w:rPr>
          <w:rFonts w:ascii="Times New Roman" w:hAnsi="Times New Roman"/>
          <w:sz w:val="24"/>
          <w:szCs w:val="24"/>
          <w:u w:val="single"/>
          <w:lang w:val="en-GB"/>
        </w:rPr>
        <w:t>Jamrichová E.</w:t>
      </w:r>
      <w:r w:rsidRPr="00FB336A">
        <w:rPr>
          <w:rFonts w:ascii="Times New Roman" w:hAnsi="Times New Roman"/>
          <w:sz w:val="24"/>
          <w:szCs w:val="24"/>
          <w:lang w:val="en-GB"/>
        </w:rPr>
        <w:t>, Bobek P., Pelánková B.: History of lowland woodland from the persp</w:t>
      </w:r>
      <w:r w:rsidR="00A61115" w:rsidRPr="00FB336A">
        <w:rPr>
          <w:rFonts w:ascii="Times New Roman" w:hAnsi="Times New Roman"/>
          <w:sz w:val="24"/>
          <w:szCs w:val="24"/>
          <w:lang w:val="en-GB"/>
        </w:rPr>
        <w:t>ective of palaeoecology (P</w:t>
      </w:r>
      <w:r w:rsidRPr="00FB336A">
        <w:rPr>
          <w:rFonts w:ascii="Times New Roman" w:hAnsi="Times New Roman"/>
          <w:sz w:val="24"/>
          <w:szCs w:val="24"/>
          <w:lang w:val="en-GB"/>
        </w:rPr>
        <w:t>)</w:t>
      </w:r>
      <w:r w:rsidR="00A61115" w:rsidRPr="00FB336A">
        <w:rPr>
          <w:rFonts w:ascii="Times New Roman" w:hAnsi="Times New Roman"/>
          <w:sz w:val="24"/>
          <w:szCs w:val="24"/>
          <w:lang w:val="en-GB"/>
        </w:rPr>
        <w:t>. 8</w:t>
      </w:r>
      <w:r w:rsidR="00A61115" w:rsidRPr="00FB336A">
        <w:rPr>
          <w:rFonts w:ascii="Times New Roman" w:hAnsi="Times New Roman"/>
          <w:sz w:val="24"/>
          <w:szCs w:val="24"/>
          <w:vertAlign w:val="superscript"/>
          <w:lang w:val="en-GB"/>
        </w:rPr>
        <w:t>th</w:t>
      </w:r>
      <w:r w:rsidR="00A61115" w:rsidRPr="00FB336A">
        <w:rPr>
          <w:rFonts w:ascii="Times New Roman" w:hAnsi="Times New Roman"/>
          <w:sz w:val="24"/>
          <w:szCs w:val="24"/>
          <w:lang w:val="en-GB"/>
        </w:rPr>
        <w:t xml:space="preserve"> European Palaeobotany – Palynology Conference (2010), Budapest, Hungary.</w:t>
      </w:r>
    </w:p>
    <w:p w14:paraId="78EA81ED" w14:textId="77777777" w:rsidR="00A61115"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Jankovská V.: Natural environment of human societies in Poprad Basin (NE Slovakia) from the Late Palaeolithic to the Medieval Period: landscape charakter</w:t>
      </w:r>
      <w:r w:rsidR="00A61115" w:rsidRPr="00FB336A">
        <w:rPr>
          <w:rFonts w:ascii="Times New Roman" w:hAnsi="Times New Roman"/>
          <w:sz w:val="24"/>
          <w:szCs w:val="24"/>
        </w:rPr>
        <w:t xml:space="preserve"> and vegetation changes (P</w:t>
      </w:r>
      <w:r w:rsidRPr="00FB336A">
        <w:rPr>
          <w:rFonts w:ascii="Times New Roman" w:hAnsi="Times New Roman"/>
          <w:sz w:val="24"/>
          <w:szCs w:val="24"/>
        </w:rPr>
        <w:t>)</w:t>
      </w:r>
      <w:r w:rsidR="00A61115" w:rsidRPr="00FB336A">
        <w:rPr>
          <w:rFonts w:ascii="Times New Roman" w:hAnsi="Times New Roman"/>
          <w:sz w:val="24"/>
          <w:szCs w:val="24"/>
        </w:rPr>
        <w:t>. XVIII. INQUA Congress (2011)</w:t>
      </w:r>
      <w:r w:rsidR="00BF645D" w:rsidRPr="00FB336A">
        <w:rPr>
          <w:rFonts w:ascii="Times New Roman" w:hAnsi="Times New Roman"/>
          <w:sz w:val="24"/>
          <w:szCs w:val="24"/>
        </w:rPr>
        <w:t>,</w:t>
      </w:r>
      <w:r w:rsidR="00A61115" w:rsidRPr="00FB336A">
        <w:rPr>
          <w:rFonts w:ascii="Times New Roman" w:hAnsi="Times New Roman"/>
          <w:sz w:val="24"/>
          <w:szCs w:val="24"/>
        </w:rPr>
        <w:t xml:space="preserve"> Bern, Switzerland</w:t>
      </w:r>
      <w:r w:rsidR="00BF645D" w:rsidRPr="00FB336A">
        <w:rPr>
          <w:rFonts w:ascii="Times New Roman" w:hAnsi="Times New Roman"/>
          <w:sz w:val="24"/>
          <w:szCs w:val="24"/>
        </w:rPr>
        <w:t xml:space="preserve"> (2011)</w:t>
      </w:r>
      <w:r w:rsidR="00A61115" w:rsidRPr="00FB336A">
        <w:rPr>
          <w:rFonts w:ascii="Times New Roman" w:hAnsi="Times New Roman"/>
          <w:sz w:val="24"/>
          <w:szCs w:val="24"/>
        </w:rPr>
        <w:t>.</w:t>
      </w:r>
    </w:p>
    <w:p w14:paraId="57876053" w14:textId="77777777" w:rsidR="00A61115"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Szabó P., Hédl R., Kuneš P., Pelánková B.: The role of management in the establishment </w:t>
      </w:r>
      <w:r w:rsidR="00A61115" w:rsidRPr="00FB336A">
        <w:rPr>
          <w:rFonts w:ascii="Times New Roman" w:hAnsi="Times New Roman"/>
          <w:sz w:val="24"/>
          <w:szCs w:val="24"/>
        </w:rPr>
        <w:t>of the European oakwood (P</w:t>
      </w:r>
      <w:r w:rsidRPr="00FB336A">
        <w:rPr>
          <w:rFonts w:ascii="Times New Roman" w:hAnsi="Times New Roman"/>
          <w:sz w:val="24"/>
          <w:szCs w:val="24"/>
        </w:rPr>
        <w:t>)</w:t>
      </w:r>
      <w:r w:rsidR="00A61115" w:rsidRPr="00FB336A">
        <w:rPr>
          <w:rFonts w:ascii="Times New Roman" w:hAnsi="Times New Roman"/>
          <w:sz w:val="24"/>
          <w:szCs w:val="24"/>
        </w:rPr>
        <w:t>. Fronti</w:t>
      </w:r>
      <w:r w:rsidR="00BF645D" w:rsidRPr="00FB336A">
        <w:rPr>
          <w:rFonts w:ascii="Times New Roman" w:hAnsi="Times New Roman"/>
          <w:sz w:val="24"/>
          <w:szCs w:val="24"/>
        </w:rPr>
        <w:t>ers in Historical Ecology</w:t>
      </w:r>
      <w:r w:rsidR="002216D2" w:rsidRPr="00FB336A">
        <w:rPr>
          <w:rFonts w:ascii="Times New Roman" w:hAnsi="Times New Roman"/>
          <w:sz w:val="24"/>
          <w:szCs w:val="24"/>
        </w:rPr>
        <w:t xml:space="preserve"> (2011)</w:t>
      </w:r>
      <w:r w:rsidR="00A61115" w:rsidRPr="00FB336A">
        <w:rPr>
          <w:rFonts w:ascii="Times New Roman" w:hAnsi="Times New Roman"/>
          <w:sz w:val="24"/>
          <w:szCs w:val="24"/>
        </w:rPr>
        <w:t>, Birmensdorf, Switzerland.</w:t>
      </w:r>
    </w:p>
    <w:p w14:paraId="7F873A79" w14:textId="77777777" w:rsidR="00BF645D" w:rsidRPr="00FB336A" w:rsidRDefault="00BF645D" w:rsidP="00BF645D">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Szabó P., Hédl R., Kuneš P., Pelánková B.: Úloha manažmentu pri vytváraní subkontinentálnyh dúbrav (P). Ekologie 2011, Kostelec nad černými lesy, Czech Republic (2011).</w:t>
      </w:r>
    </w:p>
    <w:p w14:paraId="01DB2A7F" w14:textId="77777777" w:rsidR="00263634"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Hájková P., Horsák M., Rybníčková E., Lacina A., Hájek M. Vznik a vývoj vápnitých pramenísk ako dôsledok ľudskej činnosti –interdisciplinárny výskum vápnitých pr</w:t>
      </w:r>
      <w:r w:rsidR="00A61115" w:rsidRPr="00FB336A">
        <w:rPr>
          <w:rFonts w:ascii="Times New Roman" w:hAnsi="Times New Roman"/>
          <w:sz w:val="24"/>
          <w:szCs w:val="24"/>
        </w:rPr>
        <w:t>amenísk východných Karpát (T</w:t>
      </w:r>
      <w:r w:rsidRPr="00FB336A">
        <w:rPr>
          <w:rFonts w:ascii="Times New Roman" w:hAnsi="Times New Roman"/>
          <w:sz w:val="24"/>
          <w:szCs w:val="24"/>
        </w:rPr>
        <w:t>)</w:t>
      </w:r>
      <w:r w:rsidR="00A61115" w:rsidRPr="00FB336A">
        <w:rPr>
          <w:rFonts w:ascii="Times New Roman" w:hAnsi="Times New Roman"/>
          <w:sz w:val="24"/>
          <w:szCs w:val="24"/>
        </w:rPr>
        <w:t xml:space="preserve">. </w:t>
      </w:r>
      <w:r w:rsidR="00BF645D" w:rsidRPr="00FB336A">
        <w:rPr>
          <w:rFonts w:ascii="Times New Roman" w:hAnsi="Times New Roman"/>
          <w:sz w:val="24"/>
          <w:szCs w:val="24"/>
        </w:rPr>
        <w:t>18. Kvartér</w:t>
      </w:r>
      <w:r w:rsidR="00A61115" w:rsidRPr="00FB336A">
        <w:rPr>
          <w:rFonts w:ascii="Times New Roman" w:hAnsi="Times New Roman"/>
          <w:sz w:val="24"/>
          <w:szCs w:val="24"/>
        </w:rPr>
        <w:t>, Brno, Czech Republic</w:t>
      </w:r>
      <w:r w:rsidR="00BF645D" w:rsidRPr="00FB336A">
        <w:rPr>
          <w:rFonts w:ascii="Times New Roman" w:hAnsi="Times New Roman"/>
          <w:sz w:val="24"/>
          <w:szCs w:val="24"/>
        </w:rPr>
        <w:t xml:space="preserve"> (2012).</w:t>
      </w:r>
    </w:p>
    <w:p w14:paraId="4FFA0B66" w14:textId="77777777" w:rsidR="00A61115"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Szabó P., Hédl R., Kuneš P., Bobek P., Pelánková B.: Continuity and change in the vegetation of a temperate oakwood: a multidisciplinar</w:t>
      </w:r>
      <w:r w:rsidR="00A61115" w:rsidRPr="00FB336A">
        <w:rPr>
          <w:rFonts w:ascii="Times New Roman" w:hAnsi="Times New Roman"/>
          <w:sz w:val="24"/>
          <w:szCs w:val="24"/>
        </w:rPr>
        <w:t>y study from the Central Europe</w:t>
      </w:r>
      <w:r w:rsidRPr="00FB336A">
        <w:rPr>
          <w:rFonts w:ascii="Times New Roman" w:hAnsi="Times New Roman"/>
          <w:sz w:val="24"/>
          <w:szCs w:val="24"/>
        </w:rPr>
        <w:t xml:space="preserve"> (</w:t>
      </w:r>
      <w:r w:rsidR="00A61115" w:rsidRPr="00FB336A">
        <w:rPr>
          <w:rFonts w:ascii="Times New Roman" w:hAnsi="Times New Roman"/>
          <w:sz w:val="24"/>
          <w:szCs w:val="24"/>
        </w:rPr>
        <w:t>P</w:t>
      </w:r>
      <w:r w:rsidRPr="00FB336A">
        <w:rPr>
          <w:rFonts w:ascii="Times New Roman" w:hAnsi="Times New Roman"/>
          <w:sz w:val="24"/>
          <w:szCs w:val="24"/>
        </w:rPr>
        <w:t>)</w:t>
      </w:r>
      <w:r w:rsidR="00A61115" w:rsidRPr="00FB336A">
        <w:rPr>
          <w:rFonts w:ascii="Times New Roman" w:hAnsi="Times New Roman"/>
          <w:sz w:val="24"/>
          <w:szCs w:val="24"/>
        </w:rPr>
        <w:t>. Konference environmentální archeologie (2013), České Budějovice, Czech Republic.</w:t>
      </w:r>
    </w:p>
    <w:p w14:paraId="469429EA" w14:textId="77777777" w:rsidR="00A61115"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Jankovská V.: Vplyv človeka na postglaciálny vývoj vege</w:t>
      </w:r>
      <w:r w:rsidR="00A61115" w:rsidRPr="00FB336A">
        <w:rPr>
          <w:rFonts w:ascii="Times New Roman" w:hAnsi="Times New Roman"/>
          <w:sz w:val="24"/>
          <w:szCs w:val="24"/>
        </w:rPr>
        <w:t>tácie Popradskej kotliny (T</w:t>
      </w:r>
      <w:r w:rsidRPr="00FB336A">
        <w:rPr>
          <w:rFonts w:ascii="Times New Roman" w:hAnsi="Times New Roman"/>
          <w:sz w:val="24"/>
          <w:szCs w:val="24"/>
        </w:rPr>
        <w:t>)</w:t>
      </w:r>
      <w:r w:rsidR="00A61115" w:rsidRPr="00FB336A">
        <w:rPr>
          <w:rFonts w:ascii="Times New Roman" w:hAnsi="Times New Roman"/>
          <w:sz w:val="24"/>
          <w:szCs w:val="24"/>
        </w:rPr>
        <w:t>. 10. Stretnutie prírodovedcov (2013) Liptovská Lúžna, Slovakia.</w:t>
      </w:r>
    </w:p>
    <w:p w14:paraId="3D18C907" w14:textId="77777777" w:rsidR="00A61115" w:rsidRPr="00FB336A" w:rsidRDefault="00263634" w:rsidP="002216D2">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Hájková P., Horsák M., Hájek M.: The whole Holocene development of vegetation of the Ihned West Carpathians – Pannonian borderland: spreading of mesophilous trees, continuity of open g</w:t>
      </w:r>
      <w:r w:rsidR="00A61115" w:rsidRPr="00FB336A">
        <w:rPr>
          <w:rFonts w:ascii="Times New Roman" w:hAnsi="Times New Roman"/>
          <w:sz w:val="24"/>
          <w:szCs w:val="24"/>
        </w:rPr>
        <w:t>rasslands and human impact (T</w:t>
      </w:r>
      <w:r w:rsidRPr="00FB336A">
        <w:rPr>
          <w:rFonts w:ascii="Times New Roman" w:hAnsi="Times New Roman"/>
          <w:sz w:val="24"/>
          <w:szCs w:val="24"/>
        </w:rPr>
        <w:t>)</w:t>
      </w:r>
      <w:r w:rsidR="00A61115" w:rsidRPr="00FB336A">
        <w:rPr>
          <w:rFonts w:ascii="Times New Roman" w:hAnsi="Times New Roman"/>
          <w:sz w:val="24"/>
          <w:szCs w:val="24"/>
        </w:rPr>
        <w:t xml:space="preserve">. The First Interdisciplinary Symposium, Biogeography of the Carpathians: Evolution of Biodiversity in a Spaciotemporal Context (2013), Kraków, Poland. </w:t>
      </w:r>
    </w:p>
    <w:p w14:paraId="7AE4F545" w14:textId="77777777" w:rsidR="00A61115"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Potůčková A., Horsák M., Hajnalová M.: Šírenie mezofilných drevín, pretrvávanie otvorených stanovísk a čudský impakt v období ranného a stredného holocénu v oblasti </w:t>
      </w:r>
      <w:r w:rsidRPr="00FB336A">
        <w:rPr>
          <w:rFonts w:ascii="Times New Roman" w:hAnsi="Times New Roman"/>
          <w:sz w:val="24"/>
          <w:szCs w:val="24"/>
        </w:rPr>
        <w:lastRenderedPageBreak/>
        <w:t xml:space="preserve">severnej časti </w:t>
      </w:r>
      <w:r w:rsidR="00A61115" w:rsidRPr="00FB336A">
        <w:rPr>
          <w:rFonts w:ascii="Times New Roman" w:hAnsi="Times New Roman"/>
          <w:sz w:val="24"/>
          <w:szCs w:val="24"/>
        </w:rPr>
        <w:t>Panónskej nížiny (JZ Slovensko) (T</w:t>
      </w:r>
      <w:r w:rsidRPr="00FB336A">
        <w:rPr>
          <w:rFonts w:ascii="Times New Roman" w:hAnsi="Times New Roman"/>
          <w:sz w:val="24"/>
          <w:szCs w:val="24"/>
        </w:rPr>
        <w:t>)</w:t>
      </w:r>
      <w:r w:rsidR="00A61115" w:rsidRPr="00FB336A">
        <w:rPr>
          <w:rFonts w:ascii="Times New Roman" w:hAnsi="Times New Roman"/>
          <w:sz w:val="24"/>
          <w:szCs w:val="24"/>
        </w:rPr>
        <w:t>. 19. Kvartér (2013), Brno, Czech Republic.</w:t>
      </w:r>
    </w:p>
    <w:p w14:paraId="3CA24F34" w14:textId="77777777" w:rsidR="00263634"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Petr, L., Hájková, P.: Postglaciálny vývoj vegetácie Slovenska</w:t>
      </w:r>
      <w:r w:rsidR="00A61115" w:rsidRPr="00FB336A">
        <w:rPr>
          <w:rFonts w:ascii="Times New Roman" w:hAnsi="Times New Roman"/>
          <w:sz w:val="24"/>
          <w:szCs w:val="24"/>
        </w:rPr>
        <w:t xml:space="preserve"> vo svetle najnovších poznatkov</w:t>
      </w:r>
      <w:r w:rsidR="002216D2" w:rsidRPr="00FB336A">
        <w:rPr>
          <w:rFonts w:ascii="Times New Roman" w:hAnsi="Times New Roman"/>
          <w:sz w:val="24"/>
          <w:szCs w:val="24"/>
        </w:rPr>
        <w:t xml:space="preserve"> (T</w:t>
      </w:r>
      <w:r w:rsidRPr="00FB336A">
        <w:rPr>
          <w:rFonts w:ascii="Times New Roman" w:hAnsi="Times New Roman"/>
          <w:sz w:val="24"/>
          <w:szCs w:val="24"/>
        </w:rPr>
        <w:t>)</w:t>
      </w:r>
      <w:r w:rsidR="00A61115" w:rsidRPr="00FB336A">
        <w:rPr>
          <w:rFonts w:ascii="Times New Roman" w:hAnsi="Times New Roman"/>
          <w:sz w:val="24"/>
          <w:szCs w:val="24"/>
        </w:rPr>
        <w:t xml:space="preserve">. 3. Geologicko-Paleontologicko-Archeologická Diskusia </w:t>
      </w:r>
      <w:r w:rsidR="002216D2" w:rsidRPr="00FB336A">
        <w:rPr>
          <w:rFonts w:ascii="Times New Roman" w:hAnsi="Times New Roman"/>
          <w:sz w:val="24"/>
          <w:szCs w:val="24"/>
        </w:rPr>
        <w:t>(</w:t>
      </w:r>
      <w:r w:rsidR="00A61115" w:rsidRPr="00FB336A">
        <w:rPr>
          <w:rFonts w:ascii="Times New Roman" w:hAnsi="Times New Roman"/>
          <w:sz w:val="24"/>
          <w:szCs w:val="24"/>
        </w:rPr>
        <w:t>2014</w:t>
      </w:r>
      <w:r w:rsidR="002216D2" w:rsidRPr="00FB336A">
        <w:rPr>
          <w:rFonts w:ascii="Times New Roman" w:hAnsi="Times New Roman"/>
          <w:sz w:val="24"/>
          <w:szCs w:val="24"/>
        </w:rPr>
        <w:t>)</w:t>
      </w:r>
      <w:r w:rsidR="00A61115" w:rsidRPr="00FB336A">
        <w:rPr>
          <w:rFonts w:ascii="Times New Roman" w:hAnsi="Times New Roman"/>
          <w:sz w:val="24"/>
          <w:szCs w:val="24"/>
        </w:rPr>
        <w:t>, Bratislava, Slovakia.</w:t>
      </w:r>
    </w:p>
    <w:p w14:paraId="39C5508A" w14:textId="77777777" w:rsidR="00A61115"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 xml:space="preserve"> Potůčková A., Horsák M., Hajnalová M., Barta P., Kuneš P.: Early occurence of temperate oak-dominated vegetation in n</w:t>
      </w:r>
      <w:r w:rsidR="00A61115" w:rsidRPr="00FB336A">
        <w:rPr>
          <w:rFonts w:ascii="Times New Roman" w:hAnsi="Times New Roman"/>
          <w:sz w:val="24"/>
          <w:szCs w:val="24"/>
        </w:rPr>
        <w:t>orthern part of Pannonian Plain</w:t>
      </w:r>
      <w:r w:rsidRPr="00FB336A">
        <w:rPr>
          <w:rFonts w:ascii="Times New Roman" w:hAnsi="Times New Roman"/>
          <w:sz w:val="24"/>
          <w:szCs w:val="24"/>
        </w:rPr>
        <w:t xml:space="preserve"> (</w:t>
      </w:r>
      <w:r w:rsidR="00A61115" w:rsidRPr="00FB336A">
        <w:rPr>
          <w:rFonts w:ascii="Times New Roman" w:hAnsi="Times New Roman"/>
          <w:sz w:val="24"/>
          <w:szCs w:val="24"/>
        </w:rPr>
        <w:t>P</w:t>
      </w:r>
      <w:r w:rsidRPr="00FB336A">
        <w:rPr>
          <w:rFonts w:ascii="Times New Roman" w:hAnsi="Times New Roman"/>
          <w:sz w:val="24"/>
          <w:szCs w:val="24"/>
        </w:rPr>
        <w:t>)</w:t>
      </w:r>
      <w:r w:rsidR="00A61115" w:rsidRPr="00FB336A">
        <w:rPr>
          <w:rFonts w:ascii="Times New Roman" w:hAnsi="Times New Roman"/>
          <w:sz w:val="24"/>
          <w:szCs w:val="24"/>
        </w:rPr>
        <w:t>. Culture, Climate and Environment Interactions at Prehistoric Wetland Sites (2014), Bern, Switzerland.</w:t>
      </w:r>
    </w:p>
    <w:p w14:paraId="61AF7F05" w14:textId="77777777" w:rsidR="00A61115" w:rsidRPr="00FB336A" w:rsidRDefault="00263634"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Pr="00FB336A">
        <w:rPr>
          <w:rFonts w:ascii="Times New Roman" w:hAnsi="Times New Roman"/>
          <w:sz w:val="24"/>
          <w:szCs w:val="24"/>
        </w:rPr>
        <w:t>.</w:t>
      </w:r>
      <w:r w:rsidR="00A61115" w:rsidRPr="00FB336A">
        <w:rPr>
          <w:rFonts w:ascii="Times New Roman" w:hAnsi="Times New Roman"/>
          <w:sz w:val="24"/>
          <w:szCs w:val="24"/>
        </w:rPr>
        <w:t>, Hédl R</w:t>
      </w:r>
      <w:r w:rsidRPr="00FB336A">
        <w:rPr>
          <w:rFonts w:ascii="Times New Roman" w:hAnsi="Times New Roman"/>
          <w:sz w:val="24"/>
          <w:szCs w:val="24"/>
        </w:rPr>
        <w:t xml:space="preserve">., Szabó P., Kolář J., Tkáč P., Bobek P.: </w:t>
      </w:r>
      <w:r w:rsidRPr="00FB336A">
        <w:rPr>
          <w:rFonts w:ascii="Times New Roman" w:hAnsi="Times New Roman"/>
          <w:bCs/>
          <w:sz w:val="24"/>
          <w:szCs w:val="24"/>
          <w:lang w:val="en-GB"/>
        </w:rPr>
        <w:t>Persistence of temperate open woodlands in Europe under th</w:t>
      </w:r>
      <w:r w:rsidR="00A61115" w:rsidRPr="00FB336A">
        <w:rPr>
          <w:rFonts w:ascii="Times New Roman" w:hAnsi="Times New Roman"/>
          <w:bCs/>
          <w:sz w:val="24"/>
          <w:szCs w:val="24"/>
          <w:lang w:val="en-GB"/>
        </w:rPr>
        <w:t>e influence of human management</w:t>
      </w:r>
      <w:r w:rsidRPr="00FB336A">
        <w:rPr>
          <w:rFonts w:ascii="Times New Roman" w:hAnsi="Times New Roman"/>
          <w:bCs/>
          <w:sz w:val="24"/>
          <w:szCs w:val="24"/>
          <w:lang w:val="en-GB"/>
        </w:rPr>
        <w:t xml:space="preserve"> (</w:t>
      </w:r>
      <w:r w:rsidR="00A61115" w:rsidRPr="00FB336A">
        <w:rPr>
          <w:rFonts w:ascii="Times New Roman" w:hAnsi="Times New Roman"/>
          <w:sz w:val="24"/>
          <w:szCs w:val="24"/>
        </w:rPr>
        <w:t>T</w:t>
      </w:r>
      <w:r w:rsidRPr="00FB336A">
        <w:rPr>
          <w:rFonts w:ascii="Times New Roman" w:hAnsi="Times New Roman"/>
          <w:sz w:val="24"/>
          <w:szCs w:val="24"/>
        </w:rPr>
        <w:t>)</w:t>
      </w:r>
      <w:r w:rsidR="00A61115" w:rsidRPr="00FB336A">
        <w:rPr>
          <w:rFonts w:ascii="Times New Roman" w:hAnsi="Times New Roman"/>
          <w:sz w:val="24"/>
          <w:szCs w:val="24"/>
        </w:rPr>
        <w:t>. 9th European Palaeobotany and Palynology Conference (2014), Padova, Italy.</w:t>
      </w:r>
    </w:p>
    <w:p w14:paraId="24A8C832" w14:textId="77777777" w:rsidR="00A61115" w:rsidRPr="00FB336A" w:rsidRDefault="00DE1865" w:rsidP="00A61115">
      <w:pPr>
        <w:ind w:left="709" w:hanging="709"/>
        <w:rPr>
          <w:rFonts w:ascii="Times New Roman" w:hAnsi="Times New Roman"/>
          <w:sz w:val="24"/>
          <w:szCs w:val="24"/>
        </w:rPr>
      </w:pPr>
      <w:r w:rsidRPr="00FB336A">
        <w:rPr>
          <w:rFonts w:ascii="Times New Roman" w:hAnsi="Times New Roman"/>
          <w:sz w:val="24"/>
          <w:szCs w:val="24"/>
          <w:u w:val="single"/>
        </w:rPr>
        <w:t>Jamrichová E</w:t>
      </w:r>
      <w:r w:rsidR="00A61115" w:rsidRPr="00FB336A">
        <w:rPr>
          <w:rFonts w:ascii="Times New Roman" w:hAnsi="Times New Roman"/>
          <w:sz w:val="24"/>
          <w:szCs w:val="24"/>
        </w:rPr>
        <w:t>., Hédl R., Szabó P., Kolář J., Tkáč P., Chudomelová M.</w:t>
      </w:r>
      <w:r w:rsidRPr="00FB336A">
        <w:rPr>
          <w:rFonts w:ascii="Times New Roman" w:hAnsi="Times New Roman"/>
          <w:sz w:val="24"/>
          <w:szCs w:val="24"/>
        </w:rPr>
        <w:t>: Persistence of open woodland under the influ</w:t>
      </w:r>
      <w:r w:rsidR="00A61115" w:rsidRPr="00FB336A">
        <w:rPr>
          <w:rFonts w:ascii="Times New Roman" w:hAnsi="Times New Roman"/>
          <w:sz w:val="24"/>
          <w:szCs w:val="24"/>
        </w:rPr>
        <w:t>ence of human management (P). Conference of Environmental Archaeology</w:t>
      </w:r>
      <w:r w:rsidR="002216D2" w:rsidRPr="00FB336A">
        <w:rPr>
          <w:rFonts w:ascii="Times New Roman" w:hAnsi="Times New Roman"/>
          <w:sz w:val="24"/>
          <w:szCs w:val="24"/>
        </w:rPr>
        <w:t xml:space="preserve"> (2015)</w:t>
      </w:r>
      <w:r w:rsidR="00A61115" w:rsidRPr="00FB336A">
        <w:rPr>
          <w:rFonts w:ascii="Times New Roman" w:hAnsi="Times New Roman"/>
          <w:sz w:val="24"/>
          <w:szCs w:val="24"/>
        </w:rPr>
        <w:t>, České Budějovice, Czech Republic.</w:t>
      </w:r>
    </w:p>
    <w:p w14:paraId="7A14F6C9" w14:textId="77777777" w:rsidR="00A61115" w:rsidRPr="00FB336A" w:rsidRDefault="00DE1865" w:rsidP="00A61115">
      <w:pPr>
        <w:ind w:left="851" w:hanging="851"/>
        <w:rPr>
          <w:rFonts w:ascii="Times New Roman" w:hAnsi="Times New Roman"/>
          <w:sz w:val="24"/>
          <w:szCs w:val="24"/>
        </w:rPr>
      </w:pPr>
      <w:r w:rsidRPr="00FB336A">
        <w:rPr>
          <w:rFonts w:ascii="Times New Roman" w:hAnsi="Times New Roman"/>
          <w:sz w:val="24"/>
          <w:szCs w:val="24"/>
        </w:rPr>
        <w:t>Gálová</w:t>
      </w:r>
      <w:r w:rsidR="00A61115" w:rsidRPr="00FB336A">
        <w:rPr>
          <w:rFonts w:ascii="Times New Roman" w:hAnsi="Times New Roman"/>
          <w:sz w:val="24"/>
          <w:szCs w:val="24"/>
        </w:rPr>
        <w:t xml:space="preserve"> A.</w:t>
      </w:r>
      <w:r w:rsidRPr="00FB336A">
        <w:rPr>
          <w:rFonts w:ascii="Times New Roman" w:hAnsi="Times New Roman"/>
          <w:sz w:val="24"/>
          <w:szCs w:val="24"/>
        </w:rPr>
        <w:t>,</w:t>
      </w:r>
      <w:r w:rsidRPr="00FB336A">
        <w:rPr>
          <w:rFonts w:ascii="Times New Roman" w:hAnsi="Times New Roman"/>
          <w:sz w:val="24"/>
          <w:szCs w:val="24"/>
          <w:lang w:val="en-US"/>
        </w:rPr>
        <w:t xml:space="preserve"> </w:t>
      </w:r>
      <w:r w:rsidRPr="00FB336A">
        <w:rPr>
          <w:rFonts w:ascii="Times New Roman" w:hAnsi="Times New Roman"/>
          <w:sz w:val="24"/>
          <w:szCs w:val="24"/>
          <w:u w:val="single"/>
          <w:lang w:val="en-US"/>
        </w:rPr>
        <w:t>J</w:t>
      </w:r>
      <w:r w:rsidRPr="00FB336A">
        <w:rPr>
          <w:rFonts w:ascii="Times New Roman" w:hAnsi="Times New Roman"/>
          <w:sz w:val="24"/>
          <w:szCs w:val="24"/>
          <w:u w:val="single"/>
        </w:rPr>
        <w:t>amrichová</w:t>
      </w:r>
      <w:r w:rsidR="00A61115" w:rsidRPr="00FB336A">
        <w:rPr>
          <w:rFonts w:ascii="Times New Roman" w:hAnsi="Times New Roman"/>
          <w:sz w:val="24"/>
          <w:szCs w:val="24"/>
          <w:u w:val="single"/>
        </w:rPr>
        <w:t xml:space="preserve"> E.</w:t>
      </w:r>
      <w:r w:rsidR="00A61115" w:rsidRPr="00FB336A">
        <w:rPr>
          <w:rFonts w:ascii="Times New Roman" w:hAnsi="Times New Roman"/>
          <w:sz w:val="24"/>
          <w:szCs w:val="24"/>
        </w:rPr>
        <w:t xml:space="preserve">, </w:t>
      </w:r>
      <w:r w:rsidRPr="00FB336A">
        <w:rPr>
          <w:rFonts w:ascii="Times New Roman" w:hAnsi="Times New Roman"/>
          <w:sz w:val="24"/>
          <w:szCs w:val="24"/>
        </w:rPr>
        <w:t>Szabó</w:t>
      </w:r>
      <w:r w:rsidR="00A61115" w:rsidRPr="00FB336A">
        <w:rPr>
          <w:rFonts w:ascii="Times New Roman" w:hAnsi="Times New Roman"/>
          <w:sz w:val="24"/>
          <w:szCs w:val="24"/>
        </w:rPr>
        <w:t xml:space="preserve"> P., </w:t>
      </w:r>
      <w:r w:rsidRPr="00FB336A">
        <w:rPr>
          <w:rFonts w:ascii="Times New Roman" w:hAnsi="Times New Roman"/>
          <w:sz w:val="24"/>
          <w:szCs w:val="24"/>
        </w:rPr>
        <w:t>Hédl</w:t>
      </w:r>
      <w:r w:rsidR="00A61115" w:rsidRPr="00FB336A">
        <w:rPr>
          <w:rFonts w:ascii="Times New Roman" w:hAnsi="Times New Roman"/>
          <w:sz w:val="24"/>
          <w:szCs w:val="24"/>
        </w:rPr>
        <w:t xml:space="preserve"> R., </w:t>
      </w:r>
      <w:r w:rsidRPr="00FB336A">
        <w:rPr>
          <w:rFonts w:ascii="Times New Roman" w:hAnsi="Times New Roman"/>
          <w:sz w:val="24"/>
          <w:szCs w:val="24"/>
        </w:rPr>
        <w:t>Šumberová</w:t>
      </w:r>
      <w:r w:rsidR="00A61115" w:rsidRPr="00FB336A">
        <w:rPr>
          <w:rFonts w:ascii="Times New Roman" w:hAnsi="Times New Roman"/>
          <w:sz w:val="24"/>
          <w:szCs w:val="24"/>
        </w:rPr>
        <w:t xml:space="preserve"> K.</w:t>
      </w:r>
      <w:r w:rsidRPr="00FB336A">
        <w:rPr>
          <w:rFonts w:ascii="Times New Roman" w:hAnsi="Times New Roman"/>
          <w:sz w:val="24"/>
          <w:szCs w:val="24"/>
        </w:rPr>
        <w:t xml:space="preserve">: </w:t>
      </w:r>
      <w:r w:rsidRPr="00FB336A">
        <w:rPr>
          <w:rFonts w:ascii="Times New Roman" w:hAnsi="Times New Roman"/>
          <w:bCs/>
          <w:sz w:val="24"/>
          <w:szCs w:val="24"/>
          <w:lang w:val="en-US"/>
        </w:rPr>
        <w:t>The 500 years of lowland wetlands vegetation changes as relation to human</w:t>
      </w:r>
      <w:r w:rsidR="00A61115" w:rsidRPr="00FB336A">
        <w:rPr>
          <w:rFonts w:ascii="Times New Roman" w:hAnsi="Times New Roman"/>
          <w:bCs/>
          <w:sz w:val="24"/>
          <w:szCs w:val="24"/>
          <w:lang w:val="en-US"/>
        </w:rPr>
        <w:t xml:space="preserve"> impact and climate change (P</w:t>
      </w:r>
      <w:r w:rsidRPr="00FB336A">
        <w:rPr>
          <w:rFonts w:ascii="Times New Roman" w:hAnsi="Times New Roman"/>
          <w:bCs/>
          <w:sz w:val="24"/>
          <w:szCs w:val="24"/>
          <w:lang w:val="en-US"/>
        </w:rPr>
        <w:t>)</w:t>
      </w:r>
      <w:r w:rsidR="00A61115" w:rsidRPr="00FB336A">
        <w:rPr>
          <w:rFonts w:ascii="Times New Roman" w:hAnsi="Times New Roman"/>
          <w:bCs/>
          <w:sz w:val="24"/>
          <w:szCs w:val="24"/>
          <w:lang w:val="en-US"/>
        </w:rPr>
        <w:t xml:space="preserve">.  </w:t>
      </w:r>
      <w:r w:rsidR="00A61115" w:rsidRPr="00FB336A">
        <w:rPr>
          <w:rFonts w:ascii="Times New Roman" w:hAnsi="Times New Roman"/>
          <w:sz w:val="24"/>
          <w:szCs w:val="24"/>
        </w:rPr>
        <w:t>Climate variability and human impacts in Central and Eastern Europe during the last two millennia</w:t>
      </w:r>
      <w:r w:rsidR="002216D2" w:rsidRPr="00FB336A">
        <w:rPr>
          <w:rFonts w:ascii="Times New Roman" w:hAnsi="Times New Roman"/>
          <w:sz w:val="24"/>
          <w:szCs w:val="24"/>
        </w:rPr>
        <w:t xml:space="preserve"> (2015)</w:t>
      </w:r>
      <w:r w:rsidR="00A61115" w:rsidRPr="00FB336A">
        <w:rPr>
          <w:rFonts w:ascii="Times New Roman" w:hAnsi="Times New Roman"/>
          <w:sz w:val="24"/>
          <w:szCs w:val="24"/>
        </w:rPr>
        <w:t>, Gdansk, Poland.</w:t>
      </w:r>
    </w:p>
    <w:p w14:paraId="114C67F2" w14:textId="77777777" w:rsidR="00DE1865" w:rsidRPr="00FB336A" w:rsidRDefault="00DE1865" w:rsidP="00A61115">
      <w:pPr>
        <w:ind w:left="709" w:hanging="709"/>
        <w:rPr>
          <w:rFonts w:ascii="Times New Roman" w:hAnsi="Times New Roman"/>
          <w:sz w:val="24"/>
          <w:szCs w:val="24"/>
        </w:rPr>
      </w:pPr>
      <w:r w:rsidRPr="00FB336A">
        <w:rPr>
          <w:rFonts w:ascii="Times New Roman" w:hAnsi="Times New Roman"/>
          <w:sz w:val="24"/>
          <w:szCs w:val="24"/>
          <w:u w:val="single"/>
        </w:rPr>
        <w:t>Jamrichová Eva</w:t>
      </w:r>
      <w:r w:rsidRPr="00FB336A">
        <w:rPr>
          <w:rFonts w:ascii="Times New Roman" w:hAnsi="Times New Roman"/>
          <w:sz w:val="24"/>
          <w:szCs w:val="24"/>
        </w:rPr>
        <w:t>, Kuneš Petr, Svitavská-Svobodová Helena, Dudová Lydie: Spread of temperate trees during the Allerød period to the northern part of the Pannonian plain (Southern Moravia, Czech Republic) (</w:t>
      </w:r>
      <w:r w:rsidR="00A61115" w:rsidRPr="00FB336A">
        <w:rPr>
          <w:rFonts w:ascii="Times New Roman" w:hAnsi="Times New Roman"/>
          <w:sz w:val="24"/>
          <w:szCs w:val="24"/>
        </w:rPr>
        <w:t>P</w:t>
      </w:r>
      <w:r w:rsidRPr="00FB336A">
        <w:rPr>
          <w:rFonts w:ascii="Times New Roman" w:hAnsi="Times New Roman"/>
          <w:sz w:val="24"/>
          <w:szCs w:val="24"/>
        </w:rPr>
        <w:t>)</w:t>
      </w:r>
      <w:r w:rsidR="00A61115" w:rsidRPr="00FB336A">
        <w:rPr>
          <w:rFonts w:ascii="Times New Roman" w:hAnsi="Times New Roman"/>
          <w:sz w:val="24"/>
          <w:szCs w:val="24"/>
        </w:rPr>
        <w:t xml:space="preserve">. </w:t>
      </w:r>
      <w:r w:rsidR="00C34D30" w:rsidRPr="00FB336A">
        <w:rPr>
          <w:rFonts w:ascii="Times New Roman" w:hAnsi="Times New Roman"/>
          <w:sz w:val="24"/>
          <w:szCs w:val="24"/>
        </w:rPr>
        <w:t xml:space="preserve"> </w:t>
      </w:r>
      <w:r w:rsidR="00A61115" w:rsidRPr="00FB336A">
        <w:rPr>
          <w:rFonts w:ascii="Times New Roman" w:hAnsi="Times New Roman"/>
          <w:sz w:val="24"/>
          <w:szCs w:val="24"/>
        </w:rPr>
        <w:t>58thAnnual Symposium of the International Association for Vegetation Science: Understanding br</w:t>
      </w:r>
      <w:r w:rsidR="002216D2" w:rsidRPr="00FB336A">
        <w:rPr>
          <w:rFonts w:ascii="Times New Roman" w:hAnsi="Times New Roman"/>
          <w:sz w:val="24"/>
          <w:szCs w:val="24"/>
        </w:rPr>
        <w:t>oad-scale vegetation patterns, B</w:t>
      </w:r>
      <w:r w:rsidR="00A61115" w:rsidRPr="00FB336A">
        <w:rPr>
          <w:rFonts w:ascii="Times New Roman" w:hAnsi="Times New Roman"/>
          <w:sz w:val="24"/>
          <w:szCs w:val="24"/>
        </w:rPr>
        <w:t>rno</w:t>
      </w:r>
      <w:r w:rsidR="002216D2" w:rsidRPr="00FB336A">
        <w:rPr>
          <w:rFonts w:ascii="Times New Roman" w:hAnsi="Times New Roman"/>
          <w:sz w:val="24"/>
          <w:szCs w:val="24"/>
        </w:rPr>
        <w:t xml:space="preserve"> (2015)</w:t>
      </w:r>
      <w:r w:rsidR="00A61115" w:rsidRPr="00FB336A">
        <w:rPr>
          <w:rFonts w:ascii="Times New Roman" w:hAnsi="Times New Roman"/>
          <w:sz w:val="24"/>
          <w:szCs w:val="24"/>
        </w:rPr>
        <w:t>, Czech Republic.</w:t>
      </w:r>
    </w:p>
    <w:p w14:paraId="3B3C6A2F" w14:textId="77777777" w:rsidR="00BF645D" w:rsidRPr="00FB336A" w:rsidRDefault="00BF645D" w:rsidP="00BF645D">
      <w:pPr>
        <w:ind w:left="709" w:hanging="709"/>
        <w:rPr>
          <w:rFonts w:ascii="Times New Roman" w:hAnsi="Times New Roman"/>
          <w:b/>
          <w:sz w:val="24"/>
          <w:szCs w:val="24"/>
          <w:lang w:val="en-GB"/>
        </w:rPr>
      </w:pPr>
      <w:r w:rsidRPr="00FB336A">
        <w:rPr>
          <w:rFonts w:ascii="Times New Roman" w:hAnsi="Times New Roman"/>
          <w:sz w:val="24"/>
          <w:szCs w:val="24"/>
          <w:u w:val="single"/>
          <w:lang w:val="en-GB"/>
        </w:rPr>
        <w:t>Jamrichová E,</w:t>
      </w:r>
      <w:r w:rsidRPr="00FB336A">
        <w:rPr>
          <w:rFonts w:ascii="Times New Roman" w:hAnsi="Times New Roman"/>
          <w:sz w:val="24"/>
          <w:szCs w:val="24"/>
          <w:lang w:val="en-GB"/>
        </w:rPr>
        <w:t xml:space="preserve"> Petr L, Jiménez- Alfaro B, Jankovská V, Dudová L, Pokorný P, Kołaczek P, Zernitskaya V, Čierniková M,</w:t>
      </w:r>
      <w:r w:rsidRPr="00FB336A">
        <w:rPr>
          <w:rFonts w:ascii="Times New Roman" w:hAnsi="Times New Roman"/>
          <w:sz w:val="24"/>
          <w:szCs w:val="24"/>
          <w:vertAlign w:val="superscript"/>
          <w:lang w:val="en-GB"/>
        </w:rPr>
        <w:t xml:space="preserve"> </w:t>
      </w:r>
      <w:r w:rsidRPr="00FB336A">
        <w:rPr>
          <w:rFonts w:ascii="Times New Roman" w:hAnsi="Times New Roman"/>
          <w:sz w:val="24"/>
          <w:szCs w:val="24"/>
          <w:lang w:val="en-GB"/>
        </w:rPr>
        <w:t>Břízová E, Hájková P, Hájek M: Pollen-inferred millennial changes in landscape patterns at a major biogeographical interface within Europe (P). EPD Meeting and Training workshop</w:t>
      </w:r>
      <w:r w:rsidR="002216D2" w:rsidRPr="00FB336A">
        <w:rPr>
          <w:rFonts w:ascii="Times New Roman" w:hAnsi="Times New Roman"/>
          <w:sz w:val="24"/>
          <w:szCs w:val="24"/>
          <w:lang w:val="en-GB"/>
        </w:rPr>
        <w:t xml:space="preserve"> (2016), Aix-en-Provance, France</w:t>
      </w:r>
      <w:r w:rsidRPr="00FB336A">
        <w:rPr>
          <w:rFonts w:ascii="Times New Roman" w:hAnsi="Times New Roman"/>
          <w:sz w:val="24"/>
          <w:szCs w:val="24"/>
          <w:lang w:val="en-GB"/>
        </w:rPr>
        <w:t>.</w:t>
      </w:r>
    </w:p>
    <w:p w14:paraId="17C25A8E" w14:textId="77777777" w:rsidR="00BF645D" w:rsidRPr="00FB336A" w:rsidRDefault="00BF645D" w:rsidP="00BF645D">
      <w:pPr>
        <w:ind w:left="709" w:hanging="709"/>
        <w:rPr>
          <w:rFonts w:ascii="Times New Roman" w:hAnsi="Times New Roman"/>
          <w:sz w:val="24"/>
          <w:szCs w:val="24"/>
        </w:rPr>
      </w:pPr>
      <w:r w:rsidRPr="00FB336A">
        <w:rPr>
          <w:rFonts w:ascii="Times New Roman" w:hAnsi="Times New Roman"/>
          <w:sz w:val="24"/>
          <w:szCs w:val="24"/>
          <w:u w:val="single"/>
          <w:lang w:val="en-US"/>
        </w:rPr>
        <w:t>Jamrichová E,</w:t>
      </w:r>
      <w:r w:rsidR="00846858">
        <w:rPr>
          <w:rFonts w:ascii="Times New Roman" w:hAnsi="Times New Roman"/>
          <w:sz w:val="24"/>
          <w:szCs w:val="24"/>
          <w:lang w:val="en-US"/>
        </w:rPr>
        <w:t xml:space="preserve"> Kolář J, Hédl R, </w:t>
      </w:r>
      <w:r w:rsidRPr="00FB336A">
        <w:rPr>
          <w:rFonts w:ascii="Times New Roman" w:hAnsi="Times New Roman"/>
          <w:sz w:val="24"/>
          <w:szCs w:val="24"/>
          <w:lang w:val="en-US"/>
        </w:rPr>
        <w:t xml:space="preserve">Tkáč P, Szabó P, Hajnalová M, Tóth P, Chudomelová M, Bobek P, Kuneš P (T) </w:t>
      </w:r>
      <w:r w:rsidRPr="00FB336A">
        <w:rPr>
          <w:rFonts w:ascii="Times New Roman" w:hAnsi="Times New Roman"/>
          <w:sz w:val="24"/>
          <w:szCs w:val="24"/>
        </w:rPr>
        <w:t>Prehistoric human impact on lowland open woodland in Central-Eastern Europe (T). World Archaeological Congress (WAC)</w:t>
      </w:r>
      <w:r w:rsidR="002216D2" w:rsidRPr="00FB336A">
        <w:rPr>
          <w:rFonts w:ascii="Times New Roman" w:hAnsi="Times New Roman"/>
          <w:sz w:val="24"/>
          <w:szCs w:val="24"/>
        </w:rPr>
        <w:t xml:space="preserve"> (2016), Kyoto, Japan</w:t>
      </w:r>
      <w:r w:rsidRPr="00FB336A">
        <w:rPr>
          <w:rFonts w:ascii="Times New Roman" w:hAnsi="Times New Roman"/>
          <w:sz w:val="24"/>
          <w:szCs w:val="24"/>
        </w:rPr>
        <w:t>.</w:t>
      </w:r>
    </w:p>
    <w:p w14:paraId="1618A605" w14:textId="77777777" w:rsidR="00BF645D" w:rsidRDefault="00BF645D" w:rsidP="00BF645D">
      <w:pPr>
        <w:ind w:left="709" w:hanging="709"/>
        <w:rPr>
          <w:rFonts w:ascii="Times New Roman" w:hAnsi="Times New Roman"/>
          <w:sz w:val="24"/>
          <w:szCs w:val="24"/>
          <w:lang w:val="en-US"/>
        </w:rPr>
      </w:pPr>
      <w:r w:rsidRPr="00FB336A">
        <w:rPr>
          <w:rFonts w:ascii="Times New Roman" w:hAnsi="Times New Roman"/>
          <w:sz w:val="24"/>
          <w:szCs w:val="24"/>
          <w:u w:val="single"/>
          <w:lang w:val="en-US"/>
        </w:rPr>
        <w:lastRenderedPageBreak/>
        <w:t>Jamrichová E.,</w:t>
      </w:r>
      <w:r w:rsidRPr="00FB336A">
        <w:rPr>
          <w:rFonts w:ascii="Times New Roman" w:hAnsi="Times New Roman"/>
          <w:b/>
          <w:sz w:val="24"/>
          <w:szCs w:val="24"/>
          <w:u w:val="single"/>
          <w:lang w:val="en-US"/>
        </w:rPr>
        <w:t xml:space="preserve"> </w:t>
      </w:r>
      <w:r w:rsidRPr="00FB336A">
        <w:rPr>
          <w:rFonts w:ascii="Times New Roman" w:hAnsi="Times New Roman"/>
          <w:sz w:val="24"/>
          <w:szCs w:val="24"/>
          <w:lang w:val="en-US"/>
        </w:rPr>
        <w:t>Hájková P., Petr L., Hájek M. (invited T) Vplyv človeka na zmeny vegetácie a krajiny za posledných 7500 rokov v Západných Karpatoch a severnej ča</w:t>
      </w:r>
      <w:r w:rsidR="002216D2" w:rsidRPr="00FB336A">
        <w:rPr>
          <w:rFonts w:ascii="Times New Roman" w:hAnsi="Times New Roman"/>
          <w:sz w:val="24"/>
          <w:szCs w:val="24"/>
          <w:lang w:val="en-US"/>
        </w:rPr>
        <w:t>sti panónskej nížiny. Conference of Environmental Archaeology (2018)</w:t>
      </w:r>
      <w:r w:rsidRPr="00FB336A">
        <w:rPr>
          <w:rFonts w:ascii="Times New Roman" w:hAnsi="Times New Roman"/>
          <w:sz w:val="24"/>
          <w:szCs w:val="24"/>
          <w:lang w:val="en-US"/>
        </w:rPr>
        <w:t>, Nitra</w:t>
      </w:r>
      <w:r w:rsidR="002216D2" w:rsidRPr="00FB336A">
        <w:rPr>
          <w:rFonts w:ascii="Times New Roman" w:hAnsi="Times New Roman"/>
          <w:sz w:val="24"/>
          <w:szCs w:val="24"/>
          <w:lang w:val="en-US"/>
        </w:rPr>
        <w:t>, Slovakia</w:t>
      </w:r>
      <w:r w:rsidRPr="00FB336A">
        <w:rPr>
          <w:rFonts w:ascii="Times New Roman" w:hAnsi="Times New Roman"/>
          <w:sz w:val="24"/>
          <w:szCs w:val="24"/>
          <w:lang w:val="en-US"/>
        </w:rPr>
        <w:t>.</w:t>
      </w:r>
    </w:p>
    <w:p w14:paraId="4AA5DCA4" w14:textId="77777777" w:rsidR="00846858" w:rsidRPr="00846858" w:rsidRDefault="00846858" w:rsidP="00BF645D">
      <w:pPr>
        <w:ind w:left="709" w:hanging="709"/>
        <w:rPr>
          <w:rFonts w:ascii="Times New Roman" w:hAnsi="Times New Roman"/>
          <w:sz w:val="24"/>
          <w:szCs w:val="24"/>
        </w:rPr>
      </w:pPr>
      <w:r>
        <w:rPr>
          <w:rFonts w:ascii="Times New Roman" w:hAnsi="Times New Roman"/>
          <w:sz w:val="24"/>
          <w:szCs w:val="24"/>
          <w:u w:val="single"/>
          <w:lang w:val="en-US"/>
        </w:rPr>
        <w:t xml:space="preserve">Jamrichová E., </w:t>
      </w:r>
      <w:r>
        <w:rPr>
          <w:rFonts w:ascii="Times New Roman" w:hAnsi="Times New Roman"/>
          <w:sz w:val="24"/>
          <w:szCs w:val="24"/>
          <w:lang w:val="en-US"/>
        </w:rPr>
        <w:t>Šolcová A., Hájková P., Petr L., Hájek M. (T) Persistence of temperate trees during the Late Glacial period in the Central-East Europe (Czechia and Slovakia). 10</w:t>
      </w:r>
      <w:r w:rsidRPr="00846858">
        <w:rPr>
          <w:rFonts w:ascii="Times New Roman" w:hAnsi="Times New Roman"/>
          <w:sz w:val="24"/>
          <w:szCs w:val="24"/>
          <w:vertAlign w:val="superscript"/>
          <w:lang w:val="en-US"/>
        </w:rPr>
        <w:t>th</w:t>
      </w:r>
      <w:r>
        <w:rPr>
          <w:rFonts w:ascii="Times New Roman" w:hAnsi="Times New Roman"/>
          <w:sz w:val="24"/>
          <w:szCs w:val="24"/>
          <w:lang w:val="en-US"/>
        </w:rPr>
        <w:t xml:space="preserve"> EPPC Conference (2018), Dublin, Ireland.</w:t>
      </w:r>
    </w:p>
    <w:p w14:paraId="580E5CB6" w14:textId="77777777" w:rsidR="00F23BB2" w:rsidRPr="00FB336A" w:rsidRDefault="00F23BB2" w:rsidP="00A61115">
      <w:pPr>
        <w:ind w:left="709" w:hanging="709"/>
        <w:rPr>
          <w:rFonts w:ascii="Times New Roman" w:hAnsi="Times New Roman"/>
          <w:sz w:val="24"/>
          <w:szCs w:val="24"/>
        </w:rPr>
      </w:pPr>
    </w:p>
    <w:p w14:paraId="3A07A9DA" w14:textId="77777777" w:rsidR="00F23BB2" w:rsidRPr="00FB336A" w:rsidRDefault="00F23BB2" w:rsidP="00F23BB2">
      <w:pPr>
        <w:pStyle w:val="Aller10Malyn"/>
        <w:spacing w:after="120"/>
        <w:rPr>
          <w:rFonts w:ascii="Times New Roman" w:hAnsi="Times New Roman"/>
          <w:sz w:val="24"/>
        </w:rPr>
      </w:pPr>
      <w:bookmarkStart w:id="2" w:name="_Toc405574705"/>
      <w:r w:rsidRPr="00FB336A">
        <w:rPr>
          <w:rFonts w:ascii="Times New Roman" w:hAnsi="Times New Roman"/>
          <w:sz w:val="24"/>
        </w:rPr>
        <w:t>Courses and workshop participation</w:t>
      </w:r>
      <w:bookmarkEnd w:id="2"/>
    </w:p>
    <w:p w14:paraId="530BF413" w14:textId="77777777" w:rsidR="00826DF3" w:rsidRPr="00FB336A" w:rsidRDefault="00826DF3" w:rsidP="00F23BB2">
      <w:pPr>
        <w:pStyle w:val="Aller10Malyn"/>
        <w:spacing w:after="120"/>
        <w:rPr>
          <w:rFonts w:ascii="Times New Roman" w:hAnsi="Times New Roman"/>
          <w:sz w:val="24"/>
        </w:rPr>
      </w:pPr>
    </w:p>
    <w:p w14:paraId="0C9F5B9D" w14:textId="77777777" w:rsidR="00F23BB2" w:rsidRPr="00FB336A" w:rsidRDefault="00F23BB2" w:rsidP="00350C1A">
      <w:pPr>
        <w:pStyle w:val="Aller10Malyn"/>
        <w:spacing w:after="120"/>
        <w:ind w:left="709" w:hanging="709"/>
        <w:rPr>
          <w:rFonts w:ascii="Times New Roman" w:hAnsi="Times New Roman"/>
          <w:b w:val="0"/>
          <w:sz w:val="24"/>
        </w:rPr>
      </w:pPr>
      <w:r w:rsidRPr="00FB336A">
        <w:rPr>
          <w:rFonts w:ascii="Times New Roman" w:hAnsi="Times New Roman"/>
          <w:b w:val="0"/>
          <w:sz w:val="24"/>
        </w:rPr>
        <w:t>Workshop: Soil Micromorphology in General and Archaeological Context, January 2014, Brno, Czech Republic</w:t>
      </w:r>
    </w:p>
    <w:p w14:paraId="588A604A" w14:textId="77777777" w:rsidR="00F23BB2" w:rsidRPr="00FB336A" w:rsidRDefault="00F23BB2" w:rsidP="00350C1A">
      <w:pPr>
        <w:autoSpaceDE w:val="0"/>
        <w:autoSpaceDN w:val="0"/>
        <w:adjustRightInd w:val="0"/>
        <w:ind w:left="709" w:hanging="709"/>
        <w:rPr>
          <w:rFonts w:ascii="Times New Roman" w:hAnsi="Times New Roman"/>
          <w:iCs/>
          <w:sz w:val="24"/>
          <w:szCs w:val="24"/>
        </w:rPr>
      </w:pPr>
      <w:r w:rsidRPr="00FB336A">
        <w:rPr>
          <w:rFonts w:ascii="Times New Roman" w:hAnsi="Times New Roman"/>
          <w:iCs/>
          <w:sz w:val="24"/>
          <w:szCs w:val="24"/>
        </w:rPr>
        <w:t>Workshop: The Theory of Pollen Analysis and Landscape Reconstruction Algorithm, February 2015, Czech Republic.</w:t>
      </w:r>
    </w:p>
    <w:p w14:paraId="4F9CD0F2" w14:textId="77777777" w:rsidR="00F23BB2" w:rsidRPr="00FB336A" w:rsidRDefault="00826DF3" w:rsidP="00350C1A">
      <w:pPr>
        <w:autoSpaceDE w:val="0"/>
        <w:autoSpaceDN w:val="0"/>
        <w:adjustRightInd w:val="0"/>
        <w:ind w:left="709" w:hanging="709"/>
        <w:rPr>
          <w:rFonts w:ascii="Times New Roman" w:hAnsi="Times New Roman"/>
          <w:color w:val="222222"/>
          <w:sz w:val="24"/>
          <w:szCs w:val="24"/>
        </w:rPr>
      </w:pPr>
      <w:r w:rsidRPr="00FB336A">
        <w:rPr>
          <w:rFonts w:ascii="Times New Roman" w:hAnsi="Times New Roman"/>
          <w:color w:val="222222"/>
          <w:sz w:val="24"/>
          <w:szCs w:val="24"/>
        </w:rPr>
        <w:t>Wood and Wood charcoal A</w:t>
      </w:r>
      <w:r w:rsidR="00F23BB2" w:rsidRPr="00FB336A">
        <w:rPr>
          <w:rFonts w:ascii="Times New Roman" w:hAnsi="Times New Roman"/>
          <w:color w:val="222222"/>
          <w:sz w:val="24"/>
          <w:szCs w:val="24"/>
        </w:rPr>
        <w:t>nalysis, February 2015, České Budějovice, Czech Republic.</w:t>
      </w:r>
    </w:p>
    <w:p w14:paraId="4E08BA7E" w14:textId="77777777" w:rsidR="00826DF3" w:rsidRPr="00FB336A" w:rsidRDefault="00826DF3" w:rsidP="00350C1A">
      <w:pPr>
        <w:autoSpaceDE w:val="0"/>
        <w:autoSpaceDN w:val="0"/>
        <w:adjustRightInd w:val="0"/>
        <w:ind w:left="709" w:hanging="709"/>
        <w:rPr>
          <w:rFonts w:ascii="Times New Roman" w:hAnsi="Times New Roman"/>
          <w:iCs/>
          <w:sz w:val="24"/>
          <w:szCs w:val="24"/>
        </w:rPr>
      </w:pPr>
      <w:r w:rsidRPr="00FB336A">
        <w:rPr>
          <w:rFonts w:ascii="Times New Roman" w:hAnsi="Times New Roman"/>
          <w:iCs/>
          <w:sz w:val="24"/>
          <w:szCs w:val="24"/>
          <w:lang w:eastAsia="cs-CZ"/>
        </w:rPr>
        <w:t xml:space="preserve">Summer school: COST-INTIMATE 2nd Training and Research School in </w:t>
      </w:r>
      <w:r w:rsidRPr="00FB336A">
        <w:rPr>
          <w:rFonts w:ascii="Times New Roman" w:hAnsi="Times New Roman"/>
          <w:iCs/>
          <w:sz w:val="24"/>
          <w:szCs w:val="24"/>
        </w:rPr>
        <w:t>P</w:t>
      </w:r>
      <w:r w:rsidRPr="00FB336A">
        <w:rPr>
          <w:rFonts w:ascii="Times New Roman" w:hAnsi="Times New Roman"/>
          <w:iCs/>
          <w:sz w:val="24"/>
          <w:szCs w:val="24"/>
          <w:lang w:eastAsia="cs-CZ"/>
        </w:rPr>
        <w:t>aleoclimatology</w:t>
      </w:r>
      <w:r w:rsidRPr="00FB336A">
        <w:rPr>
          <w:rFonts w:ascii="Times New Roman" w:hAnsi="Times New Roman"/>
          <w:iCs/>
          <w:sz w:val="24"/>
          <w:szCs w:val="24"/>
        </w:rPr>
        <w:t>, June 2013, Baile Tusnad, Romania</w:t>
      </w:r>
      <w:r w:rsidR="003A2C05" w:rsidRPr="00FB336A">
        <w:rPr>
          <w:rFonts w:ascii="Times New Roman" w:hAnsi="Times New Roman"/>
          <w:iCs/>
          <w:sz w:val="24"/>
          <w:szCs w:val="24"/>
        </w:rPr>
        <w:t>.</w:t>
      </w:r>
    </w:p>
    <w:p w14:paraId="3FE740CD" w14:textId="77777777" w:rsidR="00263634" w:rsidRPr="00FB336A" w:rsidRDefault="00263634" w:rsidP="00C34D30">
      <w:pPr>
        <w:rPr>
          <w:rFonts w:ascii="Times New Roman" w:hAnsi="Times New Roman"/>
          <w:sz w:val="24"/>
          <w:szCs w:val="24"/>
        </w:rPr>
      </w:pPr>
    </w:p>
    <w:p w14:paraId="25ADC7D3" w14:textId="77777777" w:rsidR="00C34D30" w:rsidRPr="00FB336A" w:rsidRDefault="00C34D30" w:rsidP="00C34D30">
      <w:pPr>
        <w:pStyle w:val="Aller10Malyn"/>
        <w:spacing w:after="120"/>
        <w:rPr>
          <w:rFonts w:ascii="Times New Roman" w:hAnsi="Times New Roman"/>
          <w:sz w:val="24"/>
        </w:rPr>
      </w:pPr>
      <w:bookmarkStart w:id="3" w:name="_Toc405574706"/>
      <w:r w:rsidRPr="00FB336A">
        <w:rPr>
          <w:rFonts w:ascii="Times New Roman" w:hAnsi="Times New Roman"/>
          <w:sz w:val="24"/>
        </w:rPr>
        <w:t>Others</w:t>
      </w:r>
      <w:bookmarkEnd w:id="3"/>
    </w:p>
    <w:p w14:paraId="16D7AAD8" w14:textId="77777777" w:rsidR="00C34D30" w:rsidRPr="00FB336A" w:rsidRDefault="002E5EB7" w:rsidP="002E5EB7">
      <w:pPr>
        <w:spacing w:before="100" w:beforeAutospacing="1" w:after="100" w:afterAutospacing="1"/>
        <w:ind w:left="709" w:hanging="709"/>
        <w:rPr>
          <w:rFonts w:ascii="Times New Roman" w:eastAsia="Times New Roman" w:hAnsi="Times New Roman"/>
          <w:color w:val="333333"/>
          <w:sz w:val="24"/>
          <w:szCs w:val="24"/>
          <w:lang w:val="en-GB" w:eastAsia="cs-CZ"/>
        </w:rPr>
      </w:pPr>
      <w:r w:rsidRPr="00FB336A">
        <w:rPr>
          <w:rFonts w:ascii="Times New Roman" w:hAnsi="Times New Roman"/>
          <w:color w:val="000000"/>
          <w:sz w:val="24"/>
          <w:szCs w:val="24"/>
          <w:lang w:val="en-GB"/>
        </w:rPr>
        <w:t>2011:</w:t>
      </w:r>
      <w:r w:rsidR="00C34D30" w:rsidRPr="00FB336A">
        <w:rPr>
          <w:rFonts w:ascii="Times New Roman" w:hAnsi="Times New Roman"/>
          <w:color w:val="000000"/>
          <w:sz w:val="24"/>
          <w:szCs w:val="24"/>
          <w:lang w:val="en-GB"/>
        </w:rPr>
        <w:t xml:space="preserve"> </w:t>
      </w:r>
      <w:r w:rsidRPr="00FB336A">
        <w:rPr>
          <w:rFonts w:ascii="Times New Roman" w:hAnsi="Times New Roman"/>
          <w:color w:val="000000"/>
          <w:sz w:val="24"/>
          <w:szCs w:val="24"/>
          <w:lang w:val="en-GB"/>
        </w:rPr>
        <w:t xml:space="preserve"> </w:t>
      </w:r>
      <w:r w:rsidRPr="00FB336A">
        <w:rPr>
          <w:rFonts w:ascii="Times New Roman" w:hAnsi="Times New Roman"/>
          <w:color w:val="000000"/>
          <w:sz w:val="24"/>
          <w:szCs w:val="24"/>
          <w:u w:val="single"/>
          <w:lang w:val="en-GB"/>
        </w:rPr>
        <w:t>Poster award:</w:t>
      </w:r>
      <w:r w:rsidRPr="00FB336A">
        <w:rPr>
          <w:rFonts w:ascii="Times New Roman" w:hAnsi="Times New Roman"/>
          <w:color w:val="000000"/>
          <w:sz w:val="24"/>
          <w:szCs w:val="24"/>
          <w:lang w:val="en-GB"/>
        </w:rPr>
        <w:t xml:space="preserve"> </w:t>
      </w:r>
      <w:r w:rsidRPr="00FB336A">
        <w:rPr>
          <w:rFonts w:ascii="Times New Roman" w:eastAsia="Times New Roman" w:hAnsi="Times New Roman"/>
          <w:bCs/>
          <w:sz w:val="24"/>
          <w:szCs w:val="24"/>
          <w:lang w:val="en-GB" w:eastAsia="cs-CZ"/>
        </w:rPr>
        <w:t>Eva Jamrichová,</w:t>
      </w:r>
      <w:r w:rsidR="0072413B" w:rsidRPr="00FB336A">
        <w:rPr>
          <w:rFonts w:ascii="Times New Roman" w:eastAsia="Times New Roman" w:hAnsi="Times New Roman"/>
          <w:bCs/>
          <w:sz w:val="24"/>
          <w:szCs w:val="24"/>
          <w:lang w:val="en-GB" w:eastAsia="cs-CZ"/>
        </w:rPr>
        <w:t xml:space="preserve"> </w:t>
      </w:r>
      <w:r w:rsidRPr="00FB336A">
        <w:rPr>
          <w:rFonts w:ascii="Times New Roman" w:eastAsia="Times New Roman" w:hAnsi="Times New Roman"/>
          <w:bCs/>
          <w:sz w:val="24"/>
          <w:szCs w:val="24"/>
          <w:lang w:val="en-GB" w:eastAsia="cs-CZ"/>
        </w:rPr>
        <w:t>Szabo P, Hédl R, Kuneš P, Pelanková B:</w:t>
      </w:r>
      <w:r w:rsidRPr="00FB336A">
        <w:rPr>
          <w:rFonts w:ascii="Times New Roman" w:eastAsia="Times New Roman" w:hAnsi="Times New Roman"/>
          <w:sz w:val="24"/>
          <w:szCs w:val="24"/>
          <w:lang w:val="en-GB" w:eastAsia="cs-CZ"/>
        </w:rPr>
        <w:t xml:space="preserve"> The role of management in the establishment of European oakwoods</w:t>
      </w:r>
      <w:r w:rsidR="001E0C78" w:rsidRPr="00FB336A">
        <w:rPr>
          <w:rFonts w:ascii="Times New Roman" w:hAnsi="Times New Roman"/>
          <w:sz w:val="24"/>
          <w:szCs w:val="24"/>
          <w:lang w:val="en-GB"/>
        </w:rPr>
        <w:t>.</w:t>
      </w:r>
      <w:r w:rsidRPr="00FB336A">
        <w:rPr>
          <w:rFonts w:ascii="Times New Roman" w:hAnsi="Times New Roman"/>
          <w:sz w:val="24"/>
          <w:szCs w:val="24"/>
          <w:lang w:val="en-GB"/>
        </w:rPr>
        <w:t xml:space="preserve"> Frontiers in Historical Ecology,</w:t>
      </w:r>
      <w:r w:rsidR="00C34D30" w:rsidRPr="00FB336A">
        <w:rPr>
          <w:rFonts w:ascii="Times New Roman" w:hAnsi="Times New Roman"/>
          <w:sz w:val="24"/>
          <w:szCs w:val="24"/>
          <w:lang w:val="en-GB"/>
        </w:rPr>
        <w:t xml:space="preserve"> Birmensdorf, Switzerland</w:t>
      </w:r>
      <w:r w:rsidR="00163EDD" w:rsidRPr="00FB336A">
        <w:rPr>
          <w:rFonts w:ascii="Times New Roman" w:hAnsi="Times New Roman"/>
          <w:sz w:val="24"/>
          <w:szCs w:val="24"/>
          <w:lang w:val="en-GB"/>
        </w:rPr>
        <w:t>.</w:t>
      </w:r>
    </w:p>
    <w:p w14:paraId="6AC1D4FE" w14:textId="77777777" w:rsidR="00F32692" w:rsidRPr="00FB336A" w:rsidRDefault="00F32692" w:rsidP="00826DF3">
      <w:pPr>
        <w:rPr>
          <w:rFonts w:ascii="Times New Roman" w:hAnsi="Times New Roman"/>
          <w:sz w:val="24"/>
          <w:szCs w:val="24"/>
        </w:rPr>
      </w:pPr>
    </w:p>
    <w:sectPr w:rsidR="00F32692" w:rsidRPr="00FB336A" w:rsidSect="00D22D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menia Serif">
    <w:altName w:val="Corbel"/>
    <w:panose1 w:val="00000000000000000000"/>
    <w:charset w:val="00"/>
    <w:family w:val="modern"/>
    <w:notTrueType/>
    <w:pitch w:val="variable"/>
    <w:sig w:usb0="00000001" w:usb1="5000207B" w:usb2="00000004" w:usb3="00000000" w:csb0="0000009B" w:csb1="00000000"/>
  </w:font>
  <w:font w:name="Aller">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C801C20"/>
    <w:lvl w:ilvl="0">
      <w:numFmt w:val="decimal"/>
      <w:lvlText w:val="*"/>
      <w:lvlJc w:val="left"/>
      <w:rPr>
        <w:rFonts w:cs="Times New Roman"/>
      </w:rPr>
    </w:lvl>
  </w:abstractNum>
  <w:abstractNum w:abstractNumId="1" w15:restartNumberingAfterBreak="0">
    <w:nsid w:val="09AD5495"/>
    <w:multiLevelType w:val="hybridMultilevel"/>
    <w:tmpl w:val="51441130"/>
    <w:lvl w:ilvl="0" w:tplc="B7FCC4D4">
      <w:start w:val="1"/>
      <w:numFmt w:val="bullet"/>
      <w:lvlText w:val="•"/>
      <w:lvlJc w:val="left"/>
      <w:pPr>
        <w:tabs>
          <w:tab w:val="num" w:pos="720"/>
        </w:tabs>
        <w:ind w:left="720" w:hanging="360"/>
      </w:pPr>
      <w:rPr>
        <w:rFonts w:ascii="Georgia" w:hAnsi="Georgia" w:hint="default"/>
      </w:rPr>
    </w:lvl>
    <w:lvl w:ilvl="1" w:tplc="9FC27060" w:tentative="1">
      <w:start w:val="1"/>
      <w:numFmt w:val="bullet"/>
      <w:lvlText w:val="•"/>
      <w:lvlJc w:val="left"/>
      <w:pPr>
        <w:tabs>
          <w:tab w:val="num" w:pos="1440"/>
        </w:tabs>
        <w:ind w:left="1440" w:hanging="360"/>
      </w:pPr>
      <w:rPr>
        <w:rFonts w:ascii="Georgia" w:hAnsi="Georgia" w:hint="default"/>
      </w:rPr>
    </w:lvl>
    <w:lvl w:ilvl="2" w:tplc="A4A28E54" w:tentative="1">
      <w:start w:val="1"/>
      <w:numFmt w:val="bullet"/>
      <w:lvlText w:val="•"/>
      <w:lvlJc w:val="left"/>
      <w:pPr>
        <w:tabs>
          <w:tab w:val="num" w:pos="2160"/>
        </w:tabs>
        <w:ind w:left="2160" w:hanging="360"/>
      </w:pPr>
      <w:rPr>
        <w:rFonts w:ascii="Georgia" w:hAnsi="Georgia" w:hint="default"/>
      </w:rPr>
    </w:lvl>
    <w:lvl w:ilvl="3" w:tplc="CF3235B4" w:tentative="1">
      <w:start w:val="1"/>
      <w:numFmt w:val="bullet"/>
      <w:lvlText w:val="•"/>
      <w:lvlJc w:val="left"/>
      <w:pPr>
        <w:tabs>
          <w:tab w:val="num" w:pos="2880"/>
        </w:tabs>
        <w:ind w:left="2880" w:hanging="360"/>
      </w:pPr>
      <w:rPr>
        <w:rFonts w:ascii="Georgia" w:hAnsi="Georgia" w:hint="default"/>
      </w:rPr>
    </w:lvl>
    <w:lvl w:ilvl="4" w:tplc="A7607E4C" w:tentative="1">
      <w:start w:val="1"/>
      <w:numFmt w:val="bullet"/>
      <w:lvlText w:val="•"/>
      <w:lvlJc w:val="left"/>
      <w:pPr>
        <w:tabs>
          <w:tab w:val="num" w:pos="3600"/>
        </w:tabs>
        <w:ind w:left="3600" w:hanging="360"/>
      </w:pPr>
      <w:rPr>
        <w:rFonts w:ascii="Georgia" w:hAnsi="Georgia" w:hint="default"/>
      </w:rPr>
    </w:lvl>
    <w:lvl w:ilvl="5" w:tplc="942A924A" w:tentative="1">
      <w:start w:val="1"/>
      <w:numFmt w:val="bullet"/>
      <w:lvlText w:val="•"/>
      <w:lvlJc w:val="left"/>
      <w:pPr>
        <w:tabs>
          <w:tab w:val="num" w:pos="4320"/>
        </w:tabs>
        <w:ind w:left="4320" w:hanging="360"/>
      </w:pPr>
      <w:rPr>
        <w:rFonts w:ascii="Georgia" w:hAnsi="Georgia" w:hint="default"/>
      </w:rPr>
    </w:lvl>
    <w:lvl w:ilvl="6" w:tplc="9454EF20" w:tentative="1">
      <w:start w:val="1"/>
      <w:numFmt w:val="bullet"/>
      <w:lvlText w:val="•"/>
      <w:lvlJc w:val="left"/>
      <w:pPr>
        <w:tabs>
          <w:tab w:val="num" w:pos="5040"/>
        </w:tabs>
        <w:ind w:left="5040" w:hanging="360"/>
      </w:pPr>
      <w:rPr>
        <w:rFonts w:ascii="Georgia" w:hAnsi="Georgia" w:hint="default"/>
      </w:rPr>
    </w:lvl>
    <w:lvl w:ilvl="7" w:tplc="1F44B8D0" w:tentative="1">
      <w:start w:val="1"/>
      <w:numFmt w:val="bullet"/>
      <w:lvlText w:val="•"/>
      <w:lvlJc w:val="left"/>
      <w:pPr>
        <w:tabs>
          <w:tab w:val="num" w:pos="5760"/>
        </w:tabs>
        <w:ind w:left="5760" w:hanging="360"/>
      </w:pPr>
      <w:rPr>
        <w:rFonts w:ascii="Georgia" w:hAnsi="Georgia" w:hint="default"/>
      </w:rPr>
    </w:lvl>
    <w:lvl w:ilvl="8" w:tplc="9DB6D006"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0E045FC5"/>
    <w:multiLevelType w:val="hybridMultilevel"/>
    <w:tmpl w:val="4ADE9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5FE55FF"/>
    <w:multiLevelType w:val="multilevel"/>
    <w:tmpl w:val="D0D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461A8"/>
    <w:multiLevelType w:val="multilevel"/>
    <w:tmpl w:val="581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853AB"/>
    <w:multiLevelType w:val="hybridMultilevel"/>
    <w:tmpl w:val="19C600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AFA7C65"/>
    <w:multiLevelType w:val="multilevel"/>
    <w:tmpl w:val="25B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E1226"/>
    <w:multiLevelType w:val="multilevel"/>
    <w:tmpl w:val="C15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A7401"/>
    <w:multiLevelType w:val="hybridMultilevel"/>
    <w:tmpl w:val="40C4F4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D90073C"/>
    <w:multiLevelType w:val="hybridMultilevel"/>
    <w:tmpl w:val="844CFF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0BC1A65"/>
    <w:multiLevelType w:val="hybridMultilevel"/>
    <w:tmpl w:val="437A105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4720B52"/>
    <w:multiLevelType w:val="multilevel"/>
    <w:tmpl w:val="F7D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rPr>
          <w:rFonts w:ascii="Times New Roman" w:hAnsi="Times New Roman" w:hint="default"/>
          <w:color w:val="000000"/>
        </w:rPr>
      </w:lvl>
    </w:lvlOverride>
  </w:num>
  <w:num w:numId="2">
    <w:abstractNumId w:val="1"/>
  </w:num>
  <w:num w:numId="3">
    <w:abstractNumId w:val="7"/>
  </w:num>
  <w:num w:numId="4">
    <w:abstractNumId w:val="5"/>
  </w:num>
  <w:num w:numId="5">
    <w:abstractNumId w:val="9"/>
  </w:num>
  <w:num w:numId="6">
    <w:abstractNumId w:val="8"/>
  </w:num>
  <w:num w:numId="7">
    <w:abstractNumId w:val="6"/>
  </w:num>
  <w:num w:numId="8">
    <w:abstractNumId w:val="2"/>
  </w:num>
  <w:num w:numId="9">
    <w:abstractNumId w:val="10"/>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2F"/>
    <w:rsid w:val="00036630"/>
    <w:rsid w:val="00045DAE"/>
    <w:rsid w:val="000708A4"/>
    <w:rsid w:val="0013764E"/>
    <w:rsid w:val="00141429"/>
    <w:rsid w:val="00150511"/>
    <w:rsid w:val="0015576E"/>
    <w:rsid w:val="00156CF0"/>
    <w:rsid w:val="00163EDD"/>
    <w:rsid w:val="001918B3"/>
    <w:rsid w:val="001B286C"/>
    <w:rsid w:val="001B71A9"/>
    <w:rsid w:val="001C627B"/>
    <w:rsid w:val="001C6F61"/>
    <w:rsid w:val="001E0C78"/>
    <w:rsid w:val="001F2627"/>
    <w:rsid w:val="002216D2"/>
    <w:rsid w:val="0022342F"/>
    <w:rsid w:val="00241F6F"/>
    <w:rsid w:val="00243881"/>
    <w:rsid w:val="00263634"/>
    <w:rsid w:val="00264C6D"/>
    <w:rsid w:val="0027639D"/>
    <w:rsid w:val="002944B5"/>
    <w:rsid w:val="002B2BBC"/>
    <w:rsid w:val="002C2CC9"/>
    <w:rsid w:val="002C333B"/>
    <w:rsid w:val="002C4056"/>
    <w:rsid w:val="002E5EB7"/>
    <w:rsid w:val="00305DE2"/>
    <w:rsid w:val="003206BE"/>
    <w:rsid w:val="00342C3D"/>
    <w:rsid w:val="00350C1A"/>
    <w:rsid w:val="00370199"/>
    <w:rsid w:val="00390BE6"/>
    <w:rsid w:val="003A2C05"/>
    <w:rsid w:val="003B5430"/>
    <w:rsid w:val="003B5C0B"/>
    <w:rsid w:val="003B70DE"/>
    <w:rsid w:val="003C188A"/>
    <w:rsid w:val="003C6533"/>
    <w:rsid w:val="003D14D4"/>
    <w:rsid w:val="003D5E34"/>
    <w:rsid w:val="003E5D7C"/>
    <w:rsid w:val="00416A2D"/>
    <w:rsid w:val="00445FDE"/>
    <w:rsid w:val="00473071"/>
    <w:rsid w:val="00483386"/>
    <w:rsid w:val="004A5547"/>
    <w:rsid w:val="004B6CF4"/>
    <w:rsid w:val="004E35BE"/>
    <w:rsid w:val="004F2EC2"/>
    <w:rsid w:val="005144B3"/>
    <w:rsid w:val="0051711E"/>
    <w:rsid w:val="00522169"/>
    <w:rsid w:val="00546FBF"/>
    <w:rsid w:val="00550FFE"/>
    <w:rsid w:val="00571181"/>
    <w:rsid w:val="005735F5"/>
    <w:rsid w:val="00592557"/>
    <w:rsid w:val="005A194D"/>
    <w:rsid w:val="005D0C00"/>
    <w:rsid w:val="00606617"/>
    <w:rsid w:val="00607D41"/>
    <w:rsid w:val="00615F4C"/>
    <w:rsid w:val="0062117E"/>
    <w:rsid w:val="00630F33"/>
    <w:rsid w:val="0067493F"/>
    <w:rsid w:val="00676044"/>
    <w:rsid w:val="006834AF"/>
    <w:rsid w:val="0068774A"/>
    <w:rsid w:val="00693F65"/>
    <w:rsid w:val="006C6CCD"/>
    <w:rsid w:val="006D60D0"/>
    <w:rsid w:val="006E0BFC"/>
    <w:rsid w:val="0072413B"/>
    <w:rsid w:val="007446AC"/>
    <w:rsid w:val="00752D2C"/>
    <w:rsid w:val="007861D5"/>
    <w:rsid w:val="007A4BAC"/>
    <w:rsid w:val="007A7E31"/>
    <w:rsid w:val="007B1235"/>
    <w:rsid w:val="007D1647"/>
    <w:rsid w:val="007D70A1"/>
    <w:rsid w:val="007E4F5E"/>
    <w:rsid w:val="007E596C"/>
    <w:rsid w:val="007F4FD4"/>
    <w:rsid w:val="007F5420"/>
    <w:rsid w:val="008223B3"/>
    <w:rsid w:val="00826DF3"/>
    <w:rsid w:val="00833B86"/>
    <w:rsid w:val="00844269"/>
    <w:rsid w:val="00846858"/>
    <w:rsid w:val="008546E9"/>
    <w:rsid w:val="00863F5E"/>
    <w:rsid w:val="0086401B"/>
    <w:rsid w:val="00865612"/>
    <w:rsid w:val="00870B42"/>
    <w:rsid w:val="0087701D"/>
    <w:rsid w:val="008B60EF"/>
    <w:rsid w:val="008C2BBB"/>
    <w:rsid w:val="008F7393"/>
    <w:rsid w:val="008F7A1D"/>
    <w:rsid w:val="009129C8"/>
    <w:rsid w:val="009142DC"/>
    <w:rsid w:val="0091500F"/>
    <w:rsid w:val="00940D41"/>
    <w:rsid w:val="0098558B"/>
    <w:rsid w:val="009977D2"/>
    <w:rsid w:val="009A69C9"/>
    <w:rsid w:val="009B6047"/>
    <w:rsid w:val="009D1625"/>
    <w:rsid w:val="00A43D05"/>
    <w:rsid w:val="00A61115"/>
    <w:rsid w:val="00A6403D"/>
    <w:rsid w:val="00A675F2"/>
    <w:rsid w:val="00A7508F"/>
    <w:rsid w:val="00A858CD"/>
    <w:rsid w:val="00A961FE"/>
    <w:rsid w:val="00AA6978"/>
    <w:rsid w:val="00AC0294"/>
    <w:rsid w:val="00AC22B7"/>
    <w:rsid w:val="00AC4C6A"/>
    <w:rsid w:val="00AD35C0"/>
    <w:rsid w:val="00AD5B2F"/>
    <w:rsid w:val="00B00CDE"/>
    <w:rsid w:val="00B018D9"/>
    <w:rsid w:val="00B11DC6"/>
    <w:rsid w:val="00B20070"/>
    <w:rsid w:val="00B225F0"/>
    <w:rsid w:val="00B84913"/>
    <w:rsid w:val="00BA24B2"/>
    <w:rsid w:val="00BA5463"/>
    <w:rsid w:val="00BC3EF2"/>
    <w:rsid w:val="00BC53CC"/>
    <w:rsid w:val="00BF37A0"/>
    <w:rsid w:val="00BF645D"/>
    <w:rsid w:val="00C01A85"/>
    <w:rsid w:val="00C10988"/>
    <w:rsid w:val="00C143D2"/>
    <w:rsid w:val="00C17F83"/>
    <w:rsid w:val="00C34D30"/>
    <w:rsid w:val="00C44063"/>
    <w:rsid w:val="00C4430B"/>
    <w:rsid w:val="00C57039"/>
    <w:rsid w:val="00C973F6"/>
    <w:rsid w:val="00CA3EED"/>
    <w:rsid w:val="00CA7BB8"/>
    <w:rsid w:val="00CC1D9F"/>
    <w:rsid w:val="00CD7137"/>
    <w:rsid w:val="00CE7DD0"/>
    <w:rsid w:val="00D22DF9"/>
    <w:rsid w:val="00D316D2"/>
    <w:rsid w:val="00D332FE"/>
    <w:rsid w:val="00D521EC"/>
    <w:rsid w:val="00D54016"/>
    <w:rsid w:val="00DA03EE"/>
    <w:rsid w:val="00DB76D7"/>
    <w:rsid w:val="00DC3608"/>
    <w:rsid w:val="00DE1865"/>
    <w:rsid w:val="00DE66A6"/>
    <w:rsid w:val="00DF1BA0"/>
    <w:rsid w:val="00E353DE"/>
    <w:rsid w:val="00E50180"/>
    <w:rsid w:val="00E53A09"/>
    <w:rsid w:val="00E546AD"/>
    <w:rsid w:val="00E708A5"/>
    <w:rsid w:val="00E910EA"/>
    <w:rsid w:val="00EA3636"/>
    <w:rsid w:val="00EC7AB9"/>
    <w:rsid w:val="00ED0DF0"/>
    <w:rsid w:val="00F11D8B"/>
    <w:rsid w:val="00F23BB2"/>
    <w:rsid w:val="00F32692"/>
    <w:rsid w:val="00F67177"/>
    <w:rsid w:val="00F70A9F"/>
    <w:rsid w:val="00F70EC4"/>
    <w:rsid w:val="00F9777A"/>
    <w:rsid w:val="00FA0D17"/>
    <w:rsid w:val="00FA64FE"/>
    <w:rsid w:val="00FB336A"/>
    <w:rsid w:val="00FB421A"/>
    <w:rsid w:val="00FD1343"/>
    <w:rsid w:val="00FD17D9"/>
    <w:rsid w:val="00FE11C6"/>
    <w:rsid w:val="00FE602C"/>
    <w:rsid w:val="00FF53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BC3931"/>
  <w15:docId w15:val="{4AE1EE09-069D-4CBB-8AFB-D50D3DFA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cs-CZ" w:eastAsia="cs-CZ" w:bidi="ar-SA"/>
      </w:rPr>
    </w:rPrDefault>
    <w:pPrDefault>
      <w:pPr>
        <w:spacing w:line="360" w:lineRule="auto"/>
        <w:jc w:val="both"/>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2342F"/>
    <w:rPr>
      <w:lang w:eastAsia="en-US"/>
    </w:rPr>
  </w:style>
  <w:style w:type="paragraph" w:styleId="Nadpis1">
    <w:name w:val="heading 1"/>
    <w:basedOn w:val="Normlny"/>
    <w:link w:val="Nadpis1Char"/>
    <w:uiPriority w:val="99"/>
    <w:qFormat/>
    <w:locked/>
    <w:rsid w:val="00243881"/>
    <w:pPr>
      <w:spacing w:before="100" w:beforeAutospacing="1" w:after="100" w:afterAutospacing="1" w:line="240" w:lineRule="auto"/>
      <w:outlineLvl w:val="0"/>
    </w:pPr>
    <w:rPr>
      <w:rFonts w:ascii="Cambria" w:hAnsi="Cambria"/>
      <w:b/>
      <w:bCs/>
      <w:kern w:val="32"/>
      <w:sz w:val="32"/>
      <w:szCs w:val="32"/>
    </w:rPr>
  </w:style>
  <w:style w:type="paragraph" w:styleId="Nadpis2">
    <w:name w:val="heading 2"/>
    <w:basedOn w:val="Normlny"/>
    <w:next w:val="Normlny"/>
    <w:link w:val="Nadpis2Char"/>
    <w:unhideWhenUsed/>
    <w:qFormat/>
    <w:locked/>
    <w:rsid w:val="001E0C7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86401B"/>
    <w:rPr>
      <w:rFonts w:ascii="Cambria" w:hAnsi="Cambria"/>
      <w:b/>
      <w:kern w:val="32"/>
      <w:sz w:val="32"/>
      <w:lang w:eastAsia="en-US"/>
    </w:rPr>
  </w:style>
  <w:style w:type="character" w:styleId="Hypertextovprepojenie">
    <w:name w:val="Hyperlink"/>
    <w:basedOn w:val="Predvolenpsmoodseku"/>
    <w:uiPriority w:val="99"/>
    <w:rsid w:val="0022342F"/>
    <w:rPr>
      <w:rFonts w:cs="Times New Roman"/>
      <w:color w:val="0000FF"/>
      <w:u w:val="single"/>
    </w:rPr>
  </w:style>
  <w:style w:type="paragraph" w:styleId="Textbubliny">
    <w:name w:val="Balloon Text"/>
    <w:basedOn w:val="Normlny"/>
    <w:link w:val="TextbublinyChar"/>
    <w:uiPriority w:val="99"/>
    <w:semiHidden/>
    <w:rsid w:val="005A194D"/>
    <w:pPr>
      <w:spacing w:line="240" w:lineRule="auto"/>
    </w:pPr>
    <w:rPr>
      <w:rFonts w:ascii="Tahoma" w:hAnsi="Tahoma"/>
      <w:sz w:val="16"/>
      <w:szCs w:val="16"/>
      <w:lang w:eastAsia="cs-CZ"/>
    </w:rPr>
  </w:style>
  <w:style w:type="character" w:customStyle="1" w:styleId="TextbublinyChar">
    <w:name w:val="Text bubliny Char"/>
    <w:basedOn w:val="Predvolenpsmoodseku"/>
    <w:link w:val="Textbubliny"/>
    <w:uiPriority w:val="99"/>
    <w:semiHidden/>
    <w:locked/>
    <w:rsid w:val="005A194D"/>
    <w:rPr>
      <w:rFonts w:ascii="Tahoma" w:hAnsi="Tahoma"/>
      <w:sz w:val="16"/>
      <w:lang w:val="cs-CZ"/>
    </w:rPr>
  </w:style>
  <w:style w:type="paragraph" w:customStyle="1" w:styleId="Bezmezer1">
    <w:name w:val="Bez mezer1"/>
    <w:uiPriority w:val="99"/>
    <w:rsid w:val="00CE7DD0"/>
    <w:rPr>
      <w:rFonts w:ascii="Times New Roman" w:eastAsia="Times New Roman" w:hAnsi="Times New Roman"/>
      <w:sz w:val="24"/>
      <w:szCs w:val="24"/>
      <w:lang w:val="sk-SK" w:eastAsia="sk-SK"/>
    </w:rPr>
  </w:style>
  <w:style w:type="paragraph" w:customStyle="1" w:styleId="Normln">
    <w:name w:val="Normální~"/>
    <w:basedOn w:val="Normlny"/>
    <w:uiPriority w:val="99"/>
    <w:rsid w:val="00AC4C6A"/>
    <w:pPr>
      <w:widowControl w:val="0"/>
      <w:spacing w:line="240" w:lineRule="auto"/>
    </w:pPr>
    <w:rPr>
      <w:rFonts w:ascii="Times New Roman" w:hAnsi="Times New Roman"/>
      <w:sz w:val="24"/>
      <w:szCs w:val="24"/>
      <w:lang w:val="sk-SK" w:eastAsia="sk-SK"/>
    </w:rPr>
  </w:style>
  <w:style w:type="paragraph" w:styleId="Normlnywebov">
    <w:name w:val="Normal (Web)"/>
    <w:basedOn w:val="Normlny"/>
    <w:uiPriority w:val="99"/>
    <w:rsid w:val="00FB421A"/>
    <w:pPr>
      <w:spacing w:before="280" w:after="119" w:line="240" w:lineRule="auto"/>
    </w:pPr>
    <w:rPr>
      <w:rFonts w:ascii="Times New Roman" w:hAnsi="Times New Roman"/>
      <w:sz w:val="24"/>
      <w:szCs w:val="24"/>
      <w:lang w:val="sk-SK" w:eastAsia="ar-SA"/>
    </w:rPr>
  </w:style>
  <w:style w:type="character" w:customStyle="1" w:styleId="apple-style-span">
    <w:name w:val="apple-style-span"/>
    <w:uiPriority w:val="99"/>
    <w:rsid w:val="00483386"/>
  </w:style>
  <w:style w:type="character" w:customStyle="1" w:styleId="apple-converted-space">
    <w:name w:val="apple-converted-space"/>
    <w:rsid w:val="00483386"/>
  </w:style>
  <w:style w:type="character" w:styleId="Siln">
    <w:name w:val="Strong"/>
    <w:uiPriority w:val="22"/>
    <w:qFormat/>
    <w:locked/>
    <w:rsid w:val="00CA7BB8"/>
    <w:rPr>
      <w:b/>
      <w:bCs/>
    </w:rPr>
  </w:style>
  <w:style w:type="paragraph" w:styleId="Zkladntext">
    <w:name w:val="Body Text"/>
    <w:basedOn w:val="Normlny"/>
    <w:link w:val="ZkladntextChar"/>
    <w:uiPriority w:val="99"/>
    <w:unhideWhenUsed/>
    <w:rsid w:val="00263634"/>
  </w:style>
  <w:style w:type="character" w:customStyle="1" w:styleId="ZkladntextChar">
    <w:name w:val="Základný text Char"/>
    <w:basedOn w:val="Predvolenpsmoodseku"/>
    <w:link w:val="Zkladntext"/>
    <w:uiPriority w:val="99"/>
    <w:rsid w:val="00263634"/>
    <w:rPr>
      <w:lang w:eastAsia="en-US"/>
    </w:rPr>
  </w:style>
  <w:style w:type="character" w:styleId="Zvraznenie">
    <w:name w:val="Emphasis"/>
    <w:uiPriority w:val="20"/>
    <w:qFormat/>
    <w:locked/>
    <w:rsid w:val="00DE1865"/>
    <w:rPr>
      <w:i/>
      <w:iCs/>
    </w:rPr>
  </w:style>
  <w:style w:type="paragraph" w:customStyle="1" w:styleId="AAComenianormal">
    <w:name w:val="AAComenia_normal"/>
    <w:basedOn w:val="Normlny"/>
    <w:link w:val="AAComenianormalChar"/>
    <w:qFormat/>
    <w:rsid w:val="00A61115"/>
    <w:pPr>
      <w:spacing w:line="240" w:lineRule="auto"/>
      <w:ind w:firstLine="284"/>
    </w:pPr>
    <w:rPr>
      <w:rFonts w:ascii="Comenia Serif" w:eastAsia="Times New Roman" w:hAnsi="Comenia Serif"/>
      <w:sz w:val="18"/>
      <w:szCs w:val="24"/>
      <w:lang w:val="en-GB" w:eastAsia="cs-CZ"/>
    </w:rPr>
  </w:style>
  <w:style w:type="character" w:customStyle="1" w:styleId="AAComenianormalChar">
    <w:name w:val="AAComenia_normal Char"/>
    <w:basedOn w:val="Predvolenpsmoodseku"/>
    <w:link w:val="AAComenianormal"/>
    <w:rsid w:val="00A61115"/>
    <w:rPr>
      <w:rFonts w:ascii="Comenia Serif" w:eastAsia="Times New Roman" w:hAnsi="Comenia Serif"/>
      <w:sz w:val="18"/>
      <w:szCs w:val="24"/>
      <w:lang w:val="en-GB"/>
    </w:rPr>
  </w:style>
  <w:style w:type="paragraph" w:customStyle="1" w:styleId="Aller10Malyn">
    <w:name w:val="Aller10Malyn"/>
    <w:basedOn w:val="Normlny"/>
    <w:link w:val="Aller10MalynChar"/>
    <w:qFormat/>
    <w:rsid w:val="00C34D30"/>
    <w:pPr>
      <w:spacing w:line="240" w:lineRule="auto"/>
    </w:pPr>
    <w:rPr>
      <w:rFonts w:ascii="Aller" w:eastAsia="Times New Roman" w:hAnsi="Aller"/>
      <w:b/>
      <w:sz w:val="20"/>
      <w:szCs w:val="24"/>
      <w:lang w:val="en-GB" w:eastAsia="cs-CZ"/>
    </w:rPr>
  </w:style>
  <w:style w:type="character" w:customStyle="1" w:styleId="Aller10MalynChar">
    <w:name w:val="Aller10Malyn Char"/>
    <w:basedOn w:val="Predvolenpsmoodseku"/>
    <w:link w:val="Aller10Malyn"/>
    <w:rsid w:val="00C34D30"/>
    <w:rPr>
      <w:rFonts w:ascii="Aller" w:eastAsia="Times New Roman" w:hAnsi="Aller"/>
      <w:b/>
      <w:sz w:val="20"/>
      <w:szCs w:val="24"/>
      <w:lang w:val="en-GB"/>
    </w:rPr>
  </w:style>
  <w:style w:type="paragraph" w:styleId="Odsekzoznamu">
    <w:name w:val="List Paragraph"/>
    <w:basedOn w:val="Normlny"/>
    <w:uiPriority w:val="99"/>
    <w:qFormat/>
    <w:rsid w:val="00036630"/>
    <w:pPr>
      <w:spacing w:after="160" w:line="259" w:lineRule="auto"/>
      <w:ind w:left="720"/>
      <w:contextualSpacing/>
      <w:jc w:val="left"/>
    </w:pPr>
  </w:style>
  <w:style w:type="character" w:customStyle="1" w:styleId="documenttype">
    <w:name w:val="documenttype"/>
    <w:basedOn w:val="Predvolenpsmoodseku"/>
    <w:rsid w:val="00036630"/>
  </w:style>
  <w:style w:type="character" w:customStyle="1" w:styleId="Nadpis2Char">
    <w:name w:val="Nadpis 2 Char"/>
    <w:basedOn w:val="Predvolenpsmoodseku"/>
    <w:link w:val="Nadpis2"/>
    <w:rsid w:val="001E0C78"/>
    <w:rPr>
      <w:rFonts w:asciiTheme="majorHAnsi" w:eastAsiaTheme="majorEastAsia" w:hAnsiTheme="majorHAnsi" w:cstheme="majorBidi"/>
      <w:color w:val="365F91" w:themeColor="accent1" w:themeShade="BF"/>
      <w:sz w:val="26"/>
      <w:szCs w:val="26"/>
      <w:lang w:eastAsia="en-US"/>
    </w:rPr>
  </w:style>
  <w:style w:type="character" w:customStyle="1" w:styleId="linktext">
    <w:name w:val="link__text"/>
    <w:basedOn w:val="Predvolenpsmoodseku"/>
    <w:rsid w:val="00D521EC"/>
  </w:style>
  <w:style w:type="character" w:styleId="Odkaznakomentr">
    <w:name w:val="annotation reference"/>
    <w:basedOn w:val="Predvolenpsmoodseku"/>
    <w:uiPriority w:val="99"/>
    <w:semiHidden/>
    <w:unhideWhenUsed/>
    <w:rsid w:val="007E596C"/>
    <w:rPr>
      <w:sz w:val="16"/>
      <w:szCs w:val="16"/>
    </w:rPr>
  </w:style>
  <w:style w:type="paragraph" w:styleId="Textkomentra">
    <w:name w:val="annotation text"/>
    <w:basedOn w:val="Normlny"/>
    <w:link w:val="TextkomentraChar"/>
    <w:uiPriority w:val="99"/>
    <w:semiHidden/>
    <w:unhideWhenUsed/>
    <w:rsid w:val="007E596C"/>
    <w:pPr>
      <w:spacing w:line="240" w:lineRule="auto"/>
    </w:pPr>
    <w:rPr>
      <w:sz w:val="20"/>
      <w:szCs w:val="20"/>
    </w:rPr>
  </w:style>
  <w:style w:type="character" w:customStyle="1" w:styleId="TextkomentraChar">
    <w:name w:val="Text komentára Char"/>
    <w:basedOn w:val="Predvolenpsmoodseku"/>
    <w:link w:val="Textkomentra"/>
    <w:uiPriority w:val="99"/>
    <w:semiHidden/>
    <w:rsid w:val="007E596C"/>
    <w:rPr>
      <w:sz w:val="20"/>
      <w:szCs w:val="20"/>
      <w:lang w:eastAsia="en-US"/>
    </w:rPr>
  </w:style>
  <w:style w:type="paragraph" w:styleId="Predmetkomentra">
    <w:name w:val="annotation subject"/>
    <w:basedOn w:val="Textkomentra"/>
    <w:next w:val="Textkomentra"/>
    <w:link w:val="PredmetkomentraChar"/>
    <w:uiPriority w:val="99"/>
    <w:semiHidden/>
    <w:unhideWhenUsed/>
    <w:rsid w:val="007E596C"/>
    <w:rPr>
      <w:b/>
      <w:bCs/>
    </w:rPr>
  </w:style>
  <w:style w:type="character" w:customStyle="1" w:styleId="PredmetkomentraChar">
    <w:name w:val="Predmet komentára Char"/>
    <w:basedOn w:val="TextkomentraChar"/>
    <w:link w:val="Predmetkomentra"/>
    <w:uiPriority w:val="99"/>
    <w:semiHidden/>
    <w:rsid w:val="007E596C"/>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83320">
      <w:bodyDiv w:val="1"/>
      <w:marLeft w:val="0"/>
      <w:marRight w:val="0"/>
      <w:marTop w:val="0"/>
      <w:marBottom w:val="0"/>
      <w:divBdr>
        <w:top w:val="none" w:sz="0" w:space="0" w:color="auto"/>
        <w:left w:val="none" w:sz="0" w:space="0" w:color="auto"/>
        <w:bottom w:val="none" w:sz="0" w:space="0" w:color="auto"/>
        <w:right w:val="none" w:sz="0" w:space="0" w:color="auto"/>
      </w:divBdr>
    </w:div>
    <w:div w:id="1045570112">
      <w:bodyDiv w:val="1"/>
      <w:marLeft w:val="0"/>
      <w:marRight w:val="0"/>
      <w:marTop w:val="0"/>
      <w:marBottom w:val="0"/>
      <w:divBdr>
        <w:top w:val="none" w:sz="0" w:space="0" w:color="auto"/>
        <w:left w:val="none" w:sz="0" w:space="0" w:color="auto"/>
        <w:bottom w:val="none" w:sz="0" w:space="0" w:color="auto"/>
        <w:right w:val="none" w:sz="0" w:space="0" w:color="auto"/>
      </w:divBdr>
    </w:div>
    <w:div w:id="1248533721">
      <w:bodyDiv w:val="1"/>
      <w:marLeft w:val="0"/>
      <w:marRight w:val="0"/>
      <w:marTop w:val="0"/>
      <w:marBottom w:val="0"/>
      <w:divBdr>
        <w:top w:val="none" w:sz="0" w:space="0" w:color="auto"/>
        <w:left w:val="none" w:sz="0" w:space="0" w:color="auto"/>
        <w:bottom w:val="none" w:sz="0" w:space="0" w:color="auto"/>
        <w:right w:val="none" w:sz="0" w:space="0" w:color="auto"/>
      </w:divBdr>
    </w:div>
    <w:div w:id="1369136435">
      <w:bodyDiv w:val="1"/>
      <w:marLeft w:val="0"/>
      <w:marRight w:val="0"/>
      <w:marTop w:val="0"/>
      <w:marBottom w:val="0"/>
      <w:divBdr>
        <w:top w:val="none" w:sz="0" w:space="0" w:color="auto"/>
        <w:left w:val="none" w:sz="0" w:space="0" w:color="auto"/>
        <w:bottom w:val="none" w:sz="0" w:space="0" w:color="auto"/>
        <w:right w:val="none" w:sz="0" w:space="0" w:color="auto"/>
      </w:divBdr>
    </w:div>
    <w:div w:id="1459252578">
      <w:bodyDiv w:val="1"/>
      <w:marLeft w:val="0"/>
      <w:marRight w:val="0"/>
      <w:marTop w:val="0"/>
      <w:marBottom w:val="0"/>
      <w:divBdr>
        <w:top w:val="none" w:sz="0" w:space="0" w:color="auto"/>
        <w:left w:val="none" w:sz="0" w:space="0" w:color="auto"/>
        <w:bottom w:val="none" w:sz="0" w:space="0" w:color="auto"/>
        <w:right w:val="none" w:sz="0" w:space="0" w:color="auto"/>
      </w:divBdr>
    </w:div>
    <w:div w:id="1534272568">
      <w:marLeft w:val="0"/>
      <w:marRight w:val="0"/>
      <w:marTop w:val="0"/>
      <w:marBottom w:val="0"/>
      <w:divBdr>
        <w:top w:val="none" w:sz="0" w:space="0" w:color="auto"/>
        <w:left w:val="none" w:sz="0" w:space="0" w:color="auto"/>
        <w:bottom w:val="none" w:sz="0" w:space="0" w:color="auto"/>
        <w:right w:val="none" w:sz="0" w:space="0" w:color="auto"/>
      </w:divBdr>
    </w:div>
    <w:div w:id="1534272569">
      <w:marLeft w:val="0"/>
      <w:marRight w:val="0"/>
      <w:marTop w:val="0"/>
      <w:marBottom w:val="0"/>
      <w:divBdr>
        <w:top w:val="none" w:sz="0" w:space="0" w:color="auto"/>
        <w:left w:val="none" w:sz="0" w:space="0" w:color="auto"/>
        <w:bottom w:val="none" w:sz="0" w:space="0" w:color="auto"/>
        <w:right w:val="none" w:sz="0" w:space="0" w:color="auto"/>
      </w:divBdr>
    </w:div>
    <w:div w:id="1534272570">
      <w:marLeft w:val="0"/>
      <w:marRight w:val="0"/>
      <w:marTop w:val="0"/>
      <w:marBottom w:val="0"/>
      <w:divBdr>
        <w:top w:val="none" w:sz="0" w:space="0" w:color="auto"/>
        <w:left w:val="none" w:sz="0" w:space="0" w:color="auto"/>
        <w:bottom w:val="none" w:sz="0" w:space="0" w:color="auto"/>
        <w:right w:val="none" w:sz="0" w:space="0" w:color="auto"/>
      </w:divBdr>
    </w:div>
    <w:div w:id="1534272571">
      <w:marLeft w:val="0"/>
      <w:marRight w:val="0"/>
      <w:marTop w:val="0"/>
      <w:marBottom w:val="0"/>
      <w:divBdr>
        <w:top w:val="none" w:sz="0" w:space="0" w:color="auto"/>
        <w:left w:val="none" w:sz="0" w:space="0" w:color="auto"/>
        <w:bottom w:val="none" w:sz="0" w:space="0" w:color="auto"/>
        <w:right w:val="none" w:sz="0" w:space="0" w:color="auto"/>
      </w:divBdr>
      <w:divsChild>
        <w:div w:id="1534272572">
          <w:marLeft w:val="0"/>
          <w:marRight w:val="0"/>
          <w:marTop w:val="0"/>
          <w:marBottom w:val="0"/>
          <w:divBdr>
            <w:top w:val="none" w:sz="0" w:space="0" w:color="auto"/>
            <w:left w:val="none" w:sz="0" w:space="0" w:color="auto"/>
            <w:bottom w:val="none" w:sz="0" w:space="0" w:color="auto"/>
            <w:right w:val="none" w:sz="0" w:space="0" w:color="auto"/>
          </w:divBdr>
        </w:div>
      </w:divsChild>
    </w:div>
    <w:div w:id="1570142971">
      <w:bodyDiv w:val="1"/>
      <w:marLeft w:val="0"/>
      <w:marRight w:val="0"/>
      <w:marTop w:val="0"/>
      <w:marBottom w:val="0"/>
      <w:divBdr>
        <w:top w:val="none" w:sz="0" w:space="0" w:color="auto"/>
        <w:left w:val="none" w:sz="0" w:space="0" w:color="auto"/>
        <w:bottom w:val="none" w:sz="0" w:space="0" w:color="auto"/>
        <w:right w:val="none" w:sz="0" w:space="0" w:color="auto"/>
      </w:divBdr>
    </w:div>
    <w:div w:id="1921329471">
      <w:bodyDiv w:val="1"/>
      <w:marLeft w:val="0"/>
      <w:marRight w:val="0"/>
      <w:marTop w:val="0"/>
      <w:marBottom w:val="0"/>
      <w:divBdr>
        <w:top w:val="none" w:sz="0" w:space="0" w:color="auto"/>
        <w:left w:val="none" w:sz="0" w:space="0" w:color="auto"/>
        <w:bottom w:val="none" w:sz="0" w:space="0" w:color="auto"/>
        <w:right w:val="none" w:sz="0" w:space="0" w:color="auto"/>
      </w:divBdr>
    </w:div>
    <w:div w:id="1999335480">
      <w:bodyDiv w:val="1"/>
      <w:marLeft w:val="0"/>
      <w:marRight w:val="0"/>
      <w:marTop w:val="0"/>
      <w:marBottom w:val="0"/>
      <w:divBdr>
        <w:top w:val="none" w:sz="0" w:space="0" w:color="auto"/>
        <w:left w:val="none" w:sz="0" w:space="0" w:color="auto"/>
        <w:bottom w:val="none" w:sz="0" w:space="0" w:color="auto"/>
        <w:right w:val="none" w:sz="0" w:space="0" w:color="auto"/>
      </w:divBdr>
    </w:div>
    <w:div w:id="20615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uni.cz/vyzkum/projekty/309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va.jamrichova@ibot.cas.cz" TargetMode="External"/><Relationship Id="rId12" Type="http://schemas.openxmlformats.org/officeDocument/2006/relationships/hyperlink" Target="https://www.researchgate.net/deref/http%3A%2F%2Fdx.doi.org%2F10.1016%2Fj.quascirev.2019.105865?_sg%5B0%5D=eqov27SZGnaMp6eYgNagUiyDazDRST0Q3FYeaqzdJLXZ9IPCxXSJcz7iwNwYTe-nDtPMpCP3oL88ACUp7NEtzHWOBg.ac8OAoMKIBRq4qFbDuLSoW_xPa8kvWOV68TeYQktJF-yGTWCSN2JPtiKfPC3v8q5Kpb_UZiFPl2e4c5kfkTeE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02/jqs.3067" TargetMode="External"/><Relationship Id="rId5" Type="http://schemas.openxmlformats.org/officeDocument/2006/relationships/hyperlink" Target="https://www.scopus.com/redirect.uri?url=https://orcid.org/0000-0003-1259-9463&amp;authorId=37028356200&amp;origin=AuthorProfile&amp;orcId=0000-0003-1259-9463&amp;category=orcidLink%22" TargetMode="External"/><Relationship Id="rId10" Type="http://schemas.openxmlformats.org/officeDocument/2006/relationships/hyperlink" Target="https://www.muni.cz/vyzkum/projekty/36126" TargetMode="External"/><Relationship Id="rId4" Type="http://schemas.openxmlformats.org/officeDocument/2006/relationships/webSettings" Target="webSettings.xml"/><Relationship Id="rId9" Type="http://schemas.openxmlformats.org/officeDocument/2006/relationships/hyperlink" Target="https://edit.natur.cuni.cz/biologie/botanika/struktura/paleoekologie/projekty/origin-of-diversity-of-central-european-landscapes?set_languag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2949</Words>
  <Characters>16814</Characters>
  <Application>Microsoft Office Word</Application>
  <DocSecurity>0</DocSecurity>
  <Lines>140</Lines>
  <Paragraphs>39</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Curriculum vitae</vt:lpstr>
      <vt:lpstr>Curriculum vitae</vt:lpstr>
    </vt:vector>
  </TitlesOfParts>
  <Company>TOSHIBA</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ANNA</dc:creator>
  <cp:keywords/>
  <dc:description/>
  <cp:lastModifiedBy>Eva Jamrichová</cp:lastModifiedBy>
  <cp:revision>2</cp:revision>
  <cp:lastPrinted>2013-04-22T16:47:00Z</cp:lastPrinted>
  <dcterms:created xsi:type="dcterms:W3CDTF">2021-01-29T20:49:00Z</dcterms:created>
  <dcterms:modified xsi:type="dcterms:W3CDTF">2021-01-29T20:49:00Z</dcterms:modified>
</cp:coreProperties>
</file>