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713927790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3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TOC \o "1-3" \h \z \u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</w:rPr>
            <w:t>：回调函数的嵌套</w:t>
          </w:r>
          <w:r>
            <w:tab/>
          </w:r>
          <w:r>
            <w:fldChar w:fldCharType="begin"/>
          </w:r>
          <w:r>
            <w:instrText xml:space="preserve"> PAGEREF _Toc349920197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2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ajax</w:t>
          </w:r>
          <w:r>
            <w:rPr>
              <w:rFonts w:hint="eastAsia" w:ascii="微软雅黑" w:hAnsi="微软雅黑" w:eastAsia="微软雅黑"/>
            </w:rPr>
            <w:t>的依赖调用</w:t>
          </w:r>
          <w:r>
            <w:tab/>
          </w:r>
          <w:r>
            <w:fldChar w:fldCharType="begin"/>
          </w:r>
          <w:r>
            <w:instrText xml:space="preserve"> PAGEREF _Toc349920198 \h </w:instrText>
          </w:r>
          <w:r>
            <w:fldChar w:fldCharType="separate"/>
          </w:r>
          <w:r>
            <w:t>1</w:t>
          </w:r>
          <w:r>
            <w:fldChar w:fldCharType="end"/>
          </w:r>
          <w:bookmarkStart w:id="12" w:name="_GoBack"/>
          <w:bookmarkEnd w:id="12"/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Promise</w:t>
          </w:r>
          <w:r>
            <w:rPr>
              <w:rFonts w:hint="eastAsia" w:ascii="微软雅黑" w:hAnsi="微软雅黑" w:eastAsia="微软雅黑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_Toc349920199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promise</w:t>
          </w:r>
          <w:r>
            <w:rPr>
              <w:rFonts w:hint="eastAsia" w:ascii="微软雅黑" w:hAnsi="微软雅黑" w:eastAsia="微软雅黑"/>
            </w:rPr>
            <w:t>改造</w:t>
          </w:r>
          <w:r>
            <w:rPr>
              <w:rFonts w:ascii="微软雅黑" w:hAnsi="微软雅黑" w:eastAsia="微软雅黑"/>
            </w:rPr>
            <w:t>ajax</w:t>
          </w:r>
          <w:r>
            <w:rPr>
              <w:rFonts w:hint="eastAsia" w:ascii="微软雅黑" w:hAnsi="微软雅黑" w:eastAsia="微软雅黑"/>
            </w:rPr>
            <w:t>依赖调用</w:t>
          </w:r>
          <w:r>
            <w:tab/>
          </w:r>
          <w:r>
            <w:fldChar w:fldCharType="begin"/>
          </w:r>
          <w:r>
            <w:instrText xml:space="preserve"> PAGEREF _Toc349920200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_Toc349920201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ajax</w:t>
          </w:r>
          <w:r>
            <w:rPr>
              <w:rFonts w:hint="eastAsia" w:ascii="微软雅黑" w:hAnsi="微软雅黑" w:eastAsia="微软雅黑"/>
            </w:rPr>
            <w:t>的同源策略</w:t>
          </w:r>
          <w:r>
            <w:tab/>
          </w:r>
          <w:r>
            <w:fldChar w:fldCharType="begin"/>
          </w:r>
          <w:r>
            <w:instrText xml:space="preserve"> PAGEREF _Toc349920202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jsonp</w:t>
          </w:r>
          <w:r>
            <w:rPr>
              <w:rFonts w:hint="eastAsia" w:ascii="微软雅黑" w:hAnsi="微软雅黑" w:eastAsia="微软雅黑"/>
            </w:rPr>
            <w:t>跨域</w:t>
          </w:r>
          <w:r>
            <w:tab/>
          </w:r>
          <w:r>
            <w:fldChar w:fldCharType="begin"/>
          </w:r>
          <w:r>
            <w:instrText xml:space="preserve"> PAGEREF _Toc349920203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：服务器端跨域</w:t>
          </w:r>
          <w:r>
            <w:tab/>
          </w:r>
          <w:r>
            <w:fldChar w:fldCharType="begin"/>
          </w:r>
          <w:r>
            <w:instrText xml:space="preserve"> PAGEREF _Toc349920204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8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get</w:t>
          </w:r>
          <w:r>
            <w:rPr>
              <w:rFonts w:hint="eastAsia" w:ascii="微软雅黑" w:hAnsi="微软雅黑" w:eastAsia="微软雅黑"/>
            </w:rPr>
            <w:t>和</w:t>
          </w:r>
          <w:r>
            <w:rPr>
              <w:rFonts w:ascii="微软雅黑" w:hAnsi="微软雅黑" w:eastAsia="微软雅黑"/>
            </w:rPr>
            <w:t>post</w:t>
          </w:r>
          <w:r>
            <w:rPr>
              <w:rFonts w:hint="eastAsia" w:ascii="微软雅黑" w:hAnsi="微软雅黑" w:eastAsia="微软雅黑"/>
            </w:rPr>
            <w:t>提交</w:t>
          </w:r>
          <w:r>
            <w:tab/>
          </w:r>
          <w:r>
            <w:fldChar w:fldCharType="begin"/>
          </w:r>
          <w:r>
            <w:instrText xml:space="preserve"> PAGEREF _Toc349920205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9</w:t>
          </w:r>
          <w:r>
            <w:rPr>
              <w:rFonts w:hint="eastAsia" w:ascii="微软雅黑" w:hAnsi="微软雅黑" w:eastAsia="微软雅黑"/>
            </w:rPr>
            <w:t>：兼容问题</w:t>
          </w:r>
          <w:r>
            <w:tab/>
          </w:r>
          <w:r>
            <w:fldChar w:fldCharType="begin"/>
          </w:r>
          <w:r>
            <w:instrText xml:space="preserve"> PAGEREF _Toc349920206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_Toc349920207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92D050"/>
            </w:rPr>
            <w:t>综合应用：</w:t>
          </w:r>
          <w:r>
            <w:tab/>
          </w:r>
          <w:r>
            <w:fldChar w:fldCharType="begin"/>
          </w:r>
          <w:r>
            <w:instrText xml:space="preserve"> PAGEREF _Toc349920208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</w:rPr>
            <w:fldChar w:fldCharType="end"/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0" w:name="_Toc349920197"/>
      <w:r>
        <w:rPr>
          <w:rFonts w:hint="eastAsia" w:ascii="微软雅黑" w:hAnsi="微软雅黑" w:eastAsia="微软雅黑"/>
        </w:rPr>
        <w:t>1：</w:t>
      </w:r>
      <w:r>
        <w:rPr>
          <w:rFonts w:ascii="微软雅黑" w:hAnsi="微软雅黑" w:eastAsia="微软雅黑"/>
        </w:rPr>
        <w:t>回调函数的嵌套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349920198"/>
      <w:r>
        <w:rPr>
          <w:rFonts w:hint="eastAsia" w:ascii="微软雅黑" w:hAnsi="微软雅黑" w:eastAsia="微软雅黑"/>
        </w:rPr>
        <w:t>2：</w:t>
      </w:r>
      <w:r>
        <w:rPr>
          <w:rFonts w:ascii="微软雅黑" w:hAnsi="微软雅黑" w:eastAsia="微软雅黑"/>
        </w:rPr>
        <w:t>ajax的依赖调用</w:t>
      </w:r>
      <w:bookmarkEnd w:id="1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</w:t>
      </w:r>
      <w:r>
        <w:rPr>
          <w:rFonts w:ascii="微软雅黑" w:hAnsi="微软雅黑" w:eastAsia="微软雅黑"/>
          <w:sz w:val="28"/>
          <w:szCs w:val="28"/>
        </w:rPr>
        <w:t>使用ajax异步调用的时候，可能碰到同时调用多个ajax的情况，而且多个ajax之间还存在依赖关系。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举个例子</w:t>
      </w:r>
      <w:r>
        <w:rPr>
          <w:rFonts w:ascii="微软雅黑" w:hAnsi="微软雅黑" w:eastAsia="微软雅黑"/>
          <w:sz w:val="28"/>
          <w:szCs w:val="28"/>
        </w:rPr>
        <w:t>：验证用户名和</w:t>
      </w:r>
      <w:r>
        <w:rPr>
          <w:rFonts w:hint="eastAsia" w:ascii="微软雅黑" w:hAnsi="微软雅黑" w:eastAsia="微软雅黑"/>
          <w:sz w:val="28"/>
          <w:szCs w:val="28"/>
        </w:rPr>
        <w:t>密码之后才能获取用户的信息。</w:t>
      </w:r>
    </w:p>
    <w:p>
      <w:pPr>
        <w:pStyle w:val="3"/>
        <w:rPr>
          <w:rFonts w:ascii="微软雅黑" w:hAnsi="微软雅黑" w:eastAsia="微软雅黑"/>
        </w:rPr>
      </w:pPr>
      <w:bookmarkStart w:id="2" w:name="_Toc349920199"/>
      <w:r>
        <w:rPr>
          <w:rFonts w:hint="eastAsia" w:ascii="微软雅黑" w:hAnsi="微软雅黑" w:eastAsia="微软雅黑"/>
        </w:rPr>
        <w:t>3：</w:t>
      </w:r>
      <w:r>
        <w:rPr>
          <w:rFonts w:ascii="微软雅黑" w:hAnsi="微软雅黑" w:eastAsia="微软雅黑"/>
        </w:rPr>
        <w:t>Promise</w:t>
      </w:r>
      <w:r>
        <w:rPr>
          <w:rFonts w:hint="eastAsia" w:ascii="微软雅黑" w:hAnsi="微软雅黑" w:eastAsia="微软雅黑"/>
        </w:rPr>
        <w:t>介绍</w:t>
      </w:r>
      <w:bookmarkEnd w:id="2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新推出的Promise函数,是一个构造函数,它实际上是对回调函数的一种封装 对异步编程的一种改进。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Promise对象有以下两个特点</w:t>
      </w:r>
      <w:r>
        <w:rPr>
          <w:rFonts w:ascii="微软雅黑" w:hAnsi="微软雅黑" w:eastAsia="微软雅黑"/>
          <w:b/>
          <w:sz w:val="28"/>
          <w:szCs w:val="28"/>
        </w:rPr>
        <w:t>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1：</w:t>
      </w:r>
      <w:r>
        <w:rPr>
          <w:rFonts w:hint="eastAsia" w:ascii="微软雅黑" w:hAnsi="微软雅黑" w:eastAsia="微软雅黑"/>
          <w:sz w:val="28"/>
          <w:szCs w:val="28"/>
        </w:rPr>
        <w:t>Promise对象代表一个异步操作，有三种状态：Pending（进行中）、Resolved（已完成，又称Fulfilled）和Rejected（已失败）。只有异步操作的结果，可以决定当前是哪一种状态，任何其他操作都无法改变这个状态。这也是Promise这个名字的由来，它的英语意思就是“承诺”，表示其他手段无法改变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：一旦状态改变，就不会再变，任何时候都可以得到这个结果。Promise对象的状态改变，只有两种可能：从Pending变为Resolved和从Pending变为Rejected。只要这两种情况发生，状态就凝固了，不会再变了，会一直保持这个结果。就算改变已经发生了，你再对Promise对象添加回调函数，也会立即得到这个结果。这与事件（Event）完全不同，事件的特点是，如果你错过了它，再去监听，是得不到结果的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有了Promise对象，就可以将异步操作以同步操作的流程表达出来，避免了层层嵌套的回调函数。此外，Promise对象提供统一的接口，使得控制异步操作更加容易。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romise也有一些缺点。首先，无法取消Promise，一旦新建它就会立即执行，无法中途取消。其次，如果不设置回调函数，Promise内部抛出的错误，不会反应到外部。第三，当处于Pending状态时，无法得知目前进展到哪一个阶段（刚刚开始还是即将完成）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基本用法：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7982585" cy="3029585"/>
            <wp:effectExtent l="0" t="0" r="18415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258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Promise构造函数接受一个函数作为参数，该函数的两个参数分别是resolve和reject。它们是两个函数，由JavaScript引擎提供，不用自己部署。</w:t>
      </w:r>
    </w:p>
    <w:p>
      <w:pPr>
        <w:rPr>
          <w:rFonts w:ascii="微软雅黑" w:hAnsi="微软雅黑" w:eastAsia="微软雅黑"/>
          <w:strike/>
          <w:sz w:val="28"/>
          <w:szCs w:val="28"/>
        </w:rPr>
      </w:pPr>
      <w:r>
        <w:rPr>
          <w:rFonts w:hint="eastAsia" w:ascii="微软雅黑" w:hAnsi="微软雅黑" w:eastAsia="微软雅黑"/>
          <w:strike/>
          <w:sz w:val="28"/>
          <w:szCs w:val="28"/>
        </w:rPr>
        <w:t>resolve函数的作用是，将Promise对象的状态从“未完成”变为“成功”（即从Pending变为Resolved），在异步操作成功时调用，并将异步操作的结果，作为参数传递出去；reject函数的作用是，将Promise对象的状态从“未完成”变为“失败”（即从Pending变为Rejected），在异步操作失败时调用，并将异步操作报出的错误，作为参数传递出去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Promise实例生成以后，可以用then方法分别指定Resolved状态和Reject状态的回调函数。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3187700" cy="1219200"/>
            <wp:effectExtent l="0" t="0" r="1270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then方法可以接受两个回调函数作为参数。第一个回调函数是Promise对象的状态变为Resolved时调用，第二个回调函数是Promise对象的状态变为Reject时调用。其中，第二个函数是可选的，不一定要提供。这两个函数都接受Promise对象传出的值作为参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Promise新建后就会立即执行。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5613400" cy="3416300"/>
            <wp:effectExtent l="0" t="0" r="0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上面代码中，Promise新建后立即执行，所以首先输出的是“Promise”。然后，then方法指定的回调函数，将在当前脚本所有同步任务执行完才会执行，所以“Resolved”最后输出。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catch</w:t>
      </w:r>
      <w:r>
        <w:rPr>
          <w:rFonts w:ascii="微软雅黑" w:hAnsi="微软雅黑" w:eastAsia="微软雅黑"/>
          <w:b/>
          <w:sz w:val="28"/>
          <w:szCs w:val="28"/>
        </w:rPr>
        <w:t>方法：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catch方法是.then(null, rejection)的别名，用于指定发生错误时的回调函数。Promise对象的错误具有“冒泡”性质，会一直向后传递，直到被捕获为止。也就是说，错误总是会被下一个catch语句捕获。一般来说，不要在then方法里面定义Reject状态的回调函数（即then的第二个参数），总是使用catch方法。如果没有使用catch方法指定错误处理的回调函数，Promise对象抛出的错误不会传递到外层代码，即不会有任何反应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6534150" cy="310451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上面代码中，someAsyncThing函数产生的Promise对象会报错，但是由于没有指定catch方法，这个错误不会被捕获，也不会传递到外层代码，导致运行后没有任何输出。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下面我们看看它能解决哪些以前难以解决的问题: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问题: 当有两个或以上的ajax请求需要按顺序执行,该如何编写?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8261350" cy="44348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35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而使用promise的写法如下: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6619240" cy="7479030"/>
            <wp:effectExtent l="0" t="0" r="1016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74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也就是代码被改进成了new Promise(ajax1).then(ajax2).catch() 使用了链式调用代替了嵌套结构。resolve() 和 reject() 则意味着成功回调和失败回调的执行。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如果有三个或更多的ajax请求呢?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4686300" cy="6743700"/>
            <wp:effectExtent l="0" t="0" r="1270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代码结构大概是这样的: new Promise(ajax1).then(</w:t>
      </w:r>
      <w:r>
        <w:rPr>
          <w:rFonts w:ascii="微软雅黑" w:hAnsi="微软雅黑" w:eastAsia="微软雅黑"/>
          <w:sz w:val="28"/>
          <w:szCs w:val="28"/>
        </w:rPr>
        <w:t xml:space="preserve">return </w:t>
      </w:r>
      <w:r>
        <w:rPr>
          <w:rFonts w:hint="eastAsia" w:ascii="微软雅黑" w:hAnsi="微软雅黑" w:eastAsia="微软雅黑"/>
          <w:sz w:val="28"/>
          <w:szCs w:val="28"/>
        </w:rPr>
        <w:t>new Promise(ajax2)).then(ajax3); 如果有第四个请求要顺序执行,则: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new Promise(ajax1).then(return new Promise(ajax2)).then(return new Promise(ajax3)).then(ajax4);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从这里仔细观察,可以看出,只有被Promise封装过了,回调才能保证顺序。 也就是Promise(意为承诺)设计的初衷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但前一个方法必须在它最后执行resolve(),后一个方法才可以开始。 如果执行了reject(),则进入catch()方法。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其实这里不能单纯的理解为 resolve就是success,reject就是error 现就职于阿里的大名鼎鼎的阮一峰老师,喜欢管它叫状态机,这是非常恰当的叫法。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Promise.all()：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Promise.all方法用于将多个Promise实例，包装成一个新的Promise实例。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4854575" cy="347980"/>
            <wp:effectExtent l="0" t="0" r="3175" b="139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上面代码中，Promise.all方法接受一个数组作为参数，p1、p2、p3都是Promise对象的实例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p的状态由p1、p2、p3决定，分成两种情况。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（1）只有p1、p2、p3的状态都变成fulfilled，p的状态才会变成fulfilled，此时p1、p2、p3的返回值组成一个数组，传递给p的回调函数。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（2）只要p1、p2、p3之中有一个被rejected，p的状态就变成rejected，此时第一个被reject的实例的返回值，会传递给p的回调函数。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7232650" cy="5210175"/>
            <wp:effectExtent l="0" t="0" r="635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Promise.race</w:t>
      </w:r>
      <w:r>
        <w:rPr>
          <w:rFonts w:hint="eastAsia" w:ascii="微软雅黑" w:hAnsi="微软雅黑" w:eastAsia="微软雅黑"/>
          <w:b/>
          <w:sz w:val="28"/>
          <w:szCs w:val="28"/>
        </w:rPr>
        <w:t>()：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Promise.race方法同样是将多个Promise实例，包装成一个新的Promise实例。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4889500" cy="452120"/>
            <wp:effectExtent l="0" t="0" r="635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上面代码中，只要p1、p2、p3之中有一个实例率先改变状态，p的状态就跟着改变。那个率先改变的 Promise 实例的返回值，就传递给p的回调函数。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6652260" cy="4690745"/>
            <wp:effectExtent l="0" t="0" r="1524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3" w:name="_Toc349920200"/>
      <w:r>
        <w:rPr>
          <w:rFonts w:hint="eastAsia" w:ascii="微软雅黑" w:hAnsi="微软雅黑" w:eastAsia="微软雅黑"/>
        </w:rPr>
        <w:t>4：</w:t>
      </w:r>
      <w:r>
        <w:rPr>
          <w:rFonts w:ascii="微软雅黑" w:hAnsi="微软雅黑" w:eastAsia="微软雅黑"/>
        </w:rPr>
        <w:t>promise</w:t>
      </w:r>
      <w:r>
        <w:rPr>
          <w:rFonts w:hint="eastAsia" w:ascii="微软雅黑" w:hAnsi="微软雅黑" w:eastAsia="微软雅黑"/>
        </w:rPr>
        <w:t>改造ajax依赖调用</w:t>
      </w:r>
      <w:bookmarkEnd w:id="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6108700" cy="70739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4" w:name="_Toc349920201"/>
      <w:r>
        <w:rPr>
          <w:rFonts w:hint="eastAsia" w:ascii="微软雅黑" w:hAnsi="微软雅黑" w:eastAsia="微软雅黑"/>
          <w:color w:val="92D050"/>
        </w:rPr>
        <w:t>应用</w:t>
      </w:r>
      <w:r>
        <w:rPr>
          <w:rFonts w:ascii="微软雅黑" w:hAnsi="微软雅黑" w:eastAsia="微软雅黑"/>
          <w:color w:val="92D050"/>
        </w:rPr>
        <w:t>：</w:t>
      </w:r>
      <w:bookmarkEnd w:id="4"/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1：掌握</w:t>
      </w:r>
      <w:r>
        <w:rPr>
          <w:rFonts w:ascii="微软雅黑" w:hAnsi="微软雅黑" w:eastAsia="微软雅黑"/>
          <w:color w:val="92D050"/>
        </w:rPr>
        <w:t>ajax依赖调用。</w:t>
      </w:r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2：掌握</w:t>
      </w:r>
      <w:r>
        <w:rPr>
          <w:rFonts w:ascii="微软雅黑" w:hAnsi="微软雅黑" w:eastAsia="微软雅黑"/>
          <w:color w:val="92D050"/>
        </w:rPr>
        <w:t>回调函数的应用。</w:t>
      </w:r>
    </w:p>
    <w:p>
      <w:pPr>
        <w:ind w:firstLine="420"/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>3</w:t>
      </w:r>
      <w:r>
        <w:rPr>
          <w:rFonts w:ascii="微软雅黑" w:hAnsi="微软雅黑" w:eastAsia="微软雅黑"/>
          <w:color w:val="92D050"/>
        </w:rPr>
        <w:t>：</w:t>
      </w:r>
      <w:r>
        <w:rPr>
          <w:rFonts w:hint="eastAsia" w:ascii="微软雅黑" w:hAnsi="微软雅黑" w:eastAsia="微软雅黑"/>
          <w:color w:val="92D050"/>
        </w:rPr>
        <w:t>掌握</w:t>
      </w:r>
      <w:r>
        <w:rPr>
          <w:rFonts w:ascii="微软雅黑" w:hAnsi="微软雅黑" w:eastAsia="微软雅黑"/>
          <w:color w:val="92D050"/>
        </w:rPr>
        <w:t>promise规范。</w:t>
      </w:r>
    </w:p>
    <w:p>
      <w:pPr>
        <w:pStyle w:val="3"/>
        <w:rPr>
          <w:rFonts w:ascii="微软雅黑" w:hAnsi="微软雅黑" w:eastAsia="微软雅黑"/>
        </w:rPr>
      </w:pPr>
      <w:bookmarkStart w:id="5" w:name="_Toc349920202"/>
      <w:r>
        <w:rPr>
          <w:rFonts w:ascii="微软雅黑" w:hAnsi="微软雅黑" w:eastAsia="微软雅黑"/>
        </w:rPr>
        <w:t>5：</w:t>
      </w:r>
      <w:r>
        <w:rPr>
          <w:rFonts w:hint="eastAsia" w:ascii="微软雅黑" w:hAnsi="微软雅黑" w:eastAsia="微软雅黑"/>
        </w:rPr>
        <w:t>ajax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同</w:t>
      </w:r>
      <w:r>
        <w:rPr>
          <w:rFonts w:ascii="微软雅黑" w:hAnsi="微软雅黑" w:eastAsia="微软雅黑"/>
        </w:rPr>
        <w:t>源策略</w:t>
      </w:r>
      <w:bookmarkEnd w:id="5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同源策略(same origin policy)是一种约定，是由netscape公司引入浏览器的，他是浏览器最核心最基本的安全功能。现在所有支持JS的浏览器都会使用这个策略。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所谓同源：是指协议、域名、端口都相同。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目的：保证用户信息的安全，防止恶意的网站窃取数据。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限制范围：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1：cookie，localStorage和IndexDB无法读取。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2：DOM无法获得。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3：AJAX请求不能发送。</w:t>
      </w:r>
    </w:p>
    <w:p>
      <w:pPr>
        <w:pStyle w:val="3"/>
        <w:rPr>
          <w:rFonts w:ascii="微软雅黑" w:hAnsi="微软雅黑" w:eastAsia="微软雅黑"/>
        </w:rPr>
      </w:pPr>
      <w:bookmarkStart w:id="6" w:name="_Toc349920203"/>
      <w:r>
        <w:rPr>
          <w:rFonts w:hint="eastAsia" w:ascii="微软雅黑" w:hAnsi="微软雅黑" w:eastAsia="微软雅黑"/>
        </w:rPr>
        <w:t>6：</w:t>
      </w:r>
      <w:r>
        <w:rPr>
          <w:rFonts w:ascii="微软雅黑" w:hAnsi="微软雅黑" w:eastAsia="微软雅黑"/>
        </w:rPr>
        <w:t>jsonp</w:t>
      </w:r>
      <w:r>
        <w:rPr>
          <w:rFonts w:hint="eastAsia" w:ascii="微软雅黑" w:hAnsi="微软雅黑" w:eastAsia="微软雅黑"/>
        </w:rPr>
        <w:t>跨域</w:t>
      </w:r>
      <w:bookmarkEnd w:id="6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JSONP = JSON WITH PADDING。一种数据调用的方式。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协议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JAX无论请求什么页面，因为同源策略的限制，只要是跨域就一律不准。不过我们发现凡是拥有src这个属性的标签都拥有跨域的能力，如img，iframe，script。那我们就可以把数据装载到JS文件内，供客户端调用和进一步处理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步骤：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1：定义一个回调函数。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2：创建script标签，指定src地址，并添加到页面中。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注：src必须跟着一个参数callback来指定回调函数名称。</w:t>
      </w:r>
    </w:p>
    <w:p>
      <w:pPr>
        <w:pStyle w:val="3"/>
        <w:rPr>
          <w:rFonts w:ascii="微软雅黑" w:hAnsi="微软雅黑" w:eastAsia="微软雅黑"/>
        </w:rPr>
      </w:pPr>
      <w:bookmarkStart w:id="7" w:name="_Toc349920204"/>
      <w:r>
        <w:rPr>
          <w:rFonts w:hint="eastAsia" w:ascii="微软雅黑" w:hAnsi="微软雅黑" w:eastAsia="微软雅黑"/>
        </w:rPr>
        <w:t>7：服务器端跨域</w:t>
      </w:r>
      <w:bookmarkEnd w:id="7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CORS是一个W3C标准，全称是"跨域资源共享"（Cross-origin resource sharing）。它允许浏览器向跨源服务器，发出XMLHttpRequest请求，从而克服了AJAX只能同源使用的限制。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ORS需要浏览器和服务器同时支持。目前，所有浏览器都支持该功能，IE浏览器不能低于IE10。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因此，实现CORS通信的关键是服务器。只要服务器实现了CORS接口，就可以跨源通信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浏览器</w:t>
      </w:r>
      <w:r>
        <w:rPr>
          <w:rFonts w:ascii="微软雅黑" w:hAnsi="微软雅黑" w:eastAsia="微软雅黑"/>
          <w:sz w:val="28"/>
          <w:szCs w:val="28"/>
        </w:rPr>
        <w:t>发起CORS</w:t>
      </w:r>
      <w:r>
        <w:rPr>
          <w:rFonts w:hint="eastAsia" w:ascii="微软雅黑" w:hAnsi="微软雅黑" w:eastAsia="微软雅黑"/>
          <w:sz w:val="28"/>
          <w:szCs w:val="28"/>
        </w:rPr>
        <w:t>请求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都会在</w:t>
      </w:r>
      <w:r>
        <w:rPr>
          <w:rFonts w:ascii="微软雅黑" w:hAnsi="微软雅黑" w:eastAsia="微软雅黑"/>
          <w:sz w:val="28"/>
          <w:szCs w:val="28"/>
        </w:rPr>
        <w:t>请求头信息中</w:t>
      </w:r>
      <w:r>
        <w:rPr>
          <w:rFonts w:hint="eastAsia" w:ascii="微软雅黑" w:hAnsi="微软雅黑" w:eastAsia="微软雅黑"/>
          <w:sz w:val="28"/>
          <w:szCs w:val="28"/>
        </w:rPr>
        <w:t>增加一个</w:t>
      </w:r>
      <w:r>
        <w:rPr>
          <w:rFonts w:ascii="微软雅黑" w:hAnsi="微软雅黑" w:eastAsia="微软雅黑"/>
          <w:sz w:val="28"/>
          <w:szCs w:val="28"/>
        </w:rPr>
        <w:t>Origin字段。该字段用来说明</w:t>
      </w:r>
      <w:r>
        <w:rPr>
          <w:rFonts w:hint="eastAsia" w:ascii="微软雅黑" w:hAnsi="微软雅黑" w:eastAsia="微软雅黑"/>
          <w:sz w:val="28"/>
          <w:szCs w:val="28"/>
        </w:rPr>
        <w:t>本次请求</w:t>
      </w:r>
      <w:r>
        <w:rPr>
          <w:rFonts w:ascii="微软雅黑" w:hAnsi="微软雅黑" w:eastAsia="微软雅黑"/>
          <w:sz w:val="28"/>
          <w:szCs w:val="28"/>
        </w:rPr>
        <w:t xml:space="preserve">来自哪个源（协议 + 域名 + </w:t>
      </w:r>
      <w:r>
        <w:rPr>
          <w:rFonts w:hint="eastAsia" w:ascii="微软雅黑" w:hAnsi="微软雅黑" w:eastAsia="微软雅黑"/>
          <w:sz w:val="28"/>
          <w:szCs w:val="28"/>
        </w:rPr>
        <w:t>端口</w:t>
      </w:r>
      <w:r>
        <w:rPr>
          <w:rFonts w:ascii="微软雅黑" w:hAnsi="微软雅黑" w:eastAsia="微软雅黑"/>
          <w:sz w:val="28"/>
          <w:szCs w:val="28"/>
        </w:rPr>
        <w:t>）。</w:t>
      </w:r>
      <w:r>
        <w:rPr>
          <w:rFonts w:hint="eastAsia" w:ascii="微软雅黑" w:hAnsi="微软雅黑" w:eastAsia="微软雅黑"/>
          <w:sz w:val="28"/>
          <w:szCs w:val="28"/>
        </w:rPr>
        <w:t>服务器</w:t>
      </w:r>
      <w:r>
        <w:rPr>
          <w:rFonts w:ascii="微软雅黑" w:hAnsi="微软雅黑" w:eastAsia="微软雅黑"/>
          <w:sz w:val="28"/>
          <w:szCs w:val="28"/>
        </w:rPr>
        <w:t>根据这个值，</w:t>
      </w:r>
      <w:r>
        <w:rPr>
          <w:rFonts w:hint="eastAsia" w:ascii="微软雅黑" w:hAnsi="微软雅黑" w:eastAsia="微软雅黑"/>
          <w:sz w:val="28"/>
          <w:szCs w:val="28"/>
        </w:rPr>
        <w:t>来决定</w:t>
      </w:r>
      <w:r>
        <w:rPr>
          <w:rFonts w:ascii="微软雅黑" w:hAnsi="微软雅黑" w:eastAsia="微软雅黑"/>
          <w:sz w:val="28"/>
          <w:szCs w:val="28"/>
        </w:rPr>
        <w:t>是否同意这次请求。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实现方式：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</w:t>
      </w:r>
      <w:r>
        <w:rPr>
          <w:rFonts w:ascii="微软雅黑" w:hAnsi="微软雅黑" w:eastAsia="微软雅黑"/>
          <w:sz w:val="28"/>
          <w:szCs w:val="28"/>
        </w:rPr>
        <w:t>服务器端指定Access-Control-Allow-Origin</w:t>
      </w:r>
      <w:r>
        <w:rPr>
          <w:rFonts w:hint="eastAsia" w:ascii="微软雅黑" w:hAnsi="微软雅黑" w:eastAsia="微软雅黑"/>
          <w:sz w:val="28"/>
          <w:szCs w:val="28"/>
        </w:rPr>
        <w:t>头信息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该字段是必须的。它的值要么是请求时Origin字段的值，要么是一个*，表示接受任意域名的请求。</w:t>
      </w:r>
      <w:r>
        <w:rPr>
          <w:rFonts w:ascii="微软雅黑" w:hAnsi="微软雅黑" w:eastAsia="微软雅黑"/>
          <w:sz w:val="28"/>
          <w:szCs w:val="28"/>
        </w:rPr>
        <w:t>如果Origin指定的值不在</w:t>
      </w:r>
      <w:r>
        <w:rPr>
          <w:rFonts w:hint="eastAsia" w:ascii="微软雅黑" w:hAnsi="微软雅黑" w:eastAsia="微软雅黑"/>
          <w:sz w:val="28"/>
          <w:szCs w:val="28"/>
        </w:rPr>
        <w:t>许可范围内</w:t>
      </w:r>
      <w:r>
        <w:rPr>
          <w:rFonts w:ascii="微软雅黑" w:hAnsi="微软雅黑" w:eastAsia="微软雅黑"/>
          <w:sz w:val="28"/>
          <w:szCs w:val="28"/>
        </w:rPr>
        <w:t>，服务器返回一个正常的HTTP响应。浏览器如果发现响应头信息中没有包含Access-Control-Allow-Origin</w:t>
      </w:r>
      <w:r>
        <w:rPr>
          <w:rFonts w:hint="eastAsia" w:ascii="微软雅黑" w:hAnsi="微软雅黑" w:eastAsia="微软雅黑"/>
          <w:sz w:val="28"/>
          <w:szCs w:val="28"/>
        </w:rPr>
        <w:t>字段</w:t>
      </w:r>
      <w:r>
        <w:rPr>
          <w:rFonts w:ascii="微软雅黑" w:hAnsi="微软雅黑" w:eastAsia="微软雅黑"/>
          <w:sz w:val="28"/>
          <w:szCs w:val="28"/>
        </w:rPr>
        <w:t>就知道出错了，从而抛出一个错误，被XMLHttpRequest</w:t>
      </w:r>
      <w:r>
        <w:rPr>
          <w:rFonts w:hint="eastAsia" w:ascii="微软雅黑" w:hAnsi="微软雅黑" w:eastAsia="微软雅黑"/>
          <w:sz w:val="28"/>
          <w:szCs w:val="28"/>
        </w:rPr>
        <w:t>的</w:t>
      </w:r>
      <w:r>
        <w:rPr>
          <w:rFonts w:ascii="微软雅黑" w:hAnsi="微软雅黑" w:eastAsia="微软雅黑"/>
          <w:sz w:val="28"/>
          <w:szCs w:val="28"/>
        </w:rPr>
        <w:t>onerror回调函数捕获。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6550660" cy="850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7595235" cy="6991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向</w:t>
      </w:r>
      <w:r>
        <w:rPr>
          <w:rFonts w:ascii="微软雅黑" w:hAnsi="微软雅黑" w:eastAsia="微软雅黑"/>
          <w:b/>
          <w:sz w:val="28"/>
          <w:szCs w:val="28"/>
        </w:rPr>
        <w:t>服务器发送C</w:t>
      </w:r>
      <w:r>
        <w:rPr>
          <w:rFonts w:hint="eastAsia" w:ascii="微软雅黑" w:hAnsi="微软雅黑" w:eastAsia="微软雅黑"/>
          <w:b/>
          <w:sz w:val="28"/>
          <w:szCs w:val="28"/>
        </w:rPr>
        <w:t>ookie</w:t>
      </w:r>
      <w:r>
        <w:rPr>
          <w:rFonts w:ascii="微软雅黑" w:hAnsi="微软雅黑" w:eastAsia="微软雅黑"/>
          <w:b/>
          <w:sz w:val="28"/>
          <w:szCs w:val="28"/>
        </w:rPr>
        <w:t>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在服务器端指定Access-Control-Allow-Cred</w:t>
      </w:r>
      <w:r>
        <w:rPr>
          <w:rFonts w:hint="eastAsia" w:ascii="微软雅黑" w:hAnsi="微软雅黑" w:eastAsia="微软雅黑"/>
          <w:sz w:val="28"/>
          <w:szCs w:val="28"/>
        </w:rPr>
        <w:t>en</w:t>
      </w:r>
      <w:r>
        <w:rPr>
          <w:rFonts w:ascii="微软雅黑" w:hAnsi="微软雅黑" w:eastAsia="微软雅黑"/>
          <w:sz w:val="28"/>
          <w:szCs w:val="28"/>
        </w:rPr>
        <w:t>tials头信息，</w:t>
      </w:r>
      <w:r>
        <w:rPr>
          <w:rFonts w:hint="eastAsia" w:ascii="微软雅黑" w:hAnsi="微软雅黑" w:eastAsia="微软雅黑"/>
          <w:sz w:val="28"/>
          <w:szCs w:val="28"/>
        </w:rPr>
        <w:t>该字段可选。它的值是一个布尔值，表示是否允许发送Cookie。默认情况下，Cookie不包括在CORS请求之中。设为true，即表示服务器明确许可，Cookie可以包含在请求中，一起发给服务器。这个值也只能设为true，如果服务器不要浏览器发送Cookie，删除该字段即可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5041900" cy="1066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另一方面</w:t>
      </w:r>
      <w:r>
        <w:rPr>
          <w:rFonts w:ascii="微软雅黑" w:hAnsi="微软雅黑" w:eastAsia="微软雅黑"/>
          <w:sz w:val="28"/>
          <w:szCs w:val="28"/>
        </w:rPr>
        <w:t>：开发者必须在AJAX</w:t>
      </w:r>
      <w:r>
        <w:rPr>
          <w:rFonts w:hint="eastAsia" w:ascii="微软雅黑" w:hAnsi="微软雅黑" w:eastAsia="微软雅黑"/>
          <w:sz w:val="28"/>
          <w:szCs w:val="28"/>
        </w:rPr>
        <w:t>中</w:t>
      </w:r>
      <w:r>
        <w:rPr>
          <w:rFonts w:ascii="微软雅黑" w:hAnsi="微软雅黑" w:eastAsia="微软雅黑"/>
          <w:sz w:val="28"/>
          <w:szCs w:val="28"/>
        </w:rPr>
        <w:t>打开withCredentials字段。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30226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这里需要</w:t>
      </w:r>
      <w:r>
        <w:rPr>
          <w:rFonts w:ascii="微软雅黑" w:hAnsi="微软雅黑" w:eastAsia="微软雅黑"/>
          <w:sz w:val="28"/>
          <w:szCs w:val="28"/>
        </w:rPr>
        <w:t>注意的是，</w:t>
      </w:r>
      <w:r>
        <w:rPr>
          <w:rFonts w:hint="eastAsia" w:ascii="微软雅黑" w:hAnsi="微软雅黑" w:eastAsia="微软雅黑"/>
          <w:sz w:val="28"/>
          <w:szCs w:val="28"/>
        </w:rPr>
        <w:t>如果</w:t>
      </w:r>
      <w:r>
        <w:rPr>
          <w:rFonts w:ascii="微软雅黑" w:hAnsi="微软雅黑" w:eastAsia="微软雅黑"/>
          <w:sz w:val="28"/>
          <w:szCs w:val="28"/>
        </w:rPr>
        <w:t>要发送cookie，Access-Control-Allow-Origin的值不能是*，</w:t>
      </w:r>
      <w:r>
        <w:rPr>
          <w:rFonts w:hint="eastAsia" w:ascii="微软雅黑" w:hAnsi="微软雅黑" w:eastAsia="微软雅黑"/>
          <w:sz w:val="28"/>
          <w:szCs w:val="28"/>
        </w:rPr>
        <w:t>必须指定</w:t>
      </w:r>
      <w:r>
        <w:rPr>
          <w:rFonts w:ascii="微软雅黑" w:hAnsi="微软雅黑" w:eastAsia="微软雅黑"/>
          <w:sz w:val="28"/>
          <w:szCs w:val="28"/>
        </w:rPr>
        <w:t>明确的，</w:t>
      </w:r>
      <w:r>
        <w:rPr>
          <w:rFonts w:hint="eastAsia" w:ascii="微软雅黑" w:hAnsi="微软雅黑" w:eastAsia="微软雅黑"/>
          <w:sz w:val="28"/>
          <w:szCs w:val="28"/>
        </w:rPr>
        <w:t>与</w:t>
      </w:r>
      <w:r>
        <w:rPr>
          <w:rFonts w:ascii="微软雅黑" w:hAnsi="微软雅黑" w:eastAsia="微软雅黑"/>
          <w:sz w:val="28"/>
          <w:szCs w:val="28"/>
        </w:rPr>
        <w:t>请求网页一致的域名。同时cook</w:t>
      </w:r>
      <w:r>
        <w:rPr>
          <w:rFonts w:hint="eastAsia" w:ascii="微软雅黑" w:hAnsi="微软雅黑" w:eastAsia="微软雅黑"/>
          <w:sz w:val="28"/>
          <w:szCs w:val="28"/>
        </w:rPr>
        <w:t>ie</w:t>
      </w:r>
      <w:r>
        <w:rPr>
          <w:rFonts w:ascii="微软雅黑" w:hAnsi="微软雅黑" w:eastAsia="微软雅黑"/>
          <w:sz w:val="28"/>
          <w:szCs w:val="28"/>
        </w:rPr>
        <w:t>依然遵循同源策略，请求源与被请求源必须</w:t>
      </w:r>
      <w:r>
        <w:rPr>
          <w:rFonts w:hint="eastAsia" w:ascii="微软雅黑" w:hAnsi="微软雅黑" w:eastAsia="微软雅黑"/>
          <w:sz w:val="28"/>
          <w:szCs w:val="28"/>
        </w:rPr>
        <w:t>拥有</w:t>
      </w:r>
      <w:r>
        <w:rPr>
          <w:rFonts w:ascii="微软雅黑" w:hAnsi="微软雅黑" w:eastAsia="微软雅黑"/>
          <w:sz w:val="28"/>
          <w:szCs w:val="28"/>
        </w:rPr>
        <w:t>同一个主域名，</w:t>
      </w:r>
      <w:r>
        <w:rPr>
          <w:rFonts w:hint="eastAsia" w:ascii="微软雅黑" w:hAnsi="微软雅黑" w:eastAsia="微软雅黑"/>
          <w:sz w:val="28"/>
          <w:szCs w:val="28"/>
        </w:rPr>
        <w:t>否则</w:t>
      </w:r>
      <w:r>
        <w:rPr>
          <w:rFonts w:ascii="微软雅黑" w:hAnsi="微软雅黑" w:eastAsia="微软雅黑"/>
          <w:sz w:val="28"/>
          <w:szCs w:val="28"/>
        </w:rPr>
        <w:t>cookie还是不会被发送。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case</w:t>
      </w:r>
      <w:r>
        <w:rPr>
          <w:rFonts w:ascii="微软雅黑" w:hAnsi="微软雅黑" w:eastAsia="微软雅黑"/>
          <w:sz w:val="28"/>
          <w:szCs w:val="28"/>
        </w:rPr>
        <w:t xml:space="preserve"> 1：www.a.com访问bbs.a.com，并且</w:t>
      </w:r>
      <w:r>
        <w:rPr>
          <w:rFonts w:hint="eastAsia" w:ascii="微软雅黑" w:hAnsi="微软雅黑" w:eastAsia="微软雅黑"/>
          <w:sz w:val="28"/>
          <w:szCs w:val="28"/>
        </w:rPr>
        <w:t>cookie</w:t>
      </w:r>
      <w:r>
        <w:rPr>
          <w:rFonts w:ascii="微软雅黑" w:hAnsi="微软雅黑" w:eastAsia="微软雅黑"/>
          <w:sz w:val="28"/>
          <w:szCs w:val="28"/>
        </w:rPr>
        <w:t>的domain设置为.a.com，那么cookie</w:t>
      </w:r>
      <w:r>
        <w:rPr>
          <w:rFonts w:hint="eastAsia" w:ascii="微软雅黑" w:hAnsi="微软雅黑" w:eastAsia="微软雅黑"/>
          <w:sz w:val="28"/>
          <w:szCs w:val="28"/>
        </w:rPr>
        <w:t>才会</w:t>
      </w:r>
      <w:r>
        <w:rPr>
          <w:rFonts w:ascii="微软雅黑" w:hAnsi="微软雅黑" w:eastAsia="微软雅黑"/>
          <w:sz w:val="28"/>
          <w:szCs w:val="28"/>
        </w:rPr>
        <w:t>随着CORS</w:t>
      </w:r>
      <w:r>
        <w:rPr>
          <w:rFonts w:hint="eastAsia" w:ascii="微软雅黑" w:hAnsi="微软雅黑" w:eastAsia="微软雅黑"/>
          <w:sz w:val="28"/>
          <w:szCs w:val="28"/>
        </w:rPr>
        <w:t>发送给</w:t>
      </w:r>
      <w:r>
        <w:rPr>
          <w:rFonts w:ascii="微软雅黑" w:hAnsi="微软雅黑" w:eastAsia="微软雅黑"/>
          <w:sz w:val="28"/>
          <w:szCs w:val="28"/>
        </w:rPr>
        <w:t>后台。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case 2：</w:t>
      </w:r>
      <w:r>
        <w:rPr>
          <w:rFonts w:ascii="微软雅黑" w:hAnsi="微软雅黑" w:eastAsia="微软雅黑"/>
          <w:sz w:val="28"/>
          <w:szCs w:val="28"/>
        </w:rPr>
        <w:t>www.a.com访问www.b.com，这种</w:t>
      </w:r>
      <w:r>
        <w:rPr>
          <w:rFonts w:hint="eastAsia" w:ascii="微软雅黑" w:hAnsi="微软雅黑" w:eastAsia="微软雅黑"/>
          <w:sz w:val="28"/>
          <w:szCs w:val="28"/>
        </w:rPr>
        <w:t>情况下</w:t>
      </w:r>
      <w:r>
        <w:rPr>
          <w:rFonts w:ascii="微软雅黑" w:hAnsi="微软雅黑" w:eastAsia="微软雅黑"/>
          <w:sz w:val="28"/>
          <w:szCs w:val="28"/>
        </w:rPr>
        <w:t>，cookie</w:t>
      </w:r>
      <w:r>
        <w:rPr>
          <w:rFonts w:hint="eastAsia" w:ascii="微软雅黑" w:hAnsi="微软雅黑" w:eastAsia="微软雅黑"/>
          <w:sz w:val="28"/>
          <w:szCs w:val="28"/>
        </w:rPr>
        <w:t>是不会</w:t>
      </w:r>
      <w:r>
        <w:rPr>
          <w:rFonts w:ascii="微软雅黑" w:hAnsi="微软雅黑" w:eastAsia="微软雅黑"/>
          <w:sz w:val="28"/>
          <w:szCs w:val="28"/>
        </w:rPr>
        <w:t>随着CORS</w:t>
      </w:r>
      <w:r>
        <w:rPr>
          <w:rFonts w:hint="eastAsia" w:ascii="微软雅黑" w:hAnsi="微软雅黑" w:eastAsia="微软雅黑"/>
          <w:sz w:val="28"/>
          <w:szCs w:val="28"/>
        </w:rPr>
        <w:t>发送给</w:t>
      </w:r>
      <w:r>
        <w:rPr>
          <w:rFonts w:ascii="微软雅黑" w:hAnsi="微软雅黑" w:eastAsia="微软雅黑"/>
          <w:sz w:val="28"/>
          <w:szCs w:val="28"/>
        </w:rPr>
        <w:t>后台。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7846060" cy="514477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606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8" w:name="_Toc349920205"/>
      <w:r>
        <w:rPr>
          <w:rFonts w:hint="eastAsia" w:ascii="微软雅黑" w:hAnsi="微软雅黑" w:eastAsia="微软雅黑"/>
        </w:rPr>
        <w:t>8：</w:t>
      </w:r>
      <w:r>
        <w:rPr>
          <w:rFonts w:ascii="微软雅黑" w:hAnsi="微软雅黑" w:eastAsia="微软雅黑"/>
        </w:rPr>
        <w:t>get和post提交</w:t>
      </w:r>
      <w:bookmarkEnd w:id="8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1：</w:t>
      </w:r>
      <w:r>
        <w:rPr>
          <w:rFonts w:hint="eastAsia" w:ascii="微软雅黑" w:hAnsi="微软雅黑" w:eastAsia="微软雅黑"/>
          <w:sz w:val="28"/>
          <w:szCs w:val="28"/>
        </w:rPr>
        <w:t>功能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get</w:t>
      </w:r>
      <w:r>
        <w:rPr>
          <w:rFonts w:hint="eastAsia" w:ascii="微软雅黑" w:hAnsi="微软雅黑" w:eastAsia="微软雅黑"/>
          <w:sz w:val="28"/>
          <w:szCs w:val="28"/>
        </w:rPr>
        <w:t>多用于</w:t>
      </w:r>
      <w:r>
        <w:rPr>
          <w:rFonts w:ascii="微软雅黑" w:hAnsi="微软雅黑" w:eastAsia="微软雅黑"/>
          <w:sz w:val="28"/>
          <w:szCs w:val="28"/>
        </w:rPr>
        <w:t>从服务器上获取数据，post</w:t>
      </w:r>
      <w:r>
        <w:rPr>
          <w:rFonts w:hint="eastAsia" w:ascii="微软雅黑" w:hAnsi="微软雅黑" w:eastAsia="微软雅黑"/>
          <w:sz w:val="28"/>
          <w:szCs w:val="28"/>
        </w:rPr>
        <w:t>多用于向</w:t>
      </w:r>
      <w:r>
        <w:rPr>
          <w:rFonts w:ascii="微软雅黑" w:hAnsi="微软雅黑" w:eastAsia="微软雅黑"/>
          <w:sz w:val="28"/>
          <w:szCs w:val="28"/>
        </w:rPr>
        <w:t>服务器</w:t>
      </w:r>
      <w:r>
        <w:rPr>
          <w:rFonts w:hint="eastAsia" w:ascii="微软雅黑" w:hAnsi="微软雅黑" w:eastAsia="微软雅黑"/>
          <w:sz w:val="28"/>
          <w:szCs w:val="28"/>
        </w:rPr>
        <w:t>发送</w:t>
      </w:r>
      <w:r>
        <w:rPr>
          <w:rFonts w:ascii="微软雅黑" w:hAnsi="微软雅黑" w:eastAsia="微软雅黑"/>
          <w:sz w:val="28"/>
          <w:szCs w:val="28"/>
        </w:rPr>
        <w:t>数据。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2：</w:t>
      </w:r>
      <w:r>
        <w:rPr>
          <w:rFonts w:hint="eastAsia" w:ascii="微软雅黑" w:hAnsi="微软雅黑" w:eastAsia="微软雅黑"/>
          <w:sz w:val="28"/>
          <w:szCs w:val="28"/>
        </w:rPr>
        <w:t>数据提交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GET请求的数据会附在URL之后（就是把数据放置在HTTP协议头中），以?分割URL和传输数据，参数之间以&amp;相连</w:t>
      </w:r>
      <w:r>
        <w:rPr>
          <w:rFonts w:ascii="微软雅黑" w:hAnsi="微软雅黑" w:eastAsia="微软雅黑"/>
          <w:sz w:val="28"/>
          <w:szCs w:val="28"/>
        </w:rPr>
        <w:t>。</w:t>
      </w:r>
      <w:r>
        <w:rPr>
          <w:rFonts w:hint="eastAsia" w:ascii="微软雅黑" w:hAnsi="微软雅黑" w:eastAsia="微软雅黑"/>
          <w:sz w:val="28"/>
          <w:szCs w:val="28"/>
        </w:rPr>
        <w:t>POST把提交的数据则放置在是HTTP包的包体中。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3：</w:t>
      </w:r>
      <w:r>
        <w:rPr>
          <w:rFonts w:ascii="微软雅黑" w:hAnsi="微软雅黑" w:eastAsia="微软雅黑"/>
          <w:sz w:val="28"/>
          <w:szCs w:val="28"/>
        </w:rPr>
        <w:t>数据</w:t>
      </w:r>
      <w:r>
        <w:rPr>
          <w:rFonts w:hint="eastAsia" w:ascii="微软雅黑" w:hAnsi="微软雅黑" w:eastAsia="微软雅黑"/>
          <w:sz w:val="28"/>
          <w:szCs w:val="28"/>
        </w:rPr>
        <w:t>大小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GET请求传送的数据量比较小，</w:t>
      </w:r>
      <w:r>
        <w:rPr>
          <w:rFonts w:hint="eastAsia" w:ascii="微软雅黑" w:hAnsi="微软雅黑" w:eastAsia="微软雅黑"/>
          <w:sz w:val="28"/>
          <w:szCs w:val="28"/>
        </w:rPr>
        <w:t>达能大于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KB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这个受</w:t>
      </w:r>
      <w:r>
        <w:rPr>
          <w:rFonts w:ascii="微软雅黑" w:hAnsi="微软雅黑" w:eastAsia="微软雅黑"/>
          <w:sz w:val="28"/>
          <w:szCs w:val="28"/>
        </w:rPr>
        <w:t>浏览器的限制。</w:t>
      </w:r>
      <w:r>
        <w:rPr>
          <w:rFonts w:hint="eastAsia" w:ascii="微软雅黑" w:hAnsi="微软雅黑" w:eastAsia="微软雅黑"/>
          <w:sz w:val="28"/>
          <w:szCs w:val="28"/>
        </w:rPr>
        <w:t>而</w:t>
      </w:r>
      <w:r>
        <w:rPr>
          <w:rFonts w:ascii="微软雅黑" w:hAnsi="微软雅黑" w:eastAsia="微软雅黑"/>
          <w:sz w:val="28"/>
          <w:szCs w:val="28"/>
        </w:rPr>
        <w:t>POST请求传送的数据量比较大，一般默认为不受限制。</w:t>
      </w:r>
      <w:r>
        <w:rPr>
          <w:rFonts w:hint="eastAsia" w:ascii="微软雅黑" w:hAnsi="微软雅黑" w:eastAsia="微软雅黑"/>
          <w:sz w:val="28"/>
          <w:szCs w:val="28"/>
        </w:rPr>
        <w:t>其实</w:t>
      </w:r>
      <w:r>
        <w:rPr>
          <w:rFonts w:ascii="微软雅黑" w:hAnsi="微软雅黑" w:eastAsia="微软雅黑"/>
          <w:sz w:val="28"/>
          <w:szCs w:val="28"/>
        </w:rPr>
        <w:t>大小受服务器的限制。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4：</w:t>
      </w:r>
      <w:r>
        <w:rPr>
          <w:rFonts w:ascii="微软雅黑" w:hAnsi="微软雅黑" w:eastAsia="微软雅黑"/>
          <w:sz w:val="28"/>
          <w:szCs w:val="28"/>
        </w:rPr>
        <w:t>安全性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GET安全性非常低，</w:t>
      </w:r>
      <w:r>
        <w:rPr>
          <w:rFonts w:hint="eastAsia" w:ascii="微软雅黑" w:hAnsi="微软雅黑" w:eastAsia="微软雅黑"/>
          <w:sz w:val="28"/>
          <w:szCs w:val="28"/>
        </w:rPr>
        <w:t>POST</w:t>
      </w:r>
      <w:r>
        <w:rPr>
          <w:rFonts w:ascii="微软雅黑" w:hAnsi="微软雅黑" w:eastAsia="微软雅黑"/>
          <w:sz w:val="28"/>
          <w:szCs w:val="28"/>
        </w:rPr>
        <w:t>的安全性较高。</w:t>
      </w:r>
    </w:p>
    <w:p>
      <w:pPr>
        <w:pStyle w:val="3"/>
        <w:rPr>
          <w:rFonts w:ascii="微软雅黑" w:hAnsi="微软雅黑" w:eastAsia="微软雅黑"/>
        </w:rPr>
      </w:pPr>
      <w:bookmarkStart w:id="9" w:name="_Toc349920206"/>
      <w:r>
        <w:rPr>
          <w:rFonts w:hint="eastAsia" w:ascii="微软雅黑" w:hAnsi="微软雅黑" w:eastAsia="微软雅黑"/>
        </w:rPr>
        <w:t>9：兼容</w:t>
      </w:r>
      <w:r>
        <w:rPr>
          <w:rFonts w:ascii="微软雅黑" w:hAnsi="微软雅黑" w:eastAsia="微软雅黑"/>
        </w:rPr>
        <w:t>问题</w:t>
      </w:r>
      <w:bookmarkEnd w:id="9"/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与</w:t>
      </w:r>
      <w:r>
        <w:rPr>
          <w:rFonts w:ascii="微软雅黑" w:hAnsi="微软雅黑" w:eastAsia="微软雅黑"/>
          <w:b/>
          <w:sz w:val="28"/>
          <w:szCs w:val="28"/>
        </w:rPr>
        <w:t>JSONP比较：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CORS</w:t>
      </w:r>
      <w:r>
        <w:rPr>
          <w:rFonts w:hint="eastAsia" w:ascii="微软雅黑" w:hAnsi="微软雅黑" w:eastAsia="微软雅黑"/>
          <w:sz w:val="28"/>
          <w:szCs w:val="28"/>
        </w:rPr>
        <w:t>与</w:t>
      </w:r>
      <w:r>
        <w:rPr>
          <w:rFonts w:ascii="微软雅黑" w:hAnsi="微软雅黑" w:eastAsia="微软雅黑"/>
          <w:sz w:val="28"/>
          <w:szCs w:val="28"/>
        </w:rPr>
        <w:t>JSONP</w:t>
      </w:r>
      <w:r>
        <w:rPr>
          <w:rFonts w:hint="eastAsia" w:ascii="微软雅黑" w:hAnsi="微软雅黑" w:eastAsia="微软雅黑"/>
          <w:sz w:val="28"/>
          <w:szCs w:val="28"/>
        </w:rPr>
        <w:t>使用</w:t>
      </w:r>
      <w:r>
        <w:rPr>
          <w:rFonts w:ascii="微软雅黑" w:hAnsi="微软雅黑" w:eastAsia="微软雅黑"/>
          <w:sz w:val="28"/>
          <w:szCs w:val="28"/>
        </w:rPr>
        <w:t>目的相同，但是比JSONP</w:t>
      </w:r>
      <w:r>
        <w:rPr>
          <w:rFonts w:hint="eastAsia" w:ascii="微软雅黑" w:hAnsi="微软雅黑" w:eastAsia="微软雅黑"/>
          <w:sz w:val="28"/>
          <w:szCs w:val="28"/>
        </w:rPr>
        <w:t>更强大</w:t>
      </w:r>
      <w:r>
        <w:rPr>
          <w:rFonts w:ascii="微软雅黑" w:hAnsi="微软雅黑" w:eastAsia="微软雅黑"/>
          <w:sz w:val="28"/>
          <w:szCs w:val="28"/>
        </w:rPr>
        <w:t>。JSONP只支持GET请求，CORS支持所有类型的HTTP请求。JSONP的优势在于支持老式浏览器，以及可以向不支持CORS的网站请求数据。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10" w:name="_Toc349920207"/>
      <w:r>
        <w:rPr>
          <w:rFonts w:hint="eastAsia" w:ascii="微软雅黑" w:hAnsi="微软雅黑" w:eastAsia="微软雅黑"/>
          <w:color w:val="92D050"/>
        </w:rPr>
        <w:t>应用</w:t>
      </w:r>
      <w:r>
        <w:rPr>
          <w:rFonts w:ascii="微软雅黑" w:hAnsi="微软雅黑" w:eastAsia="微软雅黑"/>
          <w:color w:val="92D050"/>
        </w:rPr>
        <w:t>：</w:t>
      </w:r>
      <w:bookmarkEnd w:id="10"/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1：天气预报</w:t>
      </w:r>
    </w:p>
    <w:p>
      <w:pPr>
        <w:rPr>
          <w:rFonts w:ascii="微软雅黑" w:hAnsi="微软雅黑" w:eastAsia="微软雅黑"/>
          <w:color w:val="92D050"/>
        </w:rPr>
      </w:pPr>
      <w:r>
        <w:rPr>
          <w:rFonts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  <w:lang w:val="en-US" w:eastAsia="zh-CN"/>
        </w:rPr>
        <w:t>阿里云数据 天气预报接口</w:t>
      </w:r>
      <w:r>
        <w:rPr>
          <w:rFonts w:ascii="微软雅黑" w:hAnsi="微软雅黑" w:eastAsia="微软雅黑"/>
          <w:color w:val="92D050"/>
        </w:rPr>
        <w:t xml:space="preserve"> </w:t>
      </w:r>
      <w:r>
        <w:rPr>
          <w:rFonts w:hint="eastAsia" w:ascii="微软雅黑" w:hAnsi="微软雅黑" w:eastAsia="微软雅黑"/>
          <w:color w:val="92D050"/>
        </w:rPr>
        <w:t>需要注册一个</w:t>
      </w:r>
      <w:r>
        <w:rPr>
          <w:rFonts w:ascii="微软雅黑" w:hAnsi="微软雅黑" w:eastAsia="微软雅黑"/>
          <w:color w:val="92D050"/>
        </w:rPr>
        <w:t>帐号。</w:t>
      </w:r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2：请求</w:t>
      </w:r>
      <w:r>
        <w:rPr>
          <w:rFonts w:ascii="微软雅黑" w:hAnsi="微软雅黑" w:eastAsia="微软雅黑"/>
          <w:color w:val="92D050"/>
        </w:rPr>
        <w:t>淘宝</w:t>
      </w:r>
      <w:r>
        <w:rPr>
          <w:rFonts w:hint="eastAsia" w:ascii="微软雅黑" w:hAnsi="微软雅黑" w:eastAsia="微软雅黑"/>
          <w:color w:val="92D050"/>
        </w:rPr>
        <w:t>搜索</w:t>
      </w:r>
      <w:r>
        <w:rPr>
          <w:rFonts w:ascii="微软雅黑" w:hAnsi="微软雅黑" w:eastAsia="微软雅黑"/>
          <w:color w:val="92D050"/>
        </w:rPr>
        <w:t>下拉</w:t>
      </w:r>
      <w:r>
        <w:rPr>
          <w:rFonts w:hint="eastAsia" w:ascii="微软雅黑" w:hAnsi="微软雅黑" w:eastAsia="微软雅黑"/>
          <w:color w:val="92D050"/>
        </w:rPr>
        <w:t>提示</w:t>
      </w:r>
      <w:r>
        <w:rPr>
          <w:rFonts w:ascii="微软雅黑" w:hAnsi="微软雅黑" w:eastAsia="微软雅黑"/>
          <w:color w:val="92D050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486400" cy="26466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11" w:name="_Toc349920208"/>
      <w:r>
        <w:rPr>
          <w:rFonts w:ascii="微软雅黑" w:hAnsi="微软雅黑" w:eastAsia="微软雅黑"/>
          <w:color w:val="92D050"/>
        </w:rPr>
        <w:t>综合应用：</w:t>
      </w:r>
      <w:bookmarkEnd w:id="1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9473565" cy="3171825"/>
            <wp:effectExtent l="0" t="0" r="1333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56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210"/>
    <w:rsid w:val="00095BC7"/>
    <w:rsid w:val="000E1DBB"/>
    <w:rsid w:val="000F0A3F"/>
    <w:rsid w:val="00110D4F"/>
    <w:rsid w:val="001376E0"/>
    <w:rsid w:val="0014436D"/>
    <w:rsid w:val="00172447"/>
    <w:rsid w:val="001725F7"/>
    <w:rsid w:val="001A0A56"/>
    <w:rsid w:val="001B4467"/>
    <w:rsid w:val="001D0B06"/>
    <w:rsid w:val="001E6335"/>
    <w:rsid w:val="00212210"/>
    <w:rsid w:val="0023637D"/>
    <w:rsid w:val="00267001"/>
    <w:rsid w:val="002A15B2"/>
    <w:rsid w:val="002A6880"/>
    <w:rsid w:val="002C5ED2"/>
    <w:rsid w:val="002D2EAA"/>
    <w:rsid w:val="002F2DA7"/>
    <w:rsid w:val="00301FD0"/>
    <w:rsid w:val="00312728"/>
    <w:rsid w:val="00320938"/>
    <w:rsid w:val="0032316D"/>
    <w:rsid w:val="003727D1"/>
    <w:rsid w:val="003C1023"/>
    <w:rsid w:val="003D04C2"/>
    <w:rsid w:val="003E3D6C"/>
    <w:rsid w:val="003E6D08"/>
    <w:rsid w:val="00400818"/>
    <w:rsid w:val="0043772A"/>
    <w:rsid w:val="00441CF2"/>
    <w:rsid w:val="004C5B94"/>
    <w:rsid w:val="0055203C"/>
    <w:rsid w:val="00587527"/>
    <w:rsid w:val="005A38EF"/>
    <w:rsid w:val="005B2732"/>
    <w:rsid w:val="005B5FC6"/>
    <w:rsid w:val="005E54A2"/>
    <w:rsid w:val="00606237"/>
    <w:rsid w:val="00617628"/>
    <w:rsid w:val="00650079"/>
    <w:rsid w:val="006F5506"/>
    <w:rsid w:val="00711DFC"/>
    <w:rsid w:val="00750913"/>
    <w:rsid w:val="00754044"/>
    <w:rsid w:val="00765F9C"/>
    <w:rsid w:val="007702AF"/>
    <w:rsid w:val="007A071B"/>
    <w:rsid w:val="007A62EF"/>
    <w:rsid w:val="007B3604"/>
    <w:rsid w:val="007D1C70"/>
    <w:rsid w:val="007D3E85"/>
    <w:rsid w:val="007E5258"/>
    <w:rsid w:val="00816F97"/>
    <w:rsid w:val="00820047"/>
    <w:rsid w:val="00887072"/>
    <w:rsid w:val="008E46E1"/>
    <w:rsid w:val="008F2506"/>
    <w:rsid w:val="008F5ED3"/>
    <w:rsid w:val="008F7C48"/>
    <w:rsid w:val="00976527"/>
    <w:rsid w:val="00987465"/>
    <w:rsid w:val="009A0800"/>
    <w:rsid w:val="009B3130"/>
    <w:rsid w:val="009C0BA1"/>
    <w:rsid w:val="009E1A1E"/>
    <w:rsid w:val="009E6C2D"/>
    <w:rsid w:val="00A2590A"/>
    <w:rsid w:val="00A45490"/>
    <w:rsid w:val="00A56B78"/>
    <w:rsid w:val="00A7792E"/>
    <w:rsid w:val="00A96706"/>
    <w:rsid w:val="00AD0C29"/>
    <w:rsid w:val="00AD6D36"/>
    <w:rsid w:val="00B0761C"/>
    <w:rsid w:val="00B13605"/>
    <w:rsid w:val="00B70D29"/>
    <w:rsid w:val="00B818DC"/>
    <w:rsid w:val="00B851D1"/>
    <w:rsid w:val="00BA5286"/>
    <w:rsid w:val="00BC1D96"/>
    <w:rsid w:val="00BC66AF"/>
    <w:rsid w:val="00BD0242"/>
    <w:rsid w:val="00BE0114"/>
    <w:rsid w:val="00BF5DAE"/>
    <w:rsid w:val="00C1215F"/>
    <w:rsid w:val="00C41692"/>
    <w:rsid w:val="00C4428A"/>
    <w:rsid w:val="00C44EAA"/>
    <w:rsid w:val="00C8506E"/>
    <w:rsid w:val="00C955CA"/>
    <w:rsid w:val="00C976AF"/>
    <w:rsid w:val="00CB0ECE"/>
    <w:rsid w:val="00CB50C3"/>
    <w:rsid w:val="00CD722F"/>
    <w:rsid w:val="00CE21C0"/>
    <w:rsid w:val="00CF537A"/>
    <w:rsid w:val="00D23918"/>
    <w:rsid w:val="00D25F82"/>
    <w:rsid w:val="00D54675"/>
    <w:rsid w:val="00D63135"/>
    <w:rsid w:val="00D63351"/>
    <w:rsid w:val="00D7070F"/>
    <w:rsid w:val="00D70E07"/>
    <w:rsid w:val="00D7533C"/>
    <w:rsid w:val="00D76FE0"/>
    <w:rsid w:val="00D818F3"/>
    <w:rsid w:val="00D82800"/>
    <w:rsid w:val="00DC0ACE"/>
    <w:rsid w:val="00DC0C65"/>
    <w:rsid w:val="00DC6761"/>
    <w:rsid w:val="00DE10EB"/>
    <w:rsid w:val="00DE35B5"/>
    <w:rsid w:val="00E04D61"/>
    <w:rsid w:val="00E06E85"/>
    <w:rsid w:val="00E85571"/>
    <w:rsid w:val="00E96528"/>
    <w:rsid w:val="00F04E6A"/>
    <w:rsid w:val="00F220A8"/>
    <w:rsid w:val="00F32F43"/>
    <w:rsid w:val="00F35C12"/>
    <w:rsid w:val="00F452B6"/>
    <w:rsid w:val="00F525FF"/>
    <w:rsid w:val="00F650B1"/>
    <w:rsid w:val="1037417B"/>
    <w:rsid w:val="299B22F1"/>
    <w:rsid w:val="3B530F47"/>
    <w:rsid w:val="47AB73D1"/>
    <w:rsid w:val="4D0F65DF"/>
    <w:rsid w:val="56DA3E4B"/>
    <w:rsid w:val="6A6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spacing w:before="120"/>
      <w:jc w:val="left"/>
    </w:pPr>
    <w:rPr>
      <w:b/>
      <w:sz w:val="22"/>
      <w:szCs w:val="22"/>
    </w:rPr>
  </w:style>
  <w:style w:type="paragraph" w:styleId="12">
    <w:name w:val="toc 4"/>
    <w:basedOn w:val="1"/>
    <w:next w:val="1"/>
    <w:unhideWhenUsed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uiPriority w:val="39"/>
    <w:pPr>
      <w:ind w:left="240"/>
      <w:jc w:val="left"/>
    </w:pPr>
    <w:rPr>
      <w:i/>
      <w:sz w:val="22"/>
      <w:szCs w:val="22"/>
    </w:rPr>
  </w:style>
  <w:style w:type="paragraph" w:styleId="15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8">
    <w:name w:val="FollowedHyperlink"/>
    <w:basedOn w:val="17"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</w:rPr>
  </w:style>
  <w:style w:type="character" w:customStyle="1" w:styleId="21">
    <w:name w:val="标题 1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4">
    <w:name w:val="批注框文本字符"/>
    <w:basedOn w:val="17"/>
    <w:link w:val="8"/>
    <w:semiHidden/>
    <w:uiPriority w:val="99"/>
    <w:rPr>
      <w:sz w:val="18"/>
      <w:szCs w:val="18"/>
    </w:rPr>
  </w:style>
  <w:style w:type="character" w:customStyle="1" w:styleId="25">
    <w:name w:val="页眉字符"/>
    <w:basedOn w:val="17"/>
    <w:link w:val="10"/>
    <w:semiHidden/>
    <w:uiPriority w:val="99"/>
    <w:rPr>
      <w:sz w:val="18"/>
      <w:szCs w:val="18"/>
    </w:rPr>
  </w:style>
  <w:style w:type="character" w:customStyle="1" w:styleId="26">
    <w:name w:val="页脚字符"/>
    <w:basedOn w:val="17"/>
    <w:link w:val="9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ABA85C-84F4-8B47-8007-9EA54CF4BE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798</Words>
  <Characters>4554</Characters>
  <Lines>37</Lines>
  <Paragraphs>10</Paragraphs>
  <TotalTime>0</TotalTime>
  <ScaleCrop>false</ScaleCrop>
  <LinksUpToDate>false</LinksUpToDate>
  <CharactersWithSpaces>5342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2016-12-08T08:30:00Z</dcterms:created>
  <dc:creator>Microsoft Office 用户</dc:creator>
  <cp:lastModifiedBy>jameswatt2008</cp:lastModifiedBy>
  <dcterms:modified xsi:type="dcterms:W3CDTF">2017-06-15T06:58:39Z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