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i/>
          <w:iCs/>
          <w:color w:val="4472C4" w:themeColor="accent1"/>
          <w:sz w:val="2"/>
          <w:lang w:eastAsia="en-US"/>
        </w:rPr>
        <w:id w:val="157956401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B2A6FA" w14:textId="44BB1E10" w:rsidR="00F5173E" w:rsidRDefault="00F5173E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D21A11" wp14:editId="1E4EFF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1095375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095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8F515" w14:textId="2F6A94B1" w:rsidR="00F5173E" w:rsidRPr="00F5173E" w:rsidRDefault="008946FA" w:rsidP="00F5173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5D541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Práctica de sistemas de información</w:t>
                                    </w:r>
                                  </w:sdtContent>
                                </w:sdt>
                                <w:r w:rsidR="00F5173E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4CF015E" w14:textId="77777777" w:rsidR="00F5173E" w:rsidRDefault="00F5173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D21A1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86.2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" filled="f" stroked="f" strokeweight=".5pt">
                    <v:textbox>
                      <w:txbxContent>
                        <w:p w14:paraId="38A8F515" w14:textId="2F6A94B1" w:rsidR="00F5173E" w:rsidRPr="00F5173E" w:rsidRDefault="005D541C" w:rsidP="00F5173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Práctica de sistemas de información</w:t>
                              </w:r>
                            </w:sdtContent>
                          </w:sdt>
                          <w:r w:rsidR="00F5173E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4CF015E" w14:textId="77777777" w:rsidR="00F5173E" w:rsidRDefault="00F5173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BC95F8" w14:textId="53DF9DF2" w:rsidR="00F5173E" w:rsidRDefault="00F5173E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870560" wp14:editId="05E63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0BD581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A263" wp14:editId="3290A4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979C9" w14:textId="1F8663F5" w:rsidR="00F5173E" w:rsidRDefault="008946F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17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Universidad de Guanajuato.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11C061" w14:textId="5CF9E9D3" w:rsidR="00F5173E" w:rsidRDefault="00F5173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06A263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C8979C9" w14:textId="1F8663F5" w:rsidR="00F5173E" w:rsidRDefault="00F517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Universidad de Guanajuato.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111C061" w14:textId="5CF9E9D3" w:rsidR="00F5173E" w:rsidRDefault="00F5173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8593D93" w14:textId="77777777" w:rsidR="00F5173E" w:rsidRDefault="00F5173E"/>
        <w:p w14:paraId="10FAE67E" w14:textId="77777777" w:rsidR="00F5173E" w:rsidRDefault="00F5173E"/>
        <w:p w14:paraId="50B0BD77" w14:textId="77777777" w:rsidR="00F5173E" w:rsidRDefault="00F5173E"/>
        <w:p w14:paraId="5C2EDFB4" w14:textId="77777777" w:rsidR="00F5173E" w:rsidRDefault="00F5173E"/>
        <w:p w14:paraId="088DFAD5" w14:textId="59D0D63B" w:rsidR="00F5173E" w:rsidRPr="00F5173E" w:rsidRDefault="00F5173E" w:rsidP="00F5173E">
          <w:pPr>
            <w:pStyle w:val="Citadestacada"/>
            <w:rPr>
              <w:i w:val="0"/>
              <w:iCs w:val="0"/>
              <w:sz w:val="32"/>
              <w:szCs w:val="32"/>
            </w:rPr>
          </w:pPr>
          <w:r w:rsidRPr="00F5173E">
            <w:rPr>
              <w:i w:val="0"/>
              <w:iCs w:val="0"/>
              <w:sz w:val="32"/>
              <w:szCs w:val="32"/>
            </w:rPr>
            <w:t>Alumno: González Corona Hiram.</w:t>
          </w:r>
        </w:p>
        <w:p w14:paraId="577FC604" w14:textId="66FABBF1" w:rsidR="00F5173E" w:rsidRDefault="00F5173E" w:rsidP="00F5173E">
          <w:pPr>
            <w:pStyle w:val="Citadestacada"/>
          </w:pPr>
          <w:r w:rsidRPr="00F5173E">
            <w:rPr>
              <w:i w:val="0"/>
              <w:iCs w:val="0"/>
              <w:sz w:val="32"/>
              <w:szCs w:val="32"/>
            </w:rPr>
            <w:t>Profesor: Gómez Carranza Juan Carlos.</w:t>
          </w:r>
          <w:r>
            <w:br w:type="page"/>
          </w:r>
        </w:p>
      </w:sdtContent>
    </w:sdt>
    <w:p w14:paraId="3B1A77D3" w14:textId="03C84527" w:rsidR="00871232" w:rsidRPr="00FA6679" w:rsidRDefault="00871232" w:rsidP="00856CD9">
      <w:pPr>
        <w:jc w:val="both"/>
        <w:rPr>
          <w:sz w:val="24"/>
          <w:szCs w:val="24"/>
        </w:rPr>
      </w:pPr>
      <w:r w:rsidRPr="00FA6679">
        <w:rPr>
          <w:b/>
          <w:bCs/>
          <w:sz w:val="24"/>
          <w:szCs w:val="24"/>
        </w:rPr>
        <w:lastRenderedPageBreak/>
        <w:t xml:space="preserve">Introducción: </w:t>
      </w:r>
      <w:r w:rsidRPr="00FA6679">
        <w:rPr>
          <w:sz w:val="24"/>
          <w:szCs w:val="24"/>
        </w:rPr>
        <w:t>La arquitectura de software modelo vista controlador</w:t>
      </w:r>
      <w:r w:rsidR="00856CD9" w:rsidRPr="00FA6679">
        <w:rPr>
          <w:sz w:val="24"/>
          <w:szCs w:val="24"/>
        </w:rPr>
        <w:t xml:space="preserve"> separa los datos de una aplicación, la interfaz de usuario y la lógica en tres componentes distintos.</w:t>
      </w:r>
    </w:p>
    <w:p w14:paraId="6E1E3BB4" w14:textId="06735B30" w:rsidR="00856CD9" w:rsidRPr="00FA6679" w:rsidRDefault="00856CD9" w:rsidP="00856CD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6679">
        <w:rPr>
          <w:sz w:val="24"/>
          <w:szCs w:val="24"/>
        </w:rPr>
        <w:t>El Modelo que contiene una representación de los datos que maneja el sistema, su lógica de negocio, y sus mecanismos de persistencia.</w:t>
      </w:r>
    </w:p>
    <w:p w14:paraId="18E54933" w14:textId="60E27C13" w:rsidR="00856CD9" w:rsidRPr="00FA6679" w:rsidRDefault="00856CD9" w:rsidP="00856CD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6679">
        <w:rPr>
          <w:sz w:val="24"/>
          <w:szCs w:val="24"/>
        </w:rPr>
        <w:t>La Vista, o interfaz de usuario, que compone la información que se envía al cliente y los mecanismos interacción con éste.</w:t>
      </w:r>
    </w:p>
    <w:p w14:paraId="3511ADCE" w14:textId="13C93D71" w:rsidR="00856CD9" w:rsidRPr="00FA6679" w:rsidRDefault="00856CD9" w:rsidP="00856CD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6679">
        <w:rPr>
          <w:sz w:val="24"/>
          <w:szCs w:val="24"/>
        </w:rPr>
        <w:t>El Controlador, que actúa como intermediario entre el Modelo y la Vista, gestionando el flujo de información entre ellos y las transformaciones para adaptar los datos a las necesidades de cada uno.</w:t>
      </w:r>
    </w:p>
    <w:p w14:paraId="47DC30FA" w14:textId="19CAF96A" w:rsidR="00871232" w:rsidRDefault="00F5173E" w:rsidP="00856CD9">
      <w:pPr>
        <w:jc w:val="both"/>
        <w:rPr>
          <w:sz w:val="24"/>
          <w:szCs w:val="24"/>
        </w:rPr>
      </w:pPr>
      <w:r w:rsidRPr="00FA6679">
        <w:rPr>
          <w:b/>
          <w:bCs/>
          <w:sz w:val="24"/>
          <w:szCs w:val="24"/>
        </w:rPr>
        <w:t>Objetivo:</w:t>
      </w:r>
      <w:r w:rsidRPr="00FA6679">
        <w:rPr>
          <w:sz w:val="24"/>
          <w:szCs w:val="24"/>
        </w:rPr>
        <w:t xml:space="preserve"> Desarrollar base de datos para realizar la compra de un boleto de cine</w:t>
      </w:r>
      <w:r w:rsidR="00871232" w:rsidRPr="00FA6679">
        <w:rPr>
          <w:sz w:val="24"/>
          <w:szCs w:val="24"/>
        </w:rPr>
        <w:t xml:space="preserve"> (para solo una sucursal), para poder realizar la compra de un </w:t>
      </w:r>
      <w:proofErr w:type="gramStart"/>
      <w:r w:rsidR="00871232" w:rsidRPr="00FA6679">
        <w:rPr>
          <w:sz w:val="24"/>
          <w:szCs w:val="24"/>
        </w:rPr>
        <w:t>ticket</w:t>
      </w:r>
      <w:proofErr w:type="gramEnd"/>
      <w:r w:rsidR="00871232" w:rsidRPr="00FA6679">
        <w:rPr>
          <w:sz w:val="24"/>
          <w:szCs w:val="24"/>
        </w:rPr>
        <w:t xml:space="preserve"> el usuario debe de estar registrado, dicho usuario puede ver las películas que hay en cartelera.</w:t>
      </w:r>
    </w:p>
    <w:p w14:paraId="1ACF0B23" w14:textId="4076AAE9" w:rsidR="00510A02" w:rsidRPr="00510A02" w:rsidRDefault="00510A02" w:rsidP="00856CD9">
      <w:pPr>
        <w:jc w:val="both"/>
        <w:rPr>
          <w:b/>
          <w:bCs/>
          <w:sz w:val="24"/>
          <w:szCs w:val="24"/>
        </w:rPr>
      </w:pPr>
      <w:r w:rsidRPr="00510A02">
        <w:rPr>
          <w:b/>
          <w:bCs/>
          <w:sz w:val="24"/>
          <w:szCs w:val="24"/>
        </w:rPr>
        <w:t>Herramientas:</w:t>
      </w:r>
    </w:p>
    <w:p w14:paraId="238779AC" w14:textId="0576413D" w:rsidR="00510A02" w:rsidRDefault="00510A02" w:rsidP="00510A0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SQLite.</w:t>
      </w:r>
    </w:p>
    <w:p w14:paraId="08FBEA48" w14:textId="20D42403" w:rsidR="00510A02" w:rsidRPr="00510A02" w:rsidRDefault="00510A02" w:rsidP="00510A0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Django.</w:t>
      </w:r>
    </w:p>
    <w:p w14:paraId="689AF6C4" w14:textId="03C0D175" w:rsidR="00F5173E" w:rsidRPr="00FA6679" w:rsidRDefault="00F5173E">
      <w:pPr>
        <w:rPr>
          <w:b/>
          <w:bCs/>
          <w:sz w:val="24"/>
          <w:szCs w:val="24"/>
        </w:rPr>
      </w:pPr>
      <w:r w:rsidRPr="00FA6679">
        <w:rPr>
          <w:sz w:val="24"/>
          <w:szCs w:val="24"/>
        </w:rPr>
        <w:t xml:space="preserve"> </w:t>
      </w:r>
      <w:r w:rsidR="00871232" w:rsidRPr="00FA6679">
        <w:rPr>
          <w:b/>
          <w:bCs/>
          <w:sz w:val="24"/>
          <w:szCs w:val="24"/>
        </w:rPr>
        <w:t>Diagrama relacional</w:t>
      </w:r>
      <w:r w:rsidR="00856CD9" w:rsidRPr="00FA6679">
        <w:rPr>
          <w:b/>
          <w:bCs/>
          <w:sz w:val="24"/>
          <w:szCs w:val="24"/>
        </w:rPr>
        <w:t xml:space="preserve"> / explicación</w:t>
      </w:r>
      <w:r w:rsidR="00871232" w:rsidRPr="00FA6679">
        <w:rPr>
          <w:b/>
          <w:bCs/>
          <w:sz w:val="24"/>
          <w:szCs w:val="24"/>
        </w:rPr>
        <w:t>.</w:t>
      </w:r>
    </w:p>
    <w:p w14:paraId="01D20150" w14:textId="2924DE46" w:rsidR="00871232" w:rsidRDefault="008712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D1C6A7" wp14:editId="1FCD7C43">
            <wp:extent cx="5612130" cy="2686685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 de da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58E6" w14:textId="77777777" w:rsidR="004211D7" w:rsidRDefault="00856CD9" w:rsidP="004211D7">
      <w:pPr>
        <w:rPr>
          <w:sz w:val="24"/>
          <w:szCs w:val="24"/>
        </w:rPr>
      </w:pPr>
      <w:r w:rsidRPr="00FA6679">
        <w:rPr>
          <w:sz w:val="24"/>
          <w:szCs w:val="24"/>
        </w:rPr>
        <w:t xml:space="preserve">La base de datos cuenta con 3 tablas (Boleto, Cliente y Película), para realizar la compra debe de existir un usuario en la base de datos ya que esto nos permite saber que usuario compro el boleto, los id de los boletos </w:t>
      </w:r>
      <w:r w:rsidR="00FA6679" w:rsidRPr="00FA6679">
        <w:rPr>
          <w:sz w:val="24"/>
          <w:szCs w:val="24"/>
        </w:rPr>
        <w:t>serán</w:t>
      </w:r>
      <w:r w:rsidRPr="00FA6679">
        <w:rPr>
          <w:sz w:val="24"/>
          <w:szCs w:val="24"/>
        </w:rPr>
        <w:t xml:space="preserve"> </w:t>
      </w:r>
      <w:r w:rsidR="00FA6679" w:rsidRPr="00FA6679">
        <w:rPr>
          <w:sz w:val="24"/>
          <w:szCs w:val="24"/>
        </w:rPr>
        <w:t>únicos</w:t>
      </w:r>
      <w:r w:rsidRPr="00FA6679">
        <w:rPr>
          <w:sz w:val="24"/>
          <w:szCs w:val="24"/>
        </w:rPr>
        <w:t xml:space="preserve"> para evitar la existencia de un boleto con el mismo id en caso de que existan usuarios con nombres similares, </w:t>
      </w:r>
      <w:r w:rsidR="00FA6679" w:rsidRPr="00FA6679">
        <w:rPr>
          <w:sz w:val="24"/>
          <w:szCs w:val="24"/>
        </w:rPr>
        <w:t xml:space="preserve">la llave foránea </w:t>
      </w:r>
      <w:proofErr w:type="spellStart"/>
      <w:r w:rsidR="00FA6679" w:rsidRPr="00FA6679">
        <w:rPr>
          <w:sz w:val="24"/>
          <w:szCs w:val="24"/>
        </w:rPr>
        <w:t>id_Pelicula</w:t>
      </w:r>
      <w:proofErr w:type="spellEnd"/>
      <w:r w:rsidR="00FA6679" w:rsidRPr="00FA6679">
        <w:rPr>
          <w:sz w:val="24"/>
          <w:szCs w:val="24"/>
        </w:rPr>
        <w:t xml:space="preserve"> que existe en boletos nos permite unir la películas con el boleto ya que nos interesa comprar un boleto para una película.</w:t>
      </w:r>
    </w:p>
    <w:p w14:paraId="64F7430E" w14:textId="636E8E58" w:rsidR="00806AE7" w:rsidRPr="004211D7" w:rsidRDefault="00D40F66" w:rsidP="004211D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375C57" wp14:editId="46D0C7EE">
            <wp:simplePos x="0" y="0"/>
            <wp:positionH relativeFrom="column">
              <wp:posOffset>2977515</wp:posOffset>
            </wp:positionH>
            <wp:positionV relativeFrom="paragraph">
              <wp:posOffset>309880</wp:posOffset>
            </wp:positionV>
            <wp:extent cx="3105150" cy="1362075"/>
            <wp:effectExtent l="0" t="0" r="0" b="9525"/>
            <wp:wrapSquare wrapText="bothSides"/>
            <wp:docPr id="4" name="Imagen 4" descr="Imagen que contiene interior, sent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pl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1D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7382370" wp14:editId="1E0869FC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277177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26" y="21430"/>
                <wp:lineTo x="2152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12"/>
                    <a:stretch/>
                  </pic:blipFill>
                  <pic:spPr bwMode="auto">
                    <a:xfrm>
                      <a:off x="0" y="0"/>
                      <a:ext cx="2771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C4C52" w14:textId="7ACCC906" w:rsidR="00806AE7" w:rsidRDefault="00806AE7" w:rsidP="00806AE7">
      <w:pPr>
        <w:pStyle w:val="Descripcin"/>
        <w:jc w:val="center"/>
        <w:rPr>
          <w:b/>
          <w:bCs/>
          <w:sz w:val="24"/>
          <w:szCs w:val="24"/>
        </w:rPr>
      </w:pPr>
      <w:r>
        <w:t xml:space="preserve">Ilustración </w:t>
      </w:r>
      <w:r w:rsidR="008946FA">
        <w:fldChar w:fldCharType="begin"/>
      </w:r>
      <w:r w:rsidR="008946FA">
        <w:instrText xml:space="preserve"> SEQ Ilustración \* ARABIC </w:instrText>
      </w:r>
      <w:r w:rsidR="008946FA">
        <w:fldChar w:fldCharType="separate"/>
      </w:r>
      <w:r w:rsidR="008946FA">
        <w:rPr>
          <w:noProof/>
        </w:rPr>
        <w:t>1</w:t>
      </w:r>
      <w:r w:rsidR="008946FA">
        <w:rPr>
          <w:noProof/>
        </w:rPr>
        <w:fldChar w:fldCharType="end"/>
      </w:r>
      <w:r>
        <w:t>: Modelos.</w:t>
      </w:r>
    </w:p>
    <w:p w14:paraId="66C29C26" w14:textId="77777777" w:rsidR="00D40F66" w:rsidRDefault="00D40F66">
      <w:pPr>
        <w:rPr>
          <w:b/>
          <w:bCs/>
          <w:sz w:val="24"/>
          <w:szCs w:val="24"/>
        </w:rPr>
      </w:pPr>
      <w:bookmarkStart w:id="0" w:name="_GoBack"/>
      <w:bookmarkEnd w:id="0"/>
    </w:p>
    <w:p w14:paraId="75173D19" w14:textId="77777777" w:rsidR="00D40F66" w:rsidRDefault="00D40F66">
      <w:pPr>
        <w:rPr>
          <w:b/>
          <w:bCs/>
          <w:sz w:val="24"/>
          <w:szCs w:val="24"/>
        </w:rPr>
      </w:pPr>
    </w:p>
    <w:p w14:paraId="024B6700" w14:textId="52ED4FB2" w:rsidR="005867FF" w:rsidRPr="00710FC7" w:rsidRDefault="005867FF" w:rsidP="00D40F6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Conclusión:</w:t>
      </w:r>
      <w:r w:rsidR="00806AE7">
        <w:rPr>
          <w:b/>
          <w:bCs/>
          <w:sz w:val="24"/>
          <w:szCs w:val="24"/>
        </w:rPr>
        <w:t xml:space="preserve"> </w:t>
      </w:r>
      <w:r w:rsidR="00806AE7" w:rsidRPr="00710FC7">
        <w:rPr>
          <w:sz w:val="24"/>
          <w:szCs w:val="24"/>
        </w:rPr>
        <w:t xml:space="preserve">La importancia de la arquitectura MVC (modelo – vista – controlador) </w:t>
      </w:r>
      <w:r w:rsidR="00710FC7" w:rsidRPr="00710FC7">
        <w:rPr>
          <w:sz w:val="24"/>
          <w:szCs w:val="24"/>
        </w:rPr>
        <w:t xml:space="preserve">es que </w:t>
      </w:r>
      <w:r w:rsidR="00806AE7" w:rsidRPr="00710FC7">
        <w:rPr>
          <w:sz w:val="24"/>
          <w:szCs w:val="24"/>
        </w:rPr>
        <w:t xml:space="preserve">nos permite </w:t>
      </w:r>
      <w:r w:rsidR="00710FC7" w:rsidRPr="00710FC7">
        <w:rPr>
          <w:sz w:val="24"/>
          <w:szCs w:val="24"/>
        </w:rPr>
        <w:t xml:space="preserve">tener control sobre nuestro sistema, ya que cada </w:t>
      </w:r>
      <w:r w:rsidR="004211D7">
        <w:rPr>
          <w:sz w:val="24"/>
          <w:szCs w:val="24"/>
        </w:rPr>
        <w:t>componente</w:t>
      </w:r>
      <w:r w:rsidR="00710FC7" w:rsidRPr="00710FC7">
        <w:rPr>
          <w:sz w:val="24"/>
          <w:szCs w:val="24"/>
        </w:rPr>
        <w:t xml:space="preserve"> de la arquitectura tiene ciertas responsabilidades, por ejemplo, la vista es responsable de recibir datos y mostrarlos al usuario. </w:t>
      </w:r>
    </w:p>
    <w:p w14:paraId="0CF6F687" w14:textId="33B2C23C" w:rsidR="005867FF" w:rsidRPr="00FA6679" w:rsidRDefault="00710FC7" w:rsidP="00D40F66">
      <w:pPr>
        <w:jc w:val="both"/>
        <w:rPr>
          <w:sz w:val="24"/>
          <w:szCs w:val="24"/>
        </w:rPr>
      </w:pPr>
      <w:r w:rsidRPr="00710FC7">
        <w:rPr>
          <w:sz w:val="24"/>
          <w:szCs w:val="24"/>
        </w:rPr>
        <w:t xml:space="preserve">Es interesante este tipo de arquitectura ya que nos permite desarrollar código con más orden. Se decidió utilizar Django ya que es un </w:t>
      </w:r>
      <w:proofErr w:type="spellStart"/>
      <w:r w:rsidRPr="00710FC7">
        <w:rPr>
          <w:sz w:val="24"/>
          <w:szCs w:val="24"/>
        </w:rPr>
        <w:t>framework</w:t>
      </w:r>
      <w:proofErr w:type="spellEnd"/>
      <w:r w:rsidRPr="00710FC7">
        <w:rPr>
          <w:sz w:val="24"/>
          <w:szCs w:val="24"/>
        </w:rPr>
        <w:t xml:space="preserve"> que sigue el principio DRY y nos permite mantener orden con nuestras plantillas, las vistas y el modelo.</w:t>
      </w:r>
    </w:p>
    <w:sectPr w:rsidR="005867FF" w:rsidRPr="00FA6679" w:rsidSect="004211D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0337"/>
    <w:multiLevelType w:val="hybridMultilevel"/>
    <w:tmpl w:val="813C731C"/>
    <w:lvl w:ilvl="0" w:tplc="4808E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3E"/>
    <w:rsid w:val="004211D7"/>
    <w:rsid w:val="00510A02"/>
    <w:rsid w:val="005867FF"/>
    <w:rsid w:val="005D541C"/>
    <w:rsid w:val="00710A39"/>
    <w:rsid w:val="00710FC7"/>
    <w:rsid w:val="00806AE7"/>
    <w:rsid w:val="00856CD9"/>
    <w:rsid w:val="00871232"/>
    <w:rsid w:val="008946FA"/>
    <w:rsid w:val="00A06413"/>
    <w:rsid w:val="00B55C05"/>
    <w:rsid w:val="00BD7CE6"/>
    <w:rsid w:val="00D40F66"/>
    <w:rsid w:val="00E55266"/>
    <w:rsid w:val="00F5173E"/>
    <w:rsid w:val="00F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49E8"/>
  <w15:chartTrackingRefBased/>
  <w15:docId w15:val="{5431CB0F-E187-4796-862A-290261C5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173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173E"/>
    <w:rPr>
      <w:rFonts w:eastAsiaTheme="minorEastAsia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7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73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856CD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06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de sistemas de información</vt:lpstr>
    </vt:vector>
  </TitlesOfParts>
  <Company>Universidad de Guanajuato.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sistemas de información</dc:title>
  <dc:subject>29/11/2019</dc:subject>
  <dc:creator>edwin solis</dc:creator>
  <cp:keywords/>
  <dc:description/>
  <cp:lastModifiedBy>edwin solis</cp:lastModifiedBy>
  <cp:revision>7</cp:revision>
  <cp:lastPrinted>2019-11-29T04:36:00Z</cp:lastPrinted>
  <dcterms:created xsi:type="dcterms:W3CDTF">2019-11-29T01:13:00Z</dcterms:created>
  <dcterms:modified xsi:type="dcterms:W3CDTF">2019-11-29T04:37:00Z</dcterms:modified>
  <cp:category/>
</cp:coreProperties>
</file>