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4FEB5AFB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51D82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92A05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782C9C4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F4820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73CB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E2A46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1588B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FORMACIÓN AMPLIADA SITUADA </w:t>
                  </w:r>
                </w:p>
              </w:tc>
            </w:tr>
          </w:tbl>
          <w:p w14:paraId="56D2C5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33E3AE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E5013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6D39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41B77D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6606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1C2B5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BA8DA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75389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D86B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17871B0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C94E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C3ED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80421</w:t>
                  </w:r>
                </w:p>
              </w:tc>
            </w:tr>
            <w:tr w:rsidR="00376146" w14:paraId="2A0C32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24CC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D5D9A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PFI018</w:t>
                  </w:r>
                </w:p>
              </w:tc>
            </w:tr>
            <w:tr w:rsidR="00376146" w14:paraId="7D95E9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F9B6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CEFB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23243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260F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2666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604FF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552C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9E7B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2BBAD8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D43B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0018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74030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A145DB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5B2F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497792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916AA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B46AF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DSFI</w:t>
                  </w:r>
                </w:p>
              </w:tc>
            </w:tr>
            <w:tr w:rsidR="00376146" w14:paraId="1D706D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B3038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E89A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D2C1C7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E796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4D48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C4304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7A7408" w14:textId="77777777" w:rsidR="00376146" w:rsidRDefault="00376146" w:rsidP="00376146">
                  <w:pPr>
                    <w:numPr>
                      <w:ilvl w:val="0"/>
                      <w:numId w:val="2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problemas complejos en diferentes contextos, mediante el trabajo colaborativo.</w:t>
                  </w:r>
                </w:p>
                <w:p w14:paraId="2EC2054A" w14:textId="77777777" w:rsidR="00376146" w:rsidRDefault="00376146" w:rsidP="00376146">
                  <w:pPr>
                    <w:numPr>
                      <w:ilvl w:val="0"/>
                      <w:numId w:val="2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Caracterizar el contexto, con base en la aplicación de herramientas de análisis.</w:t>
                  </w:r>
                </w:p>
                <w:p w14:paraId="6451AC11" w14:textId="77777777" w:rsidR="00376146" w:rsidRDefault="00376146" w:rsidP="00376146">
                  <w:pPr>
                    <w:numPr>
                      <w:ilvl w:val="0"/>
                      <w:numId w:val="2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 la pertinencia del proyecto en contextos específicos empleando metodologías de otros campos de conocimiento distintas a la formación de origen.</w:t>
                  </w:r>
                </w:p>
              </w:tc>
            </w:tr>
          </w:tbl>
          <w:p w14:paraId="22072A0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095F2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E3FE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68792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7EE799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1.-Problemas complejos en diferentes contextos.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Identificación y caracterización del contexto.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Retos y alcances del trabajo en diferentes contextos.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Retos y alcances del trabajo colaborativo.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2.-Procesos y herramientas para el análisis del contexto.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Fases de análisis.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Herramientas de análisis.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Sistematización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3.-Evaluación de proyectos de intervención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Diferentes tipos de evaluación.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Evaluación del desempeño.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Evaluación de proyectos con enfoque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Comunicación de los resultados.</w:t>
                  </w:r>
                </w:p>
              </w:tc>
            </w:tr>
          </w:tbl>
          <w:p w14:paraId="2A1D613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00882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27A5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C89F6B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8515E5" w14:textId="77777777" w:rsidR="00376146" w:rsidRDefault="00376146" w:rsidP="00376146">
                  <w:pPr>
                    <w:numPr>
                      <w:ilvl w:val="0"/>
                      <w:numId w:val="2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debate de lecturas sobre los problemas del contexto de intervención. </w:t>
                  </w:r>
                </w:p>
                <w:p w14:paraId="09A5AE4A" w14:textId="77777777" w:rsidR="00376146" w:rsidRDefault="00376146" w:rsidP="00376146">
                  <w:pPr>
                    <w:numPr>
                      <w:ilvl w:val="0"/>
                      <w:numId w:val="2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herramientas (cuestionarios, guías de observación, entrevistas, listas de cotejo, entre otros) para el estudio del contexto. </w:t>
                  </w:r>
                </w:p>
                <w:p w14:paraId="341BF3EC" w14:textId="77777777" w:rsidR="00376146" w:rsidRDefault="00376146" w:rsidP="00376146">
                  <w:pPr>
                    <w:numPr>
                      <w:ilvl w:val="0"/>
                      <w:numId w:val="2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en plenaria sobre los retos y oportunidades del trabajo colaborativo. </w:t>
                  </w:r>
                </w:p>
                <w:p w14:paraId="2F697090" w14:textId="77777777" w:rsidR="00376146" w:rsidRDefault="00376146" w:rsidP="00376146">
                  <w:pPr>
                    <w:numPr>
                      <w:ilvl w:val="0"/>
                      <w:numId w:val="2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Aplicación de herramientas metodológicas para la caracterización del contexto. </w:t>
                  </w:r>
                </w:p>
                <w:p w14:paraId="7B101741" w14:textId="77777777" w:rsidR="00376146" w:rsidRDefault="00376146" w:rsidP="00376146">
                  <w:pPr>
                    <w:numPr>
                      <w:ilvl w:val="0"/>
                      <w:numId w:val="2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Evaluación de la pertinencia de un proyecto de intervención en contextos específicos. </w:t>
                  </w:r>
                </w:p>
                <w:p w14:paraId="33591BBD" w14:textId="77777777" w:rsidR="00376146" w:rsidRDefault="00376146" w:rsidP="00376146">
                  <w:pPr>
                    <w:numPr>
                      <w:ilvl w:val="0"/>
                      <w:numId w:val="2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de los resultados de las evaluaciones. </w:t>
                  </w:r>
                </w:p>
              </w:tc>
            </w:tr>
          </w:tbl>
          <w:p w14:paraId="53CA377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8CCD7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BE0B8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ACTIVIDADES DE APRENDIZAJE INDEPENDIENTES </w:t>
                  </w:r>
                </w:p>
              </w:tc>
            </w:tr>
            <w:tr w:rsidR="00376146" w14:paraId="787E5D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821E5D" w14:textId="77777777" w:rsidR="00376146" w:rsidRDefault="00376146" w:rsidP="00376146">
                  <w:pPr>
                    <w:numPr>
                      <w:ilvl w:val="0"/>
                      <w:numId w:val="2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sobre las diferentes metodologías de evaluación en los campos de conocimiento. </w:t>
                  </w:r>
                </w:p>
                <w:p w14:paraId="5BD3B0E6" w14:textId="77777777" w:rsidR="00376146" w:rsidRDefault="00376146" w:rsidP="00376146">
                  <w:pPr>
                    <w:numPr>
                      <w:ilvl w:val="0"/>
                      <w:numId w:val="2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de evaluaciones de proyectos de intervención. </w:t>
                  </w:r>
                </w:p>
                <w:p w14:paraId="63363C99" w14:textId="77777777" w:rsidR="00376146" w:rsidRDefault="00376146" w:rsidP="00376146">
                  <w:pPr>
                    <w:numPr>
                      <w:ilvl w:val="0"/>
                      <w:numId w:val="2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Planeación de la evaluación del proyecto de intervención en contextos específicos. </w:t>
                  </w:r>
                </w:p>
                <w:p w14:paraId="32BF99A4" w14:textId="77777777" w:rsidR="00376146" w:rsidRDefault="00376146" w:rsidP="00376146">
                  <w:pPr>
                    <w:numPr>
                      <w:ilvl w:val="0"/>
                      <w:numId w:val="2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Planeación de la discusión sobre los resultados obtenidos. </w:t>
                  </w:r>
                </w:p>
                <w:p w14:paraId="7B75FD2B" w14:textId="77777777" w:rsidR="00376146" w:rsidRDefault="00376146" w:rsidP="00376146">
                  <w:pPr>
                    <w:numPr>
                      <w:ilvl w:val="0"/>
                      <w:numId w:val="2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informe o reporte con los resultados del proyecto de intervención. </w:t>
                  </w:r>
                </w:p>
              </w:tc>
            </w:tr>
          </w:tbl>
          <w:p w14:paraId="22D97D8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18D51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B1F1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3E34F3E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6CE48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86FA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2299A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7EFE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03C1A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C7DD0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09E7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Evaluación de la pertinencia del proyecto de intervención para un contexto específico.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09F1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12CA26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BB97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Investigación de las metodologías de evaluación.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A1807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23AF0D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435C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Presentación de resultados.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392E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242FCA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A055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Informe o reporte de resultados.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F4F40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29F65B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E33E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D0591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B2A24B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CD05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ACF967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94C75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62E73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550375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AF2BC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6857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44ADEB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26CD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Baca,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Evaluación de proyectos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Córdoba,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Formulación y evaluación de proyectos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México; Colombia: ECOE.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Díaz,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Enseñanza situada: vínculo entre la escuela y la vida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Fernández,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Trabajo social comunitario: afrontando juntos los desafíos del siglo XXI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Alianza.</w:t>
                  </w:r>
                </w:p>
              </w:tc>
            </w:tr>
          </w:tbl>
          <w:p w14:paraId="5F304C10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AE2F55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