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27397C" w14:textId="7175731E" w:rsidR="00EF2C68" w:rsidRDefault="006527B3">
      <w:pPr>
        <w:rPr>
          <w:rFonts w:ascii="Times New Roman" w:hAnsi="Times New Roman" w:cs="Times New Roman"/>
          <w:u w:val="single"/>
          <w:lang w:val="fr-FR"/>
        </w:rPr>
      </w:pPr>
      <w:r w:rsidRPr="00812634">
        <w:rPr>
          <w:rFonts w:ascii="Times New Roman" w:hAnsi="Times New Roman" w:cs="Times New Roman"/>
          <w:u w:val="single"/>
          <w:lang w:val="fr-FR"/>
        </w:rPr>
        <w:t xml:space="preserve">Cleveland </w:t>
      </w:r>
      <w:proofErr w:type="spellStart"/>
      <w:r w:rsidRPr="00812634">
        <w:rPr>
          <w:rFonts w:ascii="Times New Roman" w:hAnsi="Times New Roman" w:cs="Times New Roman"/>
          <w:u w:val="single"/>
          <w:lang w:val="fr-FR"/>
        </w:rPr>
        <w:t>analysis</w:t>
      </w:r>
      <w:proofErr w:type="spellEnd"/>
    </w:p>
    <w:p w14:paraId="41CE2BA7" w14:textId="005FE6E1" w:rsidR="006F6869" w:rsidRDefault="006F6869" w:rsidP="006F6869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 w:rsidRPr="006F6869">
        <w:rPr>
          <w:rFonts w:ascii="Times New Roman" w:hAnsi="Times New Roman" w:cs="Times New Roman"/>
        </w:rPr>
        <w:t>Feature selection (</w:t>
      </w:r>
      <w:proofErr w:type="spellStart"/>
      <w:r w:rsidRPr="006F6869">
        <w:rPr>
          <w:rFonts w:ascii="Times New Roman" w:hAnsi="Times New Roman" w:cs="Times New Roman"/>
        </w:rPr>
        <w:t>firtst</w:t>
      </w:r>
      <w:proofErr w:type="spellEnd"/>
      <w:r w:rsidRPr="006F6869">
        <w:rPr>
          <w:rFonts w:ascii="Times New Roman" w:hAnsi="Times New Roman" w:cs="Times New Roman"/>
        </w:rPr>
        <w:t xml:space="preserve"> five m</w:t>
      </w:r>
      <w:r>
        <w:rPr>
          <w:rFonts w:ascii="Times New Roman" w:hAnsi="Times New Roman" w:cs="Times New Roman"/>
        </w:rPr>
        <w:t>ost important)</w:t>
      </w:r>
    </w:p>
    <w:p w14:paraId="76DE0AA1" w14:textId="49DBB04C" w:rsidR="006F6869" w:rsidRDefault="006F6869" w:rsidP="006F6869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Laddist</w:t>
      </w:r>
      <w:proofErr w:type="spellEnd"/>
      <w:r>
        <w:rPr>
          <w:rFonts w:ascii="Times New Roman" w:hAnsi="Times New Roman" w:cs="Times New Roman"/>
        </w:rPr>
        <w:t xml:space="preserve"> – “</w:t>
      </w:r>
      <w:r w:rsidRPr="006F6869">
        <w:rPr>
          <w:rFonts w:ascii="Times New Roman" w:hAnsi="Times New Roman" w:cs="Times New Roman"/>
        </w:rPr>
        <w:t>distal left anterior descending artery</w:t>
      </w:r>
      <w:r>
        <w:rPr>
          <w:rFonts w:ascii="Times New Roman" w:hAnsi="Times New Roman" w:cs="Times New Roman"/>
        </w:rPr>
        <w:t>”</w:t>
      </w:r>
      <w:r w:rsidRPr="006F6869">
        <w:rPr>
          <w:rFonts w:ascii="Times New Roman" w:hAnsi="Times New Roman" w:cs="Times New Roman"/>
        </w:rPr>
        <w:t xml:space="preserve"> seems to be one of the most important features</w:t>
      </w:r>
      <w:r>
        <w:rPr>
          <w:rFonts w:ascii="Times New Roman" w:hAnsi="Times New Roman" w:cs="Times New Roman"/>
        </w:rPr>
        <w:t xml:space="preserve">. </w:t>
      </w:r>
      <w:r w:rsidRPr="006F6869">
        <w:rPr>
          <w:rFonts w:ascii="Times New Roman" w:hAnsi="Times New Roman" w:cs="Times New Roman"/>
        </w:rPr>
        <w:t>Indeed, it is part of the left main coronary artery (LAD), considered the most important because it supplies more than half of the blood to the heart.</w:t>
      </w:r>
    </w:p>
    <w:p w14:paraId="34F84281" w14:textId="1F6A39DD" w:rsidR="006F6869" w:rsidRDefault="006F6869" w:rsidP="006F6869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Thal</w:t>
      </w:r>
      <w:proofErr w:type="spellEnd"/>
      <w:r>
        <w:rPr>
          <w:rFonts w:ascii="Times New Roman" w:hAnsi="Times New Roman" w:cs="Times New Roman"/>
        </w:rPr>
        <w:t xml:space="preserve"> – “exercise thallium </w:t>
      </w:r>
      <w:proofErr w:type="spellStart"/>
      <w:r>
        <w:rPr>
          <w:rFonts w:ascii="Times New Roman" w:hAnsi="Times New Roman" w:cs="Times New Roman"/>
        </w:rPr>
        <w:t>scintigaphy</w:t>
      </w:r>
      <w:proofErr w:type="spellEnd"/>
      <w:r>
        <w:rPr>
          <w:rFonts w:ascii="Times New Roman" w:hAnsi="Times New Roman" w:cs="Times New Roman"/>
        </w:rPr>
        <w:t xml:space="preserve">” </w:t>
      </w:r>
      <w:r w:rsidRPr="006F6869">
        <w:rPr>
          <w:rFonts w:ascii="Times New Roman" w:hAnsi="Times New Roman" w:cs="Times New Roman"/>
        </w:rPr>
        <w:t>is a diagnostic method of nuclear medicine which enables visualization of well perfused and vital tissue of myocardium by means of 201thallium absorbed by its cells</w:t>
      </w:r>
      <w:r>
        <w:rPr>
          <w:rFonts w:ascii="Times New Roman" w:hAnsi="Times New Roman" w:cs="Times New Roman"/>
        </w:rPr>
        <w:t>. This method is used to evaluate the character of soft tissue lesions. The feature is divided into three categories from normal to defect.</w:t>
      </w:r>
    </w:p>
    <w:p w14:paraId="493A863C" w14:textId="0A030249" w:rsidR="006F6869" w:rsidRDefault="006F6869" w:rsidP="006F686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Om1 – “</w:t>
      </w:r>
      <w:r w:rsidRPr="006F6869">
        <w:rPr>
          <w:rFonts w:ascii="Times New Roman" w:hAnsi="Times New Roman" w:cs="Times New Roman"/>
        </w:rPr>
        <w:t>first obtuse marginal branch</w:t>
      </w:r>
      <w:r>
        <w:rPr>
          <w:rFonts w:ascii="Times New Roman" w:hAnsi="Times New Roman" w:cs="Times New Roman"/>
        </w:rPr>
        <w:t>”</w:t>
      </w:r>
      <w:r w:rsidR="001C423F">
        <w:rPr>
          <w:rFonts w:ascii="Times New Roman" w:hAnsi="Times New Roman" w:cs="Times New Roman"/>
        </w:rPr>
        <w:t xml:space="preserve"> is also an important vessel that is part of the left main coronary artery (LAD).</w:t>
      </w:r>
    </w:p>
    <w:p w14:paraId="307B7034" w14:textId="4266CED4" w:rsidR="001C423F" w:rsidRDefault="001C423F" w:rsidP="006F686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 – “number of major vessels”.</w:t>
      </w:r>
    </w:p>
    <w:p w14:paraId="544E79DB" w14:textId="7628276A" w:rsidR="001C423F" w:rsidRPr="001C423F" w:rsidRDefault="001C423F" w:rsidP="001C423F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Rcaprox</w:t>
      </w:r>
      <w:proofErr w:type="spellEnd"/>
      <w:r>
        <w:rPr>
          <w:rFonts w:ascii="Times New Roman" w:hAnsi="Times New Roman" w:cs="Times New Roman"/>
        </w:rPr>
        <w:t xml:space="preserve"> – “p</w:t>
      </w:r>
      <w:r w:rsidRPr="001C423F">
        <w:rPr>
          <w:rFonts w:ascii="Times New Roman" w:hAnsi="Times New Roman" w:cs="Times New Roman"/>
        </w:rPr>
        <w:t>roximal right coronary artery</w:t>
      </w:r>
      <w:r>
        <w:rPr>
          <w:rFonts w:ascii="Times New Roman" w:hAnsi="Times New Roman" w:cs="Times New Roman"/>
        </w:rPr>
        <w:t xml:space="preserve">” is part of </w:t>
      </w:r>
      <w:r w:rsidRPr="001C423F">
        <w:rPr>
          <w:rFonts w:ascii="Times New Roman" w:hAnsi="Times New Roman" w:cs="Times New Roman"/>
        </w:rPr>
        <w:t>the right coronary artery (RCA)</w:t>
      </w:r>
      <w:r>
        <w:rPr>
          <w:rFonts w:ascii="Times New Roman" w:hAnsi="Times New Roman" w:cs="Times New Roman"/>
        </w:rPr>
        <w:t xml:space="preserve"> in contrast to LAD.</w:t>
      </w:r>
    </w:p>
    <w:p w14:paraId="6AD4A1CB" w14:textId="1CA21BF4" w:rsidR="006527B3" w:rsidRPr="00812634" w:rsidRDefault="006527B3" w:rsidP="0081263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lang w:val="fr-FR"/>
        </w:rPr>
      </w:pPr>
      <w:proofErr w:type="spellStart"/>
      <w:r w:rsidRPr="00812634">
        <w:rPr>
          <w:rFonts w:ascii="Times New Roman" w:hAnsi="Times New Roman" w:cs="Times New Roman"/>
          <w:lang w:val="fr-FR"/>
        </w:rPr>
        <w:t>Autoencoders</w:t>
      </w:r>
      <w:proofErr w:type="spellEnd"/>
    </w:p>
    <w:p w14:paraId="5E28DA74" w14:textId="1ECDBCAF" w:rsidR="006527B3" w:rsidRDefault="006527B3" w:rsidP="006527B3">
      <w:pPr>
        <w:jc w:val="center"/>
        <w:rPr>
          <w:rFonts w:ascii="Times New Roman" w:hAnsi="Times New Roman" w:cs="Times New Roman"/>
          <w:lang w:val="fr-FR"/>
        </w:rPr>
      </w:pPr>
      <w:r>
        <w:rPr>
          <w:noProof/>
        </w:rPr>
        <w:drawing>
          <wp:inline distT="0" distB="0" distL="0" distR="0" wp14:anchorId="274C8736" wp14:editId="14EBE446">
            <wp:extent cx="4032739" cy="3032111"/>
            <wp:effectExtent l="0" t="0" r="635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8421" cy="3051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inline distT="0" distB="0" distL="0" distR="0" wp14:anchorId="45583109" wp14:editId="0AEF7346">
                <wp:extent cx="304800" cy="304800"/>
                <wp:effectExtent l="0" t="0" r="0" b="0"/>
                <wp:docPr id="2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DC7BAAE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iPaSLuoBAADEAwAADgAAAAAAAAAAAAAAAAAuAgAAZHJzL2Uyb0RvYy54bWxQSwEC&#10;LQAUAAYACAAAACEATKDpLNgAAAADAQAADwAAAAAAAAAAAAAAAABEBAAAZHJzL2Rvd25yZXYueG1s&#10;UEsFBgAAAAAEAAQA8wAAAEkFAAAAAA==&#10;" filled="f" stroked="f">
                <o:lock v:ext="edit" aspectratio="t"/>
                <w10:anchorlock/>
              </v:rect>
            </w:pict>
          </mc:Fallback>
        </mc:AlternateContent>
      </w:r>
    </w:p>
    <w:p w14:paraId="55CC3946" w14:textId="6854AE2C" w:rsidR="00812634" w:rsidRDefault="00812634" w:rsidP="00812634">
      <w:pPr>
        <w:rPr>
          <w:rFonts w:ascii="Times New Roman" w:hAnsi="Times New Roman" w:cs="Times New Roman"/>
          <w:lang w:val="fr-FR"/>
        </w:rPr>
      </w:pPr>
    </w:p>
    <w:p w14:paraId="13AAB8D6" w14:textId="17819DF8" w:rsidR="00324CCC" w:rsidRDefault="00324CCC" w:rsidP="00812634">
      <w:pPr>
        <w:rPr>
          <w:rFonts w:ascii="Times New Roman" w:hAnsi="Times New Roman" w:cs="Times New Roman"/>
          <w:lang w:val="fr-FR"/>
        </w:rPr>
      </w:pPr>
    </w:p>
    <w:p w14:paraId="6295FDB8" w14:textId="2F3378C0" w:rsidR="00324CCC" w:rsidRDefault="00324CCC" w:rsidP="00812634">
      <w:pPr>
        <w:rPr>
          <w:rFonts w:ascii="Times New Roman" w:hAnsi="Times New Roman" w:cs="Times New Roman"/>
          <w:lang w:val="fr-FR"/>
        </w:rPr>
      </w:pPr>
    </w:p>
    <w:p w14:paraId="64AC2FB8" w14:textId="3CAF9B1B" w:rsidR="00324CCC" w:rsidRDefault="00324CCC" w:rsidP="00812634">
      <w:pPr>
        <w:rPr>
          <w:rFonts w:ascii="Times New Roman" w:hAnsi="Times New Roman" w:cs="Times New Roman"/>
          <w:lang w:val="fr-FR"/>
        </w:rPr>
      </w:pPr>
    </w:p>
    <w:p w14:paraId="37DE3EEA" w14:textId="64206442" w:rsidR="00324CCC" w:rsidRDefault="00324CCC" w:rsidP="00812634">
      <w:pPr>
        <w:rPr>
          <w:rFonts w:ascii="Times New Roman" w:hAnsi="Times New Roman" w:cs="Times New Roman"/>
          <w:lang w:val="fr-FR"/>
        </w:rPr>
      </w:pPr>
    </w:p>
    <w:p w14:paraId="49B31C3B" w14:textId="774EDE9E" w:rsidR="00324CCC" w:rsidRDefault="00324CCC" w:rsidP="00812634">
      <w:pPr>
        <w:rPr>
          <w:rFonts w:ascii="Times New Roman" w:hAnsi="Times New Roman" w:cs="Times New Roman"/>
          <w:lang w:val="fr-FR"/>
        </w:rPr>
      </w:pPr>
    </w:p>
    <w:p w14:paraId="27BF55C7" w14:textId="724A68DD" w:rsidR="00324CCC" w:rsidRDefault="00324CCC" w:rsidP="00812634">
      <w:pPr>
        <w:rPr>
          <w:rFonts w:ascii="Times New Roman" w:hAnsi="Times New Roman" w:cs="Times New Roman"/>
          <w:lang w:val="fr-FR"/>
        </w:rPr>
      </w:pPr>
    </w:p>
    <w:p w14:paraId="2BA5E19E" w14:textId="77777777" w:rsidR="00324CCC" w:rsidRDefault="00324CCC" w:rsidP="00812634">
      <w:pPr>
        <w:rPr>
          <w:rFonts w:ascii="Times New Roman" w:hAnsi="Times New Roman" w:cs="Times New Roman"/>
          <w:lang w:val="fr-FR"/>
        </w:rPr>
      </w:pPr>
    </w:p>
    <w:p w14:paraId="65FAE53D" w14:textId="15CD43A4" w:rsidR="0005325A" w:rsidRDefault="0005325A" w:rsidP="00812634">
      <w:pPr>
        <w:rPr>
          <w:rFonts w:ascii="Times New Roman" w:hAnsi="Times New Roman" w:cs="Times New Roman"/>
          <w:u w:val="single"/>
          <w:lang w:val="fr-FR"/>
        </w:rPr>
      </w:pPr>
      <w:proofErr w:type="spellStart"/>
      <w:r w:rsidRPr="0005325A">
        <w:rPr>
          <w:rFonts w:ascii="Times New Roman" w:hAnsi="Times New Roman" w:cs="Times New Roman"/>
          <w:u w:val="single"/>
          <w:lang w:val="fr-FR"/>
        </w:rPr>
        <w:lastRenderedPageBreak/>
        <w:t>Hungary</w:t>
      </w:r>
      <w:proofErr w:type="spellEnd"/>
      <w:r w:rsidRPr="0005325A">
        <w:rPr>
          <w:rFonts w:ascii="Times New Roman" w:hAnsi="Times New Roman" w:cs="Times New Roman"/>
          <w:u w:val="single"/>
          <w:lang w:val="fr-FR"/>
        </w:rPr>
        <w:t xml:space="preserve"> </w:t>
      </w:r>
      <w:proofErr w:type="spellStart"/>
      <w:r w:rsidRPr="0005325A">
        <w:rPr>
          <w:rFonts w:ascii="Times New Roman" w:hAnsi="Times New Roman" w:cs="Times New Roman"/>
          <w:u w:val="single"/>
          <w:lang w:val="fr-FR"/>
        </w:rPr>
        <w:t>analysis</w:t>
      </w:r>
      <w:proofErr w:type="spellEnd"/>
    </w:p>
    <w:p w14:paraId="1F219C01" w14:textId="77777777" w:rsidR="00324CCC" w:rsidRDefault="00324CCC" w:rsidP="00324CCC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 w:rsidRPr="006F6869">
        <w:rPr>
          <w:rFonts w:ascii="Times New Roman" w:hAnsi="Times New Roman" w:cs="Times New Roman"/>
        </w:rPr>
        <w:t>Feature selection (</w:t>
      </w:r>
      <w:proofErr w:type="spellStart"/>
      <w:r w:rsidRPr="006F6869">
        <w:rPr>
          <w:rFonts w:ascii="Times New Roman" w:hAnsi="Times New Roman" w:cs="Times New Roman"/>
        </w:rPr>
        <w:t>firtst</w:t>
      </w:r>
      <w:proofErr w:type="spellEnd"/>
      <w:r w:rsidRPr="006F6869">
        <w:rPr>
          <w:rFonts w:ascii="Times New Roman" w:hAnsi="Times New Roman" w:cs="Times New Roman"/>
        </w:rPr>
        <w:t xml:space="preserve"> five m</w:t>
      </w:r>
      <w:r>
        <w:rPr>
          <w:rFonts w:ascii="Times New Roman" w:hAnsi="Times New Roman" w:cs="Times New Roman"/>
        </w:rPr>
        <w:t>ost important)</w:t>
      </w:r>
    </w:p>
    <w:p w14:paraId="7EA8AADD" w14:textId="0A543879" w:rsidR="00324CCC" w:rsidRDefault="00324CCC" w:rsidP="00324CC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Cp – “chest pain” seems to be selected as the most important feature. It is divided into four categories: </w:t>
      </w:r>
      <w:r w:rsidRPr="00324CCC">
        <w:rPr>
          <w:rFonts w:ascii="Times New Roman" w:hAnsi="Times New Roman" w:cs="Times New Roman"/>
        </w:rPr>
        <w:t>type: 1 = typical angina; 2 = atypical angina; 3 = non-angina pain; 4 = asymptomatic</w:t>
      </w:r>
      <w:r>
        <w:rPr>
          <w:rFonts w:ascii="Times New Roman" w:hAnsi="Times New Roman" w:cs="Times New Roman"/>
        </w:rPr>
        <w:t>.</w:t>
      </w:r>
    </w:p>
    <w:p w14:paraId="5C072125" w14:textId="1DF12567" w:rsidR="00324CCC" w:rsidRDefault="00324CCC" w:rsidP="00324CCC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Painexer</w:t>
      </w:r>
      <w:proofErr w:type="spellEnd"/>
      <w:r>
        <w:rPr>
          <w:rFonts w:ascii="Times New Roman" w:hAnsi="Times New Roman" w:cs="Times New Roman"/>
        </w:rPr>
        <w:t xml:space="preserve"> – “pain provoked by exertion”. </w:t>
      </w:r>
      <w:r w:rsidR="00882F1B">
        <w:rPr>
          <w:rFonts w:ascii="Times New Roman" w:hAnsi="Times New Roman" w:cs="Times New Roman"/>
        </w:rPr>
        <w:t>It is divided into two categories: 1 if the patient felt pain during effort, 0 otherwise.</w:t>
      </w:r>
    </w:p>
    <w:p w14:paraId="4734AFFE" w14:textId="57B2D43D" w:rsidR="00882F1B" w:rsidRDefault="00882F1B" w:rsidP="00324CCC">
      <w:pPr>
        <w:jc w:val="both"/>
        <w:rPr>
          <w:rFonts w:ascii="Georgia" w:hAnsi="Georgia"/>
          <w:color w:val="2E2E2E"/>
          <w:sz w:val="21"/>
          <w:szCs w:val="21"/>
        </w:rPr>
      </w:pPr>
      <w:proofErr w:type="spellStart"/>
      <w:r>
        <w:rPr>
          <w:rFonts w:ascii="Times New Roman" w:hAnsi="Times New Roman" w:cs="Times New Roman"/>
        </w:rPr>
        <w:t>Oldpeak</w:t>
      </w:r>
      <w:proofErr w:type="spellEnd"/>
      <w:r>
        <w:rPr>
          <w:rFonts w:ascii="Times New Roman" w:hAnsi="Times New Roman" w:cs="Times New Roman"/>
        </w:rPr>
        <w:t xml:space="preserve"> – “</w:t>
      </w:r>
      <w:r>
        <w:rPr>
          <w:rFonts w:ascii="Georgia" w:hAnsi="Georgia"/>
          <w:color w:val="2E2E2E"/>
          <w:sz w:val="21"/>
          <w:szCs w:val="21"/>
        </w:rPr>
        <w:t>e</w:t>
      </w:r>
      <w:r>
        <w:rPr>
          <w:rFonts w:ascii="Georgia" w:hAnsi="Georgia"/>
          <w:color w:val="2E2E2E"/>
          <w:sz w:val="21"/>
          <w:szCs w:val="21"/>
        </w:rPr>
        <w:t>xercise-induced ST depression relative to rest</w:t>
      </w:r>
      <w:r>
        <w:rPr>
          <w:rFonts w:ascii="Georgia" w:hAnsi="Georgia"/>
          <w:color w:val="2E2E2E"/>
          <w:sz w:val="21"/>
          <w:szCs w:val="21"/>
        </w:rPr>
        <w:t xml:space="preserve">” is an </w:t>
      </w:r>
      <w:r w:rsidRPr="00882F1B">
        <w:rPr>
          <w:rFonts w:ascii="Georgia" w:hAnsi="Georgia"/>
          <w:color w:val="2E2E2E"/>
          <w:sz w:val="21"/>
          <w:szCs w:val="21"/>
        </w:rPr>
        <w:t>exercise electrocardiography test</w:t>
      </w:r>
      <w:r>
        <w:rPr>
          <w:rFonts w:ascii="Georgia" w:hAnsi="Georgia"/>
          <w:color w:val="2E2E2E"/>
          <w:sz w:val="21"/>
          <w:szCs w:val="21"/>
        </w:rPr>
        <w:t xml:space="preserve"> </w:t>
      </w:r>
      <w:proofErr w:type="gramStart"/>
      <w:r>
        <w:rPr>
          <w:rFonts w:ascii="Georgia" w:hAnsi="Georgia"/>
          <w:color w:val="2E2E2E"/>
          <w:sz w:val="21"/>
          <w:szCs w:val="21"/>
        </w:rPr>
        <w:t>in order to</w:t>
      </w:r>
      <w:proofErr w:type="gramEnd"/>
      <w:r>
        <w:rPr>
          <w:rFonts w:ascii="Georgia" w:hAnsi="Georgia"/>
          <w:color w:val="2E2E2E"/>
          <w:sz w:val="21"/>
          <w:szCs w:val="21"/>
        </w:rPr>
        <w:t xml:space="preserve"> evaluate whether </w:t>
      </w:r>
      <w:r w:rsidRPr="00882F1B">
        <w:rPr>
          <w:rFonts w:ascii="Georgia" w:hAnsi="Georgia"/>
          <w:color w:val="2E2E2E"/>
          <w:sz w:val="21"/>
          <w:szCs w:val="21"/>
        </w:rPr>
        <w:t>the trace in the ST segment is abnormally low below the baseline</w:t>
      </w:r>
      <w:r>
        <w:rPr>
          <w:rFonts w:ascii="Georgia" w:hAnsi="Georgia"/>
          <w:color w:val="2E2E2E"/>
          <w:sz w:val="21"/>
          <w:szCs w:val="21"/>
        </w:rPr>
        <w:t xml:space="preserve"> which </w:t>
      </w:r>
      <w:r w:rsidRPr="00882F1B">
        <w:rPr>
          <w:rFonts w:ascii="Georgia" w:hAnsi="Georgia"/>
          <w:color w:val="2E2E2E"/>
          <w:sz w:val="21"/>
          <w:szCs w:val="21"/>
        </w:rPr>
        <w:t>is often a sign of myocardial ischemia</w:t>
      </w:r>
      <w:r>
        <w:rPr>
          <w:rFonts w:ascii="Georgia" w:hAnsi="Georgia"/>
          <w:color w:val="2E2E2E"/>
          <w:sz w:val="21"/>
          <w:szCs w:val="21"/>
        </w:rPr>
        <w:t xml:space="preserve">. </w:t>
      </w:r>
    </w:p>
    <w:p w14:paraId="028503CD" w14:textId="77D039A6" w:rsidR="00882F1B" w:rsidRDefault="00882F1B" w:rsidP="00324CCC">
      <w:pPr>
        <w:jc w:val="both"/>
        <w:rPr>
          <w:rFonts w:ascii="Georgia" w:hAnsi="Georgia"/>
          <w:color w:val="2E2E2E"/>
          <w:sz w:val="21"/>
          <w:szCs w:val="21"/>
        </w:rPr>
      </w:pPr>
      <w:r>
        <w:rPr>
          <w:rFonts w:ascii="Georgia" w:hAnsi="Georgia"/>
          <w:color w:val="2E2E2E"/>
          <w:sz w:val="21"/>
          <w:szCs w:val="21"/>
        </w:rPr>
        <w:t>Lvx4 – not used / not described / no information regarding this feature.</w:t>
      </w:r>
    </w:p>
    <w:p w14:paraId="6951EAC6" w14:textId="03E508DF" w:rsidR="00882F1B" w:rsidRPr="00324CCC" w:rsidRDefault="00882F1B" w:rsidP="00324CCC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Georgia" w:hAnsi="Georgia"/>
          <w:color w:val="2E2E2E"/>
          <w:sz w:val="21"/>
          <w:szCs w:val="21"/>
        </w:rPr>
        <w:t>Exang</w:t>
      </w:r>
      <w:proofErr w:type="spellEnd"/>
      <w:r>
        <w:rPr>
          <w:rFonts w:ascii="Georgia" w:hAnsi="Georgia"/>
          <w:color w:val="2E2E2E"/>
          <w:sz w:val="21"/>
          <w:szCs w:val="21"/>
        </w:rPr>
        <w:t xml:space="preserve"> – “</w:t>
      </w:r>
      <w:r w:rsidRPr="00882F1B">
        <w:rPr>
          <w:rFonts w:ascii="Georgia" w:hAnsi="Georgia"/>
          <w:color w:val="2E2E2E"/>
          <w:sz w:val="21"/>
          <w:szCs w:val="21"/>
        </w:rPr>
        <w:t>Exercise-induced angina</w:t>
      </w:r>
      <w:r>
        <w:rPr>
          <w:rFonts w:ascii="Georgia" w:hAnsi="Georgia"/>
          <w:color w:val="2E2E2E"/>
          <w:sz w:val="21"/>
          <w:szCs w:val="21"/>
        </w:rPr>
        <w:t>”. It is divided into two categories: 1 if yes, 0 otherwise.</w:t>
      </w:r>
    </w:p>
    <w:p w14:paraId="6973C19B" w14:textId="7E04C16B" w:rsidR="0005325A" w:rsidRDefault="0005325A" w:rsidP="0005325A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lang w:val="fr-FR"/>
        </w:rPr>
      </w:pPr>
      <w:proofErr w:type="spellStart"/>
      <w:r w:rsidRPr="0005325A">
        <w:rPr>
          <w:rFonts w:ascii="Times New Roman" w:hAnsi="Times New Roman" w:cs="Times New Roman"/>
          <w:lang w:val="fr-FR"/>
        </w:rPr>
        <w:t>Autoencoders</w:t>
      </w:r>
      <w:proofErr w:type="spellEnd"/>
    </w:p>
    <w:p w14:paraId="177D2BD8" w14:textId="5453DEDA" w:rsidR="0005325A" w:rsidRDefault="0005325A" w:rsidP="0005325A">
      <w:pPr>
        <w:jc w:val="center"/>
        <w:rPr>
          <w:rFonts w:ascii="Times New Roman" w:hAnsi="Times New Roman" w:cs="Times New Roman"/>
          <w:lang w:val="fr-FR"/>
        </w:rPr>
      </w:pPr>
      <w:r>
        <w:rPr>
          <w:noProof/>
        </w:rPr>
        <w:drawing>
          <wp:inline distT="0" distB="0" distL="0" distR="0" wp14:anchorId="1822372E" wp14:editId="26BB6498">
            <wp:extent cx="4150942" cy="3106800"/>
            <wp:effectExtent l="0" t="0" r="254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0942" cy="31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93946" w14:textId="097DBA02" w:rsidR="004D12EA" w:rsidRDefault="004D12EA" w:rsidP="004D12EA">
      <w:pPr>
        <w:rPr>
          <w:rFonts w:ascii="Times New Roman" w:hAnsi="Times New Roman" w:cs="Times New Roman"/>
          <w:lang w:val="fr-FR"/>
        </w:rPr>
      </w:pPr>
    </w:p>
    <w:p w14:paraId="37559C3E" w14:textId="77777777" w:rsidR="004D12EA" w:rsidRDefault="004D12EA" w:rsidP="004D12EA">
      <w:pPr>
        <w:rPr>
          <w:rFonts w:ascii="Times New Roman" w:hAnsi="Times New Roman" w:cs="Times New Roman"/>
          <w:lang w:val="fr-FR"/>
        </w:rPr>
      </w:pPr>
    </w:p>
    <w:p w14:paraId="33D6932B" w14:textId="49D8A14D" w:rsidR="004D12EA" w:rsidRDefault="004D12EA" w:rsidP="0005325A">
      <w:pPr>
        <w:jc w:val="center"/>
        <w:rPr>
          <w:rFonts w:ascii="Times New Roman" w:hAnsi="Times New Roman" w:cs="Times New Roman"/>
          <w:lang w:val="fr-FR"/>
        </w:rPr>
      </w:pPr>
    </w:p>
    <w:p w14:paraId="16B0F3A9" w14:textId="049201D9" w:rsidR="004D12EA" w:rsidRDefault="004D12EA" w:rsidP="00882F1B">
      <w:pPr>
        <w:rPr>
          <w:rFonts w:ascii="Times New Roman" w:hAnsi="Times New Roman" w:cs="Times New Roman"/>
          <w:lang w:val="fr-FR"/>
        </w:rPr>
      </w:pPr>
    </w:p>
    <w:p w14:paraId="705D8319" w14:textId="4E7B48CC" w:rsidR="00882F1B" w:rsidRDefault="00882F1B" w:rsidP="00882F1B">
      <w:pPr>
        <w:rPr>
          <w:rFonts w:ascii="Times New Roman" w:hAnsi="Times New Roman" w:cs="Times New Roman"/>
          <w:lang w:val="fr-FR"/>
        </w:rPr>
      </w:pPr>
    </w:p>
    <w:p w14:paraId="6AA4978B" w14:textId="47569CBE" w:rsidR="00882F1B" w:rsidRDefault="00882F1B" w:rsidP="00882F1B">
      <w:pPr>
        <w:rPr>
          <w:rFonts w:ascii="Times New Roman" w:hAnsi="Times New Roman" w:cs="Times New Roman"/>
          <w:lang w:val="fr-FR"/>
        </w:rPr>
      </w:pPr>
    </w:p>
    <w:p w14:paraId="60C7F86B" w14:textId="72920114" w:rsidR="00882F1B" w:rsidRDefault="00882F1B" w:rsidP="00882F1B">
      <w:pPr>
        <w:rPr>
          <w:rFonts w:ascii="Times New Roman" w:hAnsi="Times New Roman" w:cs="Times New Roman"/>
          <w:lang w:val="fr-FR"/>
        </w:rPr>
      </w:pPr>
    </w:p>
    <w:p w14:paraId="66403ECB" w14:textId="49B5EC8E" w:rsidR="00882F1B" w:rsidRDefault="00882F1B" w:rsidP="00882F1B">
      <w:pPr>
        <w:rPr>
          <w:rFonts w:ascii="Times New Roman" w:hAnsi="Times New Roman" w:cs="Times New Roman"/>
          <w:lang w:val="fr-FR"/>
        </w:rPr>
      </w:pPr>
    </w:p>
    <w:p w14:paraId="6340D242" w14:textId="48CF238A" w:rsidR="00882F1B" w:rsidRDefault="00882F1B" w:rsidP="00882F1B">
      <w:pPr>
        <w:rPr>
          <w:rFonts w:ascii="Times New Roman" w:hAnsi="Times New Roman" w:cs="Times New Roman"/>
          <w:lang w:val="fr-FR"/>
        </w:rPr>
      </w:pPr>
    </w:p>
    <w:p w14:paraId="4D933EBF" w14:textId="77777777" w:rsidR="00882F1B" w:rsidRDefault="00882F1B" w:rsidP="00882F1B">
      <w:pPr>
        <w:rPr>
          <w:rFonts w:ascii="Times New Roman" w:hAnsi="Times New Roman" w:cs="Times New Roman"/>
          <w:lang w:val="fr-FR"/>
        </w:rPr>
      </w:pPr>
    </w:p>
    <w:p w14:paraId="73B45298" w14:textId="507B8E89" w:rsidR="004D12EA" w:rsidRDefault="004D12EA" w:rsidP="004D12EA">
      <w:pPr>
        <w:rPr>
          <w:rFonts w:ascii="Times New Roman" w:hAnsi="Times New Roman" w:cs="Times New Roman"/>
          <w:u w:val="single"/>
          <w:lang w:val="fr-FR"/>
        </w:rPr>
      </w:pPr>
      <w:proofErr w:type="spellStart"/>
      <w:r>
        <w:rPr>
          <w:rFonts w:ascii="Times New Roman" w:hAnsi="Times New Roman" w:cs="Times New Roman"/>
          <w:u w:val="single"/>
          <w:lang w:val="fr-FR"/>
        </w:rPr>
        <w:lastRenderedPageBreak/>
        <w:t>Switzerland</w:t>
      </w:r>
      <w:proofErr w:type="spellEnd"/>
      <w:r w:rsidRPr="0005325A">
        <w:rPr>
          <w:rFonts w:ascii="Times New Roman" w:hAnsi="Times New Roman" w:cs="Times New Roman"/>
          <w:u w:val="single"/>
          <w:lang w:val="fr-FR"/>
        </w:rPr>
        <w:t xml:space="preserve"> </w:t>
      </w:r>
      <w:proofErr w:type="spellStart"/>
      <w:r w:rsidRPr="0005325A">
        <w:rPr>
          <w:rFonts w:ascii="Times New Roman" w:hAnsi="Times New Roman" w:cs="Times New Roman"/>
          <w:u w:val="single"/>
          <w:lang w:val="fr-FR"/>
        </w:rPr>
        <w:t>analysis</w:t>
      </w:r>
      <w:proofErr w:type="spellEnd"/>
    </w:p>
    <w:p w14:paraId="47577843" w14:textId="77777777" w:rsidR="0095539D" w:rsidRDefault="0095539D" w:rsidP="0095539D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 w:rsidRPr="006F6869">
        <w:rPr>
          <w:rFonts w:ascii="Times New Roman" w:hAnsi="Times New Roman" w:cs="Times New Roman"/>
        </w:rPr>
        <w:t>Feature selection (</w:t>
      </w:r>
      <w:proofErr w:type="spellStart"/>
      <w:r w:rsidRPr="006F6869">
        <w:rPr>
          <w:rFonts w:ascii="Times New Roman" w:hAnsi="Times New Roman" w:cs="Times New Roman"/>
        </w:rPr>
        <w:t>firtst</w:t>
      </w:r>
      <w:proofErr w:type="spellEnd"/>
      <w:r w:rsidRPr="006F6869">
        <w:rPr>
          <w:rFonts w:ascii="Times New Roman" w:hAnsi="Times New Roman" w:cs="Times New Roman"/>
        </w:rPr>
        <w:t xml:space="preserve"> five m</w:t>
      </w:r>
      <w:r>
        <w:rPr>
          <w:rFonts w:ascii="Times New Roman" w:hAnsi="Times New Roman" w:cs="Times New Roman"/>
        </w:rPr>
        <w:t>ost important)</w:t>
      </w:r>
    </w:p>
    <w:p w14:paraId="2F1803D3" w14:textId="489056FB" w:rsidR="0095539D" w:rsidRDefault="0095539D" w:rsidP="0095539D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Cxmain</w:t>
      </w:r>
      <w:proofErr w:type="spellEnd"/>
      <w:r>
        <w:rPr>
          <w:rFonts w:ascii="Times New Roman" w:hAnsi="Times New Roman" w:cs="Times New Roman"/>
        </w:rPr>
        <w:t xml:space="preserve"> – “circumflex”. It is another vessel that is part of </w:t>
      </w:r>
      <w:r w:rsidRPr="006F6869">
        <w:rPr>
          <w:rFonts w:ascii="Times New Roman" w:hAnsi="Times New Roman" w:cs="Times New Roman"/>
        </w:rPr>
        <w:t>the left main coronary artery (LAD), considered the most important because it supplies more than half of the blood to the heart.</w:t>
      </w:r>
    </w:p>
    <w:p w14:paraId="6465BE77" w14:textId="760C308E" w:rsidR="0095539D" w:rsidRDefault="0095539D" w:rsidP="0095539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ID – not </w:t>
      </w:r>
      <w:r w:rsidR="00CF658A">
        <w:rPr>
          <w:rFonts w:ascii="Times New Roman" w:hAnsi="Times New Roman" w:cs="Times New Roman"/>
        </w:rPr>
        <w:t>relevant</w:t>
      </w:r>
      <w:r>
        <w:rPr>
          <w:rFonts w:ascii="Times New Roman" w:hAnsi="Times New Roman" w:cs="Times New Roman"/>
        </w:rPr>
        <w:t>.</w:t>
      </w:r>
    </w:p>
    <w:p w14:paraId="68D52735" w14:textId="3A3E5FE7" w:rsidR="0095539D" w:rsidRDefault="0095539D" w:rsidP="0095539D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Thalach</w:t>
      </w:r>
      <w:proofErr w:type="spellEnd"/>
      <w:r>
        <w:rPr>
          <w:rFonts w:ascii="Times New Roman" w:hAnsi="Times New Roman" w:cs="Times New Roman"/>
        </w:rPr>
        <w:t xml:space="preserve"> – “m</w:t>
      </w:r>
      <w:r w:rsidRPr="0095539D">
        <w:rPr>
          <w:rFonts w:ascii="Times New Roman" w:hAnsi="Times New Roman" w:cs="Times New Roman"/>
        </w:rPr>
        <w:t>aximum heart rate achieved</w:t>
      </w:r>
      <w:r>
        <w:rPr>
          <w:rFonts w:ascii="Times New Roman" w:hAnsi="Times New Roman" w:cs="Times New Roman"/>
        </w:rPr>
        <w:t xml:space="preserve">” </w:t>
      </w:r>
      <w:r w:rsidRPr="0095539D">
        <w:rPr>
          <w:rFonts w:ascii="Times New Roman" w:hAnsi="Times New Roman" w:cs="Times New Roman"/>
        </w:rPr>
        <w:t xml:space="preserve">refers to the maximum heart rate achieved during </w:t>
      </w:r>
      <w:proofErr w:type="spellStart"/>
      <w:r w:rsidRPr="0095539D">
        <w:rPr>
          <w:rFonts w:ascii="Times New Roman" w:hAnsi="Times New Roman" w:cs="Times New Roman"/>
        </w:rPr>
        <w:t>thalium</w:t>
      </w:r>
      <w:proofErr w:type="spellEnd"/>
      <w:r w:rsidRPr="0095539D">
        <w:rPr>
          <w:rFonts w:ascii="Times New Roman" w:hAnsi="Times New Roman" w:cs="Times New Roman"/>
        </w:rPr>
        <w:t xml:space="preserve"> stress test.</w:t>
      </w:r>
      <w:r>
        <w:rPr>
          <w:rFonts w:ascii="Times New Roman" w:hAnsi="Times New Roman" w:cs="Times New Roman"/>
        </w:rPr>
        <w:t xml:space="preserve"> </w:t>
      </w:r>
      <w:r w:rsidRPr="0095539D">
        <w:rPr>
          <w:rFonts w:ascii="Times New Roman" w:hAnsi="Times New Roman" w:cs="Times New Roman"/>
        </w:rPr>
        <w:t>At first sight, we might suppose that the maximum heart rate is lower for those diagnosed with heart diseases. Indeed, it seems logical to assume that a higher rate indicates a satisfactory heart condition since it managed to increase its rate to such a level during the stress test.</w:t>
      </w:r>
    </w:p>
    <w:p w14:paraId="05F1EB07" w14:textId="1D0015B0" w:rsidR="0095539D" w:rsidRDefault="0095539D" w:rsidP="0095539D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Tpeakbps</w:t>
      </w:r>
      <w:proofErr w:type="spellEnd"/>
      <w:r>
        <w:rPr>
          <w:rFonts w:ascii="Times New Roman" w:hAnsi="Times New Roman" w:cs="Times New Roman"/>
        </w:rPr>
        <w:t xml:space="preserve"> – “p</w:t>
      </w:r>
      <w:r w:rsidRPr="0095539D">
        <w:rPr>
          <w:rFonts w:ascii="Times New Roman" w:hAnsi="Times New Roman" w:cs="Times New Roman"/>
        </w:rPr>
        <w:t>eak exercise systolic blood pressure</w:t>
      </w:r>
      <w:r>
        <w:rPr>
          <w:rFonts w:ascii="Times New Roman" w:hAnsi="Times New Roman" w:cs="Times New Roman"/>
        </w:rPr>
        <w:t>”.</w:t>
      </w:r>
    </w:p>
    <w:p w14:paraId="274CC07B" w14:textId="7C9FF9F3" w:rsidR="0095539D" w:rsidRPr="0095539D" w:rsidRDefault="0095539D" w:rsidP="0095539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Age – “age of the patients”.</w:t>
      </w:r>
    </w:p>
    <w:p w14:paraId="7498E141" w14:textId="544E157D" w:rsidR="0095539D" w:rsidRPr="0095539D" w:rsidRDefault="0095539D" w:rsidP="0095539D">
      <w:pPr>
        <w:jc w:val="both"/>
        <w:rPr>
          <w:rFonts w:ascii="Times New Roman" w:hAnsi="Times New Roman" w:cs="Times New Roman"/>
        </w:rPr>
      </w:pPr>
    </w:p>
    <w:p w14:paraId="17D945EB" w14:textId="1282821B" w:rsidR="004D12EA" w:rsidRPr="00330027" w:rsidRDefault="004D12EA" w:rsidP="00330027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lang w:val="fr-FR"/>
        </w:rPr>
      </w:pPr>
      <w:proofErr w:type="spellStart"/>
      <w:r w:rsidRPr="0005325A">
        <w:rPr>
          <w:rFonts w:ascii="Times New Roman" w:hAnsi="Times New Roman" w:cs="Times New Roman"/>
          <w:lang w:val="fr-FR"/>
        </w:rPr>
        <w:t>Autoencoders</w:t>
      </w:r>
      <w:proofErr w:type="spellEnd"/>
    </w:p>
    <w:p w14:paraId="34E7E4DC" w14:textId="354E10F2" w:rsidR="004D12EA" w:rsidRDefault="004D12EA" w:rsidP="0005325A">
      <w:pPr>
        <w:jc w:val="center"/>
        <w:rPr>
          <w:rFonts w:ascii="Times New Roman" w:hAnsi="Times New Roman" w:cs="Times New Roman"/>
          <w:lang w:val="fr-FR"/>
        </w:rPr>
      </w:pPr>
      <w:r>
        <w:rPr>
          <w:noProof/>
        </w:rPr>
        <w:drawing>
          <wp:inline distT="0" distB="0" distL="0" distR="0" wp14:anchorId="3CEF9B4D" wp14:editId="370D58FC">
            <wp:extent cx="4109288" cy="3096000"/>
            <wp:effectExtent l="0" t="0" r="5715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9288" cy="3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CD6FA" w14:textId="2EFFFE1A" w:rsidR="001153C3" w:rsidRDefault="001153C3" w:rsidP="001153C3">
      <w:pPr>
        <w:rPr>
          <w:rFonts w:ascii="Times New Roman" w:hAnsi="Times New Roman" w:cs="Times New Roman"/>
          <w:lang w:val="fr-FR"/>
        </w:rPr>
      </w:pPr>
    </w:p>
    <w:p w14:paraId="2DC3F7A6" w14:textId="52006ABA" w:rsidR="001153C3" w:rsidRDefault="001153C3" w:rsidP="001153C3">
      <w:pPr>
        <w:rPr>
          <w:rFonts w:ascii="Times New Roman" w:hAnsi="Times New Roman" w:cs="Times New Roman"/>
          <w:lang w:val="fr-FR"/>
        </w:rPr>
      </w:pPr>
    </w:p>
    <w:p w14:paraId="750B5016" w14:textId="4E0C591F" w:rsidR="001153C3" w:rsidRDefault="001153C3" w:rsidP="001153C3">
      <w:pPr>
        <w:rPr>
          <w:rFonts w:ascii="Times New Roman" w:hAnsi="Times New Roman" w:cs="Times New Roman"/>
          <w:lang w:val="fr-FR"/>
        </w:rPr>
      </w:pPr>
    </w:p>
    <w:p w14:paraId="4AC3E14A" w14:textId="57A6A45B" w:rsidR="001153C3" w:rsidRDefault="001153C3" w:rsidP="001153C3">
      <w:pPr>
        <w:rPr>
          <w:rFonts w:ascii="Times New Roman" w:hAnsi="Times New Roman" w:cs="Times New Roman"/>
          <w:lang w:val="fr-FR"/>
        </w:rPr>
      </w:pPr>
    </w:p>
    <w:p w14:paraId="2EFC140C" w14:textId="1799D3CC" w:rsidR="001153C3" w:rsidRDefault="001153C3" w:rsidP="001153C3">
      <w:pPr>
        <w:rPr>
          <w:rFonts w:ascii="Times New Roman" w:hAnsi="Times New Roman" w:cs="Times New Roman"/>
          <w:lang w:val="fr-FR"/>
        </w:rPr>
      </w:pPr>
    </w:p>
    <w:p w14:paraId="035EFEDF" w14:textId="6E64689B" w:rsidR="001153C3" w:rsidRDefault="001153C3" w:rsidP="001153C3">
      <w:pPr>
        <w:rPr>
          <w:rFonts w:ascii="Times New Roman" w:hAnsi="Times New Roman" w:cs="Times New Roman"/>
          <w:lang w:val="fr-FR"/>
        </w:rPr>
      </w:pPr>
    </w:p>
    <w:p w14:paraId="1D0DF9F9" w14:textId="3C3B7C15" w:rsidR="001153C3" w:rsidRDefault="001153C3" w:rsidP="001153C3">
      <w:pPr>
        <w:rPr>
          <w:rFonts w:ascii="Times New Roman" w:hAnsi="Times New Roman" w:cs="Times New Roman"/>
          <w:lang w:val="fr-FR"/>
        </w:rPr>
      </w:pPr>
    </w:p>
    <w:p w14:paraId="5113F510" w14:textId="05AD52F0" w:rsidR="001153C3" w:rsidRDefault="001153C3" w:rsidP="001153C3">
      <w:pPr>
        <w:rPr>
          <w:rFonts w:ascii="Times New Roman" w:hAnsi="Times New Roman" w:cs="Times New Roman"/>
          <w:lang w:val="fr-FR"/>
        </w:rPr>
      </w:pPr>
    </w:p>
    <w:p w14:paraId="0F736857" w14:textId="77777777" w:rsidR="001153C3" w:rsidRDefault="001153C3" w:rsidP="001153C3">
      <w:pPr>
        <w:rPr>
          <w:rFonts w:ascii="Times New Roman" w:hAnsi="Times New Roman" w:cs="Times New Roman"/>
          <w:lang w:val="fr-FR"/>
        </w:rPr>
      </w:pPr>
    </w:p>
    <w:p w14:paraId="56BFF4C2" w14:textId="462A29D5" w:rsidR="00330027" w:rsidRDefault="00330027" w:rsidP="00330027">
      <w:pPr>
        <w:rPr>
          <w:rFonts w:ascii="Times New Roman" w:hAnsi="Times New Roman" w:cs="Times New Roman"/>
          <w:u w:val="single"/>
          <w:lang w:val="fr-FR"/>
        </w:rPr>
      </w:pPr>
      <w:r>
        <w:rPr>
          <w:rFonts w:ascii="Times New Roman" w:hAnsi="Times New Roman" w:cs="Times New Roman"/>
          <w:u w:val="single"/>
          <w:lang w:val="fr-FR"/>
        </w:rPr>
        <w:lastRenderedPageBreak/>
        <w:t>Long Beach</w:t>
      </w:r>
      <w:r w:rsidRPr="0005325A">
        <w:rPr>
          <w:rFonts w:ascii="Times New Roman" w:hAnsi="Times New Roman" w:cs="Times New Roman"/>
          <w:u w:val="single"/>
          <w:lang w:val="fr-FR"/>
        </w:rPr>
        <w:t xml:space="preserve"> </w:t>
      </w:r>
      <w:proofErr w:type="spellStart"/>
      <w:r w:rsidRPr="0005325A">
        <w:rPr>
          <w:rFonts w:ascii="Times New Roman" w:hAnsi="Times New Roman" w:cs="Times New Roman"/>
          <w:u w:val="single"/>
          <w:lang w:val="fr-FR"/>
        </w:rPr>
        <w:t>analysis</w:t>
      </w:r>
      <w:proofErr w:type="spellEnd"/>
    </w:p>
    <w:p w14:paraId="5A93A1F9" w14:textId="3F018265" w:rsidR="00CF658A" w:rsidRPr="00CF658A" w:rsidRDefault="00CF658A" w:rsidP="00220E29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u w:val="single"/>
        </w:rPr>
      </w:pPr>
      <w:r w:rsidRPr="00CF658A">
        <w:rPr>
          <w:rFonts w:ascii="Times New Roman" w:hAnsi="Times New Roman" w:cs="Times New Roman"/>
        </w:rPr>
        <w:t>Feature selection (</w:t>
      </w:r>
      <w:proofErr w:type="spellStart"/>
      <w:r w:rsidRPr="00CF658A">
        <w:rPr>
          <w:rFonts w:ascii="Times New Roman" w:hAnsi="Times New Roman" w:cs="Times New Roman"/>
        </w:rPr>
        <w:t>firtst</w:t>
      </w:r>
      <w:proofErr w:type="spellEnd"/>
      <w:r w:rsidRPr="00CF658A">
        <w:rPr>
          <w:rFonts w:ascii="Times New Roman" w:hAnsi="Times New Roman" w:cs="Times New Roman"/>
        </w:rPr>
        <w:t xml:space="preserve"> five most important)</w:t>
      </w:r>
    </w:p>
    <w:p w14:paraId="5F985F8D" w14:textId="532032F4" w:rsidR="00CF658A" w:rsidRDefault="00CF658A" w:rsidP="00220E29">
      <w:pPr>
        <w:jc w:val="both"/>
        <w:rPr>
          <w:rFonts w:ascii="Times New Roman" w:hAnsi="Times New Roman" w:cs="Times New Roman"/>
        </w:rPr>
      </w:pPr>
      <w:proofErr w:type="spellStart"/>
      <w:r w:rsidRPr="00CF658A">
        <w:rPr>
          <w:rFonts w:ascii="Times New Roman" w:hAnsi="Times New Roman" w:cs="Times New Roman"/>
        </w:rPr>
        <w:t>Rcaprox</w:t>
      </w:r>
      <w:proofErr w:type="spellEnd"/>
      <w:r w:rsidRPr="00CF658A">
        <w:rPr>
          <w:rFonts w:ascii="Times New Roman" w:hAnsi="Times New Roman" w:cs="Times New Roman"/>
        </w:rPr>
        <w:t xml:space="preserve"> – “proximal right coronary artery” is part of the right coronary artery (RCA) in contrast to LAD.</w:t>
      </w:r>
    </w:p>
    <w:p w14:paraId="154FAA70" w14:textId="66279A8F" w:rsidR="00CF658A" w:rsidRDefault="00CF658A" w:rsidP="00220E29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Ladprox</w:t>
      </w:r>
      <w:proofErr w:type="spellEnd"/>
      <w:r>
        <w:rPr>
          <w:rFonts w:ascii="Times New Roman" w:hAnsi="Times New Roman" w:cs="Times New Roman"/>
        </w:rPr>
        <w:t xml:space="preserve"> – “p</w:t>
      </w:r>
      <w:r w:rsidRPr="00CF658A">
        <w:rPr>
          <w:rFonts w:ascii="Times New Roman" w:hAnsi="Times New Roman" w:cs="Times New Roman"/>
        </w:rPr>
        <w:t>roximal left anterior descending artery</w:t>
      </w:r>
      <w:r>
        <w:rPr>
          <w:rFonts w:ascii="Times New Roman" w:hAnsi="Times New Roman" w:cs="Times New Roman"/>
        </w:rPr>
        <w:t>” which is part of LAD.</w:t>
      </w:r>
    </w:p>
    <w:p w14:paraId="364FD74F" w14:textId="77777777" w:rsidR="00CF658A" w:rsidRDefault="00CF658A" w:rsidP="00220E29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Cxmain</w:t>
      </w:r>
      <w:proofErr w:type="spellEnd"/>
      <w:r>
        <w:rPr>
          <w:rFonts w:ascii="Times New Roman" w:hAnsi="Times New Roman" w:cs="Times New Roman"/>
        </w:rPr>
        <w:t xml:space="preserve"> – “circumflex”. It is another vessel that is part of </w:t>
      </w:r>
      <w:r w:rsidRPr="006F6869">
        <w:rPr>
          <w:rFonts w:ascii="Times New Roman" w:hAnsi="Times New Roman" w:cs="Times New Roman"/>
        </w:rPr>
        <w:t>the left main coronary artery (LAD), considered the most important because it supplies more than half of the blood to the heart.</w:t>
      </w:r>
    </w:p>
    <w:p w14:paraId="1DD7D0F8" w14:textId="0DACA873" w:rsidR="00CF658A" w:rsidRDefault="00CF658A" w:rsidP="00220E2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 – not relevant.</w:t>
      </w:r>
    </w:p>
    <w:p w14:paraId="523C47EA" w14:textId="70B192B8" w:rsidR="00CF658A" w:rsidRPr="00CF658A" w:rsidRDefault="00CF658A" w:rsidP="00220E29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Cday</w:t>
      </w:r>
      <w:proofErr w:type="spellEnd"/>
      <w:r>
        <w:rPr>
          <w:rFonts w:ascii="Times New Roman" w:hAnsi="Times New Roman" w:cs="Times New Roman"/>
        </w:rPr>
        <w:t xml:space="preserve"> – “day of cardiac catheterization”. Not relevant.</w:t>
      </w:r>
    </w:p>
    <w:p w14:paraId="1245D857" w14:textId="4E647811" w:rsidR="00330027" w:rsidRPr="00330027" w:rsidRDefault="00330027" w:rsidP="00330027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lang w:val="fr-FR"/>
        </w:rPr>
      </w:pPr>
      <w:proofErr w:type="spellStart"/>
      <w:r w:rsidRPr="0005325A">
        <w:rPr>
          <w:rFonts w:ascii="Times New Roman" w:hAnsi="Times New Roman" w:cs="Times New Roman"/>
          <w:lang w:val="fr-FR"/>
        </w:rPr>
        <w:t>Autoencoders</w:t>
      </w:r>
      <w:proofErr w:type="spellEnd"/>
    </w:p>
    <w:p w14:paraId="5824758B" w14:textId="13018322" w:rsidR="00330027" w:rsidRPr="0005325A" w:rsidRDefault="00330027" w:rsidP="00330027">
      <w:pPr>
        <w:jc w:val="center"/>
        <w:rPr>
          <w:rFonts w:ascii="Times New Roman" w:hAnsi="Times New Roman" w:cs="Times New Roman"/>
          <w:lang w:val="fr-FR"/>
        </w:rPr>
      </w:pPr>
      <w:r>
        <w:rPr>
          <w:noProof/>
        </w:rPr>
        <w:drawing>
          <wp:inline distT="0" distB="0" distL="0" distR="0" wp14:anchorId="3C106959" wp14:editId="575F9FB4">
            <wp:extent cx="4143839" cy="3096000"/>
            <wp:effectExtent l="0" t="0" r="0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3839" cy="3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0027" w:rsidRPr="000532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B032E0"/>
    <w:multiLevelType w:val="hybridMultilevel"/>
    <w:tmpl w:val="5BECF2CE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7B3"/>
    <w:rsid w:val="0005325A"/>
    <w:rsid w:val="001153C3"/>
    <w:rsid w:val="001C423F"/>
    <w:rsid w:val="00220E29"/>
    <w:rsid w:val="00324CCC"/>
    <w:rsid w:val="00330027"/>
    <w:rsid w:val="004D12EA"/>
    <w:rsid w:val="006527B3"/>
    <w:rsid w:val="006F6869"/>
    <w:rsid w:val="00812634"/>
    <w:rsid w:val="00882F1B"/>
    <w:rsid w:val="0095539D"/>
    <w:rsid w:val="00CF658A"/>
    <w:rsid w:val="00EF2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9B159"/>
  <w15:chartTrackingRefBased/>
  <w15:docId w15:val="{8F2056D7-E05F-4F98-B7D2-0FC08B97C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126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4</Pages>
  <Words>470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Kalvin Edwin Dobler</dc:creator>
  <cp:keywords/>
  <dc:description/>
  <cp:lastModifiedBy>Kalvin Dobler</cp:lastModifiedBy>
  <cp:revision>10</cp:revision>
  <dcterms:created xsi:type="dcterms:W3CDTF">2021-05-17T11:35:00Z</dcterms:created>
  <dcterms:modified xsi:type="dcterms:W3CDTF">2021-05-19T08:56:00Z</dcterms:modified>
</cp:coreProperties>
</file>