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D26C6" w14:textId="71A7EA76" w:rsidR="00964EAC" w:rsidRDefault="00964EAC" w:rsidP="00964EAC">
      <w:pPr>
        <w:jc w:val="center"/>
        <w:rPr>
          <w:b/>
          <w:bCs/>
          <w:sz w:val="32"/>
          <w:szCs w:val="32"/>
        </w:rPr>
      </w:pPr>
      <w:r>
        <w:rPr>
          <w:b/>
          <w:bCs/>
          <w:sz w:val="32"/>
          <w:szCs w:val="32"/>
        </w:rPr>
        <w:t>Mini Project – Retail Sales</w:t>
      </w:r>
    </w:p>
    <w:p w14:paraId="48E9BC7C" w14:textId="77777777" w:rsidR="00964EAC" w:rsidRDefault="00964EAC">
      <w:pPr>
        <w:rPr>
          <w:b/>
          <w:bCs/>
          <w:sz w:val="32"/>
          <w:szCs w:val="32"/>
        </w:rPr>
      </w:pPr>
    </w:p>
    <w:p w14:paraId="013F1176" w14:textId="77777777" w:rsidR="004F2EC0" w:rsidRDefault="004F2EC0" w:rsidP="004F2EC0">
      <w:pPr>
        <w:rPr>
          <w:b/>
          <w:bCs/>
          <w:sz w:val="32"/>
          <w:szCs w:val="32"/>
        </w:rPr>
      </w:pPr>
      <w:r>
        <w:rPr>
          <w:b/>
          <w:bCs/>
          <w:sz w:val="32"/>
          <w:szCs w:val="32"/>
        </w:rPr>
        <w:t>Business Questions:</w:t>
      </w:r>
    </w:p>
    <w:p w14:paraId="02209B55" w14:textId="1B1BC5A8" w:rsidR="004F2EC0" w:rsidRDefault="004F2EC0" w:rsidP="004F2EC0">
      <w:pPr>
        <w:pStyle w:val="ListParagraph"/>
        <w:numPr>
          <w:ilvl w:val="0"/>
          <w:numId w:val="1"/>
        </w:numPr>
        <w:rPr>
          <w:b/>
          <w:bCs/>
          <w:sz w:val="24"/>
          <w:szCs w:val="24"/>
        </w:rPr>
      </w:pPr>
      <w:r w:rsidRPr="004F2EC0">
        <w:rPr>
          <w:b/>
          <w:bCs/>
          <w:sz w:val="24"/>
          <w:szCs w:val="24"/>
        </w:rPr>
        <w:t>Understand sales distribution: Which product categories are most profitable?</w:t>
      </w:r>
    </w:p>
    <w:p w14:paraId="4D6D2E81" w14:textId="77777777" w:rsidR="004F2EC0" w:rsidRPr="00C00457" w:rsidRDefault="004F2EC0" w:rsidP="004F2EC0">
      <w:pPr>
        <w:pStyle w:val="ListParagraph"/>
        <w:ind w:left="765"/>
        <w:rPr>
          <w:b/>
          <w:bCs/>
          <w:sz w:val="24"/>
          <w:szCs w:val="24"/>
        </w:rPr>
      </w:pPr>
      <w:r w:rsidRPr="00C00457">
        <w:rPr>
          <w:b/>
          <w:bCs/>
          <w:sz w:val="24"/>
          <w:szCs w:val="24"/>
        </w:rPr>
        <w:t>Category</w:t>
      </w:r>
    </w:p>
    <w:tbl>
      <w:tblPr>
        <w:tblStyle w:val="TableGrid"/>
        <w:tblW w:w="0" w:type="auto"/>
        <w:tblInd w:w="765" w:type="dxa"/>
        <w:tblLook w:val="04A0" w:firstRow="1" w:lastRow="0" w:firstColumn="1" w:lastColumn="0" w:noHBand="0" w:noVBand="1"/>
      </w:tblPr>
      <w:tblGrid>
        <w:gridCol w:w="4160"/>
        <w:gridCol w:w="4091"/>
      </w:tblGrid>
      <w:tr w:rsidR="009C4A6B" w:rsidRPr="009C4A6B" w14:paraId="231EC76C" w14:textId="77777777" w:rsidTr="00C00457">
        <w:tc>
          <w:tcPr>
            <w:tcW w:w="4160" w:type="dxa"/>
          </w:tcPr>
          <w:p w14:paraId="5E1D17D4" w14:textId="77777777" w:rsidR="009C4A6B" w:rsidRPr="00C00457" w:rsidRDefault="009C4A6B" w:rsidP="00FE0A93">
            <w:pPr>
              <w:pStyle w:val="ListParagraph"/>
              <w:ind w:left="0"/>
              <w:rPr>
                <w:b/>
                <w:bCs/>
                <w:sz w:val="24"/>
                <w:szCs w:val="24"/>
              </w:rPr>
            </w:pPr>
            <w:r w:rsidRPr="00C00457">
              <w:rPr>
                <w:b/>
                <w:bCs/>
                <w:sz w:val="24"/>
                <w:szCs w:val="24"/>
              </w:rPr>
              <w:t>Furniture</w:t>
            </w:r>
          </w:p>
        </w:tc>
        <w:tc>
          <w:tcPr>
            <w:tcW w:w="4091" w:type="dxa"/>
          </w:tcPr>
          <w:p w14:paraId="1D280399" w14:textId="77777777" w:rsidR="009C4A6B" w:rsidRPr="009C4A6B" w:rsidRDefault="009C4A6B" w:rsidP="00FE0A93">
            <w:pPr>
              <w:pStyle w:val="ListParagraph"/>
              <w:ind w:left="0"/>
              <w:rPr>
                <w:sz w:val="24"/>
                <w:szCs w:val="24"/>
              </w:rPr>
            </w:pPr>
            <w:r w:rsidRPr="009C4A6B">
              <w:rPr>
                <w:sz w:val="24"/>
                <w:szCs w:val="24"/>
              </w:rPr>
              <w:t>404251.04</w:t>
            </w:r>
          </w:p>
        </w:tc>
      </w:tr>
      <w:tr w:rsidR="009C4A6B" w:rsidRPr="009C4A6B" w14:paraId="120BC59D" w14:textId="77777777" w:rsidTr="00C00457">
        <w:tc>
          <w:tcPr>
            <w:tcW w:w="4160" w:type="dxa"/>
          </w:tcPr>
          <w:p w14:paraId="6ED52E9B" w14:textId="31258361" w:rsidR="009C4A6B" w:rsidRPr="00C00457" w:rsidRDefault="009C4A6B" w:rsidP="00FE0A93">
            <w:pPr>
              <w:pStyle w:val="ListParagraph"/>
              <w:ind w:left="0"/>
              <w:rPr>
                <w:b/>
                <w:bCs/>
                <w:sz w:val="24"/>
                <w:szCs w:val="24"/>
              </w:rPr>
            </w:pPr>
            <w:r w:rsidRPr="00C00457">
              <w:rPr>
                <w:b/>
                <w:bCs/>
                <w:sz w:val="24"/>
                <w:szCs w:val="24"/>
              </w:rPr>
              <w:t>Office</w:t>
            </w:r>
            <w:r w:rsidR="005E053B">
              <w:rPr>
                <w:b/>
                <w:bCs/>
                <w:sz w:val="24"/>
                <w:szCs w:val="24"/>
              </w:rPr>
              <w:t xml:space="preserve"> </w:t>
            </w:r>
            <w:r w:rsidRPr="00C00457">
              <w:rPr>
                <w:b/>
                <w:bCs/>
                <w:sz w:val="24"/>
                <w:szCs w:val="24"/>
              </w:rPr>
              <w:t>Supplies</w:t>
            </w:r>
          </w:p>
        </w:tc>
        <w:tc>
          <w:tcPr>
            <w:tcW w:w="4091" w:type="dxa"/>
          </w:tcPr>
          <w:p w14:paraId="0369EF3E" w14:textId="77777777" w:rsidR="009C4A6B" w:rsidRPr="009C4A6B" w:rsidRDefault="009C4A6B" w:rsidP="00FE0A93">
            <w:pPr>
              <w:pStyle w:val="ListParagraph"/>
              <w:ind w:left="0"/>
              <w:rPr>
                <w:sz w:val="24"/>
                <w:szCs w:val="24"/>
              </w:rPr>
            </w:pPr>
            <w:r w:rsidRPr="009C4A6B">
              <w:rPr>
                <w:sz w:val="24"/>
                <w:szCs w:val="24"/>
              </w:rPr>
              <w:t>362634.69</w:t>
            </w:r>
          </w:p>
        </w:tc>
      </w:tr>
      <w:tr w:rsidR="009C4A6B" w:rsidRPr="009C4A6B" w14:paraId="3960B1C8" w14:textId="77777777" w:rsidTr="00C00457">
        <w:tc>
          <w:tcPr>
            <w:tcW w:w="4160" w:type="dxa"/>
          </w:tcPr>
          <w:p w14:paraId="68A8D254" w14:textId="77777777" w:rsidR="009C4A6B" w:rsidRPr="00C00457" w:rsidRDefault="009C4A6B" w:rsidP="00FE0A93">
            <w:pPr>
              <w:pStyle w:val="ListParagraph"/>
              <w:ind w:left="0"/>
              <w:rPr>
                <w:b/>
                <w:bCs/>
                <w:sz w:val="24"/>
                <w:szCs w:val="24"/>
              </w:rPr>
            </w:pPr>
            <w:r w:rsidRPr="00C00457">
              <w:rPr>
                <w:b/>
                <w:bCs/>
                <w:sz w:val="24"/>
                <w:szCs w:val="24"/>
              </w:rPr>
              <w:t>Technology</w:t>
            </w:r>
          </w:p>
        </w:tc>
        <w:tc>
          <w:tcPr>
            <w:tcW w:w="4091" w:type="dxa"/>
          </w:tcPr>
          <w:p w14:paraId="2F99C67F" w14:textId="77777777" w:rsidR="009C4A6B" w:rsidRPr="009C4A6B" w:rsidRDefault="009C4A6B" w:rsidP="00FE0A93">
            <w:pPr>
              <w:pStyle w:val="ListParagraph"/>
              <w:ind w:left="0"/>
              <w:rPr>
                <w:sz w:val="24"/>
                <w:szCs w:val="24"/>
              </w:rPr>
            </w:pPr>
            <w:r w:rsidRPr="009C4A6B">
              <w:rPr>
                <w:sz w:val="24"/>
                <w:szCs w:val="24"/>
              </w:rPr>
              <w:t>349755.87</w:t>
            </w:r>
          </w:p>
        </w:tc>
      </w:tr>
    </w:tbl>
    <w:p w14:paraId="2DFB3DDD" w14:textId="77777777" w:rsidR="00C00457" w:rsidRDefault="00C00457" w:rsidP="00C00457">
      <w:pPr>
        <w:rPr>
          <w:b/>
          <w:bCs/>
          <w:sz w:val="32"/>
          <w:szCs w:val="32"/>
        </w:rPr>
      </w:pPr>
    </w:p>
    <w:p w14:paraId="106FD997" w14:textId="524F5F9D" w:rsidR="00C00457" w:rsidRPr="00C00457" w:rsidRDefault="00C00457" w:rsidP="00C00457">
      <w:pPr>
        <w:rPr>
          <w:sz w:val="24"/>
          <w:szCs w:val="24"/>
        </w:rPr>
      </w:pPr>
      <w:r w:rsidRPr="00207698">
        <w:rPr>
          <w:b/>
          <w:bCs/>
          <w:sz w:val="24"/>
          <w:szCs w:val="24"/>
        </w:rPr>
        <w:t>Furniture</w:t>
      </w:r>
      <w:r>
        <w:rPr>
          <w:sz w:val="24"/>
          <w:szCs w:val="24"/>
        </w:rPr>
        <w:t xml:space="preserve"> is the Category most Profit and Best Seller as Subcategory Chairs were purchased most.</w:t>
      </w:r>
    </w:p>
    <w:p w14:paraId="775382F8" w14:textId="77777777" w:rsidR="00C00457" w:rsidRDefault="00C00457" w:rsidP="00C00457">
      <w:pPr>
        <w:pStyle w:val="ListParagraph"/>
        <w:ind w:left="765"/>
        <w:rPr>
          <w:b/>
          <w:bCs/>
          <w:sz w:val="24"/>
          <w:szCs w:val="24"/>
        </w:rPr>
      </w:pPr>
    </w:p>
    <w:p w14:paraId="2B8EB1BC" w14:textId="4A13DEB4" w:rsidR="004F2EC0" w:rsidRDefault="00C00457" w:rsidP="00C00457">
      <w:pPr>
        <w:pStyle w:val="ListParagraph"/>
        <w:numPr>
          <w:ilvl w:val="0"/>
          <w:numId w:val="1"/>
        </w:numPr>
        <w:rPr>
          <w:b/>
          <w:bCs/>
          <w:sz w:val="24"/>
          <w:szCs w:val="24"/>
        </w:rPr>
      </w:pPr>
      <w:r w:rsidRPr="00C00457">
        <w:rPr>
          <w:b/>
          <w:bCs/>
          <w:sz w:val="24"/>
          <w:szCs w:val="24"/>
        </w:rPr>
        <w:t>Regional performance: Which region performs best in terms of sales?</w:t>
      </w:r>
    </w:p>
    <w:p w14:paraId="31CCB64F" w14:textId="77777777" w:rsidR="00C00457" w:rsidRPr="00C00457" w:rsidRDefault="00C00457" w:rsidP="00C00457">
      <w:pPr>
        <w:pStyle w:val="ListParagraph"/>
        <w:ind w:left="765"/>
        <w:rPr>
          <w:b/>
          <w:bCs/>
          <w:sz w:val="24"/>
          <w:szCs w:val="24"/>
        </w:rPr>
      </w:pPr>
    </w:p>
    <w:tbl>
      <w:tblPr>
        <w:tblStyle w:val="PlainTable1"/>
        <w:tblW w:w="0" w:type="auto"/>
        <w:tblLook w:val="04A0" w:firstRow="1" w:lastRow="0" w:firstColumn="1" w:lastColumn="0" w:noHBand="0" w:noVBand="1"/>
      </w:tblPr>
      <w:tblGrid>
        <w:gridCol w:w="3005"/>
        <w:gridCol w:w="3005"/>
      </w:tblGrid>
      <w:tr w:rsidR="00C00457" w:rsidRPr="00C00457" w14:paraId="08216570" w14:textId="77777777" w:rsidTr="00C004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F5000FB" w14:textId="77777777" w:rsidR="00C00457" w:rsidRPr="00C00457" w:rsidRDefault="00C00457" w:rsidP="00684663">
            <w:pPr>
              <w:rPr>
                <w:sz w:val="24"/>
                <w:szCs w:val="24"/>
              </w:rPr>
            </w:pPr>
            <w:r w:rsidRPr="00C00457">
              <w:rPr>
                <w:sz w:val="24"/>
                <w:szCs w:val="24"/>
              </w:rPr>
              <w:t>Region</w:t>
            </w:r>
          </w:p>
        </w:tc>
        <w:tc>
          <w:tcPr>
            <w:tcW w:w="3005" w:type="dxa"/>
          </w:tcPr>
          <w:p w14:paraId="0B424679" w14:textId="0F8C6B53" w:rsidR="00C00457" w:rsidRPr="00C00457" w:rsidRDefault="00C00457" w:rsidP="00684663">
            <w:pPr>
              <w:cnfStyle w:val="100000000000" w:firstRow="1" w:lastRow="0" w:firstColumn="0" w:lastColumn="0" w:oddVBand="0" w:evenVBand="0" w:oddHBand="0" w:evenHBand="0" w:firstRowFirstColumn="0" w:firstRowLastColumn="0" w:lastRowFirstColumn="0" w:lastRowLastColumn="0"/>
              <w:rPr>
                <w:sz w:val="24"/>
                <w:szCs w:val="24"/>
              </w:rPr>
            </w:pPr>
            <w:r w:rsidRPr="00C00457">
              <w:rPr>
                <w:sz w:val="24"/>
                <w:szCs w:val="24"/>
              </w:rPr>
              <w:t>Sales</w:t>
            </w:r>
          </w:p>
        </w:tc>
      </w:tr>
      <w:tr w:rsidR="00C00457" w:rsidRPr="00C00457" w14:paraId="579D23BE" w14:textId="77777777" w:rsidTr="00C004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43D3B54" w14:textId="77777777" w:rsidR="00C00457" w:rsidRPr="00C00457" w:rsidRDefault="00C00457" w:rsidP="00684663">
            <w:pPr>
              <w:rPr>
                <w:sz w:val="24"/>
                <w:szCs w:val="24"/>
              </w:rPr>
            </w:pPr>
            <w:r w:rsidRPr="00C00457">
              <w:rPr>
                <w:sz w:val="24"/>
                <w:szCs w:val="24"/>
              </w:rPr>
              <w:t>East</w:t>
            </w:r>
          </w:p>
        </w:tc>
        <w:tc>
          <w:tcPr>
            <w:tcW w:w="3005" w:type="dxa"/>
          </w:tcPr>
          <w:p w14:paraId="3C19BD7D" w14:textId="77777777" w:rsidR="00C00457" w:rsidRPr="00C00457" w:rsidRDefault="00C00457" w:rsidP="00684663">
            <w:pPr>
              <w:cnfStyle w:val="000000100000" w:firstRow="0" w:lastRow="0" w:firstColumn="0" w:lastColumn="0" w:oddVBand="0" w:evenVBand="0" w:oddHBand="1" w:evenHBand="0" w:firstRowFirstColumn="0" w:firstRowLastColumn="0" w:lastRowFirstColumn="0" w:lastRowLastColumn="0"/>
              <w:rPr>
                <w:sz w:val="24"/>
                <w:szCs w:val="24"/>
              </w:rPr>
            </w:pPr>
            <w:r w:rsidRPr="00C00457">
              <w:rPr>
                <w:sz w:val="24"/>
                <w:szCs w:val="24"/>
              </w:rPr>
              <w:t>1840845</w:t>
            </w:r>
          </w:p>
        </w:tc>
      </w:tr>
      <w:tr w:rsidR="00C00457" w:rsidRPr="00C00457" w14:paraId="4D778251" w14:textId="77777777" w:rsidTr="00C00457">
        <w:tc>
          <w:tcPr>
            <w:cnfStyle w:val="001000000000" w:firstRow="0" w:lastRow="0" w:firstColumn="1" w:lastColumn="0" w:oddVBand="0" w:evenVBand="0" w:oddHBand="0" w:evenHBand="0" w:firstRowFirstColumn="0" w:firstRowLastColumn="0" w:lastRowFirstColumn="0" w:lastRowLastColumn="0"/>
            <w:tcW w:w="3005" w:type="dxa"/>
          </w:tcPr>
          <w:p w14:paraId="427114BA" w14:textId="77777777" w:rsidR="00C00457" w:rsidRPr="00F64E65" w:rsidRDefault="00C00457" w:rsidP="00684663">
            <w:pPr>
              <w:rPr>
                <w:color w:val="EE0000"/>
                <w:sz w:val="24"/>
                <w:szCs w:val="24"/>
              </w:rPr>
            </w:pPr>
            <w:r w:rsidRPr="00F64E65">
              <w:rPr>
                <w:color w:val="EE0000"/>
                <w:sz w:val="24"/>
                <w:szCs w:val="24"/>
              </w:rPr>
              <w:t>North</w:t>
            </w:r>
          </w:p>
        </w:tc>
        <w:tc>
          <w:tcPr>
            <w:tcW w:w="3005" w:type="dxa"/>
          </w:tcPr>
          <w:p w14:paraId="07350235" w14:textId="77777777" w:rsidR="00C00457" w:rsidRPr="00F64E65" w:rsidRDefault="00C00457" w:rsidP="00684663">
            <w:pPr>
              <w:cnfStyle w:val="000000000000" w:firstRow="0" w:lastRow="0" w:firstColumn="0" w:lastColumn="0" w:oddVBand="0" w:evenVBand="0" w:oddHBand="0" w:evenHBand="0" w:firstRowFirstColumn="0" w:firstRowLastColumn="0" w:lastRowFirstColumn="0" w:lastRowLastColumn="0"/>
              <w:rPr>
                <w:color w:val="EE0000"/>
                <w:sz w:val="24"/>
                <w:szCs w:val="24"/>
              </w:rPr>
            </w:pPr>
            <w:r w:rsidRPr="00F64E65">
              <w:rPr>
                <w:color w:val="EE0000"/>
                <w:sz w:val="24"/>
                <w:szCs w:val="24"/>
              </w:rPr>
              <w:t>1961738</w:t>
            </w:r>
          </w:p>
        </w:tc>
      </w:tr>
      <w:tr w:rsidR="00C00457" w:rsidRPr="00C00457" w14:paraId="06A50142" w14:textId="77777777" w:rsidTr="00C004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CCF43A0" w14:textId="77777777" w:rsidR="00C00457" w:rsidRPr="00C00457" w:rsidRDefault="00C00457" w:rsidP="00684663">
            <w:pPr>
              <w:rPr>
                <w:sz w:val="24"/>
                <w:szCs w:val="24"/>
              </w:rPr>
            </w:pPr>
            <w:r w:rsidRPr="00C00457">
              <w:rPr>
                <w:sz w:val="24"/>
                <w:szCs w:val="24"/>
              </w:rPr>
              <w:t>South</w:t>
            </w:r>
          </w:p>
        </w:tc>
        <w:tc>
          <w:tcPr>
            <w:tcW w:w="3005" w:type="dxa"/>
          </w:tcPr>
          <w:p w14:paraId="3662480A" w14:textId="77777777" w:rsidR="00C00457" w:rsidRPr="00C00457" w:rsidRDefault="00C00457" w:rsidP="00684663">
            <w:pPr>
              <w:cnfStyle w:val="000000100000" w:firstRow="0" w:lastRow="0" w:firstColumn="0" w:lastColumn="0" w:oddVBand="0" w:evenVBand="0" w:oddHBand="1" w:evenHBand="0" w:firstRowFirstColumn="0" w:firstRowLastColumn="0" w:lastRowFirstColumn="0" w:lastRowLastColumn="0"/>
              <w:rPr>
                <w:sz w:val="24"/>
                <w:szCs w:val="24"/>
              </w:rPr>
            </w:pPr>
            <w:r w:rsidRPr="00C00457">
              <w:rPr>
                <w:sz w:val="24"/>
                <w:szCs w:val="24"/>
              </w:rPr>
              <w:t>1838119</w:t>
            </w:r>
          </w:p>
        </w:tc>
      </w:tr>
      <w:tr w:rsidR="00C00457" w:rsidRPr="00C00457" w14:paraId="3F17209D" w14:textId="77777777" w:rsidTr="00C00457">
        <w:tc>
          <w:tcPr>
            <w:cnfStyle w:val="001000000000" w:firstRow="0" w:lastRow="0" w:firstColumn="1" w:lastColumn="0" w:oddVBand="0" w:evenVBand="0" w:oddHBand="0" w:evenHBand="0" w:firstRowFirstColumn="0" w:firstRowLastColumn="0" w:lastRowFirstColumn="0" w:lastRowLastColumn="0"/>
            <w:tcW w:w="3005" w:type="dxa"/>
          </w:tcPr>
          <w:p w14:paraId="032E0324" w14:textId="77777777" w:rsidR="00C00457" w:rsidRPr="00C00457" w:rsidRDefault="00C00457" w:rsidP="00684663">
            <w:pPr>
              <w:rPr>
                <w:sz w:val="24"/>
                <w:szCs w:val="24"/>
              </w:rPr>
            </w:pPr>
            <w:r w:rsidRPr="00C00457">
              <w:rPr>
                <w:sz w:val="24"/>
                <w:szCs w:val="24"/>
              </w:rPr>
              <w:t>West</w:t>
            </w:r>
          </w:p>
        </w:tc>
        <w:tc>
          <w:tcPr>
            <w:tcW w:w="3005" w:type="dxa"/>
          </w:tcPr>
          <w:p w14:paraId="173B3E78" w14:textId="77777777" w:rsidR="00C00457" w:rsidRPr="00C00457" w:rsidRDefault="00C00457" w:rsidP="00684663">
            <w:pPr>
              <w:cnfStyle w:val="000000000000" w:firstRow="0" w:lastRow="0" w:firstColumn="0" w:lastColumn="0" w:oddVBand="0" w:evenVBand="0" w:oddHBand="0" w:evenHBand="0" w:firstRowFirstColumn="0" w:firstRowLastColumn="0" w:lastRowFirstColumn="0" w:lastRowLastColumn="0"/>
              <w:rPr>
                <w:sz w:val="24"/>
                <w:szCs w:val="24"/>
              </w:rPr>
            </w:pPr>
            <w:r w:rsidRPr="00C00457">
              <w:rPr>
                <w:sz w:val="24"/>
                <w:szCs w:val="24"/>
              </w:rPr>
              <w:t>1854004</w:t>
            </w:r>
          </w:p>
        </w:tc>
      </w:tr>
    </w:tbl>
    <w:p w14:paraId="28C6AA7D" w14:textId="77777777" w:rsidR="00C00457" w:rsidRDefault="00C00457" w:rsidP="00C00457">
      <w:pPr>
        <w:spacing w:after="0" w:line="240" w:lineRule="auto"/>
        <w:rPr>
          <w:sz w:val="24"/>
          <w:szCs w:val="24"/>
        </w:rPr>
      </w:pPr>
    </w:p>
    <w:tbl>
      <w:tblPr>
        <w:tblStyle w:val="PlainTable1"/>
        <w:tblW w:w="0" w:type="auto"/>
        <w:tblLook w:val="04A0" w:firstRow="1" w:lastRow="0" w:firstColumn="1" w:lastColumn="0" w:noHBand="0" w:noVBand="1"/>
      </w:tblPr>
      <w:tblGrid>
        <w:gridCol w:w="3005"/>
        <w:gridCol w:w="3005"/>
      </w:tblGrid>
      <w:tr w:rsidR="00C00457" w:rsidRPr="00C00457" w14:paraId="0357C129" w14:textId="77777777" w:rsidTr="00C004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A4ABF89" w14:textId="77777777" w:rsidR="00C00457" w:rsidRPr="00C00457" w:rsidRDefault="00C00457" w:rsidP="001D0B12">
            <w:pPr>
              <w:rPr>
                <w:sz w:val="24"/>
                <w:szCs w:val="24"/>
              </w:rPr>
            </w:pPr>
            <w:r w:rsidRPr="00C00457">
              <w:rPr>
                <w:sz w:val="24"/>
                <w:szCs w:val="24"/>
              </w:rPr>
              <w:t>Region</w:t>
            </w:r>
          </w:p>
        </w:tc>
        <w:tc>
          <w:tcPr>
            <w:tcW w:w="3005" w:type="dxa"/>
          </w:tcPr>
          <w:p w14:paraId="00A2E189" w14:textId="4EB177A7" w:rsidR="00C00457" w:rsidRPr="00C00457" w:rsidRDefault="00C00457" w:rsidP="00C00457">
            <w:pPr>
              <w:cnfStyle w:val="100000000000" w:firstRow="1" w:lastRow="0" w:firstColumn="0" w:lastColumn="0" w:oddVBand="0" w:evenVBand="0" w:oddHBand="0" w:evenHBand="0" w:firstRowFirstColumn="0" w:firstRowLastColumn="0" w:lastRowFirstColumn="0" w:lastRowLastColumn="0"/>
              <w:rPr>
                <w:sz w:val="24"/>
                <w:szCs w:val="24"/>
              </w:rPr>
            </w:pPr>
            <w:r w:rsidRPr="00C00457">
              <w:rPr>
                <w:sz w:val="24"/>
                <w:szCs w:val="24"/>
              </w:rPr>
              <w:t>Profit</w:t>
            </w:r>
          </w:p>
        </w:tc>
      </w:tr>
      <w:tr w:rsidR="00C00457" w:rsidRPr="00C00457" w14:paraId="57DA3734" w14:textId="77777777" w:rsidTr="00C004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899EC69" w14:textId="77777777" w:rsidR="00C00457" w:rsidRPr="00C00457" w:rsidRDefault="00C00457" w:rsidP="001D0B12">
            <w:pPr>
              <w:rPr>
                <w:sz w:val="24"/>
                <w:szCs w:val="24"/>
              </w:rPr>
            </w:pPr>
            <w:r w:rsidRPr="00C00457">
              <w:rPr>
                <w:sz w:val="24"/>
                <w:szCs w:val="24"/>
              </w:rPr>
              <w:t>East</w:t>
            </w:r>
          </w:p>
        </w:tc>
        <w:tc>
          <w:tcPr>
            <w:tcW w:w="3005" w:type="dxa"/>
          </w:tcPr>
          <w:p w14:paraId="240F60A6" w14:textId="426AC2CB" w:rsidR="00C00457" w:rsidRPr="00C00457" w:rsidRDefault="00C00457" w:rsidP="001D0B12">
            <w:pPr>
              <w:cnfStyle w:val="000000100000" w:firstRow="0" w:lastRow="0" w:firstColumn="0" w:lastColumn="0" w:oddVBand="0" w:evenVBand="0" w:oddHBand="1" w:evenHBand="0" w:firstRowFirstColumn="0" w:firstRowLastColumn="0" w:lastRowFirstColumn="0" w:lastRowLastColumn="0"/>
              <w:rPr>
                <w:sz w:val="24"/>
                <w:szCs w:val="24"/>
              </w:rPr>
            </w:pPr>
            <w:r w:rsidRPr="00C00457">
              <w:rPr>
                <w:sz w:val="24"/>
                <w:szCs w:val="24"/>
              </w:rPr>
              <w:t>266883.24</w:t>
            </w:r>
          </w:p>
        </w:tc>
      </w:tr>
      <w:tr w:rsidR="00C00457" w:rsidRPr="00C00457" w14:paraId="55CDD043" w14:textId="77777777" w:rsidTr="00C00457">
        <w:tc>
          <w:tcPr>
            <w:cnfStyle w:val="001000000000" w:firstRow="0" w:lastRow="0" w:firstColumn="1" w:lastColumn="0" w:oddVBand="0" w:evenVBand="0" w:oddHBand="0" w:evenHBand="0" w:firstRowFirstColumn="0" w:firstRowLastColumn="0" w:lastRowFirstColumn="0" w:lastRowLastColumn="0"/>
            <w:tcW w:w="3005" w:type="dxa"/>
          </w:tcPr>
          <w:p w14:paraId="6984AAD1" w14:textId="77777777" w:rsidR="00C00457" w:rsidRPr="007B6AB6" w:rsidRDefault="00C00457" w:rsidP="001D0B12">
            <w:pPr>
              <w:rPr>
                <w:color w:val="EE0000"/>
                <w:sz w:val="24"/>
                <w:szCs w:val="24"/>
              </w:rPr>
            </w:pPr>
            <w:r w:rsidRPr="007B6AB6">
              <w:rPr>
                <w:color w:val="EE0000"/>
                <w:sz w:val="24"/>
                <w:szCs w:val="24"/>
              </w:rPr>
              <w:t>North</w:t>
            </w:r>
          </w:p>
        </w:tc>
        <w:tc>
          <w:tcPr>
            <w:tcW w:w="3005" w:type="dxa"/>
          </w:tcPr>
          <w:p w14:paraId="219A0778" w14:textId="77777777" w:rsidR="00C00457" w:rsidRPr="007B6AB6" w:rsidRDefault="00C00457" w:rsidP="001D0B12">
            <w:pPr>
              <w:cnfStyle w:val="000000000000" w:firstRow="0" w:lastRow="0" w:firstColumn="0" w:lastColumn="0" w:oddVBand="0" w:evenVBand="0" w:oddHBand="0" w:evenHBand="0" w:firstRowFirstColumn="0" w:firstRowLastColumn="0" w:lastRowFirstColumn="0" w:lastRowLastColumn="0"/>
              <w:rPr>
                <w:color w:val="EE0000"/>
                <w:sz w:val="24"/>
                <w:szCs w:val="24"/>
              </w:rPr>
            </w:pPr>
            <w:r w:rsidRPr="007B6AB6">
              <w:rPr>
                <w:color w:val="EE0000"/>
                <w:sz w:val="24"/>
                <w:szCs w:val="24"/>
              </w:rPr>
              <w:t>291369.41</w:t>
            </w:r>
          </w:p>
        </w:tc>
      </w:tr>
      <w:tr w:rsidR="00C00457" w:rsidRPr="00C00457" w14:paraId="24ABF55E" w14:textId="77777777" w:rsidTr="00C004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3BB75FA" w14:textId="77777777" w:rsidR="00C00457" w:rsidRPr="00C00457" w:rsidRDefault="00C00457" w:rsidP="001D0B12">
            <w:pPr>
              <w:rPr>
                <w:sz w:val="24"/>
                <w:szCs w:val="24"/>
              </w:rPr>
            </w:pPr>
            <w:r w:rsidRPr="00C00457">
              <w:rPr>
                <w:sz w:val="24"/>
                <w:szCs w:val="24"/>
              </w:rPr>
              <w:t>South</w:t>
            </w:r>
          </w:p>
        </w:tc>
        <w:tc>
          <w:tcPr>
            <w:tcW w:w="3005" w:type="dxa"/>
          </w:tcPr>
          <w:p w14:paraId="59A9D747" w14:textId="77777777" w:rsidR="00C00457" w:rsidRPr="00C00457" w:rsidRDefault="00C00457" w:rsidP="001D0B12">
            <w:pPr>
              <w:cnfStyle w:val="000000100000" w:firstRow="0" w:lastRow="0" w:firstColumn="0" w:lastColumn="0" w:oddVBand="0" w:evenVBand="0" w:oddHBand="1" w:evenHBand="0" w:firstRowFirstColumn="0" w:firstRowLastColumn="0" w:lastRowFirstColumn="0" w:lastRowLastColumn="0"/>
              <w:rPr>
                <w:sz w:val="24"/>
                <w:szCs w:val="24"/>
              </w:rPr>
            </w:pPr>
            <w:r w:rsidRPr="00C00457">
              <w:rPr>
                <w:sz w:val="24"/>
                <w:szCs w:val="24"/>
              </w:rPr>
              <w:t>279152.36</w:t>
            </w:r>
          </w:p>
        </w:tc>
      </w:tr>
      <w:tr w:rsidR="00C00457" w:rsidRPr="00C00457" w14:paraId="0FA8DD27" w14:textId="77777777" w:rsidTr="00C00457">
        <w:tc>
          <w:tcPr>
            <w:cnfStyle w:val="001000000000" w:firstRow="0" w:lastRow="0" w:firstColumn="1" w:lastColumn="0" w:oddVBand="0" w:evenVBand="0" w:oddHBand="0" w:evenHBand="0" w:firstRowFirstColumn="0" w:firstRowLastColumn="0" w:lastRowFirstColumn="0" w:lastRowLastColumn="0"/>
            <w:tcW w:w="3005" w:type="dxa"/>
          </w:tcPr>
          <w:p w14:paraId="73F0DB1B" w14:textId="77777777" w:rsidR="00C00457" w:rsidRPr="00C00457" w:rsidRDefault="00C00457" w:rsidP="001D0B12">
            <w:pPr>
              <w:rPr>
                <w:sz w:val="24"/>
                <w:szCs w:val="24"/>
              </w:rPr>
            </w:pPr>
            <w:r w:rsidRPr="00C00457">
              <w:rPr>
                <w:sz w:val="24"/>
                <w:szCs w:val="24"/>
              </w:rPr>
              <w:t>West</w:t>
            </w:r>
          </w:p>
        </w:tc>
        <w:tc>
          <w:tcPr>
            <w:tcW w:w="3005" w:type="dxa"/>
          </w:tcPr>
          <w:p w14:paraId="7A129158" w14:textId="39851B08" w:rsidR="00C00457" w:rsidRPr="00C00457" w:rsidRDefault="00C00457" w:rsidP="001D0B12">
            <w:pPr>
              <w:cnfStyle w:val="000000000000" w:firstRow="0" w:lastRow="0" w:firstColumn="0" w:lastColumn="0" w:oddVBand="0" w:evenVBand="0" w:oddHBand="0" w:evenHBand="0" w:firstRowFirstColumn="0" w:firstRowLastColumn="0" w:lastRowFirstColumn="0" w:lastRowLastColumn="0"/>
              <w:rPr>
                <w:sz w:val="24"/>
                <w:szCs w:val="24"/>
              </w:rPr>
            </w:pPr>
            <w:r w:rsidRPr="00C00457">
              <w:rPr>
                <w:sz w:val="24"/>
                <w:szCs w:val="24"/>
              </w:rPr>
              <w:t>279236.59</w:t>
            </w:r>
          </w:p>
        </w:tc>
      </w:tr>
    </w:tbl>
    <w:p w14:paraId="70EE2E25" w14:textId="77777777" w:rsidR="00C00457" w:rsidRDefault="00C00457">
      <w:pPr>
        <w:rPr>
          <w:b/>
          <w:bCs/>
          <w:sz w:val="32"/>
          <w:szCs w:val="32"/>
        </w:rPr>
      </w:pPr>
    </w:p>
    <w:p w14:paraId="15BA589D" w14:textId="0787846F" w:rsidR="00C00457" w:rsidRDefault="005663BB">
      <w:pPr>
        <w:rPr>
          <w:b/>
          <w:bCs/>
          <w:sz w:val="24"/>
          <w:szCs w:val="24"/>
        </w:rPr>
      </w:pPr>
      <w:r>
        <w:rPr>
          <w:sz w:val="24"/>
          <w:szCs w:val="24"/>
        </w:rPr>
        <w:t xml:space="preserve">By Looking at the Table, we conclude that most </w:t>
      </w:r>
      <w:r w:rsidR="00207698">
        <w:rPr>
          <w:sz w:val="24"/>
          <w:szCs w:val="24"/>
        </w:rPr>
        <w:t>Profit and Sales Performs in</w:t>
      </w:r>
      <w:r w:rsidR="00207698" w:rsidRPr="00207698">
        <w:rPr>
          <w:b/>
          <w:bCs/>
          <w:sz w:val="24"/>
          <w:szCs w:val="24"/>
        </w:rPr>
        <w:t xml:space="preserve"> North Region</w:t>
      </w:r>
      <w:r w:rsidR="00207698">
        <w:rPr>
          <w:b/>
          <w:bCs/>
          <w:sz w:val="24"/>
          <w:szCs w:val="24"/>
        </w:rPr>
        <w:t>.</w:t>
      </w:r>
    </w:p>
    <w:p w14:paraId="3F2FA775" w14:textId="77777777" w:rsidR="00207698" w:rsidRDefault="00207698">
      <w:pPr>
        <w:rPr>
          <w:b/>
          <w:bCs/>
          <w:sz w:val="24"/>
          <w:szCs w:val="24"/>
        </w:rPr>
      </w:pPr>
    </w:p>
    <w:p w14:paraId="3D649F49" w14:textId="5810205A" w:rsidR="0001361F" w:rsidRPr="0001361F" w:rsidRDefault="0001361F" w:rsidP="0001361F">
      <w:pPr>
        <w:pStyle w:val="ListParagraph"/>
        <w:numPr>
          <w:ilvl w:val="0"/>
          <w:numId w:val="1"/>
        </w:numPr>
        <w:rPr>
          <w:b/>
          <w:bCs/>
          <w:sz w:val="24"/>
          <w:szCs w:val="24"/>
        </w:rPr>
      </w:pPr>
      <w:r w:rsidRPr="0001361F">
        <w:rPr>
          <w:b/>
          <w:bCs/>
          <w:sz w:val="24"/>
          <w:szCs w:val="24"/>
        </w:rPr>
        <w:t>Profitability insights: Are higher sales always leading to higher profits?</w:t>
      </w:r>
    </w:p>
    <w:p w14:paraId="583F82B8" w14:textId="334031E6" w:rsidR="0001361F" w:rsidRDefault="0001361F" w:rsidP="0001361F">
      <w:pPr>
        <w:rPr>
          <w:sz w:val="24"/>
          <w:szCs w:val="24"/>
        </w:rPr>
      </w:pPr>
      <w:r w:rsidRPr="0001361F">
        <w:rPr>
          <w:sz w:val="24"/>
          <w:szCs w:val="24"/>
        </w:rPr>
        <w:t xml:space="preserve">Yes, The Sale in the North is higher than other region also comparing with higher profit </w:t>
      </w:r>
      <w:r>
        <w:rPr>
          <w:sz w:val="24"/>
          <w:szCs w:val="24"/>
        </w:rPr>
        <w:t>North</w:t>
      </w:r>
      <w:r w:rsidRPr="0001361F">
        <w:rPr>
          <w:sz w:val="24"/>
          <w:szCs w:val="24"/>
        </w:rPr>
        <w:t xml:space="preserve"> moves top</w:t>
      </w:r>
    </w:p>
    <w:p w14:paraId="400BBC4A" w14:textId="77777777" w:rsidR="008D31AB" w:rsidRDefault="008D31AB" w:rsidP="0001361F">
      <w:pPr>
        <w:rPr>
          <w:sz w:val="24"/>
          <w:szCs w:val="24"/>
        </w:rPr>
      </w:pPr>
    </w:p>
    <w:p w14:paraId="10150B87" w14:textId="77777777" w:rsidR="001C337B" w:rsidRDefault="001C337B" w:rsidP="0001361F">
      <w:pPr>
        <w:rPr>
          <w:sz w:val="24"/>
          <w:szCs w:val="24"/>
        </w:rPr>
      </w:pPr>
    </w:p>
    <w:p w14:paraId="3688EA94" w14:textId="77777777" w:rsidR="001C337B" w:rsidRDefault="001C337B" w:rsidP="0001361F">
      <w:pPr>
        <w:rPr>
          <w:sz w:val="24"/>
          <w:szCs w:val="24"/>
        </w:rPr>
      </w:pPr>
    </w:p>
    <w:p w14:paraId="2915B765" w14:textId="77777777" w:rsidR="008D31AB" w:rsidRDefault="008D31AB" w:rsidP="008D31AB">
      <w:pPr>
        <w:pStyle w:val="ListParagraph"/>
        <w:numPr>
          <w:ilvl w:val="0"/>
          <w:numId w:val="1"/>
        </w:numPr>
        <w:rPr>
          <w:b/>
          <w:bCs/>
          <w:sz w:val="24"/>
          <w:szCs w:val="24"/>
        </w:rPr>
      </w:pPr>
      <w:r w:rsidRPr="008D31AB">
        <w:rPr>
          <w:b/>
          <w:bCs/>
          <w:sz w:val="24"/>
          <w:szCs w:val="24"/>
        </w:rPr>
        <w:lastRenderedPageBreak/>
        <w:t>Seasonal trends: Which months show seasonal spikes in sales?</w:t>
      </w:r>
    </w:p>
    <w:tbl>
      <w:tblPr>
        <w:tblStyle w:val="PlainTable1"/>
        <w:tblW w:w="0" w:type="auto"/>
        <w:tblLook w:val="04A0" w:firstRow="1" w:lastRow="0" w:firstColumn="1" w:lastColumn="0" w:noHBand="0" w:noVBand="1"/>
      </w:tblPr>
      <w:tblGrid>
        <w:gridCol w:w="3870"/>
        <w:gridCol w:w="3870"/>
      </w:tblGrid>
      <w:tr w:rsidR="001C337B" w:rsidRPr="001C337B" w14:paraId="5D2916E4" w14:textId="77777777" w:rsidTr="001C337B">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870" w:type="dxa"/>
          </w:tcPr>
          <w:p w14:paraId="0DFBFE2D" w14:textId="77777777" w:rsidR="001C337B" w:rsidRPr="001C337B" w:rsidRDefault="001C337B" w:rsidP="00851BAE">
            <w:pPr>
              <w:rPr>
                <w:sz w:val="24"/>
                <w:szCs w:val="24"/>
              </w:rPr>
            </w:pPr>
            <w:r w:rsidRPr="001C337B">
              <w:rPr>
                <w:sz w:val="24"/>
                <w:szCs w:val="24"/>
              </w:rPr>
              <w:t>Month</w:t>
            </w:r>
          </w:p>
        </w:tc>
        <w:tc>
          <w:tcPr>
            <w:tcW w:w="3870" w:type="dxa"/>
          </w:tcPr>
          <w:p w14:paraId="1752C3AA" w14:textId="7C7D0B32" w:rsidR="001C337B" w:rsidRPr="001C337B" w:rsidRDefault="001C337B" w:rsidP="00851BAE">
            <w:pPr>
              <w:cnfStyle w:val="100000000000" w:firstRow="1" w:lastRow="0" w:firstColumn="0" w:lastColumn="0" w:oddVBand="0" w:evenVBand="0" w:oddHBand="0" w:evenHBand="0" w:firstRowFirstColumn="0" w:firstRowLastColumn="0" w:lastRowFirstColumn="0" w:lastRowLastColumn="0"/>
              <w:rPr>
                <w:sz w:val="24"/>
                <w:szCs w:val="24"/>
              </w:rPr>
            </w:pPr>
            <w:r w:rsidRPr="001C337B">
              <w:rPr>
                <w:sz w:val="24"/>
                <w:szCs w:val="24"/>
              </w:rPr>
              <w:t>Sales</w:t>
            </w:r>
          </w:p>
        </w:tc>
      </w:tr>
      <w:tr w:rsidR="001C337B" w:rsidRPr="001C337B" w14:paraId="35F73343" w14:textId="77777777" w:rsidTr="001C337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870" w:type="dxa"/>
          </w:tcPr>
          <w:p w14:paraId="0C600345" w14:textId="71B41E30" w:rsidR="001C337B" w:rsidRPr="001C337B" w:rsidRDefault="001C337B" w:rsidP="00851BAE">
            <w:pPr>
              <w:rPr>
                <w:sz w:val="24"/>
                <w:szCs w:val="24"/>
              </w:rPr>
            </w:pPr>
            <w:r w:rsidRPr="001C337B">
              <w:rPr>
                <w:sz w:val="24"/>
                <w:szCs w:val="24"/>
              </w:rPr>
              <w:t xml:space="preserve">1     </w:t>
            </w:r>
          </w:p>
        </w:tc>
        <w:tc>
          <w:tcPr>
            <w:tcW w:w="3870" w:type="dxa"/>
          </w:tcPr>
          <w:p w14:paraId="5A6A2AC2" w14:textId="25F717A4" w:rsidR="001C337B" w:rsidRPr="001C337B" w:rsidRDefault="001C337B" w:rsidP="00851BAE">
            <w:pPr>
              <w:cnfStyle w:val="000000100000" w:firstRow="0" w:lastRow="0" w:firstColumn="0" w:lastColumn="0" w:oddVBand="0" w:evenVBand="0" w:oddHBand="1" w:evenHBand="0" w:firstRowFirstColumn="0" w:firstRowLastColumn="0" w:lastRowFirstColumn="0" w:lastRowLastColumn="0"/>
              <w:rPr>
                <w:sz w:val="24"/>
                <w:szCs w:val="24"/>
              </w:rPr>
            </w:pPr>
            <w:r w:rsidRPr="001C337B">
              <w:rPr>
                <w:sz w:val="24"/>
                <w:szCs w:val="24"/>
              </w:rPr>
              <w:t>623691</w:t>
            </w:r>
          </w:p>
        </w:tc>
      </w:tr>
      <w:tr w:rsidR="001C337B" w:rsidRPr="001C337B" w14:paraId="52A01890" w14:textId="77777777" w:rsidTr="001C337B">
        <w:trPr>
          <w:trHeight w:val="300"/>
        </w:trPr>
        <w:tc>
          <w:tcPr>
            <w:cnfStyle w:val="001000000000" w:firstRow="0" w:lastRow="0" w:firstColumn="1" w:lastColumn="0" w:oddVBand="0" w:evenVBand="0" w:oddHBand="0" w:evenHBand="0" w:firstRowFirstColumn="0" w:firstRowLastColumn="0" w:lastRowFirstColumn="0" w:lastRowLastColumn="0"/>
            <w:tcW w:w="3870" w:type="dxa"/>
          </w:tcPr>
          <w:p w14:paraId="6776628F" w14:textId="50B3830F" w:rsidR="001C337B" w:rsidRPr="001C337B" w:rsidRDefault="001C337B" w:rsidP="00851BAE">
            <w:pPr>
              <w:rPr>
                <w:sz w:val="24"/>
                <w:szCs w:val="24"/>
              </w:rPr>
            </w:pPr>
            <w:r w:rsidRPr="001C337B">
              <w:rPr>
                <w:sz w:val="24"/>
                <w:szCs w:val="24"/>
              </w:rPr>
              <w:t xml:space="preserve">2     </w:t>
            </w:r>
          </w:p>
        </w:tc>
        <w:tc>
          <w:tcPr>
            <w:tcW w:w="3870" w:type="dxa"/>
          </w:tcPr>
          <w:p w14:paraId="43B00441" w14:textId="11B7BD8E" w:rsidR="001C337B" w:rsidRPr="001C337B" w:rsidRDefault="001C337B" w:rsidP="00851BAE">
            <w:pPr>
              <w:cnfStyle w:val="000000000000" w:firstRow="0" w:lastRow="0" w:firstColumn="0" w:lastColumn="0" w:oddVBand="0" w:evenVBand="0" w:oddHBand="0" w:evenHBand="0" w:firstRowFirstColumn="0" w:firstRowLastColumn="0" w:lastRowFirstColumn="0" w:lastRowLastColumn="0"/>
              <w:rPr>
                <w:sz w:val="24"/>
                <w:szCs w:val="24"/>
              </w:rPr>
            </w:pPr>
            <w:r w:rsidRPr="001C337B">
              <w:rPr>
                <w:sz w:val="24"/>
                <w:szCs w:val="24"/>
              </w:rPr>
              <w:t>619136</w:t>
            </w:r>
          </w:p>
        </w:tc>
      </w:tr>
      <w:tr w:rsidR="001C337B" w:rsidRPr="001C337B" w14:paraId="1E06E85A" w14:textId="77777777" w:rsidTr="001C337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870" w:type="dxa"/>
          </w:tcPr>
          <w:p w14:paraId="62DB3C2E" w14:textId="7ABDA559" w:rsidR="001C337B" w:rsidRPr="001C337B" w:rsidRDefault="001C337B" w:rsidP="00851BAE">
            <w:pPr>
              <w:rPr>
                <w:sz w:val="24"/>
                <w:szCs w:val="24"/>
              </w:rPr>
            </w:pPr>
            <w:r w:rsidRPr="001C337B">
              <w:rPr>
                <w:sz w:val="24"/>
                <w:szCs w:val="24"/>
              </w:rPr>
              <w:t xml:space="preserve">3     </w:t>
            </w:r>
          </w:p>
        </w:tc>
        <w:tc>
          <w:tcPr>
            <w:tcW w:w="3870" w:type="dxa"/>
          </w:tcPr>
          <w:p w14:paraId="0FA091D2" w14:textId="587D4F40" w:rsidR="001C337B" w:rsidRPr="001C337B" w:rsidRDefault="001C337B" w:rsidP="00851BAE">
            <w:pPr>
              <w:cnfStyle w:val="000000100000" w:firstRow="0" w:lastRow="0" w:firstColumn="0" w:lastColumn="0" w:oddVBand="0" w:evenVBand="0" w:oddHBand="1" w:evenHBand="0" w:firstRowFirstColumn="0" w:firstRowLastColumn="0" w:lastRowFirstColumn="0" w:lastRowLastColumn="0"/>
              <w:rPr>
                <w:sz w:val="24"/>
                <w:szCs w:val="24"/>
              </w:rPr>
            </w:pPr>
            <w:r w:rsidRPr="001C337B">
              <w:rPr>
                <w:sz w:val="24"/>
                <w:szCs w:val="24"/>
              </w:rPr>
              <w:t>588829</w:t>
            </w:r>
          </w:p>
        </w:tc>
      </w:tr>
      <w:tr w:rsidR="001C337B" w:rsidRPr="001C337B" w14:paraId="4D35C19A" w14:textId="77777777" w:rsidTr="001C337B">
        <w:trPr>
          <w:trHeight w:val="285"/>
        </w:trPr>
        <w:tc>
          <w:tcPr>
            <w:cnfStyle w:val="001000000000" w:firstRow="0" w:lastRow="0" w:firstColumn="1" w:lastColumn="0" w:oddVBand="0" w:evenVBand="0" w:oddHBand="0" w:evenHBand="0" w:firstRowFirstColumn="0" w:firstRowLastColumn="0" w:lastRowFirstColumn="0" w:lastRowLastColumn="0"/>
            <w:tcW w:w="3870" w:type="dxa"/>
          </w:tcPr>
          <w:p w14:paraId="0A0C8DFB" w14:textId="475411FE" w:rsidR="001C337B" w:rsidRPr="001C337B" w:rsidRDefault="001C337B" w:rsidP="00851BAE">
            <w:pPr>
              <w:rPr>
                <w:sz w:val="24"/>
                <w:szCs w:val="24"/>
              </w:rPr>
            </w:pPr>
            <w:r w:rsidRPr="001C337B">
              <w:rPr>
                <w:sz w:val="24"/>
                <w:szCs w:val="24"/>
              </w:rPr>
              <w:t xml:space="preserve">4     </w:t>
            </w:r>
          </w:p>
        </w:tc>
        <w:tc>
          <w:tcPr>
            <w:tcW w:w="3870" w:type="dxa"/>
          </w:tcPr>
          <w:p w14:paraId="1EAF7C06" w14:textId="7F431F34" w:rsidR="001C337B" w:rsidRPr="001C337B" w:rsidRDefault="001C337B" w:rsidP="00851BAE">
            <w:pPr>
              <w:cnfStyle w:val="000000000000" w:firstRow="0" w:lastRow="0" w:firstColumn="0" w:lastColumn="0" w:oddVBand="0" w:evenVBand="0" w:oddHBand="0" w:evenHBand="0" w:firstRowFirstColumn="0" w:firstRowLastColumn="0" w:lastRowFirstColumn="0" w:lastRowLastColumn="0"/>
              <w:rPr>
                <w:sz w:val="24"/>
                <w:szCs w:val="24"/>
              </w:rPr>
            </w:pPr>
            <w:r w:rsidRPr="001C337B">
              <w:rPr>
                <w:sz w:val="24"/>
                <w:szCs w:val="24"/>
              </w:rPr>
              <w:t>648805</w:t>
            </w:r>
          </w:p>
        </w:tc>
      </w:tr>
      <w:tr w:rsidR="001C337B" w:rsidRPr="001C337B" w14:paraId="794D9383" w14:textId="77777777" w:rsidTr="001C337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870" w:type="dxa"/>
          </w:tcPr>
          <w:p w14:paraId="22511F77" w14:textId="3113D2A6" w:rsidR="001C337B" w:rsidRPr="001C337B" w:rsidRDefault="001C337B" w:rsidP="00851BAE">
            <w:pPr>
              <w:rPr>
                <w:sz w:val="24"/>
                <w:szCs w:val="24"/>
              </w:rPr>
            </w:pPr>
            <w:r w:rsidRPr="001C337B">
              <w:rPr>
                <w:sz w:val="24"/>
                <w:szCs w:val="24"/>
              </w:rPr>
              <w:t xml:space="preserve">5     </w:t>
            </w:r>
          </w:p>
        </w:tc>
        <w:tc>
          <w:tcPr>
            <w:tcW w:w="3870" w:type="dxa"/>
          </w:tcPr>
          <w:p w14:paraId="1D30EF00" w14:textId="60850557" w:rsidR="001C337B" w:rsidRPr="001C337B" w:rsidRDefault="001C337B" w:rsidP="00851BAE">
            <w:pPr>
              <w:cnfStyle w:val="000000100000" w:firstRow="0" w:lastRow="0" w:firstColumn="0" w:lastColumn="0" w:oddVBand="0" w:evenVBand="0" w:oddHBand="1" w:evenHBand="0" w:firstRowFirstColumn="0" w:firstRowLastColumn="0" w:lastRowFirstColumn="0" w:lastRowLastColumn="0"/>
              <w:rPr>
                <w:sz w:val="24"/>
                <w:szCs w:val="24"/>
              </w:rPr>
            </w:pPr>
            <w:r w:rsidRPr="001C337B">
              <w:rPr>
                <w:sz w:val="24"/>
                <w:szCs w:val="24"/>
              </w:rPr>
              <w:t>704472</w:t>
            </w:r>
          </w:p>
        </w:tc>
      </w:tr>
      <w:tr w:rsidR="001C337B" w:rsidRPr="001C337B" w14:paraId="122CAF44" w14:textId="77777777" w:rsidTr="001C337B">
        <w:trPr>
          <w:trHeight w:val="285"/>
        </w:trPr>
        <w:tc>
          <w:tcPr>
            <w:cnfStyle w:val="001000000000" w:firstRow="0" w:lastRow="0" w:firstColumn="1" w:lastColumn="0" w:oddVBand="0" w:evenVBand="0" w:oddHBand="0" w:evenHBand="0" w:firstRowFirstColumn="0" w:firstRowLastColumn="0" w:lastRowFirstColumn="0" w:lastRowLastColumn="0"/>
            <w:tcW w:w="3870" w:type="dxa"/>
          </w:tcPr>
          <w:p w14:paraId="3020F17E" w14:textId="777110E3" w:rsidR="001C337B" w:rsidRPr="001C337B" w:rsidRDefault="001C337B" w:rsidP="00851BAE">
            <w:pPr>
              <w:rPr>
                <w:sz w:val="24"/>
                <w:szCs w:val="24"/>
              </w:rPr>
            </w:pPr>
            <w:r w:rsidRPr="001C337B">
              <w:rPr>
                <w:sz w:val="24"/>
                <w:szCs w:val="24"/>
              </w:rPr>
              <w:t xml:space="preserve">6     </w:t>
            </w:r>
          </w:p>
        </w:tc>
        <w:tc>
          <w:tcPr>
            <w:tcW w:w="3870" w:type="dxa"/>
          </w:tcPr>
          <w:p w14:paraId="7ADD2DA3" w14:textId="47A1BDF7" w:rsidR="001C337B" w:rsidRPr="001C337B" w:rsidRDefault="001C337B" w:rsidP="00851BAE">
            <w:pPr>
              <w:cnfStyle w:val="000000000000" w:firstRow="0" w:lastRow="0" w:firstColumn="0" w:lastColumn="0" w:oddVBand="0" w:evenVBand="0" w:oddHBand="0" w:evenHBand="0" w:firstRowFirstColumn="0" w:firstRowLastColumn="0" w:lastRowFirstColumn="0" w:lastRowLastColumn="0"/>
              <w:rPr>
                <w:sz w:val="24"/>
                <w:szCs w:val="24"/>
              </w:rPr>
            </w:pPr>
            <w:r w:rsidRPr="001C337B">
              <w:rPr>
                <w:sz w:val="24"/>
                <w:szCs w:val="24"/>
              </w:rPr>
              <w:t>560443</w:t>
            </w:r>
          </w:p>
        </w:tc>
      </w:tr>
      <w:tr w:rsidR="001C337B" w:rsidRPr="001C337B" w14:paraId="1BB1B8D2" w14:textId="77777777" w:rsidTr="001C33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70" w:type="dxa"/>
          </w:tcPr>
          <w:p w14:paraId="574C90A7" w14:textId="560391EF" w:rsidR="001C337B" w:rsidRPr="001C337B" w:rsidRDefault="001C337B" w:rsidP="00851BAE">
            <w:pPr>
              <w:rPr>
                <w:sz w:val="24"/>
                <w:szCs w:val="24"/>
              </w:rPr>
            </w:pPr>
            <w:r w:rsidRPr="001C337B">
              <w:rPr>
                <w:sz w:val="24"/>
                <w:szCs w:val="24"/>
              </w:rPr>
              <w:t xml:space="preserve">7     </w:t>
            </w:r>
          </w:p>
        </w:tc>
        <w:tc>
          <w:tcPr>
            <w:tcW w:w="3870" w:type="dxa"/>
          </w:tcPr>
          <w:p w14:paraId="2F56456A" w14:textId="620253EA" w:rsidR="001C337B" w:rsidRPr="001C337B" w:rsidRDefault="001C337B" w:rsidP="00851BAE">
            <w:pPr>
              <w:cnfStyle w:val="000000100000" w:firstRow="0" w:lastRow="0" w:firstColumn="0" w:lastColumn="0" w:oddVBand="0" w:evenVBand="0" w:oddHBand="1" w:evenHBand="0" w:firstRowFirstColumn="0" w:firstRowLastColumn="0" w:lastRowFirstColumn="0" w:lastRowLastColumn="0"/>
              <w:rPr>
                <w:sz w:val="24"/>
                <w:szCs w:val="24"/>
              </w:rPr>
            </w:pPr>
            <w:r w:rsidRPr="001C337B">
              <w:rPr>
                <w:sz w:val="24"/>
                <w:szCs w:val="24"/>
              </w:rPr>
              <w:t>683232</w:t>
            </w:r>
          </w:p>
        </w:tc>
      </w:tr>
      <w:tr w:rsidR="001C337B" w:rsidRPr="001C337B" w14:paraId="2DC0EEC8" w14:textId="77777777" w:rsidTr="001C337B">
        <w:trPr>
          <w:trHeight w:val="285"/>
        </w:trPr>
        <w:tc>
          <w:tcPr>
            <w:cnfStyle w:val="001000000000" w:firstRow="0" w:lastRow="0" w:firstColumn="1" w:lastColumn="0" w:oddVBand="0" w:evenVBand="0" w:oddHBand="0" w:evenHBand="0" w:firstRowFirstColumn="0" w:firstRowLastColumn="0" w:lastRowFirstColumn="0" w:lastRowLastColumn="0"/>
            <w:tcW w:w="3870" w:type="dxa"/>
          </w:tcPr>
          <w:p w14:paraId="0C0C0471" w14:textId="47D96AB9" w:rsidR="001C337B" w:rsidRPr="001C337B" w:rsidRDefault="001C337B" w:rsidP="00851BAE">
            <w:pPr>
              <w:rPr>
                <w:sz w:val="24"/>
                <w:szCs w:val="24"/>
              </w:rPr>
            </w:pPr>
            <w:r w:rsidRPr="001C337B">
              <w:rPr>
                <w:sz w:val="24"/>
                <w:szCs w:val="24"/>
              </w:rPr>
              <w:t xml:space="preserve">8     </w:t>
            </w:r>
          </w:p>
        </w:tc>
        <w:tc>
          <w:tcPr>
            <w:tcW w:w="3870" w:type="dxa"/>
          </w:tcPr>
          <w:p w14:paraId="441326B6" w14:textId="7AE01D96" w:rsidR="001C337B" w:rsidRPr="001C337B" w:rsidRDefault="001C337B" w:rsidP="00851BAE">
            <w:pPr>
              <w:cnfStyle w:val="000000000000" w:firstRow="0" w:lastRow="0" w:firstColumn="0" w:lastColumn="0" w:oddVBand="0" w:evenVBand="0" w:oddHBand="0" w:evenHBand="0" w:firstRowFirstColumn="0" w:firstRowLastColumn="0" w:lastRowFirstColumn="0" w:lastRowLastColumn="0"/>
              <w:rPr>
                <w:sz w:val="24"/>
                <w:szCs w:val="24"/>
              </w:rPr>
            </w:pPr>
            <w:r w:rsidRPr="001C337B">
              <w:rPr>
                <w:sz w:val="24"/>
                <w:szCs w:val="24"/>
              </w:rPr>
              <w:t>636074</w:t>
            </w:r>
          </w:p>
        </w:tc>
      </w:tr>
      <w:tr w:rsidR="001C337B" w:rsidRPr="001C337B" w14:paraId="360FBB9E" w14:textId="77777777" w:rsidTr="001C337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870" w:type="dxa"/>
          </w:tcPr>
          <w:p w14:paraId="5D954040" w14:textId="2AEC17A6" w:rsidR="001C337B" w:rsidRPr="001C337B" w:rsidRDefault="001C337B" w:rsidP="00851BAE">
            <w:pPr>
              <w:rPr>
                <w:sz w:val="24"/>
                <w:szCs w:val="24"/>
              </w:rPr>
            </w:pPr>
            <w:r w:rsidRPr="001C337B">
              <w:rPr>
                <w:sz w:val="24"/>
                <w:szCs w:val="24"/>
              </w:rPr>
              <w:t xml:space="preserve">9     </w:t>
            </w:r>
          </w:p>
        </w:tc>
        <w:tc>
          <w:tcPr>
            <w:tcW w:w="3870" w:type="dxa"/>
          </w:tcPr>
          <w:p w14:paraId="41CED009" w14:textId="3E5400D7" w:rsidR="001C337B" w:rsidRPr="001C337B" w:rsidRDefault="001C337B" w:rsidP="00851BAE">
            <w:pPr>
              <w:cnfStyle w:val="000000100000" w:firstRow="0" w:lastRow="0" w:firstColumn="0" w:lastColumn="0" w:oddVBand="0" w:evenVBand="0" w:oddHBand="1" w:evenHBand="0" w:firstRowFirstColumn="0" w:firstRowLastColumn="0" w:lastRowFirstColumn="0" w:lastRowLastColumn="0"/>
              <w:rPr>
                <w:sz w:val="24"/>
                <w:szCs w:val="24"/>
              </w:rPr>
            </w:pPr>
            <w:r w:rsidRPr="001C337B">
              <w:rPr>
                <w:sz w:val="24"/>
                <w:szCs w:val="24"/>
              </w:rPr>
              <w:t>643423</w:t>
            </w:r>
          </w:p>
        </w:tc>
      </w:tr>
      <w:tr w:rsidR="001C337B" w:rsidRPr="001C337B" w14:paraId="0B2E96E0" w14:textId="77777777" w:rsidTr="001C337B">
        <w:trPr>
          <w:trHeight w:val="285"/>
        </w:trPr>
        <w:tc>
          <w:tcPr>
            <w:cnfStyle w:val="001000000000" w:firstRow="0" w:lastRow="0" w:firstColumn="1" w:lastColumn="0" w:oddVBand="0" w:evenVBand="0" w:oddHBand="0" w:evenHBand="0" w:firstRowFirstColumn="0" w:firstRowLastColumn="0" w:lastRowFirstColumn="0" w:lastRowLastColumn="0"/>
            <w:tcW w:w="3870" w:type="dxa"/>
          </w:tcPr>
          <w:p w14:paraId="149D67C7" w14:textId="1A91995F" w:rsidR="001C337B" w:rsidRPr="001C337B" w:rsidRDefault="001C337B" w:rsidP="00851BAE">
            <w:pPr>
              <w:rPr>
                <w:sz w:val="24"/>
                <w:szCs w:val="24"/>
              </w:rPr>
            </w:pPr>
            <w:r w:rsidRPr="001C337B">
              <w:rPr>
                <w:sz w:val="24"/>
                <w:szCs w:val="24"/>
              </w:rPr>
              <w:t xml:space="preserve">10    </w:t>
            </w:r>
          </w:p>
        </w:tc>
        <w:tc>
          <w:tcPr>
            <w:tcW w:w="3870" w:type="dxa"/>
          </w:tcPr>
          <w:p w14:paraId="75A30CCA" w14:textId="5EB59971" w:rsidR="001C337B" w:rsidRPr="001C337B" w:rsidRDefault="001C337B" w:rsidP="00851BAE">
            <w:pPr>
              <w:cnfStyle w:val="000000000000" w:firstRow="0" w:lastRow="0" w:firstColumn="0" w:lastColumn="0" w:oddVBand="0" w:evenVBand="0" w:oddHBand="0" w:evenHBand="0" w:firstRowFirstColumn="0" w:firstRowLastColumn="0" w:lastRowFirstColumn="0" w:lastRowLastColumn="0"/>
              <w:rPr>
                <w:sz w:val="24"/>
                <w:szCs w:val="24"/>
              </w:rPr>
            </w:pPr>
            <w:r w:rsidRPr="001C337B">
              <w:rPr>
                <w:sz w:val="24"/>
                <w:szCs w:val="24"/>
              </w:rPr>
              <w:t>556354</w:t>
            </w:r>
          </w:p>
        </w:tc>
      </w:tr>
      <w:tr w:rsidR="001C337B" w:rsidRPr="001C337B" w14:paraId="5B54C688" w14:textId="77777777" w:rsidTr="001C337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870" w:type="dxa"/>
          </w:tcPr>
          <w:p w14:paraId="155EBBA9" w14:textId="1556335B" w:rsidR="001C337B" w:rsidRPr="001C337B" w:rsidRDefault="001C337B" w:rsidP="00851BAE">
            <w:pPr>
              <w:rPr>
                <w:sz w:val="24"/>
                <w:szCs w:val="24"/>
              </w:rPr>
            </w:pPr>
            <w:r w:rsidRPr="001C337B">
              <w:rPr>
                <w:sz w:val="24"/>
                <w:szCs w:val="24"/>
              </w:rPr>
              <w:t xml:space="preserve">11    </w:t>
            </w:r>
          </w:p>
        </w:tc>
        <w:tc>
          <w:tcPr>
            <w:tcW w:w="3870" w:type="dxa"/>
          </w:tcPr>
          <w:p w14:paraId="6E520348" w14:textId="26FCF9B6" w:rsidR="001C337B" w:rsidRPr="001C337B" w:rsidRDefault="001C337B" w:rsidP="00851BAE">
            <w:pPr>
              <w:cnfStyle w:val="000000100000" w:firstRow="0" w:lastRow="0" w:firstColumn="0" w:lastColumn="0" w:oddVBand="0" w:evenVBand="0" w:oddHBand="1" w:evenHBand="0" w:firstRowFirstColumn="0" w:firstRowLastColumn="0" w:lastRowFirstColumn="0" w:lastRowLastColumn="0"/>
              <w:rPr>
                <w:sz w:val="24"/>
                <w:szCs w:val="24"/>
              </w:rPr>
            </w:pPr>
            <w:r w:rsidRPr="001C337B">
              <w:rPr>
                <w:sz w:val="24"/>
                <w:szCs w:val="24"/>
              </w:rPr>
              <w:t>636250</w:t>
            </w:r>
          </w:p>
        </w:tc>
      </w:tr>
      <w:tr w:rsidR="001C337B" w:rsidRPr="001C337B" w14:paraId="4F47C3B2" w14:textId="77777777" w:rsidTr="001C337B">
        <w:trPr>
          <w:trHeight w:val="285"/>
        </w:trPr>
        <w:tc>
          <w:tcPr>
            <w:cnfStyle w:val="001000000000" w:firstRow="0" w:lastRow="0" w:firstColumn="1" w:lastColumn="0" w:oddVBand="0" w:evenVBand="0" w:oddHBand="0" w:evenHBand="0" w:firstRowFirstColumn="0" w:firstRowLastColumn="0" w:lastRowFirstColumn="0" w:lastRowLastColumn="0"/>
            <w:tcW w:w="3870" w:type="dxa"/>
          </w:tcPr>
          <w:p w14:paraId="5E514677" w14:textId="73432EAA" w:rsidR="001C337B" w:rsidRPr="001C337B" w:rsidRDefault="001C337B" w:rsidP="00851BAE">
            <w:pPr>
              <w:rPr>
                <w:sz w:val="24"/>
                <w:szCs w:val="24"/>
              </w:rPr>
            </w:pPr>
            <w:r w:rsidRPr="001C337B">
              <w:rPr>
                <w:sz w:val="24"/>
                <w:szCs w:val="24"/>
              </w:rPr>
              <w:t xml:space="preserve">12    </w:t>
            </w:r>
          </w:p>
        </w:tc>
        <w:tc>
          <w:tcPr>
            <w:tcW w:w="3870" w:type="dxa"/>
          </w:tcPr>
          <w:p w14:paraId="6F09351E" w14:textId="73621A87" w:rsidR="001C337B" w:rsidRPr="001C337B" w:rsidRDefault="001C337B" w:rsidP="00851BAE">
            <w:pPr>
              <w:cnfStyle w:val="000000000000" w:firstRow="0" w:lastRow="0" w:firstColumn="0" w:lastColumn="0" w:oddVBand="0" w:evenVBand="0" w:oddHBand="0" w:evenHBand="0" w:firstRowFirstColumn="0" w:firstRowLastColumn="0" w:lastRowFirstColumn="0" w:lastRowLastColumn="0"/>
              <w:rPr>
                <w:sz w:val="24"/>
                <w:szCs w:val="24"/>
              </w:rPr>
            </w:pPr>
            <w:r w:rsidRPr="001C337B">
              <w:rPr>
                <w:sz w:val="24"/>
                <w:szCs w:val="24"/>
              </w:rPr>
              <w:t>593997</w:t>
            </w:r>
          </w:p>
        </w:tc>
      </w:tr>
    </w:tbl>
    <w:p w14:paraId="1CE05B40" w14:textId="7AEC408F" w:rsidR="005663BB" w:rsidRDefault="001C337B">
      <w:pPr>
        <w:rPr>
          <w:b/>
          <w:bCs/>
          <w:sz w:val="32"/>
          <w:szCs w:val="32"/>
        </w:rPr>
      </w:pPr>
      <w:r w:rsidRPr="001C337B">
        <w:rPr>
          <w:b/>
          <w:bCs/>
          <w:noProof/>
          <w:sz w:val="32"/>
          <w:szCs w:val="32"/>
        </w:rPr>
        <w:drawing>
          <wp:inline distT="0" distB="0" distL="0" distR="0" wp14:anchorId="54759FD7" wp14:editId="389303B9">
            <wp:extent cx="5194919" cy="3752850"/>
            <wp:effectExtent l="0" t="0" r="6350" b="0"/>
            <wp:docPr id="666740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740950" name=""/>
                    <pic:cNvPicPr/>
                  </pic:nvPicPr>
                  <pic:blipFill>
                    <a:blip r:embed="rId5"/>
                    <a:stretch>
                      <a:fillRect/>
                    </a:stretch>
                  </pic:blipFill>
                  <pic:spPr>
                    <a:xfrm>
                      <a:off x="0" y="0"/>
                      <a:ext cx="5210290" cy="3763954"/>
                    </a:xfrm>
                    <a:prstGeom prst="rect">
                      <a:avLst/>
                    </a:prstGeom>
                  </pic:spPr>
                </pic:pic>
              </a:graphicData>
            </a:graphic>
          </wp:inline>
        </w:drawing>
      </w:r>
    </w:p>
    <w:p w14:paraId="24270748" w14:textId="77777777" w:rsidR="002626AE" w:rsidRDefault="002626AE">
      <w:pPr>
        <w:rPr>
          <w:b/>
          <w:bCs/>
          <w:sz w:val="32"/>
          <w:szCs w:val="32"/>
        </w:rPr>
      </w:pPr>
    </w:p>
    <w:p w14:paraId="5D04E9C3" w14:textId="77777777" w:rsidR="002626AE" w:rsidRPr="002626AE" w:rsidRDefault="002626AE">
      <w:pPr>
        <w:rPr>
          <w:sz w:val="24"/>
          <w:szCs w:val="24"/>
        </w:rPr>
      </w:pPr>
    </w:p>
    <w:p w14:paraId="03A4E97D" w14:textId="18E6F16F" w:rsidR="00C00457" w:rsidRPr="00CE4924" w:rsidRDefault="00CE4924" w:rsidP="00CE4924">
      <w:pPr>
        <w:pStyle w:val="ListParagraph"/>
        <w:numPr>
          <w:ilvl w:val="0"/>
          <w:numId w:val="1"/>
        </w:numPr>
        <w:rPr>
          <w:b/>
          <w:bCs/>
          <w:sz w:val="24"/>
          <w:szCs w:val="24"/>
        </w:rPr>
      </w:pPr>
      <w:r w:rsidRPr="00CE4924">
        <w:rPr>
          <w:b/>
          <w:bCs/>
          <w:sz w:val="24"/>
          <w:szCs w:val="24"/>
        </w:rPr>
        <w:t>Customer trends: Identify frequent customers and their contribution to revenue.</w:t>
      </w:r>
    </w:p>
    <w:tbl>
      <w:tblPr>
        <w:tblStyle w:val="TableGridLight"/>
        <w:tblW w:w="0" w:type="auto"/>
        <w:tblLook w:val="04A0" w:firstRow="1" w:lastRow="0" w:firstColumn="1" w:lastColumn="0" w:noHBand="0" w:noVBand="1"/>
      </w:tblPr>
      <w:tblGrid>
        <w:gridCol w:w="4508"/>
        <w:gridCol w:w="4508"/>
      </w:tblGrid>
      <w:tr w:rsidR="00CE4924" w:rsidRPr="00CE4924" w14:paraId="3075BCEA" w14:textId="77777777" w:rsidTr="00350430">
        <w:tc>
          <w:tcPr>
            <w:tcW w:w="4508" w:type="dxa"/>
          </w:tcPr>
          <w:p w14:paraId="7B99EEF8" w14:textId="77777777" w:rsidR="00CE4924" w:rsidRPr="00CE4924" w:rsidRDefault="00CE4924" w:rsidP="00982956">
            <w:pPr>
              <w:rPr>
                <w:b/>
                <w:bCs/>
                <w:sz w:val="24"/>
                <w:szCs w:val="24"/>
              </w:rPr>
            </w:pPr>
            <w:r w:rsidRPr="00CE4924">
              <w:rPr>
                <w:b/>
                <w:bCs/>
                <w:sz w:val="24"/>
                <w:szCs w:val="24"/>
              </w:rPr>
              <w:t>CustomerID</w:t>
            </w:r>
          </w:p>
        </w:tc>
        <w:tc>
          <w:tcPr>
            <w:tcW w:w="4508" w:type="dxa"/>
          </w:tcPr>
          <w:p w14:paraId="5B719BE0" w14:textId="77777777" w:rsidR="00CE4924" w:rsidRPr="00CE4924" w:rsidRDefault="00CE4924" w:rsidP="00982956">
            <w:pPr>
              <w:rPr>
                <w:b/>
                <w:bCs/>
                <w:sz w:val="24"/>
                <w:szCs w:val="24"/>
              </w:rPr>
            </w:pPr>
            <w:r w:rsidRPr="00CE4924">
              <w:rPr>
                <w:b/>
                <w:bCs/>
                <w:sz w:val="24"/>
                <w:szCs w:val="24"/>
              </w:rPr>
              <w:t>Frequent Purchase Times</w:t>
            </w:r>
          </w:p>
        </w:tc>
      </w:tr>
      <w:tr w:rsidR="00CE4924" w:rsidRPr="00CE4924" w14:paraId="48051DF9" w14:textId="77777777" w:rsidTr="00350430">
        <w:tc>
          <w:tcPr>
            <w:tcW w:w="4508" w:type="dxa"/>
          </w:tcPr>
          <w:p w14:paraId="2FDD1CFF" w14:textId="00D81674" w:rsidR="00CE4924" w:rsidRPr="00CE4924" w:rsidRDefault="00496A0F" w:rsidP="00982956">
            <w:pPr>
              <w:rPr>
                <w:sz w:val="24"/>
                <w:szCs w:val="24"/>
              </w:rPr>
            </w:pPr>
            <w:r w:rsidRPr="00CE4924">
              <w:rPr>
                <w:sz w:val="24"/>
                <w:szCs w:val="24"/>
              </w:rPr>
              <w:t xml:space="preserve">CUST029    </w:t>
            </w:r>
          </w:p>
        </w:tc>
        <w:tc>
          <w:tcPr>
            <w:tcW w:w="4508" w:type="dxa"/>
          </w:tcPr>
          <w:p w14:paraId="50AE411F" w14:textId="77777777" w:rsidR="00CE4924" w:rsidRPr="00CE4924" w:rsidRDefault="00CE4924" w:rsidP="00982956">
            <w:pPr>
              <w:rPr>
                <w:sz w:val="24"/>
                <w:szCs w:val="24"/>
              </w:rPr>
            </w:pPr>
            <w:r w:rsidRPr="00CE4924">
              <w:rPr>
                <w:sz w:val="24"/>
                <w:szCs w:val="24"/>
              </w:rPr>
              <w:t>15</w:t>
            </w:r>
          </w:p>
        </w:tc>
      </w:tr>
      <w:tr w:rsidR="00CE4924" w:rsidRPr="00CE4924" w14:paraId="701CED2D" w14:textId="77777777" w:rsidTr="00350430">
        <w:tc>
          <w:tcPr>
            <w:tcW w:w="4508" w:type="dxa"/>
          </w:tcPr>
          <w:p w14:paraId="075BBFE3" w14:textId="77777777" w:rsidR="00CE4924" w:rsidRPr="00CE4924" w:rsidRDefault="00CE4924" w:rsidP="00982956">
            <w:pPr>
              <w:rPr>
                <w:sz w:val="24"/>
                <w:szCs w:val="24"/>
              </w:rPr>
            </w:pPr>
            <w:r w:rsidRPr="00CE4924">
              <w:rPr>
                <w:sz w:val="24"/>
                <w:szCs w:val="24"/>
              </w:rPr>
              <w:t xml:space="preserve">CUST059    </w:t>
            </w:r>
          </w:p>
        </w:tc>
        <w:tc>
          <w:tcPr>
            <w:tcW w:w="4508" w:type="dxa"/>
          </w:tcPr>
          <w:p w14:paraId="65DD268D" w14:textId="77777777" w:rsidR="00CE4924" w:rsidRPr="00CE4924" w:rsidRDefault="00CE4924" w:rsidP="00982956">
            <w:pPr>
              <w:rPr>
                <w:sz w:val="24"/>
                <w:szCs w:val="24"/>
              </w:rPr>
            </w:pPr>
            <w:r w:rsidRPr="00CE4924">
              <w:rPr>
                <w:sz w:val="24"/>
                <w:szCs w:val="24"/>
              </w:rPr>
              <w:t>14</w:t>
            </w:r>
          </w:p>
        </w:tc>
      </w:tr>
      <w:tr w:rsidR="00CE4924" w:rsidRPr="00CE4924" w14:paraId="31B0AAA6" w14:textId="77777777" w:rsidTr="00350430">
        <w:tc>
          <w:tcPr>
            <w:tcW w:w="4508" w:type="dxa"/>
          </w:tcPr>
          <w:p w14:paraId="20C3BE27" w14:textId="77777777" w:rsidR="00CE4924" w:rsidRPr="00CE4924" w:rsidRDefault="00CE4924" w:rsidP="00982956">
            <w:pPr>
              <w:rPr>
                <w:sz w:val="24"/>
                <w:szCs w:val="24"/>
              </w:rPr>
            </w:pPr>
            <w:r w:rsidRPr="00CE4924">
              <w:rPr>
                <w:sz w:val="24"/>
                <w:szCs w:val="24"/>
              </w:rPr>
              <w:t xml:space="preserve">CUST293    </w:t>
            </w:r>
          </w:p>
        </w:tc>
        <w:tc>
          <w:tcPr>
            <w:tcW w:w="4508" w:type="dxa"/>
          </w:tcPr>
          <w:p w14:paraId="106299BD" w14:textId="77777777" w:rsidR="00CE4924" w:rsidRPr="00CE4924" w:rsidRDefault="00CE4924" w:rsidP="00982956">
            <w:pPr>
              <w:rPr>
                <w:sz w:val="24"/>
                <w:szCs w:val="24"/>
              </w:rPr>
            </w:pPr>
            <w:r w:rsidRPr="00CE4924">
              <w:rPr>
                <w:sz w:val="24"/>
                <w:szCs w:val="24"/>
              </w:rPr>
              <w:t>13</w:t>
            </w:r>
          </w:p>
        </w:tc>
      </w:tr>
      <w:tr w:rsidR="00CE4924" w:rsidRPr="00CE4924" w14:paraId="74617541" w14:textId="77777777" w:rsidTr="00350430">
        <w:tc>
          <w:tcPr>
            <w:tcW w:w="4508" w:type="dxa"/>
          </w:tcPr>
          <w:p w14:paraId="618F649D" w14:textId="77777777" w:rsidR="00CE4924" w:rsidRPr="00CE4924" w:rsidRDefault="00CE4924" w:rsidP="00982956">
            <w:pPr>
              <w:rPr>
                <w:sz w:val="24"/>
                <w:szCs w:val="24"/>
              </w:rPr>
            </w:pPr>
            <w:r w:rsidRPr="00CE4924">
              <w:rPr>
                <w:sz w:val="24"/>
                <w:szCs w:val="24"/>
              </w:rPr>
              <w:t xml:space="preserve">CUST434    </w:t>
            </w:r>
          </w:p>
        </w:tc>
        <w:tc>
          <w:tcPr>
            <w:tcW w:w="4508" w:type="dxa"/>
          </w:tcPr>
          <w:p w14:paraId="5513D1B8" w14:textId="77777777" w:rsidR="00CE4924" w:rsidRPr="00CE4924" w:rsidRDefault="00CE4924" w:rsidP="00982956">
            <w:pPr>
              <w:rPr>
                <w:sz w:val="24"/>
                <w:szCs w:val="24"/>
              </w:rPr>
            </w:pPr>
            <w:r w:rsidRPr="00CE4924">
              <w:rPr>
                <w:sz w:val="24"/>
                <w:szCs w:val="24"/>
              </w:rPr>
              <w:t>12</w:t>
            </w:r>
          </w:p>
        </w:tc>
      </w:tr>
      <w:tr w:rsidR="00CE4924" w:rsidRPr="00CE4924" w14:paraId="071ABE62" w14:textId="77777777" w:rsidTr="00350430">
        <w:tc>
          <w:tcPr>
            <w:tcW w:w="4508" w:type="dxa"/>
          </w:tcPr>
          <w:p w14:paraId="59DC30A7" w14:textId="77777777" w:rsidR="00CE4924" w:rsidRPr="00CE4924" w:rsidRDefault="00CE4924" w:rsidP="00982956">
            <w:pPr>
              <w:rPr>
                <w:sz w:val="24"/>
                <w:szCs w:val="24"/>
              </w:rPr>
            </w:pPr>
            <w:r w:rsidRPr="00CE4924">
              <w:rPr>
                <w:sz w:val="24"/>
                <w:szCs w:val="24"/>
              </w:rPr>
              <w:lastRenderedPageBreak/>
              <w:t xml:space="preserve">CUST104    </w:t>
            </w:r>
          </w:p>
        </w:tc>
        <w:tc>
          <w:tcPr>
            <w:tcW w:w="4508" w:type="dxa"/>
          </w:tcPr>
          <w:p w14:paraId="6F436230" w14:textId="77777777" w:rsidR="00CE4924" w:rsidRPr="00CE4924" w:rsidRDefault="00CE4924" w:rsidP="00982956">
            <w:pPr>
              <w:rPr>
                <w:sz w:val="24"/>
                <w:szCs w:val="24"/>
              </w:rPr>
            </w:pPr>
            <w:r w:rsidRPr="00CE4924">
              <w:rPr>
                <w:sz w:val="24"/>
                <w:szCs w:val="24"/>
              </w:rPr>
              <w:t>12</w:t>
            </w:r>
          </w:p>
        </w:tc>
      </w:tr>
      <w:tr w:rsidR="00CE4924" w:rsidRPr="00CE4924" w14:paraId="05C0B5B3" w14:textId="77777777" w:rsidTr="00350430">
        <w:tc>
          <w:tcPr>
            <w:tcW w:w="4508" w:type="dxa"/>
          </w:tcPr>
          <w:p w14:paraId="28065B4B" w14:textId="77777777" w:rsidR="00CE4924" w:rsidRPr="00CE4924" w:rsidRDefault="00CE4924" w:rsidP="00982956">
            <w:pPr>
              <w:rPr>
                <w:sz w:val="24"/>
                <w:szCs w:val="24"/>
              </w:rPr>
            </w:pPr>
            <w:r w:rsidRPr="00CE4924">
              <w:rPr>
                <w:sz w:val="24"/>
                <w:szCs w:val="24"/>
              </w:rPr>
              <w:t xml:space="preserve">CUST408    </w:t>
            </w:r>
          </w:p>
        </w:tc>
        <w:tc>
          <w:tcPr>
            <w:tcW w:w="4508" w:type="dxa"/>
          </w:tcPr>
          <w:p w14:paraId="16E90DBC" w14:textId="77777777" w:rsidR="00CE4924" w:rsidRPr="00CE4924" w:rsidRDefault="00CE4924" w:rsidP="00982956">
            <w:pPr>
              <w:rPr>
                <w:sz w:val="24"/>
                <w:szCs w:val="24"/>
              </w:rPr>
            </w:pPr>
            <w:r w:rsidRPr="00CE4924">
              <w:rPr>
                <w:sz w:val="24"/>
                <w:szCs w:val="24"/>
              </w:rPr>
              <w:t>11</w:t>
            </w:r>
          </w:p>
        </w:tc>
      </w:tr>
      <w:tr w:rsidR="00CE4924" w:rsidRPr="00CE4924" w14:paraId="168DD5BD" w14:textId="77777777" w:rsidTr="00350430">
        <w:tc>
          <w:tcPr>
            <w:tcW w:w="4508" w:type="dxa"/>
          </w:tcPr>
          <w:p w14:paraId="4D0743AE" w14:textId="77777777" w:rsidR="00CE4924" w:rsidRPr="00CE4924" w:rsidRDefault="00CE4924" w:rsidP="00982956">
            <w:pPr>
              <w:rPr>
                <w:sz w:val="24"/>
                <w:szCs w:val="24"/>
              </w:rPr>
            </w:pPr>
            <w:r w:rsidRPr="00CE4924">
              <w:rPr>
                <w:sz w:val="24"/>
                <w:szCs w:val="24"/>
              </w:rPr>
              <w:t xml:space="preserve">CUST439    </w:t>
            </w:r>
          </w:p>
        </w:tc>
        <w:tc>
          <w:tcPr>
            <w:tcW w:w="4508" w:type="dxa"/>
          </w:tcPr>
          <w:p w14:paraId="2ABC5822" w14:textId="77777777" w:rsidR="00CE4924" w:rsidRPr="00CE4924" w:rsidRDefault="00CE4924" w:rsidP="00982956">
            <w:pPr>
              <w:rPr>
                <w:sz w:val="24"/>
                <w:szCs w:val="24"/>
              </w:rPr>
            </w:pPr>
            <w:r w:rsidRPr="00CE4924">
              <w:rPr>
                <w:sz w:val="24"/>
                <w:szCs w:val="24"/>
              </w:rPr>
              <w:t>11</w:t>
            </w:r>
          </w:p>
        </w:tc>
      </w:tr>
      <w:tr w:rsidR="00CE4924" w:rsidRPr="00CE4924" w14:paraId="73EA8F33" w14:textId="77777777" w:rsidTr="00350430">
        <w:tc>
          <w:tcPr>
            <w:tcW w:w="4508" w:type="dxa"/>
          </w:tcPr>
          <w:p w14:paraId="5A4D6EC7" w14:textId="77777777" w:rsidR="00CE4924" w:rsidRPr="00CE4924" w:rsidRDefault="00CE4924" w:rsidP="00982956">
            <w:pPr>
              <w:rPr>
                <w:sz w:val="24"/>
                <w:szCs w:val="24"/>
              </w:rPr>
            </w:pPr>
            <w:r w:rsidRPr="00CE4924">
              <w:rPr>
                <w:sz w:val="24"/>
                <w:szCs w:val="24"/>
              </w:rPr>
              <w:t xml:space="preserve">CUST047    </w:t>
            </w:r>
          </w:p>
        </w:tc>
        <w:tc>
          <w:tcPr>
            <w:tcW w:w="4508" w:type="dxa"/>
          </w:tcPr>
          <w:p w14:paraId="679FAE31" w14:textId="77777777" w:rsidR="00CE4924" w:rsidRPr="00CE4924" w:rsidRDefault="00CE4924" w:rsidP="00982956">
            <w:pPr>
              <w:rPr>
                <w:sz w:val="24"/>
                <w:szCs w:val="24"/>
              </w:rPr>
            </w:pPr>
            <w:r w:rsidRPr="00CE4924">
              <w:rPr>
                <w:sz w:val="24"/>
                <w:szCs w:val="24"/>
              </w:rPr>
              <w:t>11</w:t>
            </w:r>
          </w:p>
        </w:tc>
      </w:tr>
      <w:tr w:rsidR="00CE4924" w:rsidRPr="00CE4924" w14:paraId="24508C9B" w14:textId="77777777" w:rsidTr="00350430">
        <w:tc>
          <w:tcPr>
            <w:tcW w:w="4508" w:type="dxa"/>
          </w:tcPr>
          <w:p w14:paraId="08848BF8" w14:textId="77777777" w:rsidR="00CE4924" w:rsidRPr="00CE4924" w:rsidRDefault="00CE4924" w:rsidP="00982956">
            <w:pPr>
              <w:rPr>
                <w:sz w:val="24"/>
                <w:szCs w:val="24"/>
              </w:rPr>
            </w:pPr>
            <w:r w:rsidRPr="00CE4924">
              <w:rPr>
                <w:sz w:val="24"/>
                <w:szCs w:val="24"/>
              </w:rPr>
              <w:t xml:space="preserve">CUST336    </w:t>
            </w:r>
          </w:p>
        </w:tc>
        <w:tc>
          <w:tcPr>
            <w:tcW w:w="4508" w:type="dxa"/>
          </w:tcPr>
          <w:p w14:paraId="5FFA670F" w14:textId="77777777" w:rsidR="00CE4924" w:rsidRPr="00CE4924" w:rsidRDefault="00CE4924" w:rsidP="00982956">
            <w:pPr>
              <w:rPr>
                <w:sz w:val="24"/>
                <w:szCs w:val="24"/>
              </w:rPr>
            </w:pPr>
            <w:r w:rsidRPr="00CE4924">
              <w:rPr>
                <w:sz w:val="24"/>
                <w:szCs w:val="24"/>
              </w:rPr>
              <w:t>11</w:t>
            </w:r>
          </w:p>
        </w:tc>
      </w:tr>
      <w:tr w:rsidR="00CE4924" w:rsidRPr="00CE4924" w14:paraId="622E678D" w14:textId="77777777" w:rsidTr="00350430">
        <w:tc>
          <w:tcPr>
            <w:tcW w:w="4508" w:type="dxa"/>
          </w:tcPr>
          <w:p w14:paraId="412EEE33" w14:textId="77777777" w:rsidR="00CE4924" w:rsidRPr="00CE4924" w:rsidRDefault="00CE4924" w:rsidP="00982956">
            <w:pPr>
              <w:rPr>
                <w:sz w:val="24"/>
                <w:szCs w:val="24"/>
              </w:rPr>
            </w:pPr>
            <w:r w:rsidRPr="00CE4924">
              <w:rPr>
                <w:sz w:val="24"/>
                <w:szCs w:val="24"/>
              </w:rPr>
              <w:t xml:space="preserve">CUST472    </w:t>
            </w:r>
          </w:p>
        </w:tc>
        <w:tc>
          <w:tcPr>
            <w:tcW w:w="4508" w:type="dxa"/>
          </w:tcPr>
          <w:p w14:paraId="4074F6D7" w14:textId="77777777" w:rsidR="00CE4924" w:rsidRPr="00CE4924" w:rsidRDefault="00CE4924" w:rsidP="00982956">
            <w:pPr>
              <w:rPr>
                <w:sz w:val="24"/>
                <w:szCs w:val="24"/>
              </w:rPr>
            </w:pPr>
            <w:r w:rsidRPr="00CE4924">
              <w:rPr>
                <w:sz w:val="24"/>
                <w:szCs w:val="24"/>
              </w:rPr>
              <w:t>11</w:t>
            </w:r>
          </w:p>
        </w:tc>
      </w:tr>
      <w:tr w:rsidR="00CE4924" w:rsidRPr="00CE4924" w14:paraId="339D649E" w14:textId="77777777" w:rsidTr="00350430">
        <w:tc>
          <w:tcPr>
            <w:tcW w:w="4508" w:type="dxa"/>
          </w:tcPr>
          <w:p w14:paraId="29477712" w14:textId="77777777" w:rsidR="00CE4924" w:rsidRPr="00CE4924" w:rsidRDefault="00CE4924" w:rsidP="00982956">
            <w:pPr>
              <w:rPr>
                <w:sz w:val="24"/>
                <w:szCs w:val="24"/>
              </w:rPr>
            </w:pPr>
            <w:r w:rsidRPr="00CE4924">
              <w:rPr>
                <w:sz w:val="24"/>
                <w:szCs w:val="24"/>
              </w:rPr>
              <w:t xml:space="preserve">CUST334    </w:t>
            </w:r>
          </w:p>
        </w:tc>
        <w:tc>
          <w:tcPr>
            <w:tcW w:w="4508" w:type="dxa"/>
          </w:tcPr>
          <w:p w14:paraId="35AFC821" w14:textId="77777777" w:rsidR="00CE4924" w:rsidRPr="00CE4924" w:rsidRDefault="00CE4924" w:rsidP="00982956">
            <w:pPr>
              <w:rPr>
                <w:sz w:val="24"/>
                <w:szCs w:val="24"/>
              </w:rPr>
            </w:pPr>
            <w:r w:rsidRPr="00CE4924">
              <w:rPr>
                <w:sz w:val="24"/>
                <w:szCs w:val="24"/>
              </w:rPr>
              <w:t>11</w:t>
            </w:r>
          </w:p>
        </w:tc>
      </w:tr>
      <w:tr w:rsidR="00CE4924" w:rsidRPr="00CE4924" w14:paraId="24F68595" w14:textId="77777777" w:rsidTr="00350430">
        <w:tc>
          <w:tcPr>
            <w:tcW w:w="4508" w:type="dxa"/>
          </w:tcPr>
          <w:p w14:paraId="3829D7F1" w14:textId="77777777" w:rsidR="00CE4924" w:rsidRPr="00CE4924" w:rsidRDefault="00CE4924" w:rsidP="00982956">
            <w:pPr>
              <w:rPr>
                <w:sz w:val="24"/>
                <w:szCs w:val="24"/>
              </w:rPr>
            </w:pPr>
            <w:r w:rsidRPr="00CE4924">
              <w:rPr>
                <w:sz w:val="24"/>
                <w:szCs w:val="24"/>
              </w:rPr>
              <w:t xml:space="preserve">CUST107    </w:t>
            </w:r>
          </w:p>
        </w:tc>
        <w:tc>
          <w:tcPr>
            <w:tcW w:w="4508" w:type="dxa"/>
          </w:tcPr>
          <w:p w14:paraId="384E0A86" w14:textId="77777777" w:rsidR="00CE4924" w:rsidRPr="00CE4924" w:rsidRDefault="00CE4924" w:rsidP="00982956">
            <w:pPr>
              <w:rPr>
                <w:sz w:val="24"/>
                <w:szCs w:val="24"/>
              </w:rPr>
            </w:pPr>
            <w:r w:rsidRPr="00CE4924">
              <w:rPr>
                <w:sz w:val="24"/>
                <w:szCs w:val="24"/>
              </w:rPr>
              <w:t>11</w:t>
            </w:r>
          </w:p>
        </w:tc>
      </w:tr>
      <w:tr w:rsidR="00CE4924" w:rsidRPr="00CE4924" w14:paraId="27FF3899" w14:textId="77777777" w:rsidTr="00350430">
        <w:tc>
          <w:tcPr>
            <w:tcW w:w="4508" w:type="dxa"/>
          </w:tcPr>
          <w:p w14:paraId="206F62DF" w14:textId="77777777" w:rsidR="00CE4924" w:rsidRPr="00CE4924" w:rsidRDefault="00CE4924" w:rsidP="00982956">
            <w:pPr>
              <w:rPr>
                <w:sz w:val="24"/>
                <w:szCs w:val="24"/>
              </w:rPr>
            </w:pPr>
            <w:r w:rsidRPr="00CE4924">
              <w:rPr>
                <w:sz w:val="24"/>
                <w:szCs w:val="24"/>
              </w:rPr>
              <w:t xml:space="preserve">CUST435    </w:t>
            </w:r>
          </w:p>
        </w:tc>
        <w:tc>
          <w:tcPr>
            <w:tcW w:w="4508" w:type="dxa"/>
          </w:tcPr>
          <w:p w14:paraId="6C30D243" w14:textId="77777777" w:rsidR="00CE4924" w:rsidRPr="00CE4924" w:rsidRDefault="00CE4924" w:rsidP="00982956">
            <w:pPr>
              <w:rPr>
                <w:sz w:val="24"/>
                <w:szCs w:val="24"/>
              </w:rPr>
            </w:pPr>
            <w:r w:rsidRPr="00CE4924">
              <w:rPr>
                <w:sz w:val="24"/>
                <w:szCs w:val="24"/>
              </w:rPr>
              <w:t>11</w:t>
            </w:r>
          </w:p>
        </w:tc>
      </w:tr>
      <w:tr w:rsidR="00CE4924" w:rsidRPr="00CE4924" w14:paraId="59237277" w14:textId="77777777" w:rsidTr="00350430">
        <w:tc>
          <w:tcPr>
            <w:tcW w:w="4508" w:type="dxa"/>
          </w:tcPr>
          <w:p w14:paraId="052AFA8F" w14:textId="77777777" w:rsidR="00CE4924" w:rsidRPr="00CE4924" w:rsidRDefault="00CE4924" w:rsidP="00982956">
            <w:pPr>
              <w:rPr>
                <w:sz w:val="24"/>
                <w:szCs w:val="24"/>
              </w:rPr>
            </w:pPr>
            <w:r w:rsidRPr="00CE4924">
              <w:rPr>
                <w:sz w:val="24"/>
                <w:szCs w:val="24"/>
              </w:rPr>
              <w:t xml:space="preserve">CUST234    </w:t>
            </w:r>
          </w:p>
        </w:tc>
        <w:tc>
          <w:tcPr>
            <w:tcW w:w="4508" w:type="dxa"/>
          </w:tcPr>
          <w:p w14:paraId="5CDB0388" w14:textId="77777777" w:rsidR="00CE4924" w:rsidRPr="00CE4924" w:rsidRDefault="00CE4924" w:rsidP="00982956">
            <w:pPr>
              <w:rPr>
                <w:sz w:val="24"/>
                <w:szCs w:val="24"/>
              </w:rPr>
            </w:pPr>
            <w:r w:rsidRPr="00CE4924">
              <w:rPr>
                <w:sz w:val="24"/>
                <w:szCs w:val="24"/>
              </w:rPr>
              <w:t>11</w:t>
            </w:r>
          </w:p>
        </w:tc>
      </w:tr>
      <w:tr w:rsidR="00CE4924" w:rsidRPr="00CE4924" w14:paraId="743AC604" w14:textId="77777777" w:rsidTr="00350430">
        <w:tc>
          <w:tcPr>
            <w:tcW w:w="4508" w:type="dxa"/>
          </w:tcPr>
          <w:p w14:paraId="3FEB14F3" w14:textId="77777777" w:rsidR="00CE4924" w:rsidRPr="00CE4924" w:rsidRDefault="00CE4924" w:rsidP="00982956">
            <w:pPr>
              <w:rPr>
                <w:sz w:val="24"/>
                <w:szCs w:val="24"/>
              </w:rPr>
            </w:pPr>
            <w:r w:rsidRPr="00CE4924">
              <w:rPr>
                <w:sz w:val="24"/>
                <w:szCs w:val="24"/>
              </w:rPr>
              <w:t xml:space="preserve">CUST181    </w:t>
            </w:r>
          </w:p>
        </w:tc>
        <w:tc>
          <w:tcPr>
            <w:tcW w:w="4508" w:type="dxa"/>
          </w:tcPr>
          <w:p w14:paraId="388F8053" w14:textId="77777777" w:rsidR="00CE4924" w:rsidRPr="00CE4924" w:rsidRDefault="00CE4924" w:rsidP="00982956">
            <w:pPr>
              <w:rPr>
                <w:sz w:val="24"/>
                <w:szCs w:val="24"/>
              </w:rPr>
            </w:pPr>
            <w:r w:rsidRPr="00CE4924">
              <w:rPr>
                <w:sz w:val="24"/>
                <w:szCs w:val="24"/>
              </w:rPr>
              <w:t>11</w:t>
            </w:r>
          </w:p>
        </w:tc>
      </w:tr>
      <w:tr w:rsidR="00CE4924" w:rsidRPr="00CE4924" w14:paraId="3EB1E2AF" w14:textId="77777777" w:rsidTr="00350430">
        <w:tc>
          <w:tcPr>
            <w:tcW w:w="4508" w:type="dxa"/>
          </w:tcPr>
          <w:p w14:paraId="0DCB8DCE" w14:textId="77777777" w:rsidR="00CE4924" w:rsidRPr="00CE4924" w:rsidRDefault="00CE4924" w:rsidP="00982956">
            <w:pPr>
              <w:rPr>
                <w:sz w:val="24"/>
                <w:szCs w:val="24"/>
              </w:rPr>
            </w:pPr>
            <w:r w:rsidRPr="00CE4924">
              <w:rPr>
                <w:sz w:val="24"/>
                <w:szCs w:val="24"/>
              </w:rPr>
              <w:t xml:space="preserve">CUST320    </w:t>
            </w:r>
          </w:p>
        </w:tc>
        <w:tc>
          <w:tcPr>
            <w:tcW w:w="4508" w:type="dxa"/>
          </w:tcPr>
          <w:p w14:paraId="550BBF2C" w14:textId="77777777" w:rsidR="00CE4924" w:rsidRPr="00CE4924" w:rsidRDefault="00CE4924" w:rsidP="00982956">
            <w:pPr>
              <w:rPr>
                <w:sz w:val="24"/>
                <w:szCs w:val="24"/>
              </w:rPr>
            </w:pPr>
            <w:r w:rsidRPr="00CE4924">
              <w:rPr>
                <w:sz w:val="24"/>
                <w:szCs w:val="24"/>
              </w:rPr>
              <w:t>11</w:t>
            </w:r>
          </w:p>
        </w:tc>
      </w:tr>
      <w:tr w:rsidR="00CE4924" w:rsidRPr="00CE4924" w14:paraId="2DFA313C" w14:textId="77777777" w:rsidTr="00350430">
        <w:tc>
          <w:tcPr>
            <w:tcW w:w="4508" w:type="dxa"/>
          </w:tcPr>
          <w:p w14:paraId="49523C66" w14:textId="77777777" w:rsidR="00CE4924" w:rsidRPr="00CE4924" w:rsidRDefault="00CE4924" w:rsidP="00982956">
            <w:pPr>
              <w:rPr>
                <w:sz w:val="24"/>
                <w:szCs w:val="24"/>
              </w:rPr>
            </w:pPr>
            <w:r w:rsidRPr="00CE4924">
              <w:rPr>
                <w:sz w:val="24"/>
                <w:szCs w:val="24"/>
              </w:rPr>
              <w:t xml:space="preserve">CUST344    </w:t>
            </w:r>
          </w:p>
        </w:tc>
        <w:tc>
          <w:tcPr>
            <w:tcW w:w="4508" w:type="dxa"/>
          </w:tcPr>
          <w:p w14:paraId="72E3F350" w14:textId="77777777" w:rsidR="00CE4924" w:rsidRPr="00CE4924" w:rsidRDefault="00CE4924" w:rsidP="00982956">
            <w:pPr>
              <w:rPr>
                <w:sz w:val="24"/>
                <w:szCs w:val="24"/>
              </w:rPr>
            </w:pPr>
            <w:r w:rsidRPr="00CE4924">
              <w:rPr>
                <w:sz w:val="24"/>
                <w:szCs w:val="24"/>
              </w:rPr>
              <w:t>11</w:t>
            </w:r>
          </w:p>
        </w:tc>
      </w:tr>
      <w:tr w:rsidR="00CE4924" w:rsidRPr="00CE4924" w14:paraId="5E008751" w14:textId="77777777" w:rsidTr="00350430">
        <w:tc>
          <w:tcPr>
            <w:tcW w:w="4508" w:type="dxa"/>
          </w:tcPr>
          <w:p w14:paraId="723F974C" w14:textId="77777777" w:rsidR="00CE4924" w:rsidRPr="00CE4924" w:rsidRDefault="00CE4924" w:rsidP="00982956">
            <w:pPr>
              <w:rPr>
                <w:sz w:val="24"/>
                <w:szCs w:val="24"/>
              </w:rPr>
            </w:pPr>
            <w:r w:rsidRPr="00CE4924">
              <w:rPr>
                <w:sz w:val="24"/>
                <w:szCs w:val="24"/>
              </w:rPr>
              <w:t xml:space="preserve">CUST063    </w:t>
            </w:r>
          </w:p>
        </w:tc>
        <w:tc>
          <w:tcPr>
            <w:tcW w:w="4508" w:type="dxa"/>
          </w:tcPr>
          <w:p w14:paraId="0C9C29E9" w14:textId="77777777" w:rsidR="00CE4924" w:rsidRPr="00CE4924" w:rsidRDefault="00CE4924" w:rsidP="00982956">
            <w:pPr>
              <w:rPr>
                <w:sz w:val="24"/>
                <w:szCs w:val="24"/>
              </w:rPr>
            </w:pPr>
            <w:r w:rsidRPr="00CE4924">
              <w:rPr>
                <w:sz w:val="24"/>
                <w:szCs w:val="24"/>
              </w:rPr>
              <w:t>11</w:t>
            </w:r>
          </w:p>
        </w:tc>
      </w:tr>
      <w:tr w:rsidR="00CE4924" w:rsidRPr="00CE4924" w14:paraId="51DE8E8F" w14:textId="77777777" w:rsidTr="00350430">
        <w:tc>
          <w:tcPr>
            <w:tcW w:w="4508" w:type="dxa"/>
          </w:tcPr>
          <w:p w14:paraId="555406B1" w14:textId="77777777" w:rsidR="00CE4924" w:rsidRPr="00CE4924" w:rsidRDefault="00CE4924" w:rsidP="00982956">
            <w:pPr>
              <w:rPr>
                <w:sz w:val="24"/>
                <w:szCs w:val="24"/>
              </w:rPr>
            </w:pPr>
            <w:r w:rsidRPr="00CE4924">
              <w:rPr>
                <w:sz w:val="24"/>
                <w:szCs w:val="24"/>
              </w:rPr>
              <w:t xml:space="preserve">CUST441    </w:t>
            </w:r>
          </w:p>
        </w:tc>
        <w:tc>
          <w:tcPr>
            <w:tcW w:w="4508" w:type="dxa"/>
          </w:tcPr>
          <w:p w14:paraId="13918D18" w14:textId="77777777" w:rsidR="00CE4924" w:rsidRPr="00CE4924" w:rsidRDefault="00CE4924" w:rsidP="00982956">
            <w:pPr>
              <w:rPr>
                <w:sz w:val="24"/>
                <w:szCs w:val="24"/>
              </w:rPr>
            </w:pPr>
            <w:r w:rsidRPr="00CE4924">
              <w:rPr>
                <w:sz w:val="24"/>
                <w:szCs w:val="24"/>
              </w:rPr>
              <w:t>11</w:t>
            </w:r>
          </w:p>
        </w:tc>
      </w:tr>
      <w:tr w:rsidR="00CE4924" w:rsidRPr="00CE4924" w14:paraId="040E0EED" w14:textId="77777777" w:rsidTr="00350430">
        <w:tc>
          <w:tcPr>
            <w:tcW w:w="4508" w:type="dxa"/>
          </w:tcPr>
          <w:p w14:paraId="620FF0AB" w14:textId="77777777" w:rsidR="00CE4924" w:rsidRPr="00CE4924" w:rsidRDefault="00CE4924" w:rsidP="00982956">
            <w:pPr>
              <w:rPr>
                <w:sz w:val="24"/>
                <w:szCs w:val="24"/>
              </w:rPr>
            </w:pPr>
            <w:r w:rsidRPr="00CE4924">
              <w:rPr>
                <w:sz w:val="24"/>
                <w:szCs w:val="24"/>
              </w:rPr>
              <w:t xml:space="preserve">CUST143    </w:t>
            </w:r>
          </w:p>
        </w:tc>
        <w:tc>
          <w:tcPr>
            <w:tcW w:w="4508" w:type="dxa"/>
          </w:tcPr>
          <w:p w14:paraId="1890BF78" w14:textId="77777777" w:rsidR="00CE4924" w:rsidRPr="00CE4924" w:rsidRDefault="00CE4924" w:rsidP="00982956">
            <w:pPr>
              <w:rPr>
                <w:sz w:val="24"/>
                <w:szCs w:val="24"/>
              </w:rPr>
            </w:pPr>
            <w:r w:rsidRPr="00CE4924">
              <w:rPr>
                <w:sz w:val="24"/>
                <w:szCs w:val="24"/>
              </w:rPr>
              <w:t>11</w:t>
            </w:r>
          </w:p>
        </w:tc>
      </w:tr>
    </w:tbl>
    <w:p w14:paraId="515AC65E" w14:textId="1600B690" w:rsidR="00C00457" w:rsidRDefault="00C00457">
      <w:pPr>
        <w:rPr>
          <w:b/>
          <w:bCs/>
          <w:sz w:val="32"/>
          <w:szCs w:val="32"/>
        </w:rPr>
      </w:pPr>
    </w:p>
    <w:tbl>
      <w:tblPr>
        <w:tblStyle w:val="TableGridLight"/>
        <w:tblW w:w="0" w:type="auto"/>
        <w:tblLook w:val="04A0" w:firstRow="1" w:lastRow="0" w:firstColumn="1" w:lastColumn="0" w:noHBand="0" w:noVBand="1"/>
      </w:tblPr>
      <w:tblGrid>
        <w:gridCol w:w="4508"/>
        <w:gridCol w:w="4508"/>
      </w:tblGrid>
      <w:tr w:rsidR="00350430" w:rsidRPr="00350430" w14:paraId="22765111" w14:textId="77777777" w:rsidTr="00350430">
        <w:tc>
          <w:tcPr>
            <w:tcW w:w="4508" w:type="dxa"/>
          </w:tcPr>
          <w:p w14:paraId="1F3F17F7" w14:textId="77777777" w:rsidR="00350430" w:rsidRPr="00350430" w:rsidRDefault="00350430" w:rsidP="00EC7A67">
            <w:pPr>
              <w:rPr>
                <w:b/>
                <w:bCs/>
                <w:sz w:val="24"/>
                <w:szCs w:val="24"/>
              </w:rPr>
            </w:pPr>
            <w:r w:rsidRPr="00350430">
              <w:rPr>
                <w:b/>
                <w:bCs/>
                <w:sz w:val="24"/>
                <w:szCs w:val="24"/>
              </w:rPr>
              <w:t>CustomerID</w:t>
            </w:r>
          </w:p>
        </w:tc>
        <w:tc>
          <w:tcPr>
            <w:tcW w:w="4508" w:type="dxa"/>
          </w:tcPr>
          <w:p w14:paraId="52870FCF" w14:textId="77777777" w:rsidR="00350430" w:rsidRPr="00350430" w:rsidRDefault="00350430" w:rsidP="00EC7A67">
            <w:pPr>
              <w:rPr>
                <w:b/>
                <w:bCs/>
                <w:sz w:val="24"/>
                <w:szCs w:val="24"/>
              </w:rPr>
            </w:pPr>
            <w:r w:rsidRPr="00350430">
              <w:rPr>
                <w:b/>
                <w:bCs/>
                <w:sz w:val="24"/>
                <w:szCs w:val="24"/>
              </w:rPr>
              <w:t>Total Purchase of the Customer</w:t>
            </w:r>
          </w:p>
        </w:tc>
      </w:tr>
      <w:tr w:rsidR="00350430" w:rsidRPr="00350430" w14:paraId="5DF29328" w14:textId="77777777" w:rsidTr="00350430">
        <w:tc>
          <w:tcPr>
            <w:tcW w:w="4508" w:type="dxa"/>
          </w:tcPr>
          <w:p w14:paraId="3010BCFD" w14:textId="77777777" w:rsidR="00350430" w:rsidRPr="00350430" w:rsidRDefault="00350430" w:rsidP="00EC7A67">
            <w:pPr>
              <w:rPr>
                <w:sz w:val="24"/>
                <w:szCs w:val="24"/>
              </w:rPr>
            </w:pPr>
            <w:r w:rsidRPr="00350430">
              <w:rPr>
                <w:sz w:val="24"/>
                <w:szCs w:val="24"/>
              </w:rPr>
              <w:t xml:space="preserve">CUST472    </w:t>
            </w:r>
          </w:p>
        </w:tc>
        <w:tc>
          <w:tcPr>
            <w:tcW w:w="4508" w:type="dxa"/>
          </w:tcPr>
          <w:p w14:paraId="0D2EF826" w14:textId="77777777" w:rsidR="00350430" w:rsidRPr="00350430" w:rsidRDefault="00350430" w:rsidP="00EC7A67">
            <w:pPr>
              <w:rPr>
                <w:sz w:val="24"/>
                <w:szCs w:val="24"/>
              </w:rPr>
            </w:pPr>
            <w:r w:rsidRPr="00350430">
              <w:rPr>
                <w:sz w:val="24"/>
                <w:szCs w:val="24"/>
              </w:rPr>
              <w:t>45505</w:t>
            </w:r>
          </w:p>
        </w:tc>
      </w:tr>
      <w:tr w:rsidR="00350430" w:rsidRPr="00350430" w14:paraId="032D6938" w14:textId="77777777" w:rsidTr="00350430">
        <w:tc>
          <w:tcPr>
            <w:tcW w:w="4508" w:type="dxa"/>
          </w:tcPr>
          <w:p w14:paraId="3E045F11" w14:textId="77777777" w:rsidR="00350430" w:rsidRPr="00350430" w:rsidRDefault="00350430" w:rsidP="00EC7A67">
            <w:pPr>
              <w:rPr>
                <w:sz w:val="24"/>
                <w:szCs w:val="24"/>
              </w:rPr>
            </w:pPr>
            <w:r w:rsidRPr="00350430">
              <w:rPr>
                <w:sz w:val="24"/>
                <w:szCs w:val="24"/>
              </w:rPr>
              <w:t xml:space="preserve">CUST439    </w:t>
            </w:r>
          </w:p>
        </w:tc>
        <w:tc>
          <w:tcPr>
            <w:tcW w:w="4508" w:type="dxa"/>
          </w:tcPr>
          <w:p w14:paraId="48BFDA7A" w14:textId="77777777" w:rsidR="00350430" w:rsidRPr="00350430" w:rsidRDefault="00350430" w:rsidP="00EC7A67">
            <w:pPr>
              <w:rPr>
                <w:sz w:val="24"/>
                <w:szCs w:val="24"/>
              </w:rPr>
            </w:pPr>
            <w:r w:rsidRPr="00350430">
              <w:rPr>
                <w:sz w:val="24"/>
                <w:szCs w:val="24"/>
              </w:rPr>
              <w:t>40263</w:t>
            </w:r>
          </w:p>
        </w:tc>
      </w:tr>
      <w:tr w:rsidR="00350430" w:rsidRPr="00350430" w14:paraId="385F0860" w14:textId="77777777" w:rsidTr="00350430">
        <w:tc>
          <w:tcPr>
            <w:tcW w:w="4508" w:type="dxa"/>
          </w:tcPr>
          <w:p w14:paraId="002A363B" w14:textId="77777777" w:rsidR="00350430" w:rsidRPr="00350430" w:rsidRDefault="00350430" w:rsidP="00EC7A67">
            <w:pPr>
              <w:rPr>
                <w:sz w:val="24"/>
                <w:szCs w:val="24"/>
              </w:rPr>
            </w:pPr>
            <w:r w:rsidRPr="00350430">
              <w:rPr>
                <w:sz w:val="24"/>
                <w:szCs w:val="24"/>
              </w:rPr>
              <w:t xml:space="preserve">CUST343    </w:t>
            </w:r>
          </w:p>
        </w:tc>
        <w:tc>
          <w:tcPr>
            <w:tcW w:w="4508" w:type="dxa"/>
          </w:tcPr>
          <w:p w14:paraId="6E6F2157" w14:textId="77777777" w:rsidR="00350430" w:rsidRPr="00350430" w:rsidRDefault="00350430" w:rsidP="00EC7A67">
            <w:pPr>
              <w:rPr>
                <w:sz w:val="24"/>
                <w:szCs w:val="24"/>
              </w:rPr>
            </w:pPr>
            <w:r w:rsidRPr="00350430">
              <w:rPr>
                <w:sz w:val="24"/>
                <w:szCs w:val="24"/>
              </w:rPr>
              <w:t>39751</w:t>
            </w:r>
          </w:p>
        </w:tc>
      </w:tr>
      <w:tr w:rsidR="00350430" w:rsidRPr="00350430" w14:paraId="2AFC8980" w14:textId="77777777" w:rsidTr="00350430">
        <w:tc>
          <w:tcPr>
            <w:tcW w:w="4508" w:type="dxa"/>
          </w:tcPr>
          <w:p w14:paraId="30D12B9C" w14:textId="77777777" w:rsidR="00350430" w:rsidRPr="00350430" w:rsidRDefault="00350430" w:rsidP="00EC7A67">
            <w:pPr>
              <w:rPr>
                <w:sz w:val="24"/>
                <w:szCs w:val="24"/>
              </w:rPr>
            </w:pPr>
            <w:r w:rsidRPr="00350430">
              <w:rPr>
                <w:sz w:val="24"/>
                <w:szCs w:val="24"/>
              </w:rPr>
              <w:t xml:space="preserve">CUST059    </w:t>
            </w:r>
          </w:p>
        </w:tc>
        <w:tc>
          <w:tcPr>
            <w:tcW w:w="4508" w:type="dxa"/>
          </w:tcPr>
          <w:p w14:paraId="6382C641" w14:textId="77777777" w:rsidR="00350430" w:rsidRPr="00350430" w:rsidRDefault="00350430" w:rsidP="00EC7A67">
            <w:pPr>
              <w:rPr>
                <w:sz w:val="24"/>
                <w:szCs w:val="24"/>
              </w:rPr>
            </w:pPr>
            <w:r w:rsidRPr="00350430">
              <w:rPr>
                <w:sz w:val="24"/>
                <w:szCs w:val="24"/>
              </w:rPr>
              <w:t>37680</w:t>
            </w:r>
          </w:p>
        </w:tc>
      </w:tr>
      <w:tr w:rsidR="00350430" w:rsidRPr="00350430" w14:paraId="161361D1" w14:textId="77777777" w:rsidTr="00350430">
        <w:tc>
          <w:tcPr>
            <w:tcW w:w="4508" w:type="dxa"/>
          </w:tcPr>
          <w:p w14:paraId="3533BDD4" w14:textId="77777777" w:rsidR="00350430" w:rsidRPr="00350430" w:rsidRDefault="00350430" w:rsidP="00EC7A67">
            <w:pPr>
              <w:rPr>
                <w:sz w:val="24"/>
                <w:szCs w:val="24"/>
              </w:rPr>
            </w:pPr>
            <w:r w:rsidRPr="00350430">
              <w:rPr>
                <w:sz w:val="24"/>
                <w:szCs w:val="24"/>
              </w:rPr>
              <w:t xml:space="preserve">CUST353    </w:t>
            </w:r>
          </w:p>
        </w:tc>
        <w:tc>
          <w:tcPr>
            <w:tcW w:w="4508" w:type="dxa"/>
          </w:tcPr>
          <w:p w14:paraId="1D064F0D" w14:textId="77777777" w:rsidR="00350430" w:rsidRPr="00350430" w:rsidRDefault="00350430" w:rsidP="00EC7A67">
            <w:pPr>
              <w:rPr>
                <w:sz w:val="24"/>
                <w:szCs w:val="24"/>
              </w:rPr>
            </w:pPr>
            <w:r w:rsidRPr="00350430">
              <w:rPr>
                <w:sz w:val="24"/>
                <w:szCs w:val="24"/>
              </w:rPr>
              <w:t>35517</w:t>
            </w:r>
          </w:p>
        </w:tc>
      </w:tr>
      <w:tr w:rsidR="00350430" w:rsidRPr="00350430" w14:paraId="468ED8EA" w14:textId="77777777" w:rsidTr="00350430">
        <w:tc>
          <w:tcPr>
            <w:tcW w:w="4508" w:type="dxa"/>
          </w:tcPr>
          <w:p w14:paraId="009C5C55" w14:textId="77777777" w:rsidR="00350430" w:rsidRPr="00350430" w:rsidRDefault="00350430" w:rsidP="00EC7A67">
            <w:pPr>
              <w:rPr>
                <w:sz w:val="24"/>
                <w:szCs w:val="24"/>
              </w:rPr>
            </w:pPr>
            <w:r w:rsidRPr="00350430">
              <w:rPr>
                <w:sz w:val="24"/>
                <w:szCs w:val="24"/>
              </w:rPr>
              <w:t xml:space="preserve">CUST321    </w:t>
            </w:r>
          </w:p>
        </w:tc>
        <w:tc>
          <w:tcPr>
            <w:tcW w:w="4508" w:type="dxa"/>
          </w:tcPr>
          <w:p w14:paraId="098ECE59" w14:textId="77777777" w:rsidR="00350430" w:rsidRPr="00350430" w:rsidRDefault="00350430" w:rsidP="00EC7A67">
            <w:pPr>
              <w:rPr>
                <w:sz w:val="24"/>
                <w:szCs w:val="24"/>
              </w:rPr>
            </w:pPr>
            <w:r w:rsidRPr="00350430">
              <w:rPr>
                <w:sz w:val="24"/>
                <w:szCs w:val="24"/>
              </w:rPr>
              <w:t>35303</w:t>
            </w:r>
          </w:p>
        </w:tc>
      </w:tr>
      <w:tr w:rsidR="00350430" w:rsidRPr="00350430" w14:paraId="71388E44" w14:textId="77777777" w:rsidTr="00350430">
        <w:tc>
          <w:tcPr>
            <w:tcW w:w="4508" w:type="dxa"/>
          </w:tcPr>
          <w:p w14:paraId="71247145" w14:textId="77777777" w:rsidR="00350430" w:rsidRPr="00350430" w:rsidRDefault="00350430" w:rsidP="00EC7A67">
            <w:pPr>
              <w:rPr>
                <w:sz w:val="24"/>
                <w:szCs w:val="24"/>
              </w:rPr>
            </w:pPr>
            <w:r w:rsidRPr="00350430">
              <w:rPr>
                <w:sz w:val="24"/>
                <w:szCs w:val="24"/>
              </w:rPr>
              <w:t xml:space="preserve">CUST434    </w:t>
            </w:r>
          </w:p>
        </w:tc>
        <w:tc>
          <w:tcPr>
            <w:tcW w:w="4508" w:type="dxa"/>
          </w:tcPr>
          <w:p w14:paraId="1E1A4793" w14:textId="77777777" w:rsidR="00350430" w:rsidRPr="00350430" w:rsidRDefault="00350430" w:rsidP="00EC7A67">
            <w:pPr>
              <w:rPr>
                <w:sz w:val="24"/>
                <w:szCs w:val="24"/>
              </w:rPr>
            </w:pPr>
            <w:r w:rsidRPr="00350430">
              <w:rPr>
                <w:sz w:val="24"/>
                <w:szCs w:val="24"/>
              </w:rPr>
              <w:t>34919</w:t>
            </w:r>
          </w:p>
        </w:tc>
      </w:tr>
      <w:tr w:rsidR="00350430" w:rsidRPr="00350430" w14:paraId="0ABB7773" w14:textId="77777777" w:rsidTr="00350430">
        <w:tc>
          <w:tcPr>
            <w:tcW w:w="4508" w:type="dxa"/>
          </w:tcPr>
          <w:p w14:paraId="21B6CBEE" w14:textId="77777777" w:rsidR="00350430" w:rsidRPr="00350430" w:rsidRDefault="00350430" w:rsidP="00EC7A67">
            <w:pPr>
              <w:rPr>
                <w:sz w:val="24"/>
                <w:szCs w:val="24"/>
              </w:rPr>
            </w:pPr>
            <w:r w:rsidRPr="00350430">
              <w:rPr>
                <w:sz w:val="24"/>
                <w:szCs w:val="24"/>
              </w:rPr>
              <w:t xml:space="preserve">CUST226    </w:t>
            </w:r>
          </w:p>
        </w:tc>
        <w:tc>
          <w:tcPr>
            <w:tcW w:w="4508" w:type="dxa"/>
          </w:tcPr>
          <w:p w14:paraId="7CBA1B6F" w14:textId="77777777" w:rsidR="00350430" w:rsidRPr="00350430" w:rsidRDefault="00350430" w:rsidP="00EC7A67">
            <w:pPr>
              <w:rPr>
                <w:sz w:val="24"/>
                <w:szCs w:val="24"/>
              </w:rPr>
            </w:pPr>
            <w:r w:rsidRPr="00350430">
              <w:rPr>
                <w:sz w:val="24"/>
                <w:szCs w:val="24"/>
              </w:rPr>
              <w:t>33408</w:t>
            </w:r>
          </w:p>
        </w:tc>
      </w:tr>
      <w:tr w:rsidR="00350430" w:rsidRPr="00350430" w14:paraId="43E67F09" w14:textId="77777777" w:rsidTr="00350430">
        <w:tc>
          <w:tcPr>
            <w:tcW w:w="4508" w:type="dxa"/>
          </w:tcPr>
          <w:p w14:paraId="54E22FA6" w14:textId="77777777" w:rsidR="00350430" w:rsidRPr="00350430" w:rsidRDefault="00350430" w:rsidP="00EC7A67">
            <w:pPr>
              <w:rPr>
                <w:sz w:val="24"/>
                <w:szCs w:val="24"/>
              </w:rPr>
            </w:pPr>
            <w:r w:rsidRPr="00350430">
              <w:rPr>
                <w:sz w:val="24"/>
                <w:szCs w:val="24"/>
              </w:rPr>
              <w:t xml:space="preserve">CUST408    </w:t>
            </w:r>
          </w:p>
        </w:tc>
        <w:tc>
          <w:tcPr>
            <w:tcW w:w="4508" w:type="dxa"/>
          </w:tcPr>
          <w:p w14:paraId="044AC7FA" w14:textId="77777777" w:rsidR="00350430" w:rsidRPr="00350430" w:rsidRDefault="00350430" w:rsidP="00EC7A67">
            <w:pPr>
              <w:rPr>
                <w:sz w:val="24"/>
                <w:szCs w:val="24"/>
              </w:rPr>
            </w:pPr>
            <w:r w:rsidRPr="00350430">
              <w:rPr>
                <w:sz w:val="24"/>
                <w:szCs w:val="24"/>
              </w:rPr>
              <w:t>33236</w:t>
            </w:r>
          </w:p>
        </w:tc>
      </w:tr>
      <w:tr w:rsidR="00350430" w:rsidRPr="00350430" w14:paraId="1FB5A085" w14:textId="77777777" w:rsidTr="00350430">
        <w:tc>
          <w:tcPr>
            <w:tcW w:w="4508" w:type="dxa"/>
          </w:tcPr>
          <w:p w14:paraId="7CA46577" w14:textId="77777777" w:rsidR="00350430" w:rsidRPr="00350430" w:rsidRDefault="00350430" w:rsidP="00EC7A67">
            <w:pPr>
              <w:rPr>
                <w:sz w:val="24"/>
                <w:szCs w:val="24"/>
              </w:rPr>
            </w:pPr>
            <w:r w:rsidRPr="00350430">
              <w:rPr>
                <w:sz w:val="24"/>
                <w:szCs w:val="24"/>
              </w:rPr>
              <w:t xml:space="preserve">CUST409    </w:t>
            </w:r>
          </w:p>
        </w:tc>
        <w:tc>
          <w:tcPr>
            <w:tcW w:w="4508" w:type="dxa"/>
          </w:tcPr>
          <w:p w14:paraId="49D58755" w14:textId="77777777" w:rsidR="00350430" w:rsidRPr="00350430" w:rsidRDefault="00350430" w:rsidP="00EC7A67">
            <w:pPr>
              <w:rPr>
                <w:sz w:val="24"/>
                <w:szCs w:val="24"/>
              </w:rPr>
            </w:pPr>
            <w:r w:rsidRPr="00350430">
              <w:rPr>
                <w:sz w:val="24"/>
                <w:szCs w:val="24"/>
              </w:rPr>
              <w:t>32429</w:t>
            </w:r>
          </w:p>
        </w:tc>
      </w:tr>
    </w:tbl>
    <w:p w14:paraId="4F0AEE81" w14:textId="77777777" w:rsidR="00350430" w:rsidRDefault="00350430">
      <w:pPr>
        <w:rPr>
          <w:b/>
          <w:bCs/>
          <w:sz w:val="32"/>
          <w:szCs w:val="32"/>
        </w:rPr>
      </w:pPr>
    </w:p>
    <w:p w14:paraId="5B05A40E" w14:textId="2749B0B0" w:rsidR="004F423C" w:rsidRPr="00496A0F" w:rsidRDefault="00496A0F">
      <w:pPr>
        <w:rPr>
          <w:sz w:val="24"/>
          <w:szCs w:val="24"/>
        </w:rPr>
      </w:pPr>
      <w:r>
        <w:rPr>
          <w:sz w:val="24"/>
          <w:szCs w:val="24"/>
        </w:rPr>
        <w:t xml:space="preserve">By Looking at the table, we able to see that most </w:t>
      </w:r>
      <w:r w:rsidRPr="00CE4924">
        <w:rPr>
          <w:sz w:val="24"/>
          <w:szCs w:val="24"/>
        </w:rPr>
        <w:t>CUST</w:t>
      </w:r>
      <w:proofErr w:type="gramStart"/>
      <w:r w:rsidRPr="00CE4924">
        <w:rPr>
          <w:sz w:val="24"/>
          <w:szCs w:val="24"/>
        </w:rPr>
        <w:t xml:space="preserve">029  </w:t>
      </w:r>
      <w:r>
        <w:rPr>
          <w:sz w:val="24"/>
          <w:szCs w:val="24"/>
        </w:rPr>
        <w:t>is</w:t>
      </w:r>
      <w:proofErr w:type="gramEnd"/>
      <w:r>
        <w:rPr>
          <w:sz w:val="24"/>
          <w:szCs w:val="24"/>
        </w:rPr>
        <w:t xml:space="preserve"> not in the Total Purchase table, </w:t>
      </w:r>
      <w:proofErr w:type="spellStart"/>
      <w:proofErr w:type="gramStart"/>
      <w:r>
        <w:rPr>
          <w:sz w:val="24"/>
          <w:szCs w:val="24"/>
        </w:rPr>
        <w:t>may be</w:t>
      </w:r>
      <w:proofErr w:type="spellEnd"/>
      <w:proofErr w:type="gramEnd"/>
      <w:r>
        <w:rPr>
          <w:sz w:val="24"/>
          <w:szCs w:val="24"/>
        </w:rPr>
        <w:t xml:space="preserve"> he will be bought few </w:t>
      </w:r>
      <w:proofErr w:type="gramStart"/>
      <w:r>
        <w:rPr>
          <w:sz w:val="24"/>
          <w:szCs w:val="24"/>
        </w:rPr>
        <w:t>amount</w:t>
      </w:r>
      <w:proofErr w:type="gramEnd"/>
      <w:r>
        <w:rPr>
          <w:sz w:val="24"/>
          <w:szCs w:val="24"/>
        </w:rPr>
        <w:t xml:space="preserve"> of products frequently, but if we look at the frequent customers list most of them were contributed higher in revenue, so based on our customer</w:t>
      </w:r>
    </w:p>
    <w:p w14:paraId="268A5292" w14:textId="77777777" w:rsidR="004F423C" w:rsidRDefault="004F423C">
      <w:pPr>
        <w:rPr>
          <w:b/>
          <w:bCs/>
          <w:sz w:val="32"/>
          <w:szCs w:val="32"/>
        </w:rPr>
      </w:pPr>
    </w:p>
    <w:p w14:paraId="7BA95727" w14:textId="027390E5" w:rsidR="004E0F27" w:rsidRDefault="00964EAC">
      <w:pPr>
        <w:rPr>
          <w:b/>
          <w:bCs/>
          <w:sz w:val="32"/>
          <w:szCs w:val="32"/>
        </w:rPr>
      </w:pPr>
      <w:r>
        <w:rPr>
          <w:b/>
          <w:bCs/>
          <w:sz w:val="32"/>
          <w:szCs w:val="32"/>
        </w:rPr>
        <w:t xml:space="preserve">Project </w:t>
      </w:r>
      <w:r w:rsidRPr="00964EAC">
        <w:rPr>
          <w:b/>
          <w:bCs/>
          <w:sz w:val="32"/>
          <w:szCs w:val="32"/>
        </w:rPr>
        <w:t>Summary</w:t>
      </w:r>
      <w:r>
        <w:rPr>
          <w:b/>
          <w:bCs/>
          <w:sz w:val="32"/>
          <w:szCs w:val="32"/>
        </w:rPr>
        <w:t>:</w:t>
      </w:r>
    </w:p>
    <w:p w14:paraId="0B5609E5" w14:textId="5A770BBE" w:rsidR="0053703D" w:rsidRPr="0053703D" w:rsidRDefault="00964EAC" w:rsidP="0053703D">
      <w:pPr>
        <w:rPr>
          <w:sz w:val="24"/>
          <w:szCs w:val="24"/>
        </w:rPr>
      </w:pPr>
      <w:r>
        <w:rPr>
          <w:b/>
          <w:bCs/>
          <w:sz w:val="32"/>
          <w:szCs w:val="32"/>
        </w:rPr>
        <w:tab/>
      </w:r>
      <w:r w:rsidR="0053703D" w:rsidRPr="0053703D">
        <w:rPr>
          <w:sz w:val="24"/>
          <w:szCs w:val="24"/>
        </w:rPr>
        <w:t xml:space="preserve">From the retail sales analysis, we observed that Furniture is the most profitable category, with Chairs being the best-selling subcategory. Among regions, the North region performed the best in both sales and profit, while the South and East regions lag slightly behind. Seasonal trends indicate May and July as peak months, highlighting clear sales spikes. Customer insights show that while some customers, like CUST029, </w:t>
      </w:r>
      <w:r w:rsidR="0053703D" w:rsidRPr="0053703D">
        <w:rPr>
          <w:sz w:val="24"/>
          <w:szCs w:val="24"/>
        </w:rPr>
        <w:lastRenderedPageBreak/>
        <w:t>purchase frequently in smaller amounts, many frequent buyers also contribute significantly to overall revenue, making them key drivers of business growth.</w:t>
      </w:r>
    </w:p>
    <w:p w14:paraId="7EC6580D" w14:textId="77777777" w:rsidR="0053703D" w:rsidRPr="0053703D" w:rsidRDefault="0053703D" w:rsidP="0053703D">
      <w:pPr>
        <w:rPr>
          <w:sz w:val="24"/>
          <w:szCs w:val="24"/>
        </w:rPr>
      </w:pPr>
    </w:p>
    <w:p w14:paraId="39F117D1" w14:textId="1A2CDDF7" w:rsidR="00964EAC" w:rsidRPr="0053703D" w:rsidRDefault="0053703D" w:rsidP="0053703D">
      <w:pPr>
        <w:rPr>
          <w:sz w:val="24"/>
          <w:szCs w:val="24"/>
        </w:rPr>
      </w:pPr>
      <w:r w:rsidRPr="0053703D">
        <w:rPr>
          <w:sz w:val="24"/>
          <w:szCs w:val="24"/>
        </w:rPr>
        <w:t>Looking ahead, the plan should focus on strengthening the North region by ensuring better stock availability, premium offerings, and loyalty programs for top customers. To improve lower-performing regions, targeted promotions, optimized product selection, and stronger distribution strategies should be adopted. Preparing for peak months in advance will capture maximum seasonal demand. Overall, by leveraging high-performing regions and customers while uplifting weaker areas, the business can achieve stronger growth and profitability in the coming year.</w:t>
      </w:r>
    </w:p>
    <w:sectPr w:rsidR="00964EAC" w:rsidRPr="0053703D" w:rsidSect="00964E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CD45EB"/>
    <w:multiLevelType w:val="hybridMultilevel"/>
    <w:tmpl w:val="92A65888"/>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num w:numId="1" w16cid:durableId="226453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EAC"/>
    <w:rsid w:val="0001361F"/>
    <w:rsid w:val="00106878"/>
    <w:rsid w:val="001C337B"/>
    <w:rsid w:val="00207698"/>
    <w:rsid w:val="002626AE"/>
    <w:rsid w:val="003230F9"/>
    <w:rsid w:val="00350430"/>
    <w:rsid w:val="00363459"/>
    <w:rsid w:val="00496A0F"/>
    <w:rsid w:val="004E0F27"/>
    <w:rsid w:val="004F2EC0"/>
    <w:rsid w:val="004F423C"/>
    <w:rsid w:val="0053703D"/>
    <w:rsid w:val="005663BB"/>
    <w:rsid w:val="00580E27"/>
    <w:rsid w:val="005E053B"/>
    <w:rsid w:val="006A2BD1"/>
    <w:rsid w:val="007B6AB6"/>
    <w:rsid w:val="00822F29"/>
    <w:rsid w:val="008D31AB"/>
    <w:rsid w:val="00964EAC"/>
    <w:rsid w:val="009C4A6B"/>
    <w:rsid w:val="00AF2E8B"/>
    <w:rsid w:val="00BB6B6D"/>
    <w:rsid w:val="00C00457"/>
    <w:rsid w:val="00CE4924"/>
    <w:rsid w:val="00D459FF"/>
    <w:rsid w:val="00F64E6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3FF90"/>
  <w15:chartTrackingRefBased/>
  <w15:docId w15:val="{D74E1C89-1057-4122-B45D-D0EC591EF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E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4E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4E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4E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4E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4E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E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E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E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E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4E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4E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4E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4E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4E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E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E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EAC"/>
    <w:rPr>
      <w:rFonts w:eastAsiaTheme="majorEastAsia" w:cstheme="majorBidi"/>
      <w:color w:val="272727" w:themeColor="text1" w:themeTint="D8"/>
    </w:rPr>
  </w:style>
  <w:style w:type="paragraph" w:styleId="Title">
    <w:name w:val="Title"/>
    <w:basedOn w:val="Normal"/>
    <w:next w:val="Normal"/>
    <w:link w:val="TitleChar"/>
    <w:uiPriority w:val="10"/>
    <w:qFormat/>
    <w:rsid w:val="00964E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E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E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E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EAC"/>
    <w:pPr>
      <w:spacing w:before="160"/>
      <w:jc w:val="center"/>
    </w:pPr>
    <w:rPr>
      <w:i/>
      <w:iCs/>
      <w:color w:val="404040" w:themeColor="text1" w:themeTint="BF"/>
    </w:rPr>
  </w:style>
  <w:style w:type="character" w:customStyle="1" w:styleId="QuoteChar">
    <w:name w:val="Quote Char"/>
    <w:basedOn w:val="DefaultParagraphFont"/>
    <w:link w:val="Quote"/>
    <w:uiPriority w:val="29"/>
    <w:rsid w:val="00964EAC"/>
    <w:rPr>
      <w:i/>
      <w:iCs/>
      <w:color w:val="404040" w:themeColor="text1" w:themeTint="BF"/>
    </w:rPr>
  </w:style>
  <w:style w:type="paragraph" w:styleId="ListParagraph">
    <w:name w:val="List Paragraph"/>
    <w:basedOn w:val="Normal"/>
    <w:uiPriority w:val="34"/>
    <w:qFormat/>
    <w:rsid w:val="00964EAC"/>
    <w:pPr>
      <w:ind w:left="720"/>
      <w:contextualSpacing/>
    </w:pPr>
  </w:style>
  <w:style w:type="character" w:styleId="IntenseEmphasis">
    <w:name w:val="Intense Emphasis"/>
    <w:basedOn w:val="DefaultParagraphFont"/>
    <w:uiPriority w:val="21"/>
    <w:qFormat/>
    <w:rsid w:val="00964EAC"/>
    <w:rPr>
      <w:i/>
      <w:iCs/>
      <w:color w:val="0F4761" w:themeColor="accent1" w:themeShade="BF"/>
    </w:rPr>
  </w:style>
  <w:style w:type="paragraph" w:styleId="IntenseQuote">
    <w:name w:val="Intense Quote"/>
    <w:basedOn w:val="Normal"/>
    <w:next w:val="Normal"/>
    <w:link w:val="IntenseQuoteChar"/>
    <w:uiPriority w:val="30"/>
    <w:qFormat/>
    <w:rsid w:val="00964E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4EAC"/>
    <w:rPr>
      <w:i/>
      <w:iCs/>
      <w:color w:val="0F4761" w:themeColor="accent1" w:themeShade="BF"/>
    </w:rPr>
  </w:style>
  <w:style w:type="character" w:styleId="IntenseReference">
    <w:name w:val="Intense Reference"/>
    <w:basedOn w:val="DefaultParagraphFont"/>
    <w:uiPriority w:val="32"/>
    <w:qFormat/>
    <w:rsid w:val="00964EAC"/>
    <w:rPr>
      <w:b/>
      <w:bCs/>
      <w:smallCaps/>
      <w:color w:val="0F4761" w:themeColor="accent1" w:themeShade="BF"/>
      <w:spacing w:val="5"/>
    </w:rPr>
  </w:style>
  <w:style w:type="table" w:styleId="TableGrid">
    <w:name w:val="Table Grid"/>
    <w:basedOn w:val="TableNormal"/>
    <w:uiPriority w:val="39"/>
    <w:rsid w:val="009C4A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0045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0045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4</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MICHAEL SEELAN</dc:creator>
  <cp:keywords/>
  <dc:description/>
  <cp:lastModifiedBy>HUBERT MICHAEL SEELAN</cp:lastModifiedBy>
  <cp:revision>17</cp:revision>
  <dcterms:created xsi:type="dcterms:W3CDTF">2025-09-20T10:23:00Z</dcterms:created>
  <dcterms:modified xsi:type="dcterms:W3CDTF">2025-09-23T04:07:00Z</dcterms:modified>
</cp:coreProperties>
</file>