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F3E90" w14:textId="01650740" w:rsidR="005D7561" w:rsidRDefault="006C234E" w:rsidP="006C234E">
      <w:pPr>
        <w:pStyle w:val="Akapitzlist"/>
        <w:numPr>
          <w:ilvl w:val="0"/>
          <w:numId w:val="1"/>
        </w:numPr>
      </w:pPr>
      <w:r>
        <w:t>Cel</w:t>
      </w:r>
    </w:p>
    <w:p w14:paraId="784F22F8" w14:textId="151E48EA" w:rsidR="006C234E" w:rsidRDefault="006C234E" w:rsidP="006C234E">
      <w:pPr>
        <w:pStyle w:val="Akapitzlist"/>
      </w:pPr>
      <w:r>
        <w:t>Celem laboratorium było przeprowadzenie symulacji propagacji fali termicznej w gazie rozrzedzonym,</w:t>
      </w:r>
      <w:r>
        <w:t xml:space="preserve"> ponownie </w:t>
      </w:r>
      <w:r>
        <w:t>wykorzystuj</w:t>
      </w:r>
      <w:r w:rsidR="00433182">
        <w:t>ą</w:t>
      </w:r>
      <w:r>
        <w:t>c metod</w:t>
      </w:r>
      <w:r w:rsidR="00433182">
        <w:t>ę</w:t>
      </w:r>
      <w:r>
        <w:t xml:space="preserve"> Direct </w:t>
      </w:r>
      <w:proofErr w:type="spellStart"/>
      <w:r>
        <w:t>Simulation</w:t>
      </w:r>
      <w:proofErr w:type="spellEnd"/>
      <w:r w:rsidR="00433182">
        <w:t xml:space="preserve"> </w:t>
      </w:r>
      <w:r>
        <w:t>Monte Carlo (DSMC).</w:t>
      </w:r>
    </w:p>
    <w:p w14:paraId="59FFF0A3" w14:textId="77777777" w:rsidR="006C234E" w:rsidRDefault="006C234E" w:rsidP="006C234E">
      <w:pPr>
        <w:pStyle w:val="Akapitzlist"/>
      </w:pPr>
    </w:p>
    <w:p w14:paraId="211BB5E0" w14:textId="77777777" w:rsidR="006C234E" w:rsidRDefault="006C234E" w:rsidP="006C234E">
      <w:pPr>
        <w:pStyle w:val="Akapitzlist"/>
        <w:numPr>
          <w:ilvl w:val="0"/>
          <w:numId w:val="1"/>
        </w:numPr>
      </w:pPr>
    </w:p>
    <w:p w14:paraId="28875493" w14:textId="6BE63033" w:rsidR="006C234E" w:rsidRDefault="006C234E" w:rsidP="006C234E">
      <w:pPr>
        <w:pStyle w:val="Akapitzlist"/>
      </w:pPr>
      <w:r>
        <w:t>W stanie pocz</w:t>
      </w:r>
      <w:r w:rsidR="00433182">
        <w:t>ą</w:t>
      </w:r>
      <w:r>
        <w:t>tkowym układ składa si</w:t>
      </w:r>
      <w:r w:rsidR="00433182">
        <w:t>ę</w:t>
      </w:r>
      <w:r>
        <w:t xml:space="preserve"> z dwóch podobszarów: lewego, w którym znajduje si</w:t>
      </w:r>
      <w:r w:rsidR="00433182">
        <w:t>ę</w:t>
      </w:r>
      <w:r>
        <w:t xml:space="preserve"> N1</w:t>
      </w:r>
      <w:r>
        <w:t xml:space="preserve"> </w:t>
      </w:r>
      <w:r>
        <w:t>cz</w:t>
      </w:r>
      <w:r w:rsidR="00433182">
        <w:t>ą</w:t>
      </w:r>
      <w:r>
        <w:t xml:space="preserve">steczek o rozkładzie Maxwella-Boltzmanna dla temperatury T1, oraz </w:t>
      </w:r>
      <w:r>
        <w:t xml:space="preserve"> </w:t>
      </w:r>
      <w:r w:rsidR="00433182">
        <w:t>p</w:t>
      </w:r>
      <w:r>
        <w:t>rawego, zawieraj</w:t>
      </w:r>
      <w:r w:rsidR="00433182">
        <w:t>ą</w:t>
      </w:r>
      <w:r>
        <w:t>cego N2</w:t>
      </w:r>
      <w:r>
        <w:t xml:space="preserve"> </w:t>
      </w:r>
      <w:r>
        <w:t>cz</w:t>
      </w:r>
      <w:r w:rsidR="00433182">
        <w:t>ą</w:t>
      </w:r>
      <w:r>
        <w:t xml:space="preserve">steczek przy temperaturze T2, przy czym T1 </w:t>
      </w:r>
      <w:r>
        <w:rPr>
          <w:rFonts w:ascii="Cambria Math" w:hAnsi="Cambria Math" w:cs="Cambria Math"/>
        </w:rPr>
        <w:t>≫</w:t>
      </w:r>
      <w:r>
        <w:t>T2.</w:t>
      </w:r>
      <w:r>
        <w:t xml:space="preserve"> </w:t>
      </w:r>
      <w:r>
        <w:t>W</w:t>
      </w:r>
      <w:r w:rsidR="00433182">
        <w:t xml:space="preserve"> </w:t>
      </w:r>
      <w:r>
        <w:t>pocz</w:t>
      </w:r>
      <w:r w:rsidR="00433182">
        <w:t>ą</w:t>
      </w:r>
      <w:r>
        <w:t>tkowym</w:t>
      </w:r>
      <w:r w:rsidR="00433182">
        <w:t xml:space="preserve"> </w:t>
      </w:r>
      <w:r>
        <w:t>momencie oba podukłady s</w:t>
      </w:r>
      <w:r w:rsidR="00433182">
        <w:t xml:space="preserve">ą </w:t>
      </w:r>
      <w:r>
        <w:t>od siebie oddzielone.</w:t>
      </w:r>
      <w:r w:rsidR="00433182">
        <w:t xml:space="preserve"> </w:t>
      </w:r>
      <w:r>
        <w:t>W</w:t>
      </w:r>
      <w:r w:rsidR="00433182">
        <w:t> </w:t>
      </w:r>
      <w:r>
        <w:t>chwili t =0 bariera</w:t>
      </w:r>
      <w:r w:rsidR="00433182">
        <w:t xml:space="preserve"> </w:t>
      </w:r>
      <w:r>
        <w:t>mi</w:t>
      </w:r>
      <w:r w:rsidR="00433182">
        <w:t>ę</w:t>
      </w:r>
      <w:r>
        <w:t>dzy nimi</w:t>
      </w:r>
      <w:r>
        <w:t xml:space="preserve"> </w:t>
      </w:r>
      <w:r>
        <w:t>zostaje usuni</w:t>
      </w:r>
      <w:r w:rsidR="00433182">
        <w:t>ę</w:t>
      </w:r>
      <w:r>
        <w:t>ta, co prowadzi do gwałtownego przepływu cz</w:t>
      </w:r>
      <w:r w:rsidR="00433182">
        <w:t>ą</w:t>
      </w:r>
      <w:r>
        <w:t>stek z obszaru cieplejszego do zimniejszego.</w:t>
      </w:r>
      <w:r>
        <w:t xml:space="preserve"> </w:t>
      </w:r>
      <w:r w:rsidR="00433182">
        <w:t>Różnica</w:t>
      </w:r>
      <w:r>
        <w:t xml:space="preserve"> </w:t>
      </w:r>
      <w:r w:rsidR="00433182">
        <w:t>ciśnień</w:t>
      </w:r>
      <w:r>
        <w:t xml:space="preserve"> (p1 </w:t>
      </w:r>
      <w:r>
        <w:rPr>
          <w:rFonts w:ascii="Cambria Math" w:hAnsi="Cambria Math" w:cs="Cambria Math"/>
        </w:rPr>
        <w:t>≫</w:t>
      </w:r>
      <w:r>
        <w:t xml:space="preserve"> p2) powoduje powstanie fali uderzeniowej oraz transportu masy, </w:t>
      </w:r>
      <w:r w:rsidR="00433182">
        <w:t>p</w:t>
      </w:r>
      <w:r w:rsidR="00433182">
        <w:rPr>
          <w:rFonts w:ascii="Aptos" w:hAnsi="Aptos" w:cs="Aptos"/>
        </w:rPr>
        <w:t>ę</w:t>
      </w:r>
      <w:r w:rsidR="00433182">
        <w:t>du</w:t>
      </w:r>
      <w:r>
        <w:t xml:space="preserve"> i energii,</w:t>
      </w:r>
      <w:r>
        <w:t xml:space="preserve"> </w:t>
      </w:r>
      <w:r>
        <w:t>zwanego fal</w:t>
      </w:r>
      <w:r w:rsidR="00433182">
        <w:t>ą</w:t>
      </w:r>
      <w:r>
        <w:t xml:space="preserve"> termiczn</w:t>
      </w:r>
      <w:r w:rsidR="00433182">
        <w:t>ą</w:t>
      </w:r>
      <w:r>
        <w:t>.</w:t>
      </w:r>
      <w:r>
        <w:t xml:space="preserve"> </w:t>
      </w:r>
      <w:r>
        <w:t xml:space="preserve">Zjawisko to stanowi przykład problemu Riemanna — klasycznego zagadnienia z zakresu </w:t>
      </w:r>
      <w:r w:rsidR="00433182">
        <w:t>równań</w:t>
      </w:r>
      <w:r>
        <w:t xml:space="preserve"> </w:t>
      </w:r>
      <w:r>
        <w:t>hiperbolicznych opisuj</w:t>
      </w:r>
      <w:r w:rsidR="00433182">
        <w:t>ą</w:t>
      </w:r>
      <w:r>
        <w:t>cych przepływy gazów. Teoretyczne rozwi</w:t>
      </w:r>
      <w:r w:rsidR="00433182">
        <w:t>ą</w:t>
      </w:r>
      <w:r>
        <w:t>zania analityczne znane s</w:t>
      </w:r>
      <w:r w:rsidR="00433182">
        <w:t>ą</w:t>
      </w:r>
      <w:r>
        <w:t xml:space="preserve"> dla tego</w:t>
      </w:r>
      <w:r>
        <w:t xml:space="preserve"> </w:t>
      </w:r>
      <w:r>
        <w:t xml:space="preserve">problemu, jednak ze </w:t>
      </w:r>
      <w:r w:rsidR="00433182">
        <w:t>względu</w:t>
      </w:r>
      <w:r>
        <w:t xml:space="preserve"> na ograniczenia obliczeniowe ograniczono </w:t>
      </w:r>
      <w:r w:rsidR="00433182">
        <w:t>się</w:t>
      </w:r>
      <w:r>
        <w:t xml:space="preserve"> do samej symulacji (bez</w:t>
      </w:r>
      <w:r>
        <w:t xml:space="preserve"> </w:t>
      </w:r>
      <w:r>
        <w:t>porównania z rozwi</w:t>
      </w:r>
      <w:r w:rsidR="00433182">
        <w:t>ą</w:t>
      </w:r>
      <w:r>
        <w:t>zaniem analitycznym). Dla</w:t>
      </w:r>
      <w:r>
        <w:t xml:space="preserve"> </w:t>
      </w:r>
      <w:r w:rsidR="00433182">
        <w:t>uproszczenia</w:t>
      </w:r>
      <w:r>
        <w:t xml:space="preserve"> symulacji przyj</w:t>
      </w:r>
      <w:r w:rsidR="00433182">
        <w:t>ę</w:t>
      </w:r>
      <w:r>
        <w:t>to równie</w:t>
      </w:r>
      <w:r w:rsidR="00433182">
        <w:t>ż</w:t>
      </w:r>
      <w:r>
        <w:t xml:space="preserve"> </w:t>
      </w:r>
      <w:r w:rsidR="00433182">
        <w:t>nie fizyczne</w:t>
      </w:r>
      <w:r>
        <w:t xml:space="preserve"> </w:t>
      </w:r>
      <w:r>
        <w:t>warto</w:t>
      </w:r>
      <w:r w:rsidR="00433182">
        <w:t>ś</w:t>
      </w:r>
      <w:r>
        <w:t>ci stałych, np.</w:t>
      </w:r>
      <w:r>
        <w:t xml:space="preserve"> </w:t>
      </w:r>
      <w:r>
        <w:t>stał</w:t>
      </w:r>
      <w:r w:rsidR="00433182">
        <w:t xml:space="preserve">ą </w:t>
      </w:r>
      <w:r>
        <w:t xml:space="preserve">Boltzmanna </w:t>
      </w:r>
      <w:proofErr w:type="spellStart"/>
      <w:r>
        <w:t>k</w:t>
      </w:r>
      <w:r>
        <w:rPr>
          <w:vertAlign w:val="subscript"/>
        </w:rPr>
        <w:t>B</w:t>
      </w:r>
      <w:proofErr w:type="spellEnd"/>
      <w:r>
        <w:t>=1.</w:t>
      </w:r>
    </w:p>
    <w:p w14:paraId="2EE335BB" w14:textId="77777777" w:rsidR="006C234E" w:rsidRDefault="006C234E" w:rsidP="006C234E">
      <w:pPr>
        <w:pStyle w:val="Akapitzlist"/>
      </w:pPr>
    </w:p>
    <w:p w14:paraId="2CC307AD" w14:textId="04401A90" w:rsidR="006C234E" w:rsidRDefault="006C234E" w:rsidP="006C234E">
      <w:pPr>
        <w:pStyle w:val="Akapitzlist"/>
        <w:numPr>
          <w:ilvl w:val="0"/>
          <w:numId w:val="1"/>
        </w:numPr>
      </w:pPr>
      <w:r>
        <w:t>Wyniki</w:t>
      </w:r>
    </w:p>
    <w:p w14:paraId="1DF9DD2F" w14:textId="0938A4F8" w:rsidR="006C234E" w:rsidRDefault="006C234E" w:rsidP="006C234E">
      <w:pPr>
        <w:pStyle w:val="Akapitzlist"/>
      </w:pPr>
      <w:r>
        <w:t>Główn</w:t>
      </w:r>
      <w:r w:rsidR="00433182">
        <w:t>ą</w:t>
      </w:r>
      <w:r>
        <w:t xml:space="preserve"> ró</w:t>
      </w:r>
      <w:r w:rsidR="00433182">
        <w:t>ż</w:t>
      </w:r>
      <w:r>
        <w:t>nic</w:t>
      </w:r>
      <w:r w:rsidR="00433182">
        <w:t>ą</w:t>
      </w:r>
      <w:r>
        <w:t xml:space="preserve"> pomi</w:t>
      </w:r>
      <w:r w:rsidR="00433182">
        <w:t>ę</w:t>
      </w:r>
      <w:r>
        <w:t>dzy połówkami układu była liczba cz</w:t>
      </w:r>
      <w:r w:rsidR="00433182">
        <w:t>ą</w:t>
      </w:r>
      <w:r>
        <w:t>stek w ka</w:t>
      </w:r>
      <w:r w:rsidR="00433182">
        <w:t>ż</w:t>
      </w:r>
      <w:r>
        <w:t>dej z nich: 8</w:t>
      </w:r>
      <w:r>
        <w:t>e</w:t>
      </w:r>
      <w:r>
        <w:t>5 po lewej oraz</w:t>
      </w:r>
      <w:r>
        <w:t xml:space="preserve"> </w:t>
      </w:r>
      <w:r>
        <w:t>1</w:t>
      </w:r>
      <w:r>
        <w:t>e</w:t>
      </w:r>
      <w:r>
        <w:t>5 po prawej oraz temperatura: 1</w:t>
      </w:r>
      <w:r>
        <w:t>e4</w:t>
      </w:r>
      <w:r>
        <w:t xml:space="preserve"> po lewej i 300 po prawej. Symulacja składała </w:t>
      </w:r>
      <w:r w:rsidR="00433182">
        <w:t>się</w:t>
      </w:r>
      <w:r>
        <w:t xml:space="preserve"> z 2000 kroków,</w:t>
      </w:r>
      <w:r>
        <w:t xml:space="preserve"> </w:t>
      </w:r>
      <w:r w:rsidR="00433182">
        <w:t>jednakże</w:t>
      </w:r>
      <w:r>
        <w:t xml:space="preserve"> układ nie jest jeszcze całkowicie jednorodny.</w:t>
      </w:r>
      <w:r>
        <w:t xml:space="preserve"> </w:t>
      </w:r>
      <w:r>
        <w:t>Na rysunkach 1 oraz 2 przedstawiono stan układu na pocz</w:t>
      </w:r>
      <w:r w:rsidR="00433182">
        <w:t>ą</w:t>
      </w:r>
      <w:r>
        <w:t>tku oraz na ko</w:t>
      </w:r>
      <w:r w:rsidR="00433182">
        <w:t>ń</w:t>
      </w:r>
      <w:r>
        <w:t>cu symulacji.</w:t>
      </w:r>
    </w:p>
    <w:p w14:paraId="2D523715" w14:textId="77777777" w:rsidR="006C234E" w:rsidRDefault="006C234E" w:rsidP="006C234E">
      <w:pPr>
        <w:pStyle w:val="Akapitzlist"/>
      </w:pPr>
    </w:p>
    <w:p w14:paraId="20B721DB" w14:textId="25A5CB97" w:rsidR="006C234E" w:rsidRDefault="006C234E" w:rsidP="006C234E">
      <w:pPr>
        <w:pStyle w:val="Akapitzlist"/>
        <w:jc w:val="center"/>
      </w:pPr>
      <w:r w:rsidRPr="006C234E">
        <w:rPr>
          <w:noProof/>
        </w:rPr>
        <w:lastRenderedPageBreak/>
        <w:drawing>
          <wp:inline distT="0" distB="0" distL="0" distR="0" wp14:anchorId="6B11BBF8" wp14:editId="7DF1AE78">
            <wp:extent cx="5760720" cy="4936490"/>
            <wp:effectExtent l="0" t="0" r="0" b="0"/>
            <wp:docPr id="7672118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3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EE88" w14:textId="540804BD" w:rsidR="006C234E" w:rsidRDefault="006C234E" w:rsidP="006C234E">
      <w:pPr>
        <w:pStyle w:val="Akapitzlist"/>
        <w:jc w:val="center"/>
      </w:pPr>
      <w:r>
        <w:t>Rys 1. Stan początkowy cząstek.</w:t>
      </w:r>
    </w:p>
    <w:p w14:paraId="2498A221" w14:textId="756D3B8D" w:rsidR="006C234E" w:rsidRDefault="006C234E" w:rsidP="006C234E">
      <w:pPr>
        <w:pStyle w:val="Akapitzlist"/>
      </w:pPr>
      <w:r w:rsidRPr="006C234E">
        <w:rPr>
          <w:noProof/>
        </w:rPr>
        <w:lastRenderedPageBreak/>
        <w:drawing>
          <wp:inline distT="0" distB="0" distL="0" distR="0" wp14:anchorId="152C1FEA" wp14:editId="332088F5">
            <wp:extent cx="5760720" cy="4936490"/>
            <wp:effectExtent l="0" t="0" r="0" b="0"/>
            <wp:docPr id="175862408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3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1BECD" w14:textId="6C5475C1" w:rsidR="006C234E" w:rsidRDefault="006C234E" w:rsidP="006C234E">
      <w:pPr>
        <w:pStyle w:val="Akapitzlist"/>
        <w:jc w:val="center"/>
      </w:pPr>
      <w:r>
        <w:t>Rys 2. Rozkład końcowy cząstek.</w:t>
      </w:r>
    </w:p>
    <w:p w14:paraId="7864896E" w14:textId="77777777" w:rsidR="006C234E" w:rsidRDefault="006C234E" w:rsidP="006C234E">
      <w:pPr>
        <w:pStyle w:val="Akapitzlist"/>
      </w:pPr>
    </w:p>
    <w:p w14:paraId="07F73188" w14:textId="51295BD0" w:rsidR="006C234E" w:rsidRDefault="006C234E" w:rsidP="006C234E">
      <w:pPr>
        <w:pStyle w:val="Akapitzlist"/>
      </w:pPr>
      <w:r>
        <w:t>Na rysunkach (3, 4, 5, 6, 7) przedstawiano ewolucj</w:t>
      </w:r>
      <w:r w:rsidR="00433182">
        <w:t>ę</w:t>
      </w:r>
      <w:r>
        <w:t xml:space="preserve"> parametrów układu. Zdecydowano </w:t>
      </w:r>
      <w:r w:rsidR="00433182">
        <w:t>się</w:t>
      </w:r>
      <w:r>
        <w:t xml:space="preserve"> na</w:t>
      </w:r>
      <w:r>
        <w:t xml:space="preserve"> </w:t>
      </w:r>
      <w:r>
        <w:t>przedstawienie wielu kroków jednocze</w:t>
      </w:r>
      <w:r w:rsidR="00433182">
        <w:t>ś</w:t>
      </w:r>
      <w:r>
        <w:t>nie wykorzystuj</w:t>
      </w:r>
      <w:r w:rsidR="00433182">
        <w:t>ą</w:t>
      </w:r>
      <w:r>
        <w:t>c palet</w:t>
      </w:r>
      <w:r w:rsidR="00433182">
        <w:t>ę</w:t>
      </w:r>
      <w:r>
        <w:t xml:space="preserve"> kolorystyczn</w:t>
      </w:r>
      <w:r w:rsidR="00433182">
        <w:t>ą</w:t>
      </w:r>
      <w:r>
        <w:t xml:space="preserve"> legendy. Mo</w:t>
      </w:r>
      <w:r w:rsidR="00433182">
        <w:t>ż</w:t>
      </w:r>
      <w:r>
        <w:t>na zauwa</w:t>
      </w:r>
      <w:r w:rsidR="00433182">
        <w:t>ż</w:t>
      </w:r>
      <w:r>
        <w:t>y</w:t>
      </w:r>
      <w:r w:rsidR="00433182">
        <w:t>ć</w:t>
      </w:r>
    </w:p>
    <w:p w14:paraId="4CA1CCCB" w14:textId="19368788" w:rsidR="006C234E" w:rsidRDefault="006C234E" w:rsidP="006C234E">
      <w:pPr>
        <w:pStyle w:val="Akapitzlist"/>
      </w:pPr>
      <w:r>
        <w:t>pocz</w:t>
      </w:r>
      <w:r w:rsidR="00433182">
        <w:t>ą</w:t>
      </w:r>
      <w:r>
        <w:t>tkowe poruszanie si</w:t>
      </w:r>
      <w:r w:rsidR="00433182">
        <w:t>ę</w:t>
      </w:r>
      <w:r>
        <w:t xml:space="preserve"> fali w prawo, uderzenie w brzeg (przed krokiem nr</w:t>
      </w:r>
      <w:r>
        <w:t xml:space="preserve"> </w:t>
      </w:r>
      <w:r>
        <w:t>500), oraz powrót fali na</w:t>
      </w:r>
      <w:r>
        <w:t xml:space="preserve"> </w:t>
      </w:r>
      <w:r>
        <w:t>lewo i zag</w:t>
      </w:r>
      <w:r w:rsidR="00433182">
        <w:t>ę</w:t>
      </w:r>
      <w:r>
        <w:t>szczanie si</w:t>
      </w:r>
      <w:r w:rsidR="00433182">
        <w:t>ę</w:t>
      </w:r>
      <w:r>
        <w:t xml:space="preserve"> cz</w:t>
      </w:r>
      <w:r w:rsidR="00433182">
        <w:t>ą</w:t>
      </w:r>
      <w:r>
        <w:t>stek na prawym brzegu.</w:t>
      </w:r>
    </w:p>
    <w:p w14:paraId="101DC892" w14:textId="77777777" w:rsidR="006C234E" w:rsidRDefault="006C234E" w:rsidP="006C234E">
      <w:pPr>
        <w:pStyle w:val="Akapitzlist"/>
      </w:pPr>
    </w:p>
    <w:p w14:paraId="731D17DB" w14:textId="57181758" w:rsidR="006C234E" w:rsidRDefault="006C234E" w:rsidP="006C234E">
      <w:pPr>
        <w:pStyle w:val="Akapitzlist"/>
      </w:pPr>
      <w:r w:rsidRPr="006C234E">
        <w:rPr>
          <w:noProof/>
        </w:rPr>
        <w:lastRenderedPageBreak/>
        <w:drawing>
          <wp:inline distT="0" distB="0" distL="0" distR="0" wp14:anchorId="243E1167" wp14:editId="45881309">
            <wp:extent cx="5760720" cy="3454400"/>
            <wp:effectExtent l="0" t="0" r="0" b="0"/>
            <wp:docPr id="95879351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E531" w14:textId="0F3B0387" w:rsidR="006C234E" w:rsidRDefault="006C234E" w:rsidP="006C234E">
      <w:pPr>
        <w:pStyle w:val="Akapitzlist"/>
        <w:jc w:val="center"/>
      </w:pPr>
      <w:r>
        <w:t>Rys 3. Ewolucja rozkładu ciśnienia.</w:t>
      </w:r>
    </w:p>
    <w:p w14:paraId="42D80D4F" w14:textId="77777777" w:rsidR="006C234E" w:rsidRDefault="006C234E" w:rsidP="006C234E">
      <w:pPr>
        <w:pStyle w:val="Akapitzlist"/>
      </w:pPr>
    </w:p>
    <w:p w14:paraId="4BD0F7B0" w14:textId="6D4CD1F9" w:rsidR="006C234E" w:rsidRDefault="006C234E" w:rsidP="006C234E">
      <w:pPr>
        <w:pStyle w:val="Akapitzlist"/>
      </w:pPr>
      <w:r w:rsidRPr="006C234E">
        <w:rPr>
          <w:noProof/>
        </w:rPr>
        <w:drawing>
          <wp:inline distT="0" distB="0" distL="0" distR="0" wp14:anchorId="24FFD96D" wp14:editId="4FFBD328">
            <wp:extent cx="5760720" cy="3454400"/>
            <wp:effectExtent l="0" t="0" r="0" b="0"/>
            <wp:docPr id="210161063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FEE3" w14:textId="0D201C3C" w:rsidR="006C234E" w:rsidRDefault="006C234E" w:rsidP="006C234E">
      <w:pPr>
        <w:pStyle w:val="Akapitzlist"/>
        <w:jc w:val="center"/>
      </w:pPr>
      <w:r>
        <w:t>Rys 4. Ewolucja rozkładu gęstości.</w:t>
      </w:r>
    </w:p>
    <w:p w14:paraId="601BE159" w14:textId="77777777" w:rsidR="006C234E" w:rsidRDefault="006C234E" w:rsidP="006C234E">
      <w:pPr>
        <w:pStyle w:val="Akapitzlist"/>
      </w:pPr>
    </w:p>
    <w:p w14:paraId="431BC71C" w14:textId="76768749" w:rsidR="006C234E" w:rsidRDefault="006C234E" w:rsidP="006C234E">
      <w:pPr>
        <w:pStyle w:val="Akapitzlist"/>
      </w:pPr>
      <w:r w:rsidRPr="006C234E">
        <w:rPr>
          <w:noProof/>
        </w:rPr>
        <w:lastRenderedPageBreak/>
        <w:drawing>
          <wp:inline distT="0" distB="0" distL="0" distR="0" wp14:anchorId="458181D0" wp14:editId="7F2EE7B4">
            <wp:extent cx="5760720" cy="3454400"/>
            <wp:effectExtent l="0" t="0" r="0" b="0"/>
            <wp:docPr id="74191993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ED65A" w14:textId="1A59CC7C" w:rsidR="006C234E" w:rsidRDefault="006C234E" w:rsidP="006C234E">
      <w:pPr>
        <w:pStyle w:val="Akapitzlist"/>
        <w:jc w:val="center"/>
      </w:pPr>
      <w:r>
        <w:t>Rys 5. Ewolucja rozkładu prędkości.</w:t>
      </w:r>
    </w:p>
    <w:p w14:paraId="3BF7D8A9" w14:textId="77777777" w:rsidR="006C234E" w:rsidRDefault="006C234E" w:rsidP="006C234E">
      <w:pPr>
        <w:pStyle w:val="Akapitzlist"/>
      </w:pPr>
    </w:p>
    <w:p w14:paraId="5956F01E" w14:textId="1FB1264D" w:rsidR="006C234E" w:rsidRDefault="006C234E" w:rsidP="006C234E">
      <w:pPr>
        <w:pStyle w:val="Akapitzlist"/>
      </w:pPr>
      <w:r w:rsidRPr="006C234E">
        <w:rPr>
          <w:noProof/>
        </w:rPr>
        <w:drawing>
          <wp:inline distT="0" distB="0" distL="0" distR="0" wp14:anchorId="3E153DBE" wp14:editId="58FE3E48">
            <wp:extent cx="5760720" cy="3454400"/>
            <wp:effectExtent l="0" t="0" r="0" b="0"/>
            <wp:docPr id="13739605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180E0" w14:textId="00F0AC37" w:rsidR="006C234E" w:rsidRDefault="006C234E" w:rsidP="006C234E">
      <w:pPr>
        <w:pStyle w:val="Akapitzlist"/>
        <w:jc w:val="center"/>
      </w:pPr>
      <w:r>
        <w:t>Rys 6. Ewolucja rozkładu strumienia cząstek.</w:t>
      </w:r>
    </w:p>
    <w:p w14:paraId="4EA43C2A" w14:textId="77777777" w:rsidR="006C234E" w:rsidRDefault="006C234E" w:rsidP="006C234E">
      <w:pPr>
        <w:pStyle w:val="Akapitzlist"/>
      </w:pPr>
    </w:p>
    <w:p w14:paraId="0CB952A3" w14:textId="2E0A8868" w:rsidR="006C234E" w:rsidRDefault="006C234E" w:rsidP="006C234E">
      <w:pPr>
        <w:pStyle w:val="Akapitzlist"/>
      </w:pPr>
      <w:r w:rsidRPr="006C234E">
        <w:rPr>
          <w:noProof/>
        </w:rPr>
        <w:lastRenderedPageBreak/>
        <w:drawing>
          <wp:inline distT="0" distB="0" distL="0" distR="0" wp14:anchorId="2A75FF2E" wp14:editId="38FCE0B6">
            <wp:extent cx="5760720" cy="3454400"/>
            <wp:effectExtent l="0" t="0" r="0" b="0"/>
            <wp:docPr id="308361481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3793" w14:textId="14CCB77D" w:rsidR="006C234E" w:rsidRDefault="006C234E" w:rsidP="006C234E">
      <w:pPr>
        <w:pStyle w:val="Akapitzlist"/>
        <w:jc w:val="center"/>
      </w:pPr>
      <w:r>
        <w:t>Rys 7. Ewolucja rozkładu temperatury.</w:t>
      </w:r>
    </w:p>
    <w:p w14:paraId="7B7340E2" w14:textId="77777777" w:rsidR="006C234E" w:rsidRDefault="006C234E" w:rsidP="006C234E">
      <w:pPr>
        <w:pStyle w:val="Akapitzlist"/>
      </w:pPr>
    </w:p>
    <w:p w14:paraId="318BC235" w14:textId="77777777" w:rsidR="006C234E" w:rsidRDefault="006C234E" w:rsidP="006C234E">
      <w:pPr>
        <w:pStyle w:val="Akapitzlist"/>
      </w:pPr>
    </w:p>
    <w:p w14:paraId="59F4E40E" w14:textId="4138A05E" w:rsidR="006C234E" w:rsidRDefault="006C234E" w:rsidP="006C234E">
      <w:pPr>
        <w:pStyle w:val="Akapitzlist"/>
        <w:numPr>
          <w:ilvl w:val="0"/>
          <w:numId w:val="1"/>
        </w:numPr>
      </w:pPr>
      <w:r>
        <w:t>Wnioski</w:t>
      </w:r>
    </w:p>
    <w:p w14:paraId="58C5DAAA" w14:textId="2AA3F9C2" w:rsidR="006C234E" w:rsidRDefault="006C234E" w:rsidP="006C234E">
      <w:pPr>
        <w:pStyle w:val="Akapitzlist"/>
      </w:pPr>
      <w:r>
        <w:t>Dla badanego układu g</w:t>
      </w:r>
      <w:r w:rsidR="00433182">
        <w:t>ę</w:t>
      </w:r>
      <w:r>
        <w:t>sto</w:t>
      </w:r>
      <w:r w:rsidR="00433182">
        <w:t>ść</w:t>
      </w:r>
      <w:r>
        <w:t xml:space="preserve"> cz</w:t>
      </w:r>
      <w:r w:rsidR="00433182">
        <w:t>ą</w:t>
      </w:r>
      <w:r>
        <w:t>stek jest najłatwiejsza do policzenia w</w:t>
      </w:r>
      <w:r>
        <w:t> </w:t>
      </w:r>
      <w:r>
        <w:t>stanie ustalonym - jest to 0,9.</w:t>
      </w:r>
      <w:r>
        <w:t xml:space="preserve"> </w:t>
      </w:r>
      <w:r>
        <w:t>Jednak</w:t>
      </w:r>
      <w:r w:rsidR="00433182">
        <w:t>ż</w:t>
      </w:r>
      <w:r>
        <w:t>e na rysunku 4 wida</w:t>
      </w:r>
      <w:r w:rsidR="00433182">
        <w:t>ć</w:t>
      </w:r>
      <w:r>
        <w:t xml:space="preserve"> spadek liczby cz</w:t>
      </w:r>
      <w:r w:rsidR="00433182">
        <w:t>ą</w:t>
      </w:r>
      <w:r>
        <w:t>stek po lewej stronie poni</w:t>
      </w:r>
      <w:r w:rsidR="00433182">
        <w:t>ż</w:t>
      </w:r>
      <w:r>
        <w:t>ej warto</w:t>
      </w:r>
      <w:r w:rsidR="00433182">
        <w:t>ś</w:t>
      </w:r>
      <w:r>
        <w:t>ci 0.8, a na rysunku</w:t>
      </w:r>
      <w:r>
        <w:t xml:space="preserve"> </w:t>
      </w:r>
      <w:r>
        <w:t>3 implozj</w:t>
      </w:r>
      <w:r w:rsidR="00433182">
        <w:t>ę</w:t>
      </w:r>
      <w:r>
        <w:t>. Na wszystkich rysunkach z danymi zako</w:t>
      </w:r>
      <w:r w:rsidR="00433182">
        <w:t>ń</w:t>
      </w:r>
      <w:r>
        <w:t>czenia symulacji wida</w:t>
      </w:r>
      <w:r w:rsidR="00433182">
        <w:t>ć</w:t>
      </w:r>
      <w:r>
        <w:t xml:space="preserve"> znacz</w:t>
      </w:r>
      <w:r w:rsidR="00433182">
        <w:t>ą</w:t>
      </w:r>
      <w:r>
        <w:t>cy wzrost liczby</w:t>
      </w:r>
      <w:r>
        <w:t xml:space="preserve"> </w:t>
      </w:r>
      <w:r>
        <w:t>cz</w:t>
      </w:r>
      <w:r w:rsidR="00433182">
        <w:t>ą</w:t>
      </w:r>
      <w:r>
        <w:t>stek przy samym brzegu po lewej stronie - mo</w:t>
      </w:r>
      <w:r w:rsidR="00433182">
        <w:t>ż</w:t>
      </w:r>
      <w:r>
        <w:t>e to by</w:t>
      </w:r>
      <w:r w:rsidR="00433182">
        <w:t>ć</w:t>
      </w:r>
      <w:r>
        <w:t xml:space="preserve"> odbicie powracaj</w:t>
      </w:r>
      <w:r w:rsidR="00433182">
        <w:t>ą</w:t>
      </w:r>
      <w:r>
        <w:t>cej fali.</w:t>
      </w:r>
      <w:r w:rsidR="00433182">
        <w:t xml:space="preserve"> </w:t>
      </w:r>
      <w:r>
        <w:t>Wida</w:t>
      </w:r>
      <w:r w:rsidR="00433182">
        <w:t>ć</w:t>
      </w:r>
      <w:r>
        <w:t xml:space="preserve"> to szczególnie</w:t>
      </w:r>
      <w:r>
        <w:t xml:space="preserve"> </w:t>
      </w:r>
      <w:r>
        <w:t>dobrze na rysunku 6, gdzie strumie</w:t>
      </w:r>
      <w:r w:rsidR="00433182">
        <w:t>ń</w:t>
      </w:r>
      <w:r>
        <w:t xml:space="preserve"> cz</w:t>
      </w:r>
      <w:r w:rsidR="00433182">
        <w:t>ą</w:t>
      </w:r>
      <w:r>
        <w:t>stek po lewej stronie przyjmuje warto</w:t>
      </w:r>
      <w:r w:rsidR="00433182">
        <w:t>ś</w:t>
      </w:r>
      <w:r>
        <w:t>ci ujemne - oznacza to</w:t>
      </w:r>
      <w:r w:rsidR="00433182">
        <w:t xml:space="preserve"> </w:t>
      </w:r>
      <w:r>
        <w:t>tak bardzo znacz</w:t>
      </w:r>
      <w:r w:rsidR="00433182">
        <w:t>ą</w:t>
      </w:r>
      <w:r>
        <w:t>cy wyrzut cz</w:t>
      </w:r>
      <w:r w:rsidR="00433182">
        <w:t>ą</w:t>
      </w:r>
      <w:r>
        <w:t xml:space="preserve">stek z tego obszaru, </w:t>
      </w:r>
      <w:r w:rsidR="00433182">
        <w:t>ż</w:t>
      </w:r>
      <w:r>
        <w:t>e pó</w:t>
      </w:r>
      <w:r w:rsidR="00433182">
        <w:t>ź</w:t>
      </w:r>
      <w:r>
        <w:t>niej w celu stabilizacji cz</w:t>
      </w:r>
      <w:r w:rsidR="00433182">
        <w:t>ęść</w:t>
      </w:r>
      <w:r>
        <w:t xml:space="preserve"> z nich musi</w:t>
      </w:r>
      <w:r>
        <w:t xml:space="preserve"> </w:t>
      </w:r>
      <w:r>
        <w:t>wróci</w:t>
      </w:r>
      <w:r w:rsidR="00433182">
        <w:t>ć</w:t>
      </w:r>
      <w:r>
        <w:t>. Oznacza to, ˙ze symulacja nie nosi znamion łagodnego dochodzenia do stanu równowagi, ale do</w:t>
      </w:r>
      <w:r w:rsidR="00433182">
        <w:t xml:space="preserve">ść </w:t>
      </w:r>
      <w:r>
        <w:t>chaotycznego i ostrego przeskakiwania z niedoboru na nadmiar.</w:t>
      </w:r>
    </w:p>
    <w:sectPr w:rsidR="006C2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067904"/>
    <w:multiLevelType w:val="hybridMultilevel"/>
    <w:tmpl w:val="A5507F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86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BA"/>
    <w:rsid w:val="000F2ABA"/>
    <w:rsid w:val="00433182"/>
    <w:rsid w:val="00495A99"/>
    <w:rsid w:val="005D7561"/>
    <w:rsid w:val="006C234E"/>
    <w:rsid w:val="0097761B"/>
    <w:rsid w:val="00EA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4CE22"/>
  <w15:chartTrackingRefBased/>
  <w15:docId w15:val="{66D17455-1B37-4EF2-8F27-E6FB62D8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F2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F2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F2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F2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F2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F2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F2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F2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F2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F2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F2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F2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F2AB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F2AB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F2AB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F2AB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F2AB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F2AB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F2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2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F2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F2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F2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F2AB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F2AB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F2AB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F2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F2AB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F2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415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Gajewski</dc:creator>
  <cp:keywords/>
  <dc:description/>
  <cp:lastModifiedBy>Hubert Gajewski</cp:lastModifiedBy>
  <cp:revision>3</cp:revision>
  <dcterms:created xsi:type="dcterms:W3CDTF">2025-09-08T01:15:00Z</dcterms:created>
  <dcterms:modified xsi:type="dcterms:W3CDTF">2025-09-08T01:26:00Z</dcterms:modified>
</cp:coreProperties>
</file>