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NormalTok"/>
        </w:rPr>
        <w:t xml:space="preserve">lalonde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"lalonde.csv"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(lalonde)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prob1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(prob1)</w:t>
      </w:r>
    </w:p>
    <w:p>
      <w:pPr>
        <w:pStyle w:val="FirstParagraph"/>
      </w:pPr>
      <w:r>
        <w:t xml:space="preserve">Average Treatment Effect: 1793.6</w:t>
      </w:r>
      <w:r>
        <w:t xml:space="preserve"> </w:t>
      </w:r>
      <w:r>
        <w:t xml:space="preserve">S.E.: 632.9</w:t>
      </w:r>
      <w:r>
        <w:t xml:space="preserve"> </w:t>
      </w:r>
      <w:r>
        <w:t xml:space="preserve">Confidence Interval: (553.116, 3034.084)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(prob1,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FirstParagraph"/>
      </w:pPr>
      <w:r>
        <w:t xml:space="preserve">Average Treatment Effect: 1793.61</w:t>
      </w:r>
      <w:r>
        <w:t xml:space="preserve"> </w:t>
      </w:r>
      <w:r>
        <w:t xml:space="preserve">S.E.: 669.33</w:t>
      </w:r>
      <w:r>
        <w:t xml:space="preserve"> </w:t>
      </w:r>
      <w:r>
        <w:t xml:space="preserve">Confidence Interval: (481.7232, 3105.4968)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Given that E(u∣X) = 0,</w:t>
      </w:r>
    </w:p>
    <w:p>
      <w:pPr>
        <w:pStyle w:val="BodyText"/>
      </w:pPr>
      <w:r>
        <w:t xml:space="preserve">Definition of Covariance,</w:t>
      </w:r>
    </w:p>
    <w:p>
      <w:pPr>
        <w:pStyle w:val="SourceCode"/>
      </w:pPr>
      <w:r>
        <w:rPr>
          <w:rStyle w:val="VerbatimChar"/>
        </w:rPr>
        <w:t xml:space="preserve">Cov(X,u)    =   E[(X − E[X])(u − E[u])]</w:t>
      </w:r>
      <w:r>
        <w:br/>
      </w:r>
      <w:r>
        <w:br/>
      </w:r>
      <w:r>
        <w:rPr>
          <w:rStyle w:val="VerbatimChar"/>
        </w:rPr>
        <w:t xml:space="preserve">            =   E[Xu − XE[u] − E[X]u + E[X]E[u]]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E[Xu] − E[X]E[u] − E[X]E[u] + E[X]E[u]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E[Xu] − E[X]E[u]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E[Xu] − E[X]E[E[u∣X]]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E[Xu] − E[X]E[0]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=   E[Xu]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E[E[Xu∣X]]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E[XE[u∣X]]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=   E[X*0]</w:t>
      </w:r>
    </w:p>
    <w:p>
      <w:pPr>
        <w:pStyle w:val="FirstParagraph"/>
      </w:pPr>
      <w:r>
        <w:rPr>
          <w:b/>
        </w:rPr>
        <w:t xml:space="preserve">ii)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rPr>
          <w:b/>
        </w:rPr>
        <w:t xml:space="preserve">iii)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/>
  <cp:keywords/>
  <dcterms:created xsi:type="dcterms:W3CDTF">2021-02-17T23:31:38Z</dcterms:created>
  <dcterms:modified xsi:type="dcterms:W3CDTF">2021-02-17T23:31:38Z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