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551" w:rsidRPr="00561314" w:rsidRDefault="00777551">
      <w:pPr>
        <w:rPr>
          <w:sz w:val="20"/>
          <w:szCs w:val="20"/>
        </w:rPr>
      </w:pPr>
      <w:r w:rsidRPr="00561314">
        <w:rPr>
          <w:sz w:val="20"/>
          <w:szCs w:val="20"/>
        </w:rPr>
        <w:t>Slajd1 tytuł</w:t>
      </w:r>
    </w:p>
    <w:p w:rsidR="00272026" w:rsidRPr="00561314" w:rsidRDefault="0073577E">
      <w:pPr>
        <w:rPr>
          <w:sz w:val="20"/>
          <w:szCs w:val="20"/>
        </w:rPr>
      </w:pPr>
      <w:r>
        <w:rPr>
          <w:sz w:val="20"/>
          <w:szCs w:val="20"/>
        </w:rPr>
        <w:t>Wcześniej był</w:t>
      </w:r>
      <w:r w:rsidR="00777551" w:rsidRPr="00561314">
        <w:rPr>
          <w:sz w:val="20"/>
          <w:szCs w:val="20"/>
        </w:rPr>
        <w:t xml:space="preserve"> </w:t>
      </w:r>
      <w:proofErr w:type="spellStart"/>
      <w:r w:rsidR="00777551" w:rsidRPr="00561314">
        <w:rPr>
          <w:sz w:val="20"/>
          <w:szCs w:val="20"/>
        </w:rPr>
        <w:t>VMEBus</w:t>
      </w:r>
      <w:proofErr w:type="spellEnd"/>
      <w:r w:rsidR="00777551" w:rsidRPr="00561314">
        <w:rPr>
          <w:sz w:val="20"/>
          <w:szCs w:val="20"/>
        </w:rPr>
        <w:t>. Jednak nie umożliwiał on zewnętrznym aplikacjom dostępu do odczytu  modyfikacji danych płytek TCA(</w:t>
      </w:r>
      <w:proofErr w:type="spellStart"/>
      <w:r w:rsidR="00777551" w:rsidRPr="00561314">
        <w:rPr>
          <w:sz w:val="20"/>
          <w:szCs w:val="20"/>
        </w:rPr>
        <w:t>Telecommunications</w:t>
      </w:r>
      <w:proofErr w:type="spellEnd"/>
      <w:r w:rsidR="00777551" w:rsidRPr="00561314">
        <w:rPr>
          <w:sz w:val="20"/>
          <w:szCs w:val="20"/>
        </w:rPr>
        <w:t xml:space="preserve"> Computing Architecture)(</w:t>
      </w:r>
      <w:proofErr w:type="spellStart"/>
      <w:r w:rsidR="00777551" w:rsidRPr="00561314">
        <w:rPr>
          <w:sz w:val="20"/>
          <w:szCs w:val="20"/>
        </w:rPr>
        <w:t>AdvancedTCA</w:t>
      </w:r>
      <w:proofErr w:type="spellEnd"/>
      <w:r w:rsidR="00777551" w:rsidRPr="00561314">
        <w:rPr>
          <w:sz w:val="20"/>
          <w:szCs w:val="20"/>
        </w:rPr>
        <w:t xml:space="preserve"> i </w:t>
      </w:r>
      <w:proofErr w:type="spellStart"/>
      <w:r w:rsidR="00777551" w:rsidRPr="00561314">
        <w:rPr>
          <w:sz w:val="20"/>
          <w:szCs w:val="20"/>
        </w:rPr>
        <w:t>mikroTCA</w:t>
      </w:r>
      <w:proofErr w:type="spellEnd"/>
      <w:r w:rsidR="00777551" w:rsidRPr="00561314">
        <w:rPr>
          <w:sz w:val="20"/>
          <w:szCs w:val="20"/>
        </w:rPr>
        <w:t xml:space="preserve">).  </w:t>
      </w:r>
    </w:p>
    <w:p w:rsidR="00777551" w:rsidRPr="00561314" w:rsidRDefault="00777551">
      <w:pPr>
        <w:rPr>
          <w:sz w:val="20"/>
          <w:szCs w:val="20"/>
        </w:rPr>
      </w:pPr>
      <w:r w:rsidRPr="00561314">
        <w:rPr>
          <w:sz w:val="20"/>
          <w:szCs w:val="20"/>
        </w:rPr>
        <w:t xml:space="preserve">Potrzebny nowy hardwarowy system kontroli. </w:t>
      </w:r>
      <w:r w:rsidR="0073577E">
        <w:rPr>
          <w:sz w:val="20"/>
          <w:szCs w:val="20"/>
        </w:rPr>
        <w:t>Niezawodny, przewidywalny, skalowalny, zestandaryzowany.</w:t>
      </w:r>
      <w:r w:rsidRPr="00561314">
        <w:rPr>
          <w:sz w:val="20"/>
          <w:szCs w:val="20"/>
        </w:rPr>
        <w:t xml:space="preserve"> </w:t>
      </w:r>
      <w:proofErr w:type="spellStart"/>
      <w:r w:rsidR="0073577E">
        <w:rPr>
          <w:sz w:val="20"/>
          <w:szCs w:val="20"/>
        </w:rPr>
        <w:t>IPbus</w:t>
      </w:r>
      <w:proofErr w:type="spellEnd"/>
      <w:r w:rsidR="0073577E">
        <w:rPr>
          <w:sz w:val="20"/>
          <w:szCs w:val="20"/>
        </w:rPr>
        <w:t xml:space="preserve"> – 2009.</w:t>
      </w:r>
    </w:p>
    <w:p w:rsidR="00CA3D42" w:rsidRPr="00561314" w:rsidRDefault="00CA3D42">
      <w:pPr>
        <w:rPr>
          <w:sz w:val="20"/>
          <w:szCs w:val="20"/>
        </w:rPr>
      </w:pPr>
      <w:r w:rsidRPr="00561314">
        <w:rPr>
          <w:sz w:val="20"/>
          <w:szCs w:val="20"/>
        </w:rPr>
        <w:t>W 2013 roku</w:t>
      </w:r>
      <w:r w:rsidR="0073577E">
        <w:rPr>
          <w:sz w:val="20"/>
          <w:szCs w:val="20"/>
        </w:rPr>
        <w:t xml:space="preserve"> </w:t>
      </w:r>
      <w:proofErr w:type="spellStart"/>
      <w:r w:rsidR="0073577E">
        <w:rPr>
          <w:sz w:val="20"/>
          <w:szCs w:val="20"/>
        </w:rPr>
        <w:t>zmodyfiokowana</w:t>
      </w:r>
      <w:proofErr w:type="spellEnd"/>
      <w:r w:rsidR="0073577E">
        <w:rPr>
          <w:sz w:val="20"/>
          <w:szCs w:val="20"/>
        </w:rPr>
        <w:t xml:space="preserve"> </w:t>
      </w:r>
      <w:proofErr w:type="spellStart"/>
      <w:r w:rsidR="0073577E">
        <w:rPr>
          <w:sz w:val="20"/>
          <w:szCs w:val="20"/>
        </w:rPr>
        <w:t>wesja</w:t>
      </w:r>
      <w:proofErr w:type="spellEnd"/>
      <w:r w:rsidRPr="00561314">
        <w:rPr>
          <w:sz w:val="20"/>
          <w:szCs w:val="20"/>
        </w:rPr>
        <w:t xml:space="preserve"> </w:t>
      </w:r>
      <w:proofErr w:type="spellStart"/>
      <w:r w:rsidRPr="00561314">
        <w:rPr>
          <w:sz w:val="20"/>
          <w:szCs w:val="20"/>
        </w:rPr>
        <w:t>tj</w:t>
      </w:r>
      <w:proofErr w:type="spellEnd"/>
      <w:r w:rsidRPr="00561314">
        <w:rPr>
          <w:sz w:val="20"/>
          <w:szCs w:val="20"/>
        </w:rPr>
        <w:t xml:space="preserve"> </w:t>
      </w:r>
      <w:proofErr w:type="spellStart"/>
      <w:r w:rsidRPr="00561314">
        <w:rPr>
          <w:sz w:val="20"/>
          <w:szCs w:val="20"/>
        </w:rPr>
        <w:t>IPbus</w:t>
      </w:r>
      <w:proofErr w:type="spellEnd"/>
      <w:r w:rsidRPr="00561314">
        <w:rPr>
          <w:sz w:val="20"/>
          <w:szCs w:val="20"/>
        </w:rPr>
        <w:t xml:space="preserve"> 2.0. Test na infrastrukturze sieciowej składającej się 2 komputerów i 12 płytek </w:t>
      </w:r>
      <w:proofErr w:type="spellStart"/>
      <w:r w:rsidRPr="00561314">
        <w:rPr>
          <w:sz w:val="20"/>
          <w:szCs w:val="20"/>
        </w:rPr>
        <w:t>uTCA</w:t>
      </w:r>
      <w:proofErr w:type="spellEnd"/>
      <w:r w:rsidRPr="00561314">
        <w:rPr>
          <w:sz w:val="20"/>
          <w:szCs w:val="20"/>
        </w:rPr>
        <w:t xml:space="preserve"> . Test trwał ponad 20h w tym czasie przeprowadzono ponad 10 miliardów transakcji i nie wykryto ani jednego błędu.</w:t>
      </w:r>
    </w:p>
    <w:p w:rsidR="00777551" w:rsidRPr="00561314" w:rsidRDefault="00777551">
      <w:pPr>
        <w:rPr>
          <w:sz w:val="20"/>
          <w:szCs w:val="20"/>
        </w:rPr>
      </w:pPr>
      <w:r w:rsidRPr="00561314">
        <w:rPr>
          <w:sz w:val="20"/>
          <w:szCs w:val="20"/>
        </w:rPr>
        <w:t>Slajd 2 operacje</w:t>
      </w:r>
    </w:p>
    <w:p w:rsidR="00582941" w:rsidRPr="00561314" w:rsidRDefault="00561314" w:rsidP="00777551">
      <w:pPr>
        <w:numPr>
          <w:ilvl w:val="0"/>
          <w:numId w:val="1"/>
        </w:numPr>
        <w:rPr>
          <w:sz w:val="20"/>
          <w:szCs w:val="20"/>
        </w:rPr>
      </w:pPr>
      <w:r w:rsidRPr="00561314">
        <w:rPr>
          <w:sz w:val="20"/>
          <w:szCs w:val="20"/>
        </w:rPr>
        <w:t>Read</w:t>
      </w:r>
      <w:r w:rsidR="00777551" w:rsidRPr="00561314">
        <w:rPr>
          <w:sz w:val="20"/>
          <w:szCs w:val="20"/>
        </w:rPr>
        <w:t xml:space="preserve"> Rodzaj odczytu definiowany przez użytkownika. Albo inkrementująco po rejestrach w przestrzeni adresów, albo </w:t>
      </w:r>
      <w:r w:rsidR="00DF615A" w:rsidRPr="00561314">
        <w:rPr>
          <w:sz w:val="20"/>
          <w:szCs w:val="20"/>
        </w:rPr>
        <w:t>stosowane w portach FIFO.</w:t>
      </w:r>
    </w:p>
    <w:p w:rsidR="00582941" w:rsidRPr="00561314" w:rsidRDefault="00561314" w:rsidP="00777551">
      <w:pPr>
        <w:numPr>
          <w:ilvl w:val="0"/>
          <w:numId w:val="1"/>
        </w:numPr>
        <w:rPr>
          <w:sz w:val="20"/>
          <w:szCs w:val="20"/>
        </w:rPr>
      </w:pPr>
      <w:r w:rsidRPr="00561314">
        <w:rPr>
          <w:sz w:val="20"/>
          <w:szCs w:val="20"/>
        </w:rPr>
        <w:t>Write</w:t>
      </w:r>
      <w:r w:rsidR="00DF615A" w:rsidRPr="00561314">
        <w:rPr>
          <w:sz w:val="20"/>
          <w:szCs w:val="20"/>
        </w:rPr>
        <w:t xml:space="preserve"> Zapis tak samo</w:t>
      </w:r>
    </w:p>
    <w:p w:rsidR="00582941" w:rsidRPr="00561314" w:rsidRDefault="00561314" w:rsidP="00777551">
      <w:pPr>
        <w:numPr>
          <w:ilvl w:val="0"/>
          <w:numId w:val="1"/>
        </w:numPr>
        <w:rPr>
          <w:sz w:val="20"/>
          <w:szCs w:val="20"/>
        </w:rPr>
      </w:pPr>
      <w:r w:rsidRPr="00561314">
        <w:rPr>
          <w:sz w:val="20"/>
          <w:szCs w:val="20"/>
        </w:rPr>
        <w:t>Read-</w:t>
      </w:r>
      <w:proofErr w:type="spellStart"/>
      <w:r w:rsidRPr="00561314">
        <w:rPr>
          <w:sz w:val="20"/>
          <w:szCs w:val="20"/>
        </w:rPr>
        <w:t>Modify</w:t>
      </w:r>
      <w:proofErr w:type="spellEnd"/>
      <w:r w:rsidRPr="00561314">
        <w:rPr>
          <w:sz w:val="20"/>
          <w:szCs w:val="20"/>
        </w:rPr>
        <w:t xml:space="preserve">-Write </w:t>
      </w:r>
      <w:proofErr w:type="spellStart"/>
      <w:r w:rsidRPr="00561314">
        <w:rPr>
          <w:sz w:val="20"/>
          <w:szCs w:val="20"/>
        </w:rPr>
        <w:t>bits</w:t>
      </w:r>
      <w:proofErr w:type="spellEnd"/>
      <w:r w:rsidRPr="00561314">
        <w:rPr>
          <w:sz w:val="20"/>
          <w:szCs w:val="20"/>
        </w:rPr>
        <w:t xml:space="preserve"> (</w:t>
      </w:r>
      <w:proofErr w:type="spellStart"/>
      <w:r w:rsidRPr="00561314">
        <w:rPr>
          <w:sz w:val="20"/>
          <w:szCs w:val="20"/>
        </w:rPr>
        <w:t>RMWbits</w:t>
      </w:r>
      <w:proofErr w:type="spellEnd"/>
      <w:r w:rsidRPr="00561314">
        <w:rPr>
          <w:sz w:val="20"/>
          <w:szCs w:val="20"/>
        </w:rPr>
        <w:t>)</w:t>
      </w:r>
      <w:r w:rsidR="00DF615A" w:rsidRPr="00561314">
        <w:rPr>
          <w:sz w:val="20"/>
          <w:szCs w:val="20"/>
        </w:rPr>
        <w:t xml:space="preserve"> umożliwia przełączanie</w:t>
      </w:r>
      <w:r w:rsidR="00CA3D42" w:rsidRPr="00561314">
        <w:rPr>
          <w:sz w:val="20"/>
          <w:szCs w:val="20"/>
        </w:rPr>
        <w:t xml:space="preserve"> 0/1 1/0</w:t>
      </w:r>
      <w:r w:rsidR="00DF615A" w:rsidRPr="00561314">
        <w:rPr>
          <w:sz w:val="20"/>
          <w:szCs w:val="20"/>
        </w:rPr>
        <w:t xml:space="preserve"> dowolnych bitów w 32 bitowym rejestrze</w:t>
      </w:r>
    </w:p>
    <w:p w:rsidR="00582941" w:rsidRPr="00561314" w:rsidRDefault="00561314" w:rsidP="00777551">
      <w:pPr>
        <w:numPr>
          <w:ilvl w:val="0"/>
          <w:numId w:val="1"/>
        </w:numPr>
        <w:rPr>
          <w:sz w:val="20"/>
          <w:szCs w:val="20"/>
        </w:rPr>
      </w:pPr>
      <w:r w:rsidRPr="00561314">
        <w:rPr>
          <w:sz w:val="20"/>
          <w:szCs w:val="20"/>
        </w:rPr>
        <w:t>Read-</w:t>
      </w:r>
      <w:proofErr w:type="spellStart"/>
      <w:r w:rsidRPr="00561314">
        <w:rPr>
          <w:sz w:val="20"/>
          <w:szCs w:val="20"/>
        </w:rPr>
        <w:t>Modify</w:t>
      </w:r>
      <w:proofErr w:type="spellEnd"/>
      <w:r w:rsidRPr="00561314">
        <w:rPr>
          <w:sz w:val="20"/>
          <w:szCs w:val="20"/>
        </w:rPr>
        <w:t>-Write sum (</w:t>
      </w:r>
      <w:proofErr w:type="spellStart"/>
      <w:r w:rsidRPr="00561314">
        <w:rPr>
          <w:sz w:val="20"/>
          <w:szCs w:val="20"/>
        </w:rPr>
        <w:t>RMWsum</w:t>
      </w:r>
      <w:proofErr w:type="spellEnd"/>
      <w:r w:rsidRPr="00561314">
        <w:rPr>
          <w:sz w:val="20"/>
          <w:szCs w:val="20"/>
        </w:rPr>
        <w:t>)</w:t>
      </w:r>
      <w:r w:rsidR="00DF615A" w:rsidRPr="00561314">
        <w:rPr>
          <w:sz w:val="20"/>
          <w:szCs w:val="20"/>
        </w:rPr>
        <w:t xml:space="preserve"> służy do dodawania lub odejmowania wartości w rejestrze</w:t>
      </w:r>
    </w:p>
    <w:p w:rsidR="00777551" w:rsidRPr="00561314" w:rsidRDefault="0073577E">
      <w:pPr>
        <w:rPr>
          <w:sz w:val="20"/>
          <w:szCs w:val="20"/>
        </w:rPr>
      </w:pPr>
      <w:r>
        <w:rPr>
          <w:sz w:val="20"/>
          <w:szCs w:val="20"/>
        </w:rPr>
        <w:t>Operacje transakcyjne.</w:t>
      </w:r>
    </w:p>
    <w:p w:rsidR="00DF615A" w:rsidRPr="00561314" w:rsidRDefault="00DF615A">
      <w:pPr>
        <w:rPr>
          <w:sz w:val="20"/>
          <w:szCs w:val="20"/>
        </w:rPr>
      </w:pPr>
      <w:r w:rsidRPr="00561314">
        <w:rPr>
          <w:sz w:val="20"/>
          <w:szCs w:val="20"/>
        </w:rPr>
        <w:t xml:space="preserve">Ze względu na ograniczenie użycia zasobów FPGA w warstwie transportowej wykorzystywany jest protokół UDP a nie TCP. Choć </w:t>
      </w:r>
      <w:proofErr w:type="spellStart"/>
      <w:r w:rsidRPr="00561314">
        <w:rPr>
          <w:sz w:val="20"/>
          <w:szCs w:val="20"/>
        </w:rPr>
        <w:t>IPbus</w:t>
      </w:r>
      <w:proofErr w:type="spellEnd"/>
      <w:r w:rsidRPr="00561314">
        <w:rPr>
          <w:sz w:val="20"/>
          <w:szCs w:val="20"/>
        </w:rPr>
        <w:t xml:space="preserve"> 2.0 z 2013 umożliwia korekcję zagubionych lub przesłanych w złej kolejności bitów. Całkiem podobnie jak TCP.</w:t>
      </w:r>
    </w:p>
    <w:p w:rsidR="00DF615A" w:rsidRPr="00561314" w:rsidRDefault="00DF615A">
      <w:pPr>
        <w:rPr>
          <w:sz w:val="20"/>
          <w:szCs w:val="20"/>
        </w:rPr>
      </w:pPr>
      <w:r w:rsidRPr="00561314">
        <w:rPr>
          <w:sz w:val="20"/>
          <w:szCs w:val="20"/>
        </w:rPr>
        <w:t>Slajd 3 składniki</w:t>
      </w:r>
    </w:p>
    <w:p w:rsidR="00DF615A" w:rsidRPr="00561314" w:rsidRDefault="00DF615A">
      <w:pPr>
        <w:rPr>
          <w:sz w:val="20"/>
          <w:szCs w:val="20"/>
        </w:rPr>
      </w:pPr>
      <w:proofErr w:type="spellStart"/>
      <w:r w:rsidRPr="00561314">
        <w:rPr>
          <w:sz w:val="20"/>
          <w:szCs w:val="20"/>
        </w:rPr>
        <w:t>IPbus</w:t>
      </w:r>
      <w:proofErr w:type="spellEnd"/>
      <w:r w:rsidRPr="00561314">
        <w:rPr>
          <w:sz w:val="20"/>
          <w:szCs w:val="20"/>
        </w:rPr>
        <w:t xml:space="preserve"> </w:t>
      </w:r>
      <w:proofErr w:type="spellStart"/>
      <w:r w:rsidRPr="00561314">
        <w:rPr>
          <w:sz w:val="20"/>
          <w:szCs w:val="20"/>
        </w:rPr>
        <w:t>firmware</w:t>
      </w:r>
      <w:proofErr w:type="spellEnd"/>
      <w:r w:rsidRPr="00561314">
        <w:rPr>
          <w:sz w:val="20"/>
          <w:szCs w:val="20"/>
        </w:rPr>
        <w:t xml:space="preserve"> – moduł implementujący protokół </w:t>
      </w:r>
      <w:proofErr w:type="spellStart"/>
      <w:r w:rsidRPr="00561314">
        <w:rPr>
          <w:sz w:val="20"/>
          <w:szCs w:val="20"/>
        </w:rPr>
        <w:t>IPbus</w:t>
      </w:r>
      <w:proofErr w:type="spellEnd"/>
      <w:r w:rsidRPr="00561314">
        <w:rPr>
          <w:sz w:val="20"/>
          <w:szCs w:val="20"/>
        </w:rPr>
        <w:t xml:space="preserve"> na urządzenia końcowe</w:t>
      </w:r>
    </w:p>
    <w:p w:rsidR="00DF615A" w:rsidRPr="00561314" w:rsidRDefault="00DF615A">
      <w:pPr>
        <w:rPr>
          <w:sz w:val="20"/>
          <w:szCs w:val="20"/>
        </w:rPr>
      </w:pPr>
      <w:proofErr w:type="spellStart"/>
      <w:r w:rsidRPr="00561314">
        <w:rPr>
          <w:sz w:val="20"/>
          <w:szCs w:val="20"/>
        </w:rPr>
        <w:t>ControlHub</w:t>
      </w:r>
      <w:proofErr w:type="spellEnd"/>
      <w:r w:rsidRPr="00561314">
        <w:rPr>
          <w:sz w:val="20"/>
          <w:szCs w:val="20"/>
        </w:rPr>
        <w:t xml:space="preserve"> – oprogramowanie kontrolujące dostęp z wielu </w:t>
      </w:r>
      <w:proofErr w:type="spellStart"/>
      <w:r w:rsidRPr="00561314">
        <w:rPr>
          <w:sz w:val="20"/>
          <w:szCs w:val="20"/>
        </w:rPr>
        <w:t>klentów</w:t>
      </w:r>
      <w:proofErr w:type="spellEnd"/>
      <w:r w:rsidRPr="00561314">
        <w:rPr>
          <w:sz w:val="20"/>
          <w:szCs w:val="20"/>
        </w:rPr>
        <w:t xml:space="preserve"> i implementujący mechanizmy </w:t>
      </w:r>
      <w:proofErr w:type="spellStart"/>
      <w:r w:rsidRPr="00561314">
        <w:rPr>
          <w:sz w:val="20"/>
          <w:szCs w:val="20"/>
        </w:rPr>
        <w:t>IPbus</w:t>
      </w:r>
      <w:proofErr w:type="spellEnd"/>
      <w:r w:rsidRPr="00561314">
        <w:rPr>
          <w:sz w:val="20"/>
          <w:szCs w:val="20"/>
        </w:rPr>
        <w:t xml:space="preserve"> przez UDP</w:t>
      </w:r>
    </w:p>
    <w:p w:rsidR="00DF615A" w:rsidRPr="00561314" w:rsidRDefault="00DF615A">
      <w:pPr>
        <w:rPr>
          <w:sz w:val="20"/>
          <w:szCs w:val="20"/>
        </w:rPr>
      </w:pPr>
      <w:proofErr w:type="spellStart"/>
      <w:r w:rsidRPr="00561314">
        <w:rPr>
          <w:sz w:val="20"/>
          <w:szCs w:val="20"/>
        </w:rPr>
        <w:t>uHAL</w:t>
      </w:r>
      <w:proofErr w:type="spellEnd"/>
      <w:r w:rsidRPr="00561314">
        <w:rPr>
          <w:sz w:val="20"/>
          <w:szCs w:val="20"/>
        </w:rPr>
        <w:t xml:space="preserve"> – interfejs użytkownika do operacja zapisu, odczytu</w:t>
      </w:r>
      <w:r w:rsidR="005037DB" w:rsidRPr="00561314">
        <w:rPr>
          <w:sz w:val="20"/>
          <w:szCs w:val="20"/>
        </w:rPr>
        <w:t xml:space="preserve"> </w:t>
      </w:r>
      <w:r w:rsidRPr="00561314">
        <w:rPr>
          <w:sz w:val="20"/>
          <w:szCs w:val="20"/>
        </w:rPr>
        <w:t>i RMW</w:t>
      </w:r>
      <w:r w:rsidR="005037DB" w:rsidRPr="00561314">
        <w:rPr>
          <w:sz w:val="20"/>
          <w:szCs w:val="20"/>
        </w:rPr>
        <w:t xml:space="preserve"> </w:t>
      </w:r>
    </w:p>
    <w:p w:rsidR="005037DB" w:rsidRPr="00561314" w:rsidRDefault="005037DB">
      <w:pPr>
        <w:rPr>
          <w:sz w:val="20"/>
          <w:szCs w:val="20"/>
        </w:rPr>
      </w:pPr>
    </w:p>
    <w:p w:rsidR="005037DB" w:rsidRPr="00561314" w:rsidRDefault="005037DB">
      <w:pPr>
        <w:rPr>
          <w:sz w:val="20"/>
          <w:szCs w:val="20"/>
        </w:rPr>
      </w:pPr>
      <w:proofErr w:type="spellStart"/>
      <w:r w:rsidRPr="00561314">
        <w:rPr>
          <w:sz w:val="20"/>
          <w:szCs w:val="20"/>
        </w:rPr>
        <w:t>firmware</w:t>
      </w:r>
      <w:proofErr w:type="spellEnd"/>
      <w:r w:rsidRPr="00561314">
        <w:rPr>
          <w:sz w:val="20"/>
          <w:szCs w:val="20"/>
        </w:rPr>
        <w:t xml:space="preserve"> – jest to implementacja </w:t>
      </w:r>
      <w:proofErr w:type="spellStart"/>
      <w:r w:rsidRPr="00561314">
        <w:rPr>
          <w:sz w:val="20"/>
          <w:szCs w:val="20"/>
        </w:rPr>
        <w:t>IPb</w:t>
      </w:r>
      <w:r w:rsidR="00CA3D42" w:rsidRPr="00561314">
        <w:rPr>
          <w:sz w:val="20"/>
          <w:szCs w:val="20"/>
        </w:rPr>
        <w:t>us</w:t>
      </w:r>
      <w:proofErr w:type="spellEnd"/>
      <w:r w:rsidR="00CA3D42" w:rsidRPr="00561314">
        <w:rPr>
          <w:sz w:val="20"/>
          <w:szCs w:val="20"/>
        </w:rPr>
        <w:t xml:space="preserve"> 2.0 przez UDP typu system-on-</w:t>
      </w:r>
      <w:r w:rsidRPr="00561314">
        <w:rPr>
          <w:sz w:val="20"/>
          <w:szCs w:val="20"/>
        </w:rPr>
        <w:t xml:space="preserve">chip stworzona w VHDL. Ma interfejsy SPI/I2C oraz mostki chip-to-chip umożliwiające sterowanie z mikrokontrolerów i komunikację z innymi układami FPGA. Oferuje zapytania typu echo, adresację IP czy </w:t>
      </w:r>
      <w:proofErr w:type="spellStart"/>
      <w:r w:rsidRPr="00561314">
        <w:rPr>
          <w:sz w:val="20"/>
          <w:szCs w:val="20"/>
        </w:rPr>
        <w:t>etherntową</w:t>
      </w:r>
      <w:proofErr w:type="spellEnd"/>
      <w:r w:rsidRPr="00561314">
        <w:rPr>
          <w:sz w:val="20"/>
          <w:szCs w:val="20"/>
        </w:rPr>
        <w:t xml:space="preserve"> ramkę MTU(maximum </w:t>
      </w:r>
      <w:proofErr w:type="spellStart"/>
      <w:r w:rsidRPr="00561314">
        <w:rPr>
          <w:sz w:val="20"/>
          <w:szCs w:val="20"/>
        </w:rPr>
        <w:t>transmission</w:t>
      </w:r>
      <w:proofErr w:type="spellEnd"/>
      <w:r w:rsidRPr="00561314">
        <w:rPr>
          <w:sz w:val="20"/>
          <w:szCs w:val="20"/>
        </w:rPr>
        <w:t xml:space="preserve"> unit).</w:t>
      </w:r>
    </w:p>
    <w:p w:rsidR="005037DB" w:rsidRPr="00561314" w:rsidRDefault="005037DB">
      <w:pPr>
        <w:rPr>
          <w:sz w:val="20"/>
          <w:szCs w:val="20"/>
        </w:rPr>
      </w:pPr>
      <w:proofErr w:type="spellStart"/>
      <w:r w:rsidRPr="00561314">
        <w:rPr>
          <w:sz w:val="20"/>
          <w:szCs w:val="20"/>
        </w:rPr>
        <w:t>ControlHub</w:t>
      </w:r>
      <w:proofErr w:type="spellEnd"/>
      <w:r w:rsidRPr="00561314">
        <w:rPr>
          <w:sz w:val="20"/>
          <w:szCs w:val="20"/>
        </w:rPr>
        <w:t xml:space="preserve"> – oprogramowanie tworzy pojedynczy dostęp dla każdego urządzenia i kontroluje dostęp wielu takich urządzeń</w:t>
      </w:r>
      <w:r w:rsidR="0073577E">
        <w:rPr>
          <w:sz w:val="20"/>
          <w:szCs w:val="20"/>
        </w:rPr>
        <w:t xml:space="preserve">. </w:t>
      </w:r>
      <w:r w:rsidR="00BC0595" w:rsidRPr="00561314">
        <w:rPr>
          <w:sz w:val="20"/>
          <w:szCs w:val="20"/>
        </w:rPr>
        <w:t xml:space="preserve">Został napisany w Erlangu. Najważniejszą jednostką w tym języku jest proces. Jeden proces to jedno połączenie klienta z urządzeniem </w:t>
      </w:r>
      <w:proofErr w:type="spellStart"/>
      <w:r w:rsidR="00BC0595" w:rsidRPr="00561314">
        <w:rPr>
          <w:sz w:val="20"/>
          <w:szCs w:val="20"/>
        </w:rPr>
        <w:t>IPbus</w:t>
      </w:r>
      <w:proofErr w:type="spellEnd"/>
      <w:r w:rsidR="00BC0595" w:rsidRPr="00561314">
        <w:rPr>
          <w:sz w:val="20"/>
          <w:szCs w:val="20"/>
        </w:rPr>
        <w:t xml:space="preserve">. </w:t>
      </w:r>
    </w:p>
    <w:p w:rsidR="00BC0595" w:rsidRPr="00561314" w:rsidRDefault="00BC0595">
      <w:pPr>
        <w:rPr>
          <w:sz w:val="20"/>
          <w:szCs w:val="20"/>
        </w:rPr>
      </w:pPr>
      <w:proofErr w:type="spellStart"/>
      <w:r w:rsidRPr="00561314">
        <w:rPr>
          <w:sz w:val="20"/>
          <w:szCs w:val="20"/>
        </w:rPr>
        <w:t>uHAL</w:t>
      </w:r>
      <w:proofErr w:type="spellEnd"/>
      <w:r w:rsidRPr="00561314">
        <w:rPr>
          <w:sz w:val="20"/>
          <w:szCs w:val="20"/>
        </w:rPr>
        <w:t xml:space="preserve"> – Hardware Access Library – C++/</w:t>
      </w:r>
      <w:proofErr w:type="spellStart"/>
      <w:r w:rsidRPr="00561314">
        <w:rPr>
          <w:sz w:val="20"/>
          <w:szCs w:val="20"/>
        </w:rPr>
        <w:t>Python</w:t>
      </w:r>
      <w:proofErr w:type="spellEnd"/>
      <w:r w:rsidRPr="00561314">
        <w:rPr>
          <w:sz w:val="20"/>
          <w:szCs w:val="20"/>
        </w:rPr>
        <w:t xml:space="preserve"> API dla transakcji </w:t>
      </w:r>
      <w:proofErr w:type="spellStart"/>
      <w:r w:rsidRPr="00561314">
        <w:rPr>
          <w:sz w:val="20"/>
          <w:szCs w:val="20"/>
        </w:rPr>
        <w:t>IPbus</w:t>
      </w:r>
      <w:proofErr w:type="spellEnd"/>
      <w:r w:rsidRPr="00561314">
        <w:rPr>
          <w:sz w:val="20"/>
          <w:szCs w:val="20"/>
        </w:rPr>
        <w:t xml:space="preserve">. Kolejkuje zapytania i czeka do zapełnienia buforów </w:t>
      </w:r>
      <w:r w:rsidR="00CA3D42" w:rsidRPr="00561314">
        <w:rPr>
          <w:sz w:val="20"/>
          <w:szCs w:val="20"/>
        </w:rPr>
        <w:t>l</w:t>
      </w:r>
      <w:r w:rsidRPr="00561314">
        <w:rPr>
          <w:sz w:val="20"/>
          <w:szCs w:val="20"/>
        </w:rPr>
        <w:t xml:space="preserve">ub </w:t>
      </w:r>
      <w:r w:rsidR="00CA3D42" w:rsidRPr="00561314">
        <w:rPr>
          <w:sz w:val="20"/>
          <w:szCs w:val="20"/>
        </w:rPr>
        <w:t xml:space="preserve">upływu </w:t>
      </w:r>
      <w:r w:rsidRPr="00561314">
        <w:rPr>
          <w:sz w:val="20"/>
          <w:szCs w:val="20"/>
        </w:rPr>
        <w:t xml:space="preserve">pewnego czasu. Warstwa każdego rejestru zapisana w pliku XML. Działa w trybie lokalnym lub zdalnym z wykorzystaniem </w:t>
      </w:r>
      <w:proofErr w:type="spellStart"/>
      <w:r w:rsidRPr="00561314">
        <w:rPr>
          <w:sz w:val="20"/>
          <w:szCs w:val="20"/>
        </w:rPr>
        <w:t>ControlHubu</w:t>
      </w:r>
      <w:proofErr w:type="spellEnd"/>
      <w:r w:rsidRPr="00561314">
        <w:rPr>
          <w:sz w:val="20"/>
          <w:szCs w:val="20"/>
        </w:rPr>
        <w:t xml:space="preserve">. </w:t>
      </w:r>
    </w:p>
    <w:p w:rsidR="0073577E" w:rsidRDefault="0073577E">
      <w:pPr>
        <w:rPr>
          <w:sz w:val="20"/>
          <w:szCs w:val="20"/>
        </w:rPr>
      </w:pPr>
    </w:p>
    <w:p w:rsidR="00BC0595" w:rsidRPr="00561314" w:rsidRDefault="00BC0595">
      <w:pPr>
        <w:rPr>
          <w:sz w:val="20"/>
          <w:szCs w:val="20"/>
        </w:rPr>
      </w:pPr>
      <w:r w:rsidRPr="00561314">
        <w:rPr>
          <w:sz w:val="20"/>
          <w:szCs w:val="20"/>
        </w:rPr>
        <w:lastRenderedPageBreak/>
        <w:t>Slajd 5 skalowalność</w:t>
      </w:r>
    </w:p>
    <w:p w:rsidR="00BC0595" w:rsidRPr="00561314" w:rsidRDefault="00BC0595">
      <w:pPr>
        <w:rPr>
          <w:sz w:val="20"/>
          <w:szCs w:val="20"/>
        </w:rPr>
      </w:pPr>
      <w:r w:rsidRPr="00561314">
        <w:rPr>
          <w:sz w:val="20"/>
          <w:szCs w:val="20"/>
        </w:rPr>
        <w:t xml:space="preserve">DAQ – </w:t>
      </w:r>
      <w:proofErr w:type="spellStart"/>
      <w:r w:rsidRPr="00561314">
        <w:rPr>
          <w:sz w:val="20"/>
          <w:szCs w:val="20"/>
        </w:rPr>
        <w:t>akwizacja</w:t>
      </w:r>
      <w:proofErr w:type="spellEnd"/>
      <w:r w:rsidRPr="00561314">
        <w:rPr>
          <w:sz w:val="20"/>
          <w:szCs w:val="20"/>
        </w:rPr>
        <w:t xml:space="preserve"> danych</w:t>
      </w:r>
    </w:p>
    <w:p w:rsidR="00BC0595" w:rsidRPr="00561314" w:rsidRDefault="00BC0595">
      <w:pPr>
        <w:rPr>
          <w:sz w:val="20"/>
          <w:szCs w:val="20"/>
        </w:rPr>
      </w:pPr>
      <w:r w:rsidRPr="00561314">
        <w:rPr>
          <w:sz w:val="20"/>
          <w:szCs w:val="20"/>
        </w:rPr>
        <w:t xml:space="preserve">Control Huby do pracy zdalnej lub zbierania danych z wielu urządzeń </w:t>
      </w:r>
      <w:proofErr w:type="spellStart"/>
      <w:r w:rsidRPr="00561314">
        <w:rPr>
          <w:sz w:val="20"/>
          <w:szCs w:val="20"/>
        </w:rPr>
        <w:t>IPbus</w:t>
      </w:r>
      <w:proofErr w:type="spellEnd"/>
    </w:p>
    <w:p w:rsidR="00BC0595" w:rsidRPr="00561314" w:rsidRDefault="00BC0595">
      <w:pPr>
        <w:rPr>
          <w:sz w:val="20"/>
          <w:szCs w:val="20"/>
        </w:rPr>
      </w:pPr>
    </w:p>
    <w:p w:rsidR="00BC0595" w:rsidRPr="00561314" w:rsidRDefault="00CA3D42">
      <w:pPr>
        <w:rPr>
          <w:sz w:val="20"/>
          <w:szCs w:val="20"/>
        </w:rPr>
      </w:pPr>
      <w:r w:rsidRPr="00561314">
        <w:rPr>
          <w:sz w:val="20"/>
          <w:szCs w:val="20"/>
        </w:rPr>
        <w:t>Slajd 6 wydajność</w:t>
      </w:r>
    </w:p>
    <w:p w:rsidR="00CA3D42" w:rsidRPr="00561314" w:rsidRDefault="001B4ACC">
      <w:pPr>
        <w:rPr>
          <w:sz w:val="20"/>
          <w:szCs w:val="20"/>
        </w:rPr>
      </w:pPr>
      <w:r w:rsidRPr="00561314">
        <w:rPr>
          <w:sz w:val="20"/>
          <w:szCs w:val="20"/>
        </w:rPr>
        <w:t xml:space="preserve">Najważniejszymi parametrami wydajności jest opóźnienie mierzone z punktu widzenia programu klienta, oraz </w:t>
      </w:r>
      <w:r w:rsidR="0016086F" w:rsidRPr="00561314">
        <w:rPr>
          <w:sz w:val="20"/>
          <w:szCs w:val="20"/>
        </w:rPr>
        <w:t>przepustowość</w:t>
      </w:r>
      <w:r w:rsidRPr="00561314">
        <w:rPr>
          <w:sz w:val="20"/>
          <w:szCs w:val="20"/>
        </w:rPr>
        <w:t xml:space="preserve">. </w:t>
      </w:r>
    </w:p>
    <w:p w:rsidR="001B4ACC" w:rsidRPr="00561314" w:rsidRDefault="001B4ACC">
      <w:pPr>
        <w:rPr>
          <w:sz w:val="20"/>
          <w:szCs w:val="20"/>
        </w:rPr>
      </w:pPr>
      <w:r w:rsidRPr="00561314">
        <w:rPr>
          <w:sz w:val="20"/>
          <w:szCs w:val="20"/>
        </w:rPr>
        <w:t xml:space="preserve">1-do-1 to 1 </w:t>
      </w:r>
      <w:proofErr w:type="spellStart"/>
      <w:r w:rsidRPr="00561314">
        <w:rPr>
          <w:sz w:val="20"/>
          <w:szCs w:val="20"/>
        </w:rPr>
        <w:t>uHAL</w:t>
      </w:r>
      <w:proofErr w:type="spellEnd"/>
      <w:r w:rsidRPr="00561314">
        <w:rPr>
          <w:sz w:val="20"/>
          <w:szCs w:val="20"/>
        </w:rPr>
        <w:t xml:space="preserve"> z jednym urządzeniem przez </w:t>
      </w:r>
      <w:proofErr w:type="spellStart"/>
      <w:r w:rsidRPr="00561314">
        <w:rPr>
          <w:sz w:val="20"/>
          <w:szCs w:val="20"/>
        </w:rPr>
        <w:t>control</w:t>
      </w:r>
      <w:proofErr w:type="spellEnd"/>
      <w:r w:rsidRPr="00561314">
        <w:rPr>
          <w:sz w:val="20"/>
          <w:szCs w:val="20"/>
        </w:rPr>
        <w:t xml:space="preserve"> hub. Średnie opóźnienie przy pojedynczym transferze to 250 </w:t>
      </w:r>
      <w:proofErr w:type="spellStart"/>
      <w:r w:rsidRPr="00561314">
        <w:rPr>
          <w:sz w:val="20"/>
          <w:szCs w:val="20"/>
        </w:rPr>
        <w:t>us</w:t>
      </w:r>
      <w:proofErr w:type="spellEnd"/>
      <w:r w:rsidRPr="00561314">
        <w:rPr>
          <w:sz w:val="20"/>
          <w:szCs w:val="20"/>
        </w:rPr>
        <w:t xml:space="preserve">. Jest to więcej niż ma VME, ale dzięki wysyłaniu za pomocą pełnych paczek </w:t>
      </w:r>
      <w:proofErr w:type="spellStart"/>
      <w:r w:rsidRPr="00561314">
        <w:rPr>
          <w:sz w:val="20"/>
          <w:szCs w:val="20"/>
        </w:rPr>
        <w:t>IPbus</w:t>
      </w:r>
      <w:proofErr w:type="spellEnd"/>
      <w:r w:rsidRPr="00561314">
        <w:rPr>
          <w:sz w:val="20"/>
          <w:szCs w:val="20"/>
        </w:rPr>
        <w:t xml:space="preserve"> może być szybszy 20-2000 razy od VME w zależności od rodzaju </w:t>
      </w:r>
      <w:proofErr w:type="spellStart"/>
      <w:r w:rsidRPr="00561314">
        <w:rPr>
          <w:sz w:val="20"/>
          <w:szCs w:val="20"/>
        </w:rPr>
        <w:t>przesyłu</w:t>
      </w:r>
      <w:proofErr w:type="spellEnd"/>
      <w:r w:rsidRPr="00561314">
        <w:rPr>
          <w:sz w:val="20"/>
          <w:szCs w:val="20"/>
        </w:rPr>
        <w:t>.</w:t>
      </w:r>
    </w:p>
    <w:p w:rsidR="001B4ACC" w:rsidRPr="00561314" w:rsidRDefault="001B4ACC">
      <w:pPr>
        <w:rPr>
          <w:sz w:val="20"/>
          <w:szCs w:val="20"/>
        </w:rPr>
      </w:pPr>
      <w:r w:rsidRPr="00561314">
        <w:rPr>
          <w:sz w:val="20"/>
          <w:szCs w:val="20"/>
        </w:rPr>
        <w:t>Slajd 7 wydajność</w:t>
      </w:r>
    </w:p>
    <w:p w:rsidR="001B4ACC" w:rsidRPr="00561314" w:rsidRDefault="001B4ACC">
      <w:pPr>
        <w:rPr>
          <w:sz w:val="20"/>
          <w:szCs w:val="20"/>
        </w:rPr>
      </w:pPr>
      <w:r w:rsidRPr="00561314">
        <w:rPr>
          <w:sz w:val="20"/>
          <w:szCs w:val="20"/>
        </w:rPr>
        <w:t xml:space="preserve">n-do-m odczyt jest testem odczytu pojedynczego rejestru z kilku urządzeń. Dane przetwarzane przez </w:t>
      </w:r>
      <w:proofErr w:type="spellStart"/>
      <w:r w:rsidRPr="00561314">
        <w:rPr>
          <w:sz w:val="20"/>
          <w:szCs w:val="20"/>
        </w:rPr>
        <w:t>ControlHub</w:t>
      </w:r>
      <w:proofErr w:type="spellEnd"/>
      <w:r w:rsidRPr="00561314">
        <w:rPr>
          <w:sz w:val="20"/>
          <w:szCs w:val="20"/>
        </w:rPr>
        <w:t xml:space="preserve"> i wysyłane do kli</w:t>
      </w:r>
      <w:r w:rsidR="0073577E">
        <w:rPr>
          <w:sz w:val="20"/>
          <w:szCs w:val="20"/>
        </w:rPr>
        <w:t>e</w:t>
      </w:r>
      <w:r w:rsidRPr="00561314">
        <w:rPr>
          <w:sz w:val="20"/>
          <w:szCs w:val="20"/>
        </w:rPr>
        <w:t xml:space="preserve">ntów. </w:t>
      </w:r>
    </w:p>
    <w:p w:rsidR="001B4ACC" w:rsidRPr="00561314" w:rsidRDefault="001B4ACC">
      <w:pPr>
        <w:rPr>
          <w:sz w:val="20"/>
          <w:szCs w:val="20"/>
        </w:rPr>
      </w:pPr>
      <w:r w:rsidRPr="00561314">
        <w:rPr>
          <w:sz w:val="20"/>
          <w:szCs w:val="20"/>
        </w:rPr>
        <w:t>Slajd 8 wydajność</w:t>
      </w:r>
    </w:p>
    <w:p w:rsidR="001B4ACC" w:rsidRPr="00561314" w:rsidRDefault="001B4ACC">
      <w:pPr>
        <w:rPr>
          <w:sz w:val="20"/>
          <w:szCs w:val="20"/>
        </w:rPr>
      </w:pPr>
      <w:r w:rsidRPr="00561314">
        <w:rPr>
          <w:sz w:val="20"/>
          <w:szCs w:val="20"/>
        </w:rPr>
        <w:t>n-do-n</w:t>
      </w:r>
      <w:r w:rsidR="0016086F" w:rsidRPr="00561314">
        <w:rPr>
          <w:sz w:val="20"/>
          <w:szCs w:val="20"/>
        </w:rPr>
        <w:t xml:space="preserve"> jest to </w:t>
      </w:r>
      <w:proofErr w:type="spellStart"/>
      <w:r w:rsidR="0016086F" w:rsidRPr="00561314">
        <w:rPr>
          <w:sz w:val="20"/>
          <w:szCs w:val="20"/>
        </w:rPr>
        <w:t>testbench</w:t>
      </w:r>
      <w:proofErr w:type="spellEnd"/>
      <w:r w:rsidR="0016086F" w:rsidRPr="00561314">
        <w:rPr>
          <w:sz w:val="20"/>
          <w:szCs w:val="20"/>
        </w:rPr>
        <w:t xml:space="preserve"> przeprowadzony z użyciem 12 urządzeń </w:t>
      </w:r>
      <w:proofErr w:type="spellStart"/>
      <w:r w:rsidR="0016086F" w:rsidRPr="00561314">
        <w:rPr>
          <w:sz w:val="20"/>
          <w:szCs w:val="20"/>
        </w:rPr>
        <w:t>uTCA</w:t>
      </w:r>
      <w:proofErr w:type="spellEnd"/>
      <w:r w:rsidR="0016086F" w:rsidRPr="00561314">
        <w:rPr>
          <w:sz w:val="20"/>
          <w:szCs w:val="20"/>
        </w:rPr>
        <w:t xml:space="preserve">. Połączone są dwukierunkowym złączem </w:t>
      </w:r>
      <w:proofErr w:type="spellStart"/>
      <w:r w:rsidR="0016086F" w:rsidRPr="00561314">
        <w:rPr>
          <w:sz w:val="20"/>
          <w:szCs w:val="20"/>
        </w:rPr>
        <w:t>ethernetowym</w:t>
      </w:r>
      <w:proofErr w:type="spellEnd"/>
      <w:r w:rsidR="0016086F" w:rsidRPr="00561314">
        <w:rPr>
          <w:sz w:val="20"/>
          <w:szCs w:val="20"/>
        </w:rPr>
        <w:t xml:space="preserve"> o przepustowości 1Gbit/s. Ramki zwrotne są dużo większe od ramek zapytań więc teoretycznie transmisja mogłaby być szybsza, ale </w:t>
      </w:r>
      <w:proofErr w:type="spellStart"/>
      <w:r w:rsidR="0016086F" w:rsidRPr="00561314">
        <w:rPr>
          <w:sz w:val="20"/>
          <w:szCs w:val="20"/>
        </w:rPr>
        <w:t>IPbus</w:t>
      </w:r>
      <w:proofErr w:type="spellEnd"/>
      <w:r w:rsidR="0016086F" w:rsidRPr="00561314">
        <w:rPr>
          <w:sz w:val="20"/>
          <w:szCs w:val="20"/>
        </w:rPr>
        <w:t xml:space="preserve"> obsługuje ograniczoną liczbę zapytań w danym czasie stąd, prędkość transmisji jest niższa od maksymalnej przepustowości złącza. Przepustowość zależy również od użytego MCH(</w:t>
      </w:r>
      <w:proofErr w:type="spellStart"/>
      <w:r w:rsidR="0016086F" w:rsidRPr="00561314">
        <w:rPr>
          <w:sz w:val="20"/>
          <w:szCs w:val="20"/>
        </w:rPr>
        <w:t>MicroTCA</w:t>
      </w:r>
      <w:proofErr w:type="spellEnd"/>
      <w:r w:rsidR="0016086F" w:rsidRPr="00561314">
        <w:rPr>
          <w:sz w:val="20"/>
          <w:szCs w:val="20"/>
        </w:rPr>
        <w:t xml:space="preserve"> Carrier Hub). Po lewej NAT MCH, po prawej </w:t>
      </w:r>
      <w:proofErr w:type="spellStart"/>
      <w:r w:rsidR="0016086F" w:rsidRPr="00561314">
        <w:rPr>
          <w:sz w:val="20"/>
          <w:szCs w:val="20"/>
        </w:rPr>
        <w:t>Vadatech</w:t>
      </w:r>
      <w:proofErr w:type="spellEnd"/>
      <w:r w:rsidR="0016086F" w:rsidRPr="00561314">
        <w:rPr>
          <w:sz w:val="20"/>
          <w:szCs w:val="20"/>
        </w:rPr>
        <w:t xml:space="preserve"> MCH. W NAT są podobne odczyt i zapis, w </w:t>
      </w:r>
      <w:proofErr w:type="spellStart"/>
      <w:r w:rsidR="0016086F" w:rsidRPr="00561314">
        <w:rPr>
          <w:sz w:val="20"/>
          <w:szCs w:val="20"/>
        </w:rPr>
        <w:t>Vadatechu</w:t>
      </w:r>
      <w:proofErr w:type="spellEnd"/>
      <w:r w:rsidR="0016086F" w:rsidRPr="00561314">
        <w:rPr>
          <w:sz w:val="20"/>
          <w:szCs w:val="20"/>
        </w:rPr>
        <w:t xml:space="preserve"> zapis wolniejszy o 20% w użyciu ponad 4 urządzeń z powodu przeciążeń </w:t>
      </w:r>
      <w:proofErr w:type="spellStart"/>
      <w:r w:rsidR="0016086F" w:rsidRPr="00561314">
        <w:rPr>
          <w:sz w:val="20"/>
          <w:szCs w:val="20"/>
        </w:rPr>
        <w:t>switcha</w:t>
      </w:r>
      <w:proofErr w:type="spellEnd"/>
      <w:r w:rsidR="0016086F" w:rsidRPr="00561314">
        <w:rPr>
          <w:sz w:val="20"/>
          <w:szCs w:val="20"/>
        </w:rPr>
        <w:t xml:space="preserve"> w MCH.</w:t>
      </w:r>
    </w:p>
    <w:p w:rsidR="0073577E" w:rsidRPr="00561314" w:rsidRDefault="0073577E" w:rsidP="0073577E">
      <w:pPr>
        <w:rPr>
          <w:sz w:val="20"/>
          <w:szCs w:val="20"/>
        </w:rPr>
      </w:pPr>
      <w:r w:rsidRPr="00561314">
        <w:rPr>
          <w:sz w:val="20"/>
          <w:szCs w:val="20"/>
        </w:rPr>
        <w:t>Moduł TCM</w:t>
      </w:r>
    </w:p>
    <w:p w:rsidR="0016086F" w:rsidRPr="00561314" w:rsidRDefault="0016086F">
      <w:pPr>
        <w:rPr>
          <w:sz w:val="20"/>
          <w:szCs w:val="20"/>
        </w:rPr>
      </w:pPr>
    </w:p>
    <w:p w:rsidR="0016086F" w:rsidRPr="00561314" w:rsidRDefault="0016086F">
      <w:pPr>
        <w:rPr>
          <w:sz w:val="20"/>
          <w:szCs w:val="20"/>
        </w:rPr>
      </w:pPr>
      <w:proofErr w:type="spellStart"/>
      <w:r w:rsidRPr="00561314">
        <w:rPr>
          <w:sz w:val="20"/>
          <w:szCs w:val="20"/>
        </w:rPr>
        <w:t>Ciagle</w:t>
      </w:r>
      <w:proofErr w:type="spellEnd"/>
      <w:r w:rsidRPr="00561314">
        <w:rPr>
          <w:sz w:val="20"/>
          <w:szCs w:val="20"/>
        </w:rPr>
        <w:t xml:space="preserve"> jest modyfikowany, upraszczany by ułatwić użytkownikom wgląd w przepływ danych. Prace prowadzone również aby użyć Ethernetu 10Gigabiitowego i jeszcze poprawić wydajność tego systemu.</w:t>
      </w:r>
    </w:p>
    <w:p w:rsidR="00561314" w:rsidRPr="00561314" w:rsidRDefault="00561314">
      <w:pPr>
        <w:rPr>
          <w:sz w:val="20"/>
          <w:szCs w:val="20"/>
        </w:rPr>
      </w:pPr>
    </w:p>
    <w:p w:rsidR="00561314" w:rsidRPr="00561314" w:rsidRDefault="00561314">
      <w:pPr>
        <w:rPr>
          <w:sz w:val="20"/>
          <w:szCs w:val="20"/>
        </w:rPr>
      </w:pPr>
      <w:bookmarkStart w:id="0" w:name="_GoBack"/>
      <w:bookmarkEnd w:id="0"/>
    </w:p>
    <w:sectPr w:rsidR="00561314" w:rsidRPr="00561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85F62"/>
    <w:multiLevelType w:val="hybridMultilevel"/>
    <w:tmpl w:val="153CE4EC"/>
    <w:lvl w:ilvl="0" w:tplc="DC52B6C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3EDD8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0C1812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AC580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4E41C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60505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4C4956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EF22C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005F0E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8F"/>
    <w:rsid w:val="0016086F"/>
    <w:rsid w:val="001B4ACC"/>
    <w:rsid w:val="00272026"/>
    <w:rsid w:val="005037DB"/>
    <w:rsid w:val="00561314"/>
    <w:rsid w:val="00582941"/>
    <w:rsid w:val="0073577E"/>
    <w:rsid w:val="00777551"/>
    <w:rsid w:val="00B1398F"/>
    <w:rsid w:val="00BC0595"/>
    <w:rsid w:val="00CA3D42"/>
    <w:rsid w:val="00DF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8723">
          <w:marLeft w:val="61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832">
          <w:marLeft w:val="61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26">
          <w:marLeft w:val="61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7732">
          <w:marLeft w:val="619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542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 Płonka</dc:creator>
  <cp:lastModifiedBy>Hubert Płonka</cp:lastModifiedBy>
  <cp:revision>4</cp:revision>
  <dcterms:created xsi:type="dcterms:W3CDTF">2020-09-11T13:13:00Z</dcterms:created>
  <dcterms:modified xsi:type="dcterms:W3CDTF">2020-09-11T15:50:00Z</dcterms:modified>
</cp:coreProperties>
</file>