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0F4C81"/>
          <w:sz w:val="44"/>
        </w:rPr>
        <w:t>DG E-COMMERCE MOBILE APPLICATION</w:t>
      </w:r>
    </w:p>
    <w:p>
      <w:pPr>
        <w:spacing w:after="280"/>
      </w:pPr>
      <w:r>
        <w:rPr>
          <w:rFonts w:ascii="Calibri" w:hAnsi="Calibri"/>
          <w:i/>
          <w:color w:val="505050"/>
          <w:sz w:val="28"/>
        </w:rPr>
        <w:t>Index of Implemented Application Screenshots &amp; Verification Evidence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Project Name:</w:t>
            </w:r>
          </w:p>
        </w:tc>
        <w:tc>
          <w:tcPr>
            <w:tcW w:type="dxa" w:w="6912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DG E-Commerce Mobile Application (Android + Express + Neon PostgreSQL)</w:t>
            </w:r>
          </w:p>
        </w:tc>
      </w:tr>
      <w:tr>
        <w:tc>
          <w:tcPr>
            <w:tcW w:type="dxa" w:w="3168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Retail Store Location:</w:t>
            </w:r>
          </w:p>
        </w:tc>
        <w:tc>
          <w:tcPr>
            <w:tcW w:type="dxa" w:w="6912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DG Retail Store, Commercial District, Rwamagana, Rwanda</w:t>
            </w:r>
          </w:p>
        </w:tc>
      </w:tr>
      <w:tr>
        <w:tc>
          <w:tcPr>
            <w:tcW w:type="dxa" w:w="3168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System Administrator / Owner:</w:t>
            </w:r>
          </w:p>
        </w:tc>
        <w:tc>
          <w:tcPr>
            <w:tcW w:type="dxa" w:w="6912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Shema Hubert (shemahubert2021@gmail.com / +250 790 338 043)</w:t>
            </w:r>
          </w:p>
        </w:tc>
      </w:tr>
      <w:tr>
        <w:tc>
          <w:tcPr>
            <w:tcW w:type="dxa" w:w="3168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Capture Environment:</w:t>
            </w:r>
          </w:p>
        </w:tc>
        <w:tc>
          <w:tcPr>
            <w:tcW w:type="dxa" w:w="6912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Android 14 (API 34) Standalone Release APK on live Neon Cloud DB</w:t>
            </w:r>
          </w:p>
        </w:tc>
      </w:tr>
      <w:tr>
        <w:tc>
          <w:tcPr>
            <w:tcW w:type="dxa" w:w="3168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Total Verified Screenshots:</w:t>
            </w:r>
          </w:p>
        </w:tc>
        <w:tc>
          <w:tcPr>
            <w:tcW w:type="dxa" w:w="6912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24 High-Resolution Authentic Android Device Screen Captures</w:t>
            </w:r>
          </w:p>
        </w:tc>
      </w:tr>
    </w:tbl>
    <w:p>
      <w:pPr>
        <w:spacing w:after="200"/>
      </w:pPr>
    </w:p>
    <w:p>
      <w:pPr>
        <w:spacing w:before="240" w:after="120"/>
      </w:pPr>
      <w:r>
        <w:rPr>
          <w:rFonts w:ascii="Calibri" w:hAnsi="Calibri"/>
          <w:b/>
          <w:color w:val="0F4C81"/>
          <w:sz w:val="28"/>
        </w:rPr>
        <w:t>1. Master Screenshot Reference Table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864"/>
            <w:shd w:fill="1F4E7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Fig.</w:t>
            </w:r>
          </w:p>
        </w:tc>
        <w:tc>
          <w:tcPr>
            <w:tcW w:type="dxa" w:w="2592"/>
            <w:shd w:fill="1F4E7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Screen Title</w:t>
            </w:r>
          </w:p>
        </w:tc>
        <w:tc>
          <w:tcPr>
            <w:tcW w:type="dxa" w:w="1584"/>
            <w:shd w:fill="1F4E7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User Role</w:t>
            </w:r>
          </w:p>
        </w:tc>
        <w:tc>
          <w:tcPr>
            <w:tcW w:type="dxa" w:w="3312"/>
            <w:shd w:fill="1F4E7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Feature Demonstrated</w:t>
            </w:r>
          </w:p>
        </w:tc>
        <w:tc>
          <w:tcPr>
            <w:tcW w:type="dxa" w:w="1728"/>
            <w:shd w:fill="1F4E7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Test Reference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Fig. 1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Customer Sign-In Screen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Customer / Public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Authentication &amp; Session Initiation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TC-AUTH-06, TC-AUTH-07</w:t>
            </w:r>
          </w:p>
        </w:tc>
      </w:tr>
      <w:tr>
        <w:tc>
          <w:tcPr>
            <w:tcW w:type="dxa" w:w="864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Fig. 2</w:t>
            </w:r>
          </w:p>
        </w:tc>
        <w:tc>
          <w:tcPr>
            <w:tcW w:type="dxa" w:w="2592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Customer Registration Screen</w:t>
            </w:r>
          </w:p>
        </w:tc>
        <w:tc>
          <w:tcPr>
            <w:tcW w:type="dxa" w:w="1584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Customer / Public</w:t>
            </w:r>
          </w:p>
        </w:tc>
        <w:tc>
          <w:tcPr>
            <w:tcW w:type="dxa" w:w="3312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Account Creation &amp; Password Strength</w:t>
            </w:r>
          </w:p>
        </w:tc>
        <w:tc>
          <w:tcPr>
            <w:tcW w:type="dxa" w:w="1728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TC-AUTH-01, TC-AUTH-02, TC-AUTH-03, TC-AUTH-04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Fig. 3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Customer Home Screen &amp; Catalogue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Customer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Promotions, Featured Products &amp; Navigation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TC-CAT-01, TC-CAT-02</w:t>
            </w:r>
          </w:p>
        </w:tc>
      </w:tr>
      <w:tr>
        <w:tc>
          <w:tcPr>
            <w:tcW w:type="dxa" w:w="864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Fig. 4</w:t>
            </w:r>
          </w:p>
        </w:tc>
        <w:tc>
          <w:tcPr>
            <w:tcW w:type="dxa" w:w="2592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Product Categories Overview</w:t>
            </w:r>
          </w:p>
        </w:tc>
        <w:tc>
          <w:tcPr>
            <w:tcW w:type="dxa" w:w="1584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Customer</w:t>
            </w:r>
          </w:p>
        </w:tc>
        <w:tc>
          <w:tcPr>
            <w:tcW w:type="dxa" w:w="3312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Department Discovery &amp; Item Counts</w:t>
            </w:r>
          </w:p>
        </w:tc>
        <w:tc>
          <w:tcPr>
            <w:tcW w:type="dxa" w:w="1728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TC-CAT-01, TC-CAT-03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Fig. 5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Filtered Category Product List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Customer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Category-Specific Catalog Navigation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TC-CAT-03</w:t>
            </w:r>
          </w:p>
        </w:tc>
      </w:tr>
      <w:tr>
        <w:tc>
          <w:tcPr>
            <w:tcW w:type="dxa" w:w="864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Fig. 6</w:t>
            </w:r>
          </w:p>
        </w:tc>
        <w:tc>
          <w:tcPr>
            <w:tcW w:type="dxa" w:w="2592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Product Search Input &amp; Suggestions</w:t>
            </w:r>
          </w:p>
        </w:tc>
        <w:tc>
          <w:tcPr>
            <w:tcW w:type="dxa" w:w="1584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Customer</w:t>
            </w:r>
          </w:p>
        </w:tc>
        <w:tc>
          <w:tcPr>
            <w:tcW w:type="dxa" w:w="3312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Live Catalog Search Interface</w:t>
            </w:r>
          </w:p>
        </w:tc>
        <w:tc>
          <w:tcPr>
            <w:tcW w:type="dxa" w:w="1728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TC-CAT-04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Fig. 7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Instant Product Search Results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Customer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Filtered Query Results Display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TC-CAT-04</w:t>
            </w:r>
          </w:p>
        </w:tc>
      </w:tr>
      <w:tr>
        <w:tc>
          <w:tcPr>
            <w:tcW w:type="dxa" w:w="864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Fig. 8</w:t>
            </w:r>
          </w:p>
        </w:tc>
        <w:tc>
          <w:tcPr>
            <w:tcW w:type="dxa" w:w="2592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Product Details Screen (Main View)</w:t>
            </w:r>
          </w:p>
        </w:tc>
        <w:tc>
          <w:tcPr>
            <w:tcW w:type="dxa" w:w="1584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Customer</w:t>
            </w:r>
          </w:p>
        </w:tc>
        <w:tc>
          <w:tcPr>
            <w:tcW w:type="dxa" w:w="3312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Product Specifications, Pricing &amp; Media</w:t>
            </w:r>
          </w:p>
        </w:tc>
        <w:tc>
          <w:tcPr>
            <w:tcW w:type="dxa" w:w="1728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TC-CAT-05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Fig. 9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Product Details Specifications &amp; Actions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Customer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Technical Specs &amp; Add-to-Cart Flow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TC-CAT-05, TC-CART-01</w:t>
            </w:r>
          </w:p>
        </w:tc>
      </w:tr>
      <w:tr>
        <w:tc>
          <w:tcPr>
            <w:tcW w:type="dxa" w:w="864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Fig. 10</w:t>
            </w:r>
          </w:p>
        </w:tc>
        <w:tc>
          <w:tcPr>
            <w:tcW w:type="dxa" w:w="2592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Shopping Cart &amp; Price Calculation</w:t>
            </w:r>
          </w:p>
        </w:tc>
        <w:tc>
          <w:tcPr>
            <w:tcW w:type="dxa" w:w="1584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Customer</w:t>
            </w:r>
          </w:p>
        </w:tc>
        <w:tc>
          <w:tcPr>
            <w:tcW w:type="dxa" w:w="3312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Cart Management &amp; Real-time Subtotaling</w:t>
            </w:r>
          </w:p>
        </w:tc>
        <w:tc>
          <w:tcPr>
            <w:tcW w:type="dxa" w:w="1728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TC-CART-01, TC-CART-02, TC-CART-03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Fig. 11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Delivery Details &amp; Order Review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Customer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Checkout &amp; Order Creation Flow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TC-CHK-01, TC-CHK-02, TC-CHK-03</w:t>
            </w:r>
          </w:p>
        </w:tc>
      </w:tr>
      <w:tr>
        <w:tc>
          <w:tcPr>
            <w:tcW w:type="dxa" w:w="864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Fig. 12</w:t>
            </w:r>
          </w:p>
        </w:tc>
        <w:tc>
          <w:tcPr>
            <w:tcW w:type="dxa" w:w="2592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User Account &amp; Role Profile</w:t>
            </w:r>
          </w:p>
        </w:tc>
        <w:tc>
          <w:tcPr>
            <w:tcW w:type="dxa" w:w="1584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Customer / Admin</w:t>
            </w:r>
          </w:p>
        </w:tc>
        <w:tc>
          <w:tcPr>
            <w:tcW w:type="dxa" w:w="3312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Profile Info, Settings &amp; Language Selector</w:t>
            </w:r>
          </w:p>
        </w:tc>
        <w:tc>
          <w:tcPr>
            <w:tcW w:type="dxa" w:w="1728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TC-PROF-01, TC-PROF-02, TC-PROF-03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Fig. 13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Admin Operations Hub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Administrator (Owner)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Store Management Navigation Menu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TC-ADM-AUTH-01, TC-ADM-DASH-01</w:t>
            </w:r>
          </w:p>
        </w:tc>
      </w:tr>
      <w:tr>
        <w:tc>
          <w:tcPr>
            <w:tcW w:type="dxa" w:w="864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Fig. 14</w:t>
            </w:r>
          </w:p>
        </w:tc>
        <w:tc>
          <w:tcPr>
            <w:tcW w:type="dxa" w:w="2592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Admin Dashboard Executive Metrics</w:t>
            </w:r>
          </w:p>
        </w:tc>
        <w:tc>
          <w:tcPr>
            <w:tcW w:type="dxa" w:w="1584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Administrator (Owner)</w:t>
            </w:r>
          </w:p>
        </w:tc>
        <w:tc>
          <w:tcPr>
            <w:tcW w:type="dxa" w:w="3312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Real-time Store KPIs &amp; Summary Cards</w:t>
            </w:r>
          </w:p>
        </w:tc>
        <w:tc>
          <w:tcPr>
            <w:tcW w:type="dxa" w:w="1728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TC-ADM-DASH-01, TC-ADM-DASH-02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Fig. 15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Admin Financial &amp; Fulfillment Metrics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Administrator (Owner)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Revenue Breakdown &amp; Order Pipeline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TC-ADM-DASH-02, TC-ADM-REP-01</w:t>
            </w:r>
          </w:p>
        </w:tc>
      </w:tr>
      <w:tr>
        <w:tc>
          <w:tcPr>
            <w:tcW w:type="dxa" w:w="864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Fig. 16</w:t>
            </w:r>
          </w:p>
        </w:tc>
        <w:tc>
          <w:tcPr>
            <w:tcW w:type="dxa" w:w="2592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Admin Products Inventory Management</w:t>
            </w:r>
          </w:p>
        </w:tc>
        <w:tc>
          <w:tcPr>
            <w:tcW w:type="dxa" w:w="1584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Administrator (Owner)</w:t>
            </w:r>
          </w:p>
        </w:tc>
        <w:tc>
          <w:tcPr>
            <w:tcW w:type="dxa" w:w="3312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Product Catalog List &amp; Quick Actions</w:t>
            </w:r>
          </w:p>
        </w:tc>
        <w:tc>
          <w:tcPr>
            <w:tcW w:type="dxa" w:w="1728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TC-ADM-PROD-01, TC-ADM-PROD-03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Fig. 17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Admin Inventory Stock Badges &amp; Alerts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Administrator (Owner)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Stock Monitoring &amp; Low-Stock Alerts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TC-ADM-PROD-03, TC-ADM-PROD-04</w:t>
            </w:r>
          </w:p>
        </w:tc>
      </w:tr>
      <w:tr>
        <w:tc>
          <w:tcPr>
            <w:tcW w:type="dxa" w:w="864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Fig. 18</w:t>
            </w:r>
          </w:p>
        </w:tc>
        <w:tc>
          <w:tcPr>
            <w:tcW w:type="dxa" w:w="2592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Admin Customer Orders List</w:t>
            </w:r>
          </w:p>
        </w:tc>
        <w:tc>
          <w:tcPr>
            <w:tcW w:type="dxa" w:w="1584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Administrator (Owner)</w:t>
            </w:r>
          </w:p>
        </w:tc>
        <w:tc>
          <w:tcPr>
            <w:tcW w:type="dxa" w:w="3312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Order Pipeline Management &amp; Status Filtering</w:t>
            </w:r>
          </w:p>
        </w:tc>
        <w:tc>
          <w:tcPr>
            <w:tcW w:type="dxa" w:w="1728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TC-ADM-ORD-01, TC-ADM-ORD-02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Fig. 19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Admin Order Fulfillment &amp; Status Transition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Administrator (Owner)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Order Status Lifecycle State Machine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TC-ADM-ORD-02, TC-ADM-ORD-04</w:t>
            </w:r>
          </w:p>
        </w:tc>
      </w:tr>
      <w:tr>
        <w:tc>
          <w:tcPr>
            <w:tcW w:type="dxa" w:w="864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Fig. 20</w:t>
            </w:r>
          </w:p>
        </w:tc>
        <w:tc>
          <w:tcPr>
            <w:tcW w:type="dxa" w:w="2592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Admin Mobile Money Payment Verification</w:t>
            </w:r>
          </w:p>
        </w:tc>
        <w:tc>
          <w:tcPr>
            <w:tcW w:type="dxa" w:w="1584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Administrator (Owner)</w:t>
            </w:r>
          </w:p>
        </w:tc>
        <w:tc>
          <w:tcPr>
            <w:tcW w:type="dxa" w:w="3312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Manual MoMo Verification &amp; Audit Logging</w:t>
            </w:r>
          </w:p>
        </w:tc>
        <w:tc>
          <w:tcPr>
            <w:tcW w:type="dxa" w:w="1728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TC-ADM-PAY-01, TC-ADM-PAY-02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Fig. 21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Admin Sales Reports &amp; Performance Analytics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Administrator (Owner)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Historical Sales Analytics &amp; Department Revenue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TC-ADM-REP-01, TC-ADM-REP-02</w:t>
            </w:r>
          </w:p>
        </w:tc>
      </w:tr>
      <w:tr>
        <w:tc>
          <w:tcPr>
            <w:tcW w:type="dxa" w:w="864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Fig. 22</w:t>
            </w:r>
          </w:p>
        </w:tc>
        <w:tc>
          <w:tcPr>
            <w:tcW w:type="dxa" w:w="2592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Admin Customer Analytics &amp; Directory</w:t>
            </w:r>
          </w:p>
        </w:tc>
        <w:tc>
          <w:tcPr>
            <w:tcW w:type="dxa" w:w="1584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Administrator (Owner)</w:t>
            </w:r>
          </w:p>
        </w:tc>
        <w:tc>
          <w:tcPr>
            <w:tcW w:type="dxa" w:w="3312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Customer Lifetime Value &amp; Ordering Habits</w:t>
            </w:r>
          </w:p>
        </w:tc>
        <w:tc>
          <w:tcPr>
            <w:tcW w:type="dxa" w:w="1728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TC-ADM-CUST-01, TC-ADM-CUST-02</w:t>
            </w:r>
          </w:p>
        </w:tc>
      </w:tr>
      <w:tr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Fig. 23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Home Screen - English Language Mode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Customer / System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Bilingual Localization (English Interface)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TC-LOC-01</w:t>
            </w:r>
          </w:p>
        </w:tc>
      </w:tr>
      <w:tr>
        <w:tc>
          <w:tcPr>
            <w:tcW w:type="dxa" w:w="864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Fig. 24</w:t>
            </w:r>
          </w:p>
        </w:tc>
        <w:tc>
          <w:tcPr>
            <w:tcW w:type="dxa" w:w="2592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In-App Notification Center</w:t>
            </w:r>
          </w:p>
        </w:tc>
        <w:tc>
          <w:tcPr>
            <w:tcW w:type="dxa" w:w="1584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Customer / Admin</w:t>
            </w:r>
          </w:p>
        </w:tc>
        <w:tc>
          <w:tcPr>
            <w:tcW w:type="dxa" w:w="3312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Push &amp; In-App Order Updates</w:t>
            </w:r>
          </w:p>
        </w:tc>
        <w:tc>
          <w:tcPr>
            <w:tcW w:type="dxa" w:w="1728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TC-NOTIF-01, TC-NOTIF-02</w:t>
            </w:r>
          </w:p>
        </w:tc>
      </w:tr>
    </w:tbl>
    <w:p>
      <w:r>
        <w:br w:type="page"/>
      </w:r>
    </w:p>
    <w:p>
      <w:pPr>
        <w:spacing w:before="240" w:after="120"/>
      </w:pPr>
      <w:r>
        <w:rPr>
          <w:rFonts w:ascii="Calibri" w:hAnsi="Calibri"/>
          <w:b/>
          <w:color w:val="0F4C81"/>
          <w:sz w:val="28"/>
        </w:rPr>
        <w:t>2. Detailed Visual Gallery &amp; Functional Evidence</w:t>
      </w:r>
    </w:p>
    <w:p>
      <w:pPr>
        <w:spacing w:after="240"/>
      </w:pPr>
      <w:r>
        <w:rPr>
          <w:rFonts w:ascii="Calibri" w:hAnsi="Calibri"/>
          <w:sz w:val="20"/>
        </w:rPr>
        <w:t>Each screen figure below displays the authentic interface as captured from the running mobile client on Android 14. The figures demonstrate both customer-facing storefront flows and administrative back-office management capabilities tailored for the DG Retail Store in Rwamagana, Rwanda.</w:t>
      </w:r>
    </w:p>
    <w:p>
      <w:pPr>
        <w:spacing w:before="200" w:after="60"/>
      </w:pPr>
      <w:r>
        <w:rPr>
          <w:rFonts w:ascii="Calibri" w:hAnsi="Calibri"/>
          <w:b/>
          <w:color w:val="1F4E79"/>
          <w:sz w:val="22"/>
        </w:rPr>
        <w:t>Figure 1: Customer Sign-In Screen (File: 01-customer-login.png)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FDFDFD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37360" cy="38608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customer-logi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386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12"/>
            <w:shd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19"/>
              </w:rPr>
              <w:t xml:space="preserve">User Role: </w:t>
            </w:r>
            <w:r>
              <w:rPr>
                <w:sz w:val="19"/>
              </w:rPr>
              <w:t>Customer / Public</w:t>
              <w:br/>
            </w:r>
            <w:r>
              <w:rPr>
                <w:b/>
                <w:sz w:val="19"/>
              </w:rPr>
              <w:t xml:space="preserve">Feature: </w:t>
            </w:r>
            <w:r>
              <w:rPr>
                <w:sz w:val="19"/>
              </w:rPr>
              <w:t>Authentication &amp; Session Initiation</w:t>
              <w:br/>
            </w:r>
            <w:r>
              <w:rPr>
                <w:b/>
                <w:sz w:val="19"/>
              </w:rPr>
              <w:t xml:space="preserve">QA Verification: </w:t>
            </w:r>
            <w:r>
              <w:rPr>
                <w:sz w:val="19"/>
              </w:rPr>
              <w:t>TC-AUTH-06, TC-AUTH-07</w:t>
              <w:br/>
              <w:br/>
            </w:r>
            <w:r>
              <w:rPr>
                <w:b/>
                <w:sz w:val="19"/>
              </w:rPr>
              <w:t>Description &amp; Technical Implementation:</w:t>
              <w:br/>
            </w:r>
            <w:r>
              <w:rPr>
                <w:sz w:val="18"/>
              </w:rPr>
              <w:t>Provides secure email and password authentication with client-side format validation, password visibility toggles, loading spinners, and navigation to the registration flow.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</w:p>
        </w:tc>
        <w:tc>
          <w:tcPr>
            <w:tcW w:type="dxa" w:w="5040"/>
          </w:tcPr>
          <w:p>
            <w:pPr>
              <w:spacing w:after="0"/>
            </w:pPr>
          </w:p>
        </w:tc>
      </w:tr>
    </w:tbl>
    <w:p>
      <w:pPr>
        <w:spacing w:after="120"/>
      </w:pPr>
    </w:p>
    <w:p>
      <w:pPr>
        <w:spacing w:before="200" w:after="60"/>
      </w:pPr>
      <w:r>
        <w:rPr>
          <w:rFonts w:ascii="Calibri" w:hAnsi="Calibri"/>
          <w:b/>
          <w:color w:val="1F4E79"/>
          <w:sz w:val="22"/>
        </w:rPr>
        <w:t>Figure 2: Customer Registration Screen (File: 02-customer-register.png)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FDFDFD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37360" cy="38608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-customer-registe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386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12"/>
            <w:shd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19"/>
              </w:rPr>
              <w:t xml:space="preserve">User Role: </w:t>
            </w:r>
            <w:r>
              <w:rPr>
                <w:sz w:val="19"/>
              </w:rPr>
              <w:t>Customer / Public</w:t>
              <w:br/>
            </w:r>
            <w:r>
              <w:rPr>
                <w:b/>
                <w:sz w:val="19"/>
              </w:rPr>
              <w:t xml:space="preserve">Feature: </w:t>
            </w:r>
            <w:r>
              <w:rPr>
                <w:sz w:val="19"/>
              </w:rPr>
              <w:t>Account Creation &amp; Password Strength</w:t>
              <w:br/>
            </w:r>
            <w:r>
              <w:rPr>
                <w:b/>
                <w:sz w:val="19"/>
              </w:rPr>
              <w:t xml:space="preserve">QA Verification: </w:t>
            </w:r>
            <w:r>
              <w:rPr>
                <w:sz w:val="19"/>
              </w:rPr>
              <w:t>TC-AUTH-01, TC-AUTH-02, TC-AUTH-03, TC-AUTH-04</w:t>
              <w:br/>
              <w:br/>
            </w:r>
            <w:r>
              <w:rPr>
                <w:b/>
                <w:sz w:val="19"/>
              </w:rPr>
              <w:t>Description &amp; Technical Implementation:</w:t>
              <w:br/>
            </w:r>
            <w:r>
              <w:rPr>
                <w:sz w:val="18"/>
              </w:rPr>
              <w:t>Collects full name, valid email, Rwandan phone number (+250 format), and password. Integrates dynamic password strength entropy scoring and confirmation checking before submitting to the backend.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</w:p>
        </w:tc>
        <w:tc>
          <w:tcPr>
            <w:tcW w:type="dxa" w:w="5040"/>
          </w:tcPr>
          <w:p>
            <w:pPr>
              <w:spacing w:after="0"/>
            </w:pPr>
          </w:p>
        </w:tc>
      </w:tr>
    </w:tbl>
    <w:p>
      <w:pPr>
        <w:spacing w:after="120"/>
      </w:pPr>
    </w:p>
    <w:p>
      <w:pPr>
        <w:spacing w:before="200" w:after="60"/>
      </w:pPr>
      <w:r>
        <w:rPr>
          <w:rFonts w:ascii="Calibri" w:hAnsi="Calibri"/>
          <w:b/>
          <w:color w:val="1F4E79"/>
          <w:sz w:val="22"/>
        </w:rPr>
        <w:t>Figure 3: Customer Home Screen &amp; Catalogue (File: 03-home-catalogue.png)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FDFDFD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37360" cy="38608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-home-catalogu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386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12"/>
            <w:shd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19"/>
              </w:rPr>
              <w:t xml:space="preserve">User Role: </w:t>
            </w:r>
            <w:r>
              <w:rPr>
                <w:sz w:val="19"/>
              </w:rPr>
              <w:t>Customer</w:t>
              <w:br/>
            </w:r>
            <w:r>
              <w:rPr>
                <w:b/>
                <w:sz w:val="19"/>
              </w:rPr>
              <w:t xml:space="preserve">Feature: </w:t>
            </w:r>
            <w:r>
              <w:rPr>
                <w:sz w:val="19"/>
              </w:rPr>
              <w:t>Promotions, Featured Products &amp; Navigation</w:t>
              <w:br/>
            </w:r>
            <w:r>
              <w:rPr>
                <w:b/>
                <w:sz w:val="19"/>
              </w:rPr>
              <w:t xml:space="preserve">QA Verification: </w:t>
            </w:r>
            <w:r>
              <w:rPr>
                <w:sz w:val="19"/>
              </w:rPr>
              <w:t>TC-CAT-01, TC-CAT-02</w:t>
              <w:br/>
              <w:br/>
            </w:r>
            <w:r>
              <w:rPr>
                <w:b/>
                <w:sz w:val="19"/>
              </w:rPr>
              <w:t>Description &amp; Technical Implementation:</w:t>
              <w:br/>
            </w:r>
            <w:r>
              <w:rPr>
                <w:sz w:val="18"/>
              </w:rPr>
              <w:t>Displays promotional retail banners, fast horizontal department categories, new arrival feeds, and quick navigation icons for cart and search.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</w:p>
        </w:tc>
        <w:tc>
          <w:tcPr>
            <w:tcW w:type="dxa" w:w="5040"/>
          </w:tcPr>
          <w:p>
            <w:pPr>
              <w:spacing w:after="0"/>
            </w:pPr>
          </w:p>
        </w:tc>
      </w:tr>
    </w:tbl>
    <w:p>
      <w:pPr>
        <w:spacing w:after="120"/>
      </w:pPr>
    </w:p>
    <w:p>
      <w:pPr>
        <w:spacing w:before="200" w:after="60"/>
      </w:pPr>
      <w:r>
        <w:rPr>
          <w:rFonts w:ascii="Calibri" w:hAnsi="Calibri"/>
          <w:b/>
          <w:color w:val="1F4E79"/>
          <w:sz w:val="22"/>
        </w:rPr>
        <w:t>Figure 4: Product Categories Overview (File: 04-categories-overview.png)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FDFDFD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37360" cy="38608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-home-catalogu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386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12"/>
            <w:shd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19"/>
              </w:rPr>
              <w:t xml:space="preserve">User Role: </w:t>
            </w:r>
            <w:r>
              <w:rPr>
                <w:sz w:val="19"/>
              </w:rPr>
              <w:t>Customer</w:t>
              <w:br/>
            </w:r>
            <w:r>
              <w:rPr>
                <w:b/>
                <w:sz w:val="19"/>
              </w:rPr>
              <w:t xml:space="preserve">Feature: </w:t>
            </w:r>
            <w:r>
              <w:rPr>
                <w:sz w:val="19"/>
              </w:rPr>
              <w:t>Department Discovery &amp; Item Counts</w:t>
              <w:br/>
            </w:r>
            <w:r>
              <w:rPr>
                <w:b/>
                <w:sz w:val="19"/>
              </w:rPr>
              <w:t xml:space="preserve">QA Verification: </w:t>
            </w:r>
            <w:r>
              <w:rPr>
                <w:sz w:val="19"/>
              </w:rPr>
              <w:t>TC-CAT-01, TC-CAT-03</w:t>
              <w:br/>
              <w:br/>
            </w:r>
            <w:r>
              <w:rPr>
                <w:b/>
                <w:sz w:val="19"/>
              </w:rPr>
              <w:t>Description &amp; Technical Implementation:</w:t>
              <w:br/>
            </w:r>
            <w:r>
              <w:rPr>
                <w:sz w:val="18"/>
              </w:rPr>
              <w:t>Presents all active retail shop categories (Electronics, Fashion, Grocery, Home, etc.) with product count badges and visual category cards.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</w:p>
        </w:tc>
        <w:tc>
          <w:tcPr>
            <w:tcW w:type="dxa" w:w="5040"/>
          </w:tcPr>
          <w:p>
            <w:pPr>
              <w:spacing w:after="0"/>
            </w:pPr>
          </w:p>
        </w:tc>
      </w:tr>
    </w:tbl>
    <w:p>
      <w:pPr>
        <w:spacing w:after="120"/>
      </w:pPr>
    </w:p>
    <w:p>
      <w:pPr>
        <w:spacing w:before="200" w:after="60"/>
      </w:pPr>
      <w:r>
        <w:rPr>
          <w:rFonts w:ascii="Calibri" w:hAnsi="Calibri"/>
          <w:b/>
          <w:color w:val="1F4E79"/>
          <w:sz w:val="22"/>
        </w:rPr>
        <w:t>Figure 5: Filtered Category Product List (File: 05-category-products.png)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FDFDFD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37360" cy="38608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-home-catalogu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386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12"/>
            <w:shd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19"/>
              </w:rPr>
              <w:t xml:space="preserve">User Role: </w:t>
            </w:r>
            <w:r>
              <w:rPr>
                <w:sz w:val="19"/>
              </w:rPr>
              <w:t>Customer</w:t>
              <w:br/>
            </w:r>
            <w:r>
              <w:rPr>
                <w:b/>
                <w:sz w:val="19"/>
              </w:rPr>
              <w:t xml:space="preserve">Feature: </w:t>
            </w:r>
            <w:r>
              <w:rPr>
                <w:sz w:val="19"/>
              </w:rPr>
              <w:t>Category-Specific Catalog Navigation</w:t>
              <w:br/>
            </w:r>
            <w:r>
              <w:rPr>
                <w:b/>
                <w:sz w:val="19"/>
              </w:rPr>
              <w:t xml:space="preserve">QA Verification: </w:t>
            </w:r>
            <w:r>
              <w:rPr>
                <w:sz w:val="19"/>
              </w:rPr>
              <w:t>TC-CAT-03</w:t>
              <w:br/>
              <w:br/>
            </w:r>
            <w:r>
              <w:rPr>
                <w:b/>
                <w:sz w:val="19"/>
              </w:rPr>
              <w:t>Description &amp; Technical Implementation:</w:t>
              <w:br/>
            </w:r>
            <w:r>
              <w:rPr>
                <w:sz w:val="18"/>
              </w:rPr>
              <w:t>Lists all active in-stock products under a selected department category with real-time Rwandan Franc (RWF) pricing and stock indicators.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</w:p>
        </w:tc>
        <w:tc>
          <w:tcPr>
            <w:tcW w:type="dxa" w:w="5040"/>
          </w:tcPr>
          <w:p>
            <w:pPr>
              <w:spacing w:after="0"/>
            </w:pPr>
          </w:p>
        </w:tc>
      </w:tr>
    </w:tbl>
    <w:p>
      <w:pPr>
        <w:spacing w:after="120"/>
      </w:pPr>
    </w:p>
    <w:p>
      <w:pPr>
        <w:spacing w:before="200" w:after="60"/>
      </w:pPr>
      <w:r>
        <w:rPr>
          <w:rFonts w:ascii="Calibri" w:hAnsi="Calibri"/>
          <w:b/>
          <w:color w:val="1F4E79"/>
          <w:sz w:val="22"/>
        </w:rPr>
        <w:t>Figure 6: Product Search Input &amp; Suggestions (File: 06-search-initial.png)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FDFDFD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37360" cy="38608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-search-initial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386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12"/>
            <w:shd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19"/>
              </w:rPr>
              <w:t xml:space="preserve">User Role: </w:t>
            </w:r>
            <w:r>
              <w:rPr>
                <w:sz w:val="19"/>
              </w:rPr>
              <w:t>Customer</w:t>
              <w:br/>
            </w:r>
            <w:r>
              <w:rPr>
                <w:b/>
                <w:sz w:val="19"/>
              </w:rPr>
              <w:t xml:space="preserve">Feature: </w:t>
            </w:r>
            <w:r>
              <w:rPr>
                <w:sz w:val="19"/>
              </w:rPr>
              <w:t>Live Catalog Search Interface</w:t>
              <w:br/>
            </w:r>
            <w:r>
              <w:rPr>
                <w:b/>
                <w:sz w:val="19"/>
              </w:rPr>
              <w:t xml:space="preserve">QA Verification: </w:t>
            </w:r>
            <w:r>
              <w:rPr>
                <w:sz w:val="19"/>
              </w:rPr>
              <w:t>TC-CAT-04</w:t>
              <w:br/>
              <w:br/>
            </w:r>
            <w:r>
              <w:rPr>
                <w:b/>
                <w:sz w:val="19"/>
              </w:rPr>
              <w:t>Description &amp; Technical Implementation:</w:t>
              <w:br/>
            </w:r>
            <w:r>
              <w:rPr>
                <w:sz w:val="18"/>
              </w:rPr>
              <w:t>Fast debounced search interface allowing customers to search the store catalogue by title, category, or brand name.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</w:p>
        </w:tc>
        <w:tc>
          <w:tcPr>
            <w:tcW w:type="dxa" w:w="5040"/>
          </w:tcPr>
          <w:p>
            <w:pPr>
              <w:spacing w:after="0"/>
            </w:pPr>
          </w:p>
        </w:tc>
      </w:tr>
    </w:tbl>
    <w:p>
      <w:pPr>
        <w:spacing w:after="120"/>
      </w:pPr>
    </w:p>
    <w:p>
      <w:pPr>
        <w:spacing w:before="200" w:after="60"/>
      </w:pPr>
      <w:r>
        <w:rPr>
          <w:rFonts w:ascii="Calibri" w:hAnsi="Calibri"/>
          <w:b/>
          <w:color w:val="1F4E79"/>
          <w:sz w:val="22"/>
        </w:rPr>
        <w:t>Figure 7: Instant Product Search Results (File: 07-product-search-results.png)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FDFDFD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37360" cy="38608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-product-search-results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386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12"/>
            <w:shd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19"/>
              </w:rPr>
              <w:t xml:space="preserve">User Role: </w:t>
            </w:r>
            <w:r>
              <w:rPr>
                <w:sz w:val="19"/>
              </w:rPr>
              <w:t>Customer</w:t>
              <w:br/>
            </w:r>
            <w:r>
              <w:rPr>
                <w:b/>
                <w:sz w:val="19"/>
              </w:rPr>
              <w:t xml:space="preserve">Feature: </w:t>
            </w:r>
            <w:r>
              <w:rPr>
                <w:sz w:val="19"/>
              </w:rPr>
              <w:t>Filtered Query Results Display</w:t>
              <w:br/>
            </w:r>
            <w:r>
              <w:rPr>
                <w:b/>
                <w:sz w:val="19"/>
              </w:rPr>
              <w:t xml:space="preserve">QA Verification: </w:t>
            </w:r>
            <w:r>
              <w:rPr>
                <w:sz w:val="19"/>
              </w:rPr>
              <w:t>TC-CAT-04</w:t>
              <w:br/>
              <w:br/>
            </w:r>
            <w:r>
              <w:rPr>
                <w:b/>
                <w:sz w:val="19"/>
              </w:rPr>
              <w:t>Description &amp; Technical Implementation:</w:t>
              <w:br/>
            </w:r>
            <w:r>
              <w:rPr>
                <w:sz w:val="18"/>
              </w:rPr>
              <w:t>Displays matching search results dynamically as the user types, with product images, formatted prices, and instant 'Add to Cart' actions.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</w:p>
        </w:tc>
        <w:tc>
          <w:tcPr>
            <w:tcW w:type="dxa" w:w="5040"/>
          </w:tcPr>
          <w:p>
            <w:pPr>
              <w:spacing w:after="0"/>
            </w:pPr>
          </w:p>
        </w:tc>
      </w:tr>
    </w:tbl>
    <w:p>
      <w:pPr>
        <w:spacing w:after="120"/>
      </w:pPr>
    </w:p>
    <w:p>
      <w:pPr>
        <w:spacing w:before="200" w:after="60"/>
      </w:pPr>
      <w:r>
        <w:rPr>
          <w:rFonts w:ascii="Calibri" w:hAnsi="Calibri"/>
          <w:b/>
          <w:color w:val="1F4E79"/>
          <w:sz w:val="22"/>
        </w:rPr>
        <w:t>Figure 8: Product Details Screen (Main View) (File: 08-product-details.png)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FDFDFD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37360" cy="38608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-product-search-results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386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12"/>
            <w:shd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19"/>
              </w:rPr>
              <w:t xml:space="preserve">User Role: </w:t>
            </w:r>
            <w:r>
              <w:rPr>
                <w:sz w:val="19"/>
              </w:rPr>
              <w:t>Customer</w:t>
              <w:br/>
            </w:r>
            <w:r>
              <w:rPr>
                <w:b/>
                <w:sz w:val="19"/>
              </w:rPr>
              <w:t xml:space="preserve">Feature: </w:t>
            </w:r>
            <w:r>
              <w:rPr>
                <w:sz w:val="19"/>
              </w:rPr>
              <w:t>Product Specifications, Pricing &amp; Media</w:t>
              <w:br/>
            </w:r>
            <w:r>
              <w:rPr>
                <w:b/>
                <w:sz w:val="19"/>
              </w:rPr>
              <w:t xml:space="preserve">QA Verification: </w:t>
            </w:r>
            <w:r>
              <w:rPr>
                <w:sz w:val="19"/>
              </w:rPr>
              <w:t>TC-CAT-05</w:t>
              <w:br/>
              <w:br/>
            </w:r>
            <w:r>
              <w:rPr>
                <w:b/>
                <w:sz w:val="19"/>
              </w:rPr>
              <w:t>Description &amp; Technical Implementation:</w:t>
              <w:br/>
            </w:r>
            <w:r>
              <w:rPr>
                <w:sz w:val="18"/>
              </w:rPr>
              <w:t>Detailed view showing multi-angle product photography, clear RWF pricing, unit stock availability, rating breakdown, and quantity selector.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</w:p>
        </w:tc>
        <w:tc>
          <w:tcPr>
            <w:tcW w:type="dxa" w:w="5040"/>
          </w:tcPr>
          <w:p>
            <w:pPr>
              <w:spacing w:after="0"/>
            </w:pPr>
          </w:p>
        </w:tc>
      </w:tr>
    </w:tbl>
    <w:p>
      <w:pPr>
        <w:spacing w:after="120"/>
      </w:pPr>
    </w:p>
    <w:p>
      <w:pPr>
        <w:spacing w:before="200" w:after="60"/>
      </w:pPr>
      <w:r>
        <w:rPr>
          <w:rFonts w:ascii="Calibri" w:hAnsi="Calibri"/>
          <w:b/>
          <w:color w:val="1F4E79"/>
          <w:sz w:val="22"/>
        </w:rPr>
        <w:t>Figure 9: Product Details Specifications &amp; Actions (File: 09-product-details-specs.png)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FDFDFD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37360" cy="38608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-product-search-results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386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12"/>
            <w:shd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19"/>
              </w:rPr>
              <w:t xml:space="preserve">User Role: </w:t>
            </w:r>
            <w:r>
              <w:rPr>
                <w:sz w:val="19"/>
              </w:rPr>
              <w:t>Customer</w:t>
              <w:br/>
            </w:r>
            <w:r>
              <w:rPr>
                <w:b/>
                <w:sz w:val="19"/>
              </w:rPr>
              <w:t xml:space="preserve">Feature: </w:t>
            </w:r>
            <w:r>
              <w:rPr>
                <w:sz w:val="19"/>
              </w:rPr>
              <w:t>Technical Specs &amp; Add-to-Cart Flow</w:t>
              <w:br/>
            </w:r>
            <w:r>
              <w:rPr>
                <w:b/>
                <w:sz w:val="19"/>
              </w:rPr>
              <w:t xml:space="preserve">QA Verification: </w:t>
            </w:r>
            <w:r>
              <w:rPr>
                <w:sz w:val="19"/>
              </w:rPr>
              <w:t>TC-CAT-05, TC-CART-01</w:t>
              <w:br/>
              <w:br/>
            </w:r>
            <w:r>
              <w:rPr>
                <w:b/>
                <w:sz w:val="19"/>
              </w:rPr>
              <w:t>Description &amp; Technical Implementation:</w:t>
              <w:br/>
            </w:r>
            <w:r>
              <w:rPr>
                <w:sz w:val="18"/>
              </w:rPr>
              <w:t>Detailed specification attributes, warranty notes, seller terms, and prominent sticky 'Add to Cart' button with stock limit enforcement.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</w:p>
        </w:tc>
        <w:tc>
          <w:tcPr>
            <w:tcW w:type="dxa" w:w="5040"/>
          </w:tcPr>
          <w:p>
            <w:pPr>
              <w:spacing w:after="0"/>
            </w:pPr>
          </w:p>
        </w:tc>
      </w:tr>
    </w:tbl>
    <w:p>
      <w:pPr>
        <w:spacing w:after="120"/>
      </w:pPr>
    </w:p>
    <w:p>
      <w:pPr>
        <w:spacing w:before="200" w:after="60"/>
      </w:pPr>
      <w:r>
        <w:rPr>
          <w:rFonts w:ascii="Calibri" w:hAnsi="Calibri"/>
          <w:b/>
          <w:color w:val="1F4E79"/>
          <w:sz w:val="22"/>
        </w:rPr>
        <w:t>Figure 10: Shopping Cart &amp; Price Calculation (File: 10-shopping-cart.png)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FDFDFD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37360" cy="38608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-shopping-cart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386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12"/>
            <w:shd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19"/>
              </w:rPr>
              <w:t xml:space="preserve">User Role: </w:t>
            </w:r>
            <w:r>
              <w:rPr>
                <w:sz w:val="19"/>
              </w:rPr>
              <w:t>Customer</w:t>
              <w:br/>
            </w:r>
            <w:r>
              <w:rPr>
                <w:b/>
                <w:sz w:val="19"/>
              </w:rPr>
              <w:t xml:space="preserve">Feature: </w:t>
            </w:r>
            <w:r>
              <w:rPr>
                <w:sz w:val="19"/>
              </w:rPr>
              <w:t>Cart Management &amp; Real-time Subtotaling</w:t>
              <w:br/>
            </w:r>
            <w:r>
              <w:rPr>
                <w:b/>
                <w:sz w:val="19"/>
              </w:rPr>
              <w:t xml:space="preserve">QA Verification: </w:t>
            </w:r>
            <w:r>
              <w:rPr>
                <w:sz w:val="19"/>
              </w:rPr>
              <w:t>TC-CART-01, TC-CART-02, TC-CART-03</w:t>
              <w:br/>
              <w:br/>
            </w:r>
            <w:r>
              <w:rPr>
                <w:b/>
                <w:sz w:val="19"/>
              </w:rPr>
              <w:t>Description &amp; Technical Implementation:</w:t>
              <w:br/>
            </w:r>
            <w:r>
              <w:rPr>
                <w:sz w:val="18"/>
              </w:rPr>
              <w:t>Displays added items with live quantity steppers (+/-), item removal confirmation, subtotal calculation, delivery fee estimator, and checkout CTA.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</w:p>
        </w:tc>
        <w:tc>
          <w:tcPr>
            <w:tcW w:type="dxa" w:w="5040"/>
          </w:tcPr>
          <w:p>
            <w:pPr>
              <w:spacing w:after="0"/>
            </w:pPr>
          </w:p>
        </w:tc>
      </w:tr>
    </w:tbl>
    <w:p>
      <w:pPr>
        <w:spacing w:after="120"/>
      </w:pPr>
    </w:p>
    <w:p>
      <w:pPr>
        <w:spacing w:before="200" w:after="60"/>
      </w:pPr>
      <w:r>
        <w:rPr>
          <w:rFonts w:ascii="Calibri" w:hAnsi="Calibri"/>
          <w:b/>
          <w:color w:val="1F4E79"/>
          <w:sz w:val="22"/>
        </w:rPr>
        <w:t>Figure 11: Delivery Details &amp; Order Review (File: 11-checkout-screen.png)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FDFDFD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37360" cy="38608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-checkout-screen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386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12"/>
            <w:shd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19"/>
              </w:rPr>
              <w:t xml:space="preserve">User Role: </w:t>
            </w:r>
            <w:r>
              <w:rPr>
                <w:sz w:val="19"/>
              </w:rPr>
              <w:t>Customer</w:t>
              <w:br/>
            </w:r>
            <w:r>
              <w:rPr>
                <w:b/>
                <w:sz w:val="19"/>
              </w:rPr>
              <w:t xml:space="preserve">Feature: </w:t>
            </w:r>
            <w:r>
              <w:rPr>
                <w:sz w:val="19"/>
              </w:rPr>
              <w:t>Checkout &amp; Order Creation Flow</w:t>
              <w:br/>
            </w:r>
            <w:r>
              <w:rPr>
                <w:b/>
                <w:sz w:val="19"/>
              </w:rPr>
              <w:t xml:space="preserve">QA Verification: </w:t>
            </w:r>
            <w:r>
              <w:rPr>
                <w:sz w:val="19"/>
              </w:rPr>
              <w:t>TC-CHK-01, TC-CHK-02, TC-CHK-03</w:t>
              <w:br/>
              <w:br/>
            </w:r>
            <w:r>
              <w:rPr>
                <w:b/>
                <w:sz w:val="19"/>
              </w:rPr>
              <w:t>Description &amp; Technical Implementation:</w:t>
              <w:br/>
            </w:r>
            <w:r>
              <w:rPr>
                <w:sz w:val="18"/>
              </w:rPr>
              <w:t>Captures customer shipping address in Rwamagana/Kigali, delivery notes, contact phone, payment method selector (MTN MoMo, Airtel Money, Cash on Delivery), and order confirmation.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</w:p>
        </w:tc>
        <w:tc>
          <w:tcPr>
            <w:tcW w:type="dxa" w:w="5040"/>
          </w:tcPr>
          <w:p>
            <w:pPr>
              <w:spacing w:after="0"/>
            </w:pPr>
          </w:p>
        </w:tc>
      </w:tr>
    </w:tbl>
    <w:p>
      <w:pPr>
        <w:spacing w:after="120"/>
      </w:pPr>
    </w:p>
    <w:p>
      <w:pPr>
        <w:spacing w:before="200" w:after="60"/>
      </w:pPr>
      <w:r>
        <w:rPr>
          <w:rFonts w:ascii="Calibri" w:hAnsi="Calibri"/>
          <w:b/>
          <w:color w:val="1F4E79"/>
          <w:sz w:val="22"/>
        </w:rPr>
        <w:t>Figure 12: User Account &amp; Role Profile (File: 12-admin-account-profile.png)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FDFDFD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37360" cy="38608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-admin-account-profil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386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12"/>
            <w:shd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19"/>
              </w:rPr>
              <w:t xml:space="preserve">User Role: </w:t>
            </w:r>
            <w:r>
              <w:rPr>
                <w:sz w:val="19"/>
              </w:rPr>
              <w:t>Customer / Admin</w:t>
              <w:br/>
            </w:r>
            <w:r>
              <w:rPr>
                <w:b/>
                <w:sz w:val="19"/>
              </w:rPr>
              <w:t xml:space="preserve">Feature: </w:t>
            </w:r>
            <w:r>
              <w:rPr>
                <w:sz w:val="19"/>
              </w:rPr>
              <w:t>Profile Info, Settings &amp; Language Selector</w:t>
              <w:br/>
            </w:r>
            <w:r>
              <w:rPr>
                <w:b/>
                <w:sz w:val="19"/>
              </w:rPr>
              <w:t xml:space="preserve">QA Verification: </w:t>
            </w:r>
            <w:r>
              <w:rPr>
                <w:sz w:val="19"/>
              </w:rPr>
              <w:t>TC-PROF-01, TC-PROF-02, TC-PROF-03</w:t>
              <w:br/>
              <w:br/>
            </w:r>
            <w:r>
              <w:rPr>
                <w:b/>
                <w:sz w:val="19"/>
              </w:rPr>
              <w:t>Description &amp; Technical Implementation:</w:t>
              <w:br/>
            </w:r>
            <w:r>
              <w:rPr>
                <w:sz w:val="18"/>
              </w:rPr>
              <w:t>Displays authenticated user information, email, phone, role badge (Administrator/Customer), password update entry, and bilingual toggle (English / Ikinyarwanda).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</w:p>
        </w:tc>
        <w:tc>
          <w:tcPr>
            <w:tcW w:type="dxa" w:w="5040"/>
          </w:tcPr>
          <w:p>
            <w:pPr>
              <w:spacing w:after="0"/>
            </w:pPr>
          </w:p>
        </w:tc>
      </w:tr>
    </w:tbl>
    <w:p>
      <w:pPr>
        <w:spacing w:after="120"/>
      </w:pPr>
    </w:p>
    <w:p>
      <w:pPr>
        <w:spacing w:before="200" w:after="60"/>
      </w:pPr>
      <w:r>
        <w:rPr>
          <w:rFonts w:ascii="Calibri" w:hAnsi="Calibri"/>
          <w:b/>
          <w:color w:val="1F4E79"/>
          <w:sz w:val="22"/>
        </w:rPr>
        <w:t>Figure 13: Admin Operations Hub (File: 13-admin-dashboard.png)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FDFDFD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37360" cy="38608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-admin-dashboard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386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12"/>
            <w:shd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19"/>
              </w:rPr>
              <w:t xml:space="preserve">User Role: </w:t>
            </w:r>
            <w:r>
              <w:rPr>
                <w:sz w:val="19"/>
              </w:rPr>
              <w:t>Administrator (Owner)</w:t>
              <w:br/>
            </w:r>
            <w:r>
              <w:rPr>
                <w:b/>
                <w:sz w:val="19"/>
              </w:rPr>
              <w:t xml:space="preserve">Feature: </w:t>
            </w:r>
            <w:r>
              <w:rPr>
                <w:sz w:val="19"/>
              </w:rPr>
              <w:t>Store Management Navigation Menu</w:t>
              <w:br/>
            </w:r>
            <w:r>
              <w:rPr>
                <w:b/>
                <w:sz w:val="19"/>
              </w:rPr>
              <w:t xml:space="preserve">QA Verification: </w:t>
            </w:r>
            <w:r>
              <w:rPr>
                <w:sz w:val="19"/>
              </w:rPr>
              <w:t>TC-ADM-AUTH-01, TC-ADM-DASH-01</w:t>
              <w:br/>
              <w:br/>
            </w:r>
            <w:r>
              <w:rPr>
                <w:b/>
                <w:sz w:val="19"/>
              </w:rPr>
              <w:t>Description &amp; Technical Implementation:</w:t>
              <w:br/>
            </w:r>
            <w:r>
              <w:rPr>
                <w:sz w:val="18"/>
              </w:rPr>
              <w:t>Admin console entry offering direct navigation to Products Inventory, Category Management, Order Processing, Payment Verification, and Financial Reports.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</w:p>
        </w:tc>
        <w:tc>
          <w:tcPr>
            <w:tcW w:type="dxa" w:w="5040"/>
          </w:tcPr>
          <w:p>
            <w:pPr>
              <w:spacing w:after="0"/>
            </w:pPr>
          </w:p>
        </w:tc>
      </w:tr>
    </w:tbl>
    <w:p>
      <w:pPr>
        <w:spacing w:after="120"/>
      </w:pPr>
    </w:p>
    <w:p>
      <w:pPr>
        <w:spacing w:before="200" w:after="60"/>
      </w:pPr>
      <w:r>
        <w:rPr>
          <w:rFonts w:ascii="Calibri" w:hAnsi="Calibri"/>
          <w:b/>
          <w:color w:val="1F4E79"/>
          <w:sz w:val="22"/>
        </w:rPr>
        <w:t>Figure 14: Admin Dashboard Executive Metrics (File: 14-admin-dashboard-overview.png)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FDFDFD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37360" cy="38608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-admin-dashboard-overview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386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12"/>
            <w:shd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19"/>
              </w:rPr>
              <w:t xml:space="preserve">User Role: </w:t>
            </w:r>
            <w:r>
              <w:rPr>
                <w:sz w:val="19"/>
              </w:rPr>
              <w:t>Administrator (Owner)</w:t>
              <w:br/>
            </w:r>
            <w:r>
              <w:rPr>
                <w:b/>
                <w:sz w:val="19"/>
              </w:rPr>
              <w:t xml:space="preserve">Feature: </w:t>
            </w:r>
            <w:r>
              <w:rPr>
                <w:sz w:val="19"/>
              </w:rPr>
              <w:t>Real-time Store KPIs &amp; Summary Cards</w:t>
              <w:br/>
            </w:r>
            <w:r>
              <w:rPr>
                <w:b/>
                <w:sz w:val="19"/>
              </w:rPr>
              <w:t xml:space="preserve">QA Verification: </w:t>
            </w:r>
            <w:r>
              <w:rPr>
                <w:sz w:val="19"/>
              </w:rPr>
              <w:t>TC-ADM-DASH-01, TC-ADM-DASH-02</w:t>
              <w:br/>
              <w:br/>
            </w:r>
            <w:r>
              <w:rPr>
                <w:b/>
                <w:sz w:val="19"/>
              </w:rPr>
              <w:t>Description &amp; Technical Implementation:</w:t>
              <w:br/>
            </w:r>
            <w:r>
              <w:rPr>
                <w:sz w:val="18"/>
              </w:rPr>
              <w:t>High-level summary displaying Total Revenue (RWF), Total Orders Count, Active Catalog Items, and Registered Customers with trend indicators.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</w:p>
        </w:tc>
        <w:tc>
          <w:tcPr>
            <w:tcW w:type="dxa" w:w="5040"/>
          </w:tcPr>
          <w:p>
            <w:pPr>
              <w:spacing w:after="0"/>
            </w:pPr>
          </w:p>
        </w:tc>
      </w:tr>
    </w:tbl>
    <w:p>
      <w:pPr>
        <w:spacing w:after="120"/>
      </w:pPr>
    </w:p>
    <w:p>
      <w:pPr>
        <w:spacing w:before="200" w:after="60"/>
      </w:pPr>
      <w:r>
        <w:rPr>
          <w:rFonts w:ascii="Calibri" w:hAnsi="Calibri"/>
          <w:b/>
          <w:color w:val="1F4E79"/>
          <w:sz w:val="22"/>
        </w:rPr>
        <w:t>Figure 15: Admin Financial &amp; Fulfillment Metrics (File: 15-admin-financial-metrics.png)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FDFDFD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37360" cy="38608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admin-financial-metrics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386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12"/>
            <w:shd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19"/>
              </w:rPr>
              <w:t xml:space="preserve">User Role: </w:t>
            </w:r>
            <w:r>
              <w:rPr>
                <w:sz w:val="19"/>
              </w:rPr>
              <w:t>Administrator (Owner)</w:t>
              <w:br/>
            </w:r>
            <w:r>
              <w:rPr>
                <w:b/>
                <w:sz w:val="19"/>
              </w:rPr>
              <w:t xml:space="preserve">Feature: </w:t>
            </w:r>
            <w:r>
              <w:rPr>
                <w:sz w:val="19"/>
              </w:rPr>
              <w:t>Revenue Breakdown &amp; Order Pipeline</w:t>
              <w:br/>
            </w:r>
            <w:r>
              <w:rPr>
                <w:b/>
                <w:sz w:val="19"/>
              </w:rPr>
              <w:t xml:space="preserve">QA Verification: </w:t>
            </w:r>
            <w:r>
              <w:rPr>
                <w:sz w:val="19"/>
              </w:rPr>
              <w:t>TC-ADM-DASH-02, TC-ADM-REP-01</w:t>
              <w:br/>
              <w:br/>
            </w:r>
            <w:r>
              <w:rPr>
                <w:b/>
                <w:sz w:val="19"/>
              </w:rPr>
              <w:t>Description &amp; Technical Implementation:</w:t>
              <w:br/>
            </w:r>
            <w:r>
              <w:rPr>
                <w:sz w:val="18"/>
              </w:rPr>
              <w:t>Visual breakdown of revenue by payment method (MTN Mobile Money vs Airtel vs Cash), pending fulfillment orders, and daily average volume.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</w:p>
        </w:tc>
        <w:tc>
          <w:tcPr>
            <w:tcW w:type="dxa" w:w="5040"/>
          </w:tcPr>
          <w:p>
            <w:pPr>
              <w:spacing w:after="0"/>
            </w:pPr>
          </w:p>
        </w:tc>
      </w:tr>
    </w:tbl>
    <w:p>
      <w:pPr>
        <w:spacing w:after="120"/>
      </w:pPr>
    </w:p>
    <w:p>
      <w:pPr>
        <w:spacing w:before="200" w:after="60"/>
      </w:pPr>
      <w:r>
        <w:rPr>
          <w:rFonts w:ascii="Calibri" w:hAnsi="Calibri"/>
          <w:b/>
          <w:color w:val="1F4E79"/>
          <w:sz w:val="22"/>
        </w:rPr>
        <w:t>Figure 16: Admin Products Inventory Management (File: 16-admin-products-inventory.png)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FDFDFD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37360" cy="38608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-admin-products-inventory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386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12"/>
            <w:shd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19"/>
              </w:rPr>
              <w:t xml:space="preserve">User Role: </w:t>
            </w:r>
            <w:r>
              <w:rPr>
                <w:sz w:val="19"/>
              </w:rPr>
              <w:t>Administrator (Owner)</w:t>
              <w:br/>
            </w:r>
            <w:r>
              <w:rPr>
                <w:b/>
                <w:sz w:val="19"/>
              </w:rPr>
              <w:t xml:space="preserve">Feature: </w:t>
            </w:r>
            <w:r>
              <w:rPr>
                <w:sz w:val="19"/>
              </w:rPr>
              <w:t>Product Catalog List &amp; Quick Actions</w:t>
              <w:br/>
            </w:r>
            <w:r>
              <w:rPr>
                <w:b/>
                <w:sz w:val="19"/>
              </w:rPr>
              <w:t xml:space="preserve">QA Verification: </w:t>
            </w:r>
            <w:r>
              <w:rPr>
                <w:sz w:val="19"/>
              </w:rPr>
              <w:t>TC-ADM-PROD-01, TC-ADM-PROD-03</w:t>
              <w:br/>
              <w:br/>
            </w:r>
            <w:r>
              <w:rPr>
                <w:b/>
                <w:sz w:val="19"/>
              </w:rPr>
              <w:t>Description &amp; Technical Implementation:</w:t>
              <w:br/>
            </w:r>
            <w:r>
              <w:rPr>
                <w:sz w:val="18"/>
              </w:rPr>
              <w:t>Administrative inventory view allowing search, filtering by stock status, direct editing of price/stock, activating/deactivating listings, and creating new products.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</w:p>
        </w:tc>
        <w:tc>
          <w:tcPr>
            <w:tcW w:type="dxa" w:w="5040"/>
          </w:tcPr>
          <w:p>
            <w:pPr>
              <w:spacing w:after="0"/>
            </w:pPr>
          </w:p>
        </w:tc>
      </w:tr>
    </w:tbl>
    <w:p>
      <w:pPr>
        <w:spacing w:after="120"/>
      </w:pPr>
    </w:p>
    <w:p>
      <w:pPr>
        <w:spacing w:before="200" w:after="60"/>
      </w:pPr>
      <w:r>
        <w:rPr>
          <w:rFonts w:ascii="Calibri" w:hAnsi="Calibri"/>
          <w:b/>
          <w:color w:val="1F4E79"/>
          <w:sz w:val="22"/>
        </w:rPr>
        <w:t>Figure 17: Admin Inventory Stock Badges &amp; Alerts (File: 17-admin-products-stock-levels.png)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FDFDFD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37360" cy="38608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7-admin-products-stock-levels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386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12"/>
            <w:shd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19"/>
              </w:rPr>
              <w:t xml:space="preserve">User Role: </w:t>
            </w:r>
            <w:r>
              <w:rPr>
                <w:sz w:val="19"/>
              </w:rPr>
              <w:t>Administrator (Owner)</w:t>
              <w:br/>
            </w:r>
            <w:r>
              <w:rPr>
                <w:b/>
                <w:sz w:val="19"/>
              </w:rPr>
              <w:t xml:space="preserve">Feature: </w:t>
            </w:r>
            <w:r>
              <w:rPr>
                <w:sz w:val="19"/>
              </w:rPr>
              <w:t>Stock Monitoring &amp; Low-Stock Alerts</w:t>
              <w:br/>
            </w:r>
            <w:r>
              <w:rPr>
                <w:b/>
                <w:sz w:val="19"/>
              </w:rPr>
              <w:t xml:space="preserve">QA Verification: </w:t>
            </w:r>
            <w:r>
              <w:rPr>
                <w:sz w:val="19"/>
              </w:rPr>
              <w:t>TC-ADM-PROD-03, TC-ADM-PROD-04</w:t>
              <w:br/>
              <w:br/>
            </w:r>
            <w:r>
              <w:rPr>
                <w:b/>
                <w:sz w:val="19"/>
              </w:rPr>
              <w:t>Description &amp; Technical Implementation:</w:t>
              <w:br/>
            </w:r>
            <w:r>
              <w:rPr>
                <w:sz w:val="18"/>
              </w:rPr>
              <w:t>Highlights low-stock items with warning badges, unit stock counts, and quick stock replenishment triggers to prevent stockouts in the Rwamagana shop.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</w:p>
        </w:tc>
        <w:tc>
          <w:tcPr>
            <w:tcW w:type="dxa" w:w="5040"/>
          </w:tcPr>
          <w:p>
            <w:pPr>
              <w:spacing w:after="0"/>
            </w:pPr>
          </w:p>
        </w:tc>
      </w:tr>
    </w:tbl>
    <w:p>
      <w:pPr>
        <w:spacing w:after="120"/>
      </w:pPr>
    </w:p>
    <w:p>
      <w:pPr>
        <w:spacing w:before="200" w:after="60"/>
      </w:pPr>
      <w:r>
        <w:rPr>
          <w:rFonts w:ascii="Calibri" w:hAnsi="Calibri"/>
          <w:b/>
          <w:color w:val="1F4E79"/>
          <w:sz w:val="22"/>
        </w:rPr>
        <w:t>Figure 18: Admin Customer Orders List (File: 18-admin-orders-list.png)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FDFDFD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37360" cy="38608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-admin-orders-list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386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12"/>
            <w:shd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19"/>
              </w:rPr>
              <w:t xml:space="preserve">User Role: </w:t>
            </w:r>
            <w:r>
              <w:rPr>
                <w:sz w:val="19"/>
              </w:rPr>
              <w:t>Administrator (Owner)</w:t>
              <w:br/>
            </w:r>
            <w:r>
              <w:rPr>
                <w:b/>
                <w:sz w:val="19"/>
              </w:rPr>
              <w:t xml:space="preserve">Feature: </w:t>
            </w:r>
            <w:r>
              <w:rPr>
                <w:sz w:val="19"/>
              </w:rPr>
              <w:t>Order Pipeline Management &amp; Status Filtering</w:t>
              <w:br/>
            </w:r>
            <w:r>
              <w:rPr>
                <w:b/>
                <w:sz w:val="19"/>
              </w:rPr>
              <w:t xml:space="preserve">QA Verification: </w:t>
            </w:r>
            <w:r>
              <w:rPr>
                <w:sz w:val="19"/>
              </w:rPr>
              <w:t>TC-ADM-ORD-01, TC-ADM-ORD-02</w:t>
              <w:br/>
              <w:br/>
            </w:r>
            <w:r>
              <w:rPr>
                <w:b/>
                <w:sz w:val="19"/>
              </w:rPr>
              <w:t>Description &amp; Technical Implementation:</w:t>
              <w:br/>
            </w:r>
            <w:r>
              <w:rPr>
                <w:sz w:val="18"/>
              </w:rPr>
              <w:t>Master order list showing order reference numbers, customer names, timestamp, total RWF amount, payment status badges, and fulfillment status.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</w:p>
        </w:tc>
        <w:tc>
          <w:tcPr>
            <w:tcW w:type="dxa" w:w="5040"/>
          </w:tcPr>
          <w:p>
            <w:pPr>
              <w:spacing w:after="0"/>
            </w:pPr>
          </w:p>
        </w:tc>
      </w:tr>
    </w:tbl>
    <w:p>
      <w:pPr>
        <w:spacing w:after="120"/>
      </w:pPr>
    </w:p>
    <w:p>
      <w:pPr>
        <w:spacing w:before="200" w:after="60"/>
      </w:pPr>
      <w:r>
        <w:rPr>
          <w:rFonts w:ascii="Calibri" w:hAnsi="Calibri"/>
          <w:b/>
          <w:color w:val="1F4E79"/>
          <w:sz w:val="22"/>
        </w:rPr>
        <w:t>Figure 19: Admin Order Fulfillment &amp; Status Transition (File: 19-admin-order-detail-status.png)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FDFDFD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37360" cy="38608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9-admin-order-detail-status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386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12"/>
            <w:shd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19"/>
              </w:rPr>
              <w:t xml:space="preserve">User Role: </w:t>
            </w:r>
            <w:r>
              <w:rPr>
                <w:sz w:val="19"/>
              </w:rPr>
              <w:t>Administrator (Owner)</w:t>
              <w:br/>
            </w:r>
            <w:r>
              <w:rPr>
                <w:b/>
                <w:sz w:val="19"/>
              </w:rPr>
              <w:t xml:space="preserve">Feature: </w:t>
            </w:r>
            <w:r>
              <w:rPr>
                <w:sz w:val="19"/>
              </w:rPr>
              <w:t>Order Status Lifecycle State Machine</w:t>
              <w:br/>
            </w:r>
            <w:r>
              <w:rPr>
                <w:b/>
                <w:sz w:val="19"/>
              </w:rPr>
              <w:t xml:space="preserve">QA Verification: </w:t>
            </w:r>
            <w:r>
              <w:rPr>
                <w:sz w:val="19"/>
              </w:rPr>
              <w:t>TC-ADM-ORD-02, TC-ADM-ORD-04</w:t>
              <w:br/>
              <w:br/>
            </w:r>
            <w:r>
              <w:rPr>
                <w:b/>
                <w:sz w:val="19"/>
              </w:rPr>
              <w:t>Description &amp; Technical Implementation:</w:t>
              <w:br/>
            </w:r>
            <w:r>
              <w:rPr>
                <w:sz w:val="18"/>
              </w:rPr>
              <w:t>Order processing screen enforcing legitimate status progression (Pending -&gt; Confirmed -&gt; Processing -&gt; Shipped -&gt; Delivered) and cancellation stock restoration.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</w:p>
        </w:tc>
        <w:tc>
          <w:tcPr>
            <w:tcW w:type="dxa" w:w="5040"/>
          </w:tcPr>
          <w:p>
            <w:pPr>
              <w:spacing w:after="0"/>
            </w:pPr>
          </w:p>
        </w:tc>
      </w:tr>
    </w:tbl>
    <w:p>
      <w:pPr>
        <w:spacing w:after="120"/>
      </w:pPr>
    </w:p>
    <w:p>
      <w:pPr>
        <w:spacing w:before="200" w:after="60"/>
      </w:pPr>
      <w:r>
        <w:rPr>
          <w:rFonts w:ascii="Calibri" w:hAnsi="Calibri"/>
          <w:b/>
          <w:color w:val="1F4E79"/>
          <w:sz w:val="22"/>
        </w:rPr>
        <w:t>Figure 20: Admin Mobile Money Payment Verification (File: 20-admin-whatsapp-momo-verification.png)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FDFDFD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37360" cy="38608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-admin-whatsapp-momo-verification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386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12"/>
            <w:shd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19"/>
              </w:rPr>
              <w:t xml:space="preserve">User Role: </w:t>
            </w:r>
            <w:r>
              <w:rPr>
                <w:sz w:val="19"/>
              </w:rPr>
              <w:t>Administrator (Owner)</w:t>
              <w:br/>
            </w:r>
            <w:r>
              <w:rPr>
                <w:b/>
                <w:sz w:val="19"/>
              </w:rPr>
              <w:t xml:space="preserve">Feature: </w:t>
            </w:r>
            <w:r>
              <w:rPr>
                <w:sz w:val="19"/>
              </w:rPr>
              <w:t>Manual MoMo Verification &amp; Audit Logging</w:t>
              <w:br/>
            </w:r>
            <w:r>
              <w:rPr>
                <w:b/>
                <w:sz w:val="19"/>
              </w:rPr>
              <w:t xml:space="preserve">QA Verification: </w:t>
            </w:r>
            <w:r>
              <w:rPr>
                <w:sz w:val="19"/>
              </w:rPr>
              <w:t>TC-ADM-PAY-01, TC-ADM-PAY-02</w:t>
              <w:br/>
              <w:br/>
            </w:r>
            <w:r>
              <w:rPr>
                <w:b/>
                <w:sz w:val="19"/>
              </w:rPr>
              <w:t>Description &amp; Technical Implementation:</w:t>
              <w:br/>
            </w:r>
            <w:r>
              <w:rPr>
                <w:sz w:val="18"/>
              </w:rPr>
              <w:t>Administrative tool to verify customer MTN MoMo/Airtel Money transaction SMS codes, attach internal verification notes, and mark payment as 'Paid'.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</w:p>
        </w:tc>
        <w:tc>
          <w:tcPr>
            <w:tcW w:type="dxa" w:w="5040"/>
          </w:tcPr>
          <w:p>
            <w:pPr>
              <w:spacing w:after="0"/>
            </w:pPr>
          </w:p>
        </w:tc>
      </w:tr>
    </w:tbl>
    <w:p>
      <w:pPr>
        <w:spacing w:after="120"/>
      </w:pPr>
    </w:p>
    <w:p>
      <w:pPr>
        <w:spacing w:before="200" w:after="60"/>
      </w:pPr>
      <w:r>
        <w:rPr>
          <w:rFonts w:ascii="Calibri" w:hAnsi="Calibri"/>
          <w:b/>
          <w:color w:val="1F4E79"/>
          <w:sz w:val="22"/>
        </w:rPr>
        <w:t>Figure 21: Admin Sales Reports &amp; Performance Analytics (File: 21-admin-sales-reports.png)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FDFDFD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37360" cy="38608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1-admin-sales-reports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386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12"/>
            <w:shd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19"/>
              </w:rPr>
              <w:t xml:space="preserve">User Role: </w:t>
            </w:r>
            <w:r>
              <w:rPr>
                <w:sz w:val="19"/>
              </w:rPr>
              <w:t>Administrator (Owner)</w:t>
              <w:br/>
            </w:r>
            <w:r>
              <w:rPr>
                <w:b/>
                <w:sz w:val="19"/>
              </w:rPr>
              <w:t xml:space="preserve">Feature: </w:t>
            </w:r>
            <w:r>
              <w:rPr>
                <w:sz w:val="19"/>
              </w:rPr>
              <w:t>Historical Sales Analytics &amp; Department Revenue</w:t>
              <w:br/>
            </w:r>
            <w:r>
              <w:rPr>
                <w:b/>
                <w:sz w:val="19"/>
              </w:rPr>
              <w:t xml:space="preserve">QA Verification: </w:t>
            </w:r>
            <w:r>
              <w:rPr>
                <w:sz w:val="19"/>
              </w:rPr>
              <w:t>TC-ADM-REP-01, TC-ADM-REP-02</w:t>
              <w:br/>
              <w:br/>
            </w:r>
            <w:r>
              <w:rPr>
                <w:b/>
                <w:sz w:val="19"/>
              </w:rPr>
              <w:t>Description &amp; Technical Implementation:</w:t>
              <w:br/>
            </w:r>
            <w:r>
              <w:rPr>
                <w:sz w:val="18"/>
              </w:rPr>
              <w:t>Detailed financial reports displaying total sales, top selling items, category revenue breakdown, and exportable business statistics.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</w:p>
        </w:tc>
        <w:tc>
          <w:tcPr>
            <w:tcW w:type="dxa" w:w="5040"/>
          </w:tcPr>
          <w:p>
            <w:pPr>
              <w:spacing w:after="0"/>
            </w:pPr>
          </w:p>
        </w:tc>
      </w:tr>
    </w:tbl>
    <w:p>
      <w:pPr>
        <w:spacing w:after="120"/>
      </w:pPr>
    </w:p>
    <w:p>
      <w:pPr>
        <w:spacing w:before="200" w:after="60"/>
      </w:pPr>
      <w:r>
        <w:rPr>
          <w:rFonts w:ascii="Calibri" w:hAnsi="Calibri"/>
          <w:b/>
          <w:color w:val="1F4E79"/>
          <w:sz w:val="22"/>
        </w:rPr>
        <w:t>Figure 22: Admin Customer Analytics &amp; Directory (File: 22-admin-reports-analytics.png)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FDFDFD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37360" cy="38608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2-admin-reports-analytics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386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12"/>
            <w:shd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19"/>
              </w:rPr>
              <w:t xml:space="preserve">User Role: </w:t>
            </w:r>
            <w:r>
              <w:rPr>
                <w:sz w:val="19"/>
              </w:rPr>
              <w:t>Administrator (Owner)</w:t>
              <w:br/>
            </w:r>
            <w:r>
              <w:rPr>
                <w:b/>
                <w:sz w:val="19"/>
              </w:rPr>
              <w:t xml:space="preserve">Feature: </w:t>
            </w:r>
            <w:r>
              <w:rPr>
                <w:sz w:val="19"/>
              </w:rPr>
              <w:t>Customer Lifetime Value &amp; Ordering Habits</w:t>
              <w:br/>
            </w:r>
            <w:r>
              <w:rPr>
                <w:b/>
                <w:sz w:val="19"/>
              </w:rPr>
              <w:t xml:space="preserve">QA Verification: </w:t>
            </w:r>
            <w:r>
              <w:rPr>
                <w:sz w:val="19"/>
              </w:rPr>
              <w:t>TC-ADM-CUST-01, TC-ADM-CUST-02</w:t>
              <w:br/>
              <w:br/>
            </w:r>
            <w:r>
              <w:rPr>
                <w:b/>
                <w:sz w:val="19"/>
              </w:rPr>
              <w:t>Description &amp; Technical Implementation:</w:t>
              <w:br/>
            </w:r>
            <w:r>
              <w:rPr>
                <w:sz w:val="18"/>
              </w:rPr>
              <w:t>Customer analysis table listing registered shoppers, their historical order counts, total RWF spent, and direct contact options for customer service.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</w:p>
        </w:tc>
        <w:tc>
          <w:tcPr>
            <w:tcW w:type="dxa" w:w="5040"/>
          </w:tcPr>
          <w:p>
            <w:pPr>
              <w:spacing w:after="0"/>
            </w:pPr>
          </w:p>
        </w:tc>
      </w:tr>
    </w:tbl>
    <w:p>
      <w:pPr>
        <w:spacing w:after="120"/>
      </w:pPr>
    </w:p>
    <w:p>
      <w:pPr>
        <w:spacing w:before="200" w:after="60"/>
      </w:pPr>
      <w:r>
        <w:rPr>
          <w:rFonts w:ascii="Calibri" w:hAnsi="Calibri"/>
          <w:b/>
          <w:color w:val="1F4E79"/>
          <w:sz w:val="22"/>
        </w:rPr>
        <w:t>Figure 23: Home Screen - English Language Mode (File: 21-home-english-language.png)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FDFDFD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37360" cy="38608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1-home-english-language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386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12"/>
            <w:shd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19"/>
              </w:rPr>
              <w:t xml:space="preserve">User Role: </w:t>
            </w:r>
            <w:r>
              <w:rPr>
                <w:sz w:val="19"/>
              </w:rPr>
              <w:t>Customer / System</w:t>
              <w:br/>
            </w:r>
            <w:r>
              <w:rPr>
                <w:b/>
                <w:sz w:val="19"/>
              </w:rPr>
              <w:t xml:space="preserve">Feature: </w:t>
            </w:r>
            <w:r>
              <w:rPr>
                <w:sz w:val="19"/>
              </w:rPr>
              <w:t>Bilingual Localization (English Interface)</w:t>
              <w:br/>
            </w:r>
            <w:r>
              <w:rPr>
                <w:b/>
                <w:sz w:val="19"/>
              </w:rPr>
              <w:t xml:space="preserve">QA Verification: </w:t>
            </w:r>
            <w:r>
              <w:rPr>
                <w:sz w:val="19"/>
              </w:rPr>
              <w:t>TC-LOC-01</w:t>
              <w:br/>
              <w:br/>
            </w:r>
            <w:r>
              <w:rPr>
                <w:b/>
                <w:sz w:val="19"/>
              </w:rPr>
              <w:t>Description &amp; Technical Implementation:</w:t>
              <w:br/>
            </w:r>
            <w:r>
              <w:rPr>
                <w:sz w:val="18"/>
              </w:rPr>
              <w:t>Demonstrates the complete user interface rendered in English, including localized labels, currency formatting (RWF), and navigation tabs.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</w:p>
        </w:tc>
        <w:tc>
          <w:tcPr>
            <w:tcW w:type="dxa" w:w="5040"/>
          </w:tcPr>
          <w:p>
            <w:pPr>
              <w:spacing w:after="0"/>
            </w:pPr>
          </w:p>
        </w:tc>
      </w:tr>
    </w:tbl>
    <w:p>
      <w:pPr>
        <w:spacing w:after="120"/>
      </w:pPr>
    </w:p>
    <w:p>
      <w:pPr>
        <w:spacing w:before="200" w:after="60"/>
      </w:pPr>
      <w:r>
        <w:rPr>
          <w:rFonts w:ascii="Calibri" w:hAnsi="Calibri"/>
          <w:b/>
          <w:color w:val="1F4E79"/>
          <w:sz w:val="22"/>
        </w:rPr>
        <w:t>Figure 24: In-App Notification Center (File: 22-notification-center.png)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FDFDFD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37360" cy="38608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1-home-english-language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386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12"/>
            <w:shd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b/>
                <w:sz w:val="19"/>
              </w:rPr>
              <w:t xml:space="preserve">User Role: </w:t>
            </w:r>
            <w:r>
              <w:rPr>
                <w:sz w:val="19"/>
              </w:rPr>
              <w:t>Customer / Admin</w:t>
              <w:br/>
            </w:r>
            <w:r>
              <w:rPr>
                <w:b/>
                <w:sz w:val="19"/>
              </w:rPr>
              <w:t xml:space="preserve">Feature: </w:t>
            </w:r>
            <w:r>
              <w:rPr>
                <w:sz w:val="19"/>
              </w:rPr>
              <w:t>Push &amp; In-App Order Updates</w:t>
              <w:br/>
            </w:r>
            <w:r>
              <w:rPr>
                <w:b/>
                <w:sz w:val="19"/>
              </w:rPr>
              <w:t xml:space="preserve">QA Verification: </w:t>
            </w:r>
            <w:r>
              <w:rPr>
                <w:sz w:val="19"/>
              </w:rPr>
              <w:t>TC-NOTIF-01, TC-NOTIF-02</w:t>
              <w:br/>
              <w:br/>
            </w:r>
            <w:r>
              <w:rPr>
                <w:b/>
                <w:sz w:val="19"/>
              </w:rPr>
              <w:t>Description &amp; Technical Implementation:</w:t>
              <w:br/>
            </w:r>
            <w:r>
              <w:rPr>
                <w:sz w:val="18"/>
              </w:rPr>
              <w:t>Notification feed showing chronological alerts for order placement, payment verification, dispatch, and delivery updates with unread count badges.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</w:p>
        </w:tc>
        <w:tc>
          <w:tcPr>
            <w:tcW w:type="dxa" w:w="5040"/>
          </w:tcPr>
          <w:p>
            <w:pPr>
              <w:spacing w:after="0"/>
            </w:pP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