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5E7ED" w14:textId="652EEAFD" w:rsidR="007142FA" w:rsidRDefault="00667684" w:rsidP="00ED6875">
      <w:pPr>
        <w:pStyle w:val="Heading1"/>
        <w:jc w:val="center"/>
        <w:rPr>
          <w:b/>
        </w:rPr>
      </w:pPr>
      <w:r>
        <w:rPr>
          <w:rFonts w:hint="eastAsia"/>
          <w:b/>
        </w:rPr>
        <w:t>适配器</w:t>
      </w:r>
      <w:r w:rsidR="00D75227" w:rsidRPr="009E2B58">
        <w:rPr>
          <w:rFonts w:hint="eastAsia"/>
          <w:b/>
        </w:rPr>
        <w:t>模式</w:t>
      </w:r>
    </w:p>
    <w:p w14:paraId="3C4A424A" w14:textId="77777777" w:rsidR="00A550BF" w:rsidRPr="00A550BF" w:rsidRDefault="00A550BF" w:rsidP="00A550BF"/>
    <w:p w14:paraId="097FAA60" w14:textId="7EDBD628" w:rsidR="00952912" w:rsidRDefault="00D15EC2" w:rsidP="00890389">
      <w:r>
        <w:rPr>
          <w:rFonts w:hint="eastAsia"/>
        </w:rPr>
        <w:t>功能用途：</w:t>
      </w:r>
    </w:p>
    <w:p w14:paraId="63E5FBC7" w14:textId="564D2E8D" w:rsidR="00102319" w:rsidRPr="001E33EF" w:rsidRDefault="00102319" w:rsidP="00890389">
      <w:r>
        <w:tab/>
      </w:r>
      <w:r w:rsidR="00660075">
        <w:rPr>
          <w:rFonts w:hint="eastAsia"/>
        </w:rPr>
        <w:t>适配器模式使原本由于接口不兼容而不能一起工作的那些类可以一起工作。</w:t>
      </w:r>
    </w:p>
    <w:p w14:paraId="2D40CC81" w14:textId="1F43AD3D" w:rsidR="003D14F0" w:rsidRDefault="003D14F0" w:rsidP="003D14F0">
      <w:r>
        <w:rPr>
          <w:rFonts w:hint="eastAsia"/>
        </w:rPr>
        <w:t>角色和职责：</w:t>
      </w:r>
    </w:p>
    <w:p w14:paraId="1651F042" w14:textId="2C609811" w:rsidR="00A77D56" w:rsidRDefault="001572D8" w:rsidP="001A188E">
      <w:r>
        <w:tab/>
      </w:r>
      <w:r w:rsidR="00362E3E">
        <w:rPr>
          <w:rFonts w:hint="eastAsia"/>
        </w:rPr>
        <w:t>抽象适配器</w:t>
      </w:r>
      <w:r w:rsidR="001E30BB">
        <w:rPr>
          <w:rFonts w:hint="eastAsia"/>
        </w:rPr>
        <w:t>(</w:t>
      </w:r>
      <w:proofErr w:type="spellStart"/>
      <w:r w:rsidR="00A65D6A">
        <w:t>Voltage</w:t>
      </w:r>
      <w:r w:rsidR="001E30BB">
        <w:t>Adapter</w:t>
      </w:r>
      <w:proofErr w:type="spellEnd"/>
      <w:r w:rsidR="001E30BB">
        <w:t>)</w:t>
      </w:r>
    </w:p>
    <w:p w14:paraId="51EB92D6" w14:textId="3DDA35B7" w:rsidR="007F3DE9" w:rsidRDefault="007F3DE9" w:rsidP="001A188E">
      <w:pPr>
        <w:rPr>
          <w:rFonts w:hint="eastAsia"/>
        </w:rPr>
      </w:pPr>
      <w:r>
        <w:tab/>
      </w:r>
      <w:r>
        <w:tab/>
      </w:r>
      <w:r w:rsidR="00990DC5">
        <w:rPr>
          <w:rFonts w:hint="eastAsia"/>
        </w:rPr>
        <w:t>适配器的抽象</w:t>
      </w:r>
      <w:r w:rsidR="00401FC4">
        <w:rPr>
          <w:rFonts w:hint="eastAsia"/>
        </w:rPr>
        <w:t>，</w:t>
      </w:r>
      <w:r w:rsidR="00DB2CED">
        <w:rPr>
          <w:rFonts w:hint="eastAsia"/>
        </w:rPr>
        <w:t>定义适配抽象方法</w:t>
      </w:r>
    </w:p>
    <w:p w14:paraId="0A12FFA2" w14:textId="1660F983" w:rsidR="00362E3E" w:rsidRDefault="00362E3E" w:rsidP="001A188E">
      <w:r>
        <w:tab/>
      </w:r>
      <w:r w:rsidR="00197AB5">
        <w:rPr>
          <w:rFonts w:hint="eastAsia"/>
        </w:rPr>
        <w:t>具体适配器</w:t>
      </w:r>
      <w:r w:rsidR="00761687">
        <w:rPr>
          <w:rFonts w:hint="eastAsia"/>
        </w:rPr>
        <w:t>(</w:t>
      </w:r>
      <w:proofErr w:type="spellStart"/>
      <w:r w:rsidR="00761687">
        <w:t>ConcreteAdapter</w:t>
      </w:r>
      <w:proofErr w:type="spellEnd"/>
      <w:r w:rsidR="00761687">
        <w:t>)</w:t>
      </w:r>
    </w:p>
    <w:p w14:paraId="3DED1D70" w14:textId="1B710898" w:rsidR="00DB2CED" w:rsidRDefault="00DB2CED" w:rsidP="001A188E">
      <w:pPr>
        <w:rPr>
          <w:rFonts w:hint="eastAsia"/>
        </w:rPr>
      </w:pPr>
      <w:r>
        <w:tab/>
      </w:r>
      <w:r>
        <w:tab/>
      </w:r>
      <w:r w:rsidR="00172B2B">
        <w:rPr>
          <w:rFonts w:hint="eastAsia"/>
        </w:rPr>
        <w:t>具体适配器</w:t>
      </w:r>
      <w:r w:rsidR="00401FC4">
        <w:rPr>
          <w:rFonts w:hint="eastAsia"/>
        </w:rPr>
        <w:t>，</w:t>
      </w:r>
      <w:r w:rsidR="00B87A67">
        <w:rPr>
          <w:rFonts w:hint="eastAsia"/>
        </w:rPr>
        <w:t>定义具体适配方法</w:t>
      </w:r>
    </w:p>
    <w:p w14:paraId="1EEC5CA1" w14:textId="57D23DF9" w:rsidR="00197AB5" w:rsidRDefault="00197AB5" w:rsidP="001A188E">
      <w:r>
        <w:tab/>
      </w:r>
      <w:r>
        <w:rPr>
          <w:rFonts w:hint="eastAsia"/>
        </w:rPr>
        <w:t>抽象适配者</w:t>
      </w:r>
      <w:r w:rsidR="00743B6C">
        <w:rPr>
          <w:rFonts w:hint="eastAsia"/>
        </w:rPr>
        <w:t>(</w:t>
      </w:r>
      <w:r w:rsidR="00CC0FCB">
        <w:t>Voltage</w:t>
      </w:r>
      <w:r w:rsidR="00743B6C">
        <w:t>)</w:t>
      </w:r>
      <w:r w:rsidR="00CC0FCB">
        <w:t>Optional</w:t>
      </w:r>
      <w:r w:rsidR="00F177A2">
        <w:t xml:space="preserve"> </w:t>
      </w:r>
    </w:p>
    <w:p w14:paraId="5AB52846" w14:textId="439C4829" w:rsidR="00CA667E" w:rsidRDefault="00CA667E" w:rsidP="001A188E">
      <w:pPr>
        <w:rPr>
          <w:rFonts w:hint="eastAsia"/>
        </w:rPr>
      </w:pPr>
      <w:r>
        <w:tab/>
      </w:r>
      <w:r>
        <w:tab/>
      </w:r>
      <w:r w:rsidR="00D92721">
        <w:rPr>
          <w:rFonts w:hint="eastAsia"/>
        </w:rPr>
        <w:t>定义适配者抽象方法</w:t>
      </w:r>
    </w:p>
    <w:p w14:paraId="19C029B7" w14:textId="2B44F870" w:rsidR="00197AB5" w:rsidRDefault="00197AB5" w:rsidP="001A188E">
      <w:pPr>
        <w:rPr>
          <w:rFonts w:hint="eastAsia"/>
        </w:rPr>
      </w:pPr>
      <w:r>
        <w:tab/>
      </w:r>
      <w:r>
        <w:rPr>
          <w:rFonts w:hint="eastAsia"/>
        </w:rPr>
        <w:t>具体适配</w:t>
      </w:r>
      <w:r w:rsidR="00290CA5">
        <w:rPr>
          <w:rFonts w:hint="eastAsia"/>
        </w:rPr>
        <w:t>者</w:t>
      </w:r>
      <w:r w:rsidR="00290CA5">
        <w:rPr>
          <w:rFonts w:hint="eastAsia"/>
        </w:rPr>
        <w:t>(</w:t>
      </w:r>
      <w:r w:rsidR="007A5851">
        <w:t>ConcreteAdapter</w:t>
      </w:r>
      <w:bookmarkStart w:id="0" w:name="_GoBack"/>
      <w:bookmarkEnd w:id="0"/>
      <w:r w:rsidR="00290CA5">
        <w:t>)</w:t>
      </w:r>
    </w:p>
    <w:p w14:paraId="5EA08CE4" w14:textId="31800120" w:rsidR="00633500" w:rsidRDefault="00F30811" w:rsidP="003D14F0">
      <w:r>
        <w:tab/>
      </w:r>
      <w:r w:rsidR="00D92721">
        <w:tab/>
      </w:r>
      <w:r w:rsidR="00953519">
        <w:rPr>
          <w:rFonts w:hint="eastAsia"/>
        </w:rPr>
        <w:t>定义适配者具体方法</w:t>
      </w:r>
    </w:p>
    <w:p w14:paraId="21D7D434" w14:textId="61912A6B" w:rsidR="00EB7646" w:rsidRDefault="003D14F0" w:rsidP="00EB7646">
      <w:r>
        <w:rPr>
          <w:rFonts w:hint="eastAsia"/>
        </w:rPr>
        <w:t>优点：</w:t>
      </w:r>
    </w:p>
    <w:p w14:paraId="0D94C8D9" w14:textId="7291F814" w:rsidR="00EC2106" w:rsidRDefault="00704E85" w:rsidP="00EB7646">
      <w:r>
        <w:tab/>
      </w:r>
      <w:r w:rsidR="00FD2D41">
        <w:rPr>
          <w:rFonts w:hint="eastAsia"/>
        </w:rPr>
        <w:t>可以让两个没有关联的类一起运行</w:t>
      </w:r>
    </w:p>
    <w:p w14:paraId="64E7058F" w14:textId="459152E4" w:rsidR="001300B3" w:rsidRDefault="001300B3" w:rsidP="00EB7646">
      <w:r>
        <w:tab/>
      </w:r>
      <w:r w:rsidR="002E4D61">
        <w:rPr>
          <w:rFonts w:hint="eastAsia"/>
        </w:rPr>
        <w:t>提高类的复用</w:t>
      </w:r>
    </w:p>
    <w:p w14:paraId="7325DC4D" w14:textId="4B5AA717" w:rsidR="003A2161" w:rsidRDefault="003A2161" w:rsidP="00EB7646">
      <w:r>
        <w:tab/>
      </w:r>
      <w:r w:rsidR="0091170F">
        <w:rPr>
          <w:rFonts w:hint="eastAsia"/>
        </w:rPr>
        <w:t>增加类的透明度</w:t>
      </w:r>
    </w:p>
    <w:p w14:paraId="6FC902CE" w14:textId="5E03A430" w:rsidR="0091170F" w:rsidRDefault="00A65FC3" w:rsidP="00EB7646">
      <w:pPr>
        <w:rPr>
          <w:rFonts w:hint="eastAsia"/>
        </w:rPr>
      </w:pPr>
      <w:r>
        <w:tab/>
      </w:r>
      <w:r w:rsidR="00B92C15">
        <w:rPr>
          <w:rFonts w:hint="eastAsia"/>
        </w:rPr>
        <w:t>灵活性好</w:t>
      </w:r>
    </w:p>
    <w:p w14:paraId="60E48393" w14:textId="6D7FA6BA" w:rsidR="00033CD7" w:rsidRDefault="00033CD7" w:rsidP="00D75227">
      <w:r>
        <w:rPr>
          <w:rFonts w:hint="eastAsia"/>
        </w:rPr>
        <w:t>UML</w:t>
      </w:r>
      <w:r>
        <w:rPr>
          <w:rFonts w:hint="eastAsia"/>
        </w:rPr>
        <w:t>：</w:t>
      </w:r>
    </w:p>
    <w:p w14:paraId="552C2049" w14:textId="2EE231C6" w:rsidR="00727C2C" w:rsidRDefault="00727C2C" w:rsidP="00D75227">
      <w:r>
        <w:rPr>
          <w:noProof/>
        </w:rPr>
        <w:lastRenderedPageBreak/>
        <w:drawing>
          <wp:inline distT="0" distB="0" distL="0" distR="0" wp14:anchorId="369C4608" wp14:editId="67921FF3">
            <wp:extent cx="5943600" cy="3312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12795"/>
                    </a:xfrm>
                    <a:prstGeom prst="rect">
                      <a:avLst/>
                    </a:prstGeom>
                  </pic:spPr>
                </pic:pic>
              </a:graphicData>
            </a:graphic>
          </wp:inline>
        </w:drawing>
      </w:r>
    </w:p>
    <w:p w14:paraId="7E692D85" w14:textId="05BA28E7" w:rsidR="007057DE" w:rsidRDefault="00F2182E" w:rsidP="00D75227">
      <w:r>
        <w:rPr>
          <w:noProof/>
        </w:rPr>
        <w:drawing>
          <wp:inline distT="0" distB="0" distL="0" distR="0" wp14:anchorId="2603DB2C" wp14:editId="10D2E57A">
            <wp:extent cx="59436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57550"/>
                    </a:xfrm>
                    <a:prstGeom prst="rect">
                      <a:avLst/>
                    </a:prstGeom>
                  </pic:spPr>
                </pic:pic>
              </a:graphicData>
            </a:graphic>
          </wp:inline>
        </w:drawing>
      </w:r>
    </w:p>
    <w:p w14:paraId="4A35D4A6" w14:textId="2D93C2CB" w:rsidR="002E30DC" w:rsidRDefault="00182A2C" w:rsidP="00033CD7">
      <w:r>
        <w:tab/>
      </w:r>
    </w:p>
    <w:p w14:paraId="40B60E85" w14:textId="2C3885BC" w:rsidR="002E30DC" w:rsidRDefault="002E30DC" w:rsidP="00D75227"/>
    <w:p w14:paraId="66C4D979" w14:textId="4A33BC91" w:rsidR="00D75227" w:rsidRDefault="00D75227" w:rsidP="00D75227"/>
    <w:p w14:paraId="7E4BE76B" w14:textId="77777777" w:rsidR="00D75227" w:rsidRPr="00D75227" w:rsidRDefault="00D75227" w:rsidP="00D75227"/>
    <w:sectPr w:rsidR="00D75227" w:rsidRPr="00D75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8F"/>
    <w:rsid w:val="00010A68"/>
    <w:rsid w:val="00026295"/>
    <w:rsid w:val="00030062"/>
    <w:rsid w:val="00033CD7"/>
    <w:rsid w:val="00035F98"/>
    <w:rsid w:val="0003792D"/>
    <w:rsid w:val="00055CE4"/>
    <w:rsid w:val="00077EFC"/>
    <w:rsid w:val="000859D0"/>
    <w:rsid w:val="000919D2"/>
    <w:rsid w:val="000A0BC4"/>
    <w:rsid w:val="000A4340"/>
    <w:rsid w:val="000A6CB1"/>
    <w:rsid w:val="000B65A4"/>
    <w:rsid w:val="000C0982"/>
    <w:rsid w:val="000E0A43"/>
    <w:rsid w:val="000E0EB9"/>
    <w:rsid w:val="000E505C"/>
    <w:rsid w:val="000F1957"/>
    <w:rsid w:val="000F4435"/>
    <w:rsid w:val="00102319"/>
    <w:rsid w:val="001300B3"/>
    <w:rsid w:val="00153832"/>
    <w:rsid w:val="001572D8"/>
    <w:rsid w:val="00172B2B"/>
    <w:rsid w:val="00174B9A"/>
    <w:rsid w:val="00175EE3"/>
    <w:rsid w:val="00182A2C"/>
    <w:rsid w:val="001911B2"/>
    <w:rsid w:val="00197AB5"/>
    <w:rsid w:val="001A188E"/>
    <w:rsid w:val="001A4779"/>
    <w:rsid w:val="001B525A"/>
    <w:rsid w:val="001D0B79"/>
    <w:rsid w:val="001E0BF6"/>
    <w:rsid w:val="001E30BB"/>
    <w:rsid w:val="001E33EF"/>
    <w:rsid w:val="001E7F3E"/>
    <w:rsid w:val="00203392"/>
    <w:rsid w:val="002068F6"/>
    <w:rsid w:val="00207D0D"/>
    <w:rsid w:val="00220726"/>
    <w:rsid w:val="002323DA"/>
    <w:rsid w:val="00240CEC"/>
    <w:rsid w:val="0024378A"/>
    <w:rsid w:val="002658D4"/>
    <w:rsid w:val="00272DA3"/>
    <w:rsid w:val="00290CA5"/>
    <w:rsid w:val="00292C2B"/>
    <w:rsid w:val="002A2073"/>
    <w:rsid w:val="002B5BA5"/>
    <w:rsid w:val="002C54A7"/>
    <w:rsid w:val="002D498D"/>
    <w:rsid w:val="002E30DC"/>
    <w:rsid w:val="002E4D61"/>
    <w:rsid w:val="002E5427"/>
    <w:rsid w:val="002E5B05"/>
    <w:rsid w:val="002F2C51"/>
    <w:rsid w:val="002F4745"/>
    <w:rsid w:val="00312468"/>
    <w:rsid w:val="00312C15"/>
    <w:rsid w:val="00314D26"/>
    <w:rsid w:val="00322540"/>
    <w:rsid w:val="00324353"/>
    <w:rsid w:val="00331DC3"/>
    <w:rsid w:val="00343ECE"/>
    <w:rsid w:val="00345189"/>
    <w:rsid w:val="0034704F"/>
    <w:rsid w:val="00350234"/>
    <w:rsid w:val="00357269"/>
    <w:rsid w:val="00362E3E"/>
    <w:rsid w:val="00365092"/>
    <w:rsid w:val="00367019"/>
    <w:rsid w:val="003676CB"/>
    <w:rsid w:val="00372066"/>
    <w:rsid w:val="003727A8"/>
    <w:rsid w:val="00394A8D"/>
    <w:rsid w:val="003A2161"/>
    <w:rsid w:val="003A5C63"/>
    <w:rsid w:val="003A5DDE"/>
    <w:rsid w:val="003A5E7C"/>
    <w:rsid w:val="003C7169"/>
    <w:rsid w:val="003D14F0"/>
    <w:rsid w:val="003D5C8F"/>
    <w:rsid w:val="003D6915"/>
    <w:rsid w:val="003F1E5F"/>
    <w:rsid w:val="003F43E7"/>
    <w:rsid w:val="003F7933"/>
    <w:rsid w:val="004002D7"/>
    <w:rsid w:val="00401FC4"/>
    <w:rsid w:val="004142D2"/>
    <w:rsid w:val="00415AC7"/>
    <w:rsid w:val="00424612"/>
    <w:rsid w:val="004246C5"/>
    <w:rsid w:val="004266E2"/>
    <w:rsid w:val="00427F1D"/>
    <w:rsid w:val="0043107C"/>
    <w:rsid w:val="00436165"/>
    <w:rsid w:val="0043672B"/>
    <w:rsid w:val="00447F61"/>
    <w:rsid w:val="00452D8C"/>
    <w:rsid w:val="00472A69"/>
    <w:rsid w:val="004960EA"/>
    <w:rsid w:val="004C5BDA"/>
    <w:rsid w:val="004C638B"/>
    <w:rsid w:val="004D21DF"/>
    <w:rsid w:val="004E08E0"/>
    <w:rsid w:val="00500939"/>
    <w:rsid w:val="00503794"/>
    <w:rsid w:val="00507FE3"/>
    <w:rsid w:val="00521033"/>
    <w:rsid w:val="00531AB1"/>
    <w:rsid w:val="0054013F"/>
    <w:rsid w:val="0054123E"/>
    <w:rsid w:val="00553DAA"/>
    <w:rsid w:val="00566E68"/>
    <w:rsid w:val="005675CB"/>
    <w:rsid w:val="0058359C"/>
    <w:rsid w:val="00583C7E"/>
    <w:rsid w:val="00592997"/>
    <w:rsid w:val="00592EA7"/>
    <w:rsid w:val="0059735D"/>
    <w:rsid w:val="005C46C9"/>
    <w:rsid w:val="005C5F5C"/>
    <w:rsid w:val="005D5819"/>
    <w:rsid w:val="005D6766"/>
    <w:rsid w:val="005F06D8"/>
    <w:rsid w:val="00611CF8"/>
    <w:rsid w:val="006126D6"/>
    <w:rsid w:val="00625DA4"/>
    <w:rsid w:val="006261AC"/>
    <w:rsid w:val="00633500"/>
    <w:rsid w:val="00660075"/>
    <w:rsid w:val="00667684"/>
    <w:rsid w:val="0067071D"/>
    <w:rsid w:val="00677FC2"/>
    <w:rsid w:val="00694BB8"/>
    <w:rsid w:val="006B18C9"/>
    <w:rsid w:val="006E0A24"/>
    <w:rsid w:val="006F6782"/>
    <w:rsid w:val="00704E85"/>
    <w:rsid w:val="007057DE"/>
    <w:rsid w:val="007142FA"/>
    <w:rsid w:val="00727C2C"/>
    <w:rsid w:val="00730FC4"/>
    <w:rsid w:val="00732E63"/>
    <w:rsid w:val="00734A97"/>
    <w:rsid w:val="00737E28"/>
    <w:rsid w:val="00742C88"/>
    <w:rsid w:val="00743B6C"/>
    <w:rsid w:val="00751367"/>
    <w:rsid w:val="0075618A"/>
    <w:rsid w:val="00756747"/>
    <w:rsid w:val="00757D85"/>
    <w:rsid w:val="00761687"/>
    <w:rsid w:val="00764D1B"/>
    <w:rsid w:val="00766A00"/>
    <w:rsid w:val="0079661E"/>
    <w:rsid w:val="007A065F"/>
    <w:rsid w:val="007A0ED8"/>
    <w:rsid w:val="007A216B"/>
    <w:rsid w:val="007A3B09"/>
    <w:rsid w:val="007A5851"/>
    <w:rsid w:val="007B553D"/>
    <w:rsid w:val="007B6B29"/>
    <w:rsid w:val="007D2B8C"/>
    <w:rsid w:val="007D6A54"/>
    <w:rsid w:val="007E0C36"/>
    <w:rsid w:val="007E7215"/>
    <w:rsid w:val="007F0483"/>
    <w:rsid w:val="007F3DE9"/>
    <w:rsid w:val="007F7EDC"/>
    <w:rsid w:val="00810053"/>
    <w:rsid w:val="00820F15"/>
    <w:rsid w:val="008348BA"/>
    <w:rsid w:val="00836D93"/>
    <w:rsid w:val="008402CE"/>
    <w:rsid w:val="00854D05"/>
    <w:rsid w:val="00860A07"/>
    <w:rsid w:val="008664A6"/>
    <w:rsid w:val="008709C0"/>
    <w:rsid w:val="0087724F"/>
    <w:rsid w:val="00885357"/>
    <w:rsid w:val="00886635"/>
    <w:rsid w:val="00890389"/>
    <w:rsid w:val="00892461"/>
    <w:rsid w:val="008A397B"/>
    <w:rsid w:val="008A484C"/>
    <w:rsid w:val="008B1511"/>
    <w:rsid w:val="008D2D54"/>
    <w:rsid w:val="008D42AE"/>
    <w:rsid w:val="008D5F62"/>
    <w:rsid w:val="008F0461"/>
    <w:rsid w:val="008F059E"/>
    <w:rsid w:val="0091170F"/>
    <w:rsid w:val="00913FAC"/>
    <w:rsid w:val="0092267E"/>
    <w:rsid w:val="00930EA6"/>
    <w:rsid w:val="00934850"/>
    <w:rsid w:val="00935270"/>
    <w:rsid w:val="009356CB"/>
    <w:rsid w:val="009410B9"/>
    <w:rsid w:val="00944395"/>
    <w:rsid w:val="0095058C"/>
    <w:rsid w:val="00952912"/>
    <w:rsid w:val="0095298B"/>
    <w:rsid w:val="00953519"/>
    <w:rsid w:val="00956FA8"/>
    <w:rsid w:val="00962517"/>
    <w:rsid w:val="009634B9"/>
    <w:rsid w:val="009639AE"/>
    <w:rsid w:val="00965030"/>
    <w:rsid w:val="0096784B"/>
    <w:rsid w:val="009703D5"/>
    <w:rsid w:val="00971DA2"/>
    <w:rsid w:val="0097236A"/>
    <w:rsid w:val="00975E52"/>
    <w:rsid w:val="009763B8"/>
    <w:rsid w:val="00982F0E"/>
    <w:rsid w:val="0098532B"/>
    <w:rsid w:val="00987579"/>
    <w:rsid w:val="00990DC5"/>
    <w:rsid w:val="009E2B58"/>
    <w:rsid w:val="009E2EEE"/>
    <w:rsid w:val="009E4E77"/>
    <w:rsid w:val="009E6123"/>
    <w:rsid w:val="009E7E74"/>
    <w:rsid w:val="009F12F3"/>
    <w:rsid w:val="00A34D20"/>
    <w:rsid w:val="00A51756"/>
    <w:rsid w:val="00A550BF"/>
    <w:rsid w:val="00A610EF"/>
    <w:rsid w:val="00A65D6A"/>
    <w:rsid w:val="00A65FC3"/>
    <w:rsid w:val="00A70F15"/>
    <w:rsid w:val="00A7439A"/>
    <w:rsid w:val="00A77D56"/>
    <w:rsid w:val="00A87EBD"/>
    <w:rsid w:val="00A9431E"/>
    <w:rsid w:val="00AA287D"/>
    <w:rsid w:val="00AC196F"/>
    <w:rsid w:val="00AC2CE4"/>
    <w:rsid w:val="00AD58F4"/>
    <w:rsid w:val="00AF60C7"/>
    <w:rsid w:val="00AF6794"/>
    <w:rsid w:val="00B14D03"/>
    <w:rsid w:val="00B2646D"/>
    <w:rsid w:val="00B33579"/>
    <w:rsid w:val="00B34C15"/>
    <w:rsid w:val="00B3528D"/>
    <w:rsid w:val="00B353E9"/>
    <w:rsid w:val="00B36BFA"/>
    <w:rsid w:val="00B4240C"/>
    <w:rsid w:val="00B42DEE"/>
    <w:rsid w:val="00B46D6F"/>
    <w:rsid w:val="00B53A34"/>
    <w:rsid w:val="00B66A95"/>
    <w:rsid w:val="00B73CA0"/>
    <w:rsid w:val="00B81D97"/>
    <w:rsid w:val="00B87A67"/>
    <w:rsid w:val="00B92718"/>
    <w:rsid w:val="00B92C15"/>
    <w:rsid w:val="00B93451"/>
    <w:rsid w:val="00BA0B0F"/>
    <w:rsid w:val="00BA0F62"/>
    <w:rsid w:val="00BA2FF9"/>
    <w:rsid w:val="00BA59BF"/>
    <w:rsid w:val="00BA59F5"/>
    <w:rsid w:val="00BA6E60"/>
    <w:rsid w:val="00BC4602"/>
    <w:rsid w:val="00C03AA8"/>
    <w:rsid w:val="00C132A0"/>
    <w:rsid w:val="00C14C4E"/>
    <w:rsid w:val="00C20915"/>
    <w:rsid w:val="00C562F5"/>
    <w:rsid w:val="00C676A7"/>
    <w:rsid w:val="00C925C7"/>
    <w:rsid w:val="00C95230"/>
    <w:rsid w:val="00C97B1B"/>
    <w:rsid w:val="00CA5A20"/>
    <w:rsid w:val="00CA667E"/>
    <w:rsid w:val="00CB55C4"/>
    <w:rsid w:val="00CC0FCB"/>
    <w:rsid w:val="00CE0021"/>
    <w:rsid w:val="00CE1C8F"/>
    <w:rsid w:val="00CF1B2A"/>
    <w:rsid w:val="00D11E06"/>
    <w:rsid w:val="00D15EC2"/>
    <w:rsid w:val="00D217F7"/>
    <w:rsid w:val="00D32E29"/>
    <w:rsid w:val="00D37AE7"/>
    <w:rsid w:val="00D41D40"/>
    <w:rsid w:val="00D67C3A"/>
    <w:rsid w:val="00D72CEB"/>
    <w:rsid w:val="00D74D4C"/>
    <w:rsid w:val="00D75227"/>
    <w:rsid w:val="00D8105C"/>
    <w:rsid w:val="00D92721"/>
    <w:rsid w:val="00DA627B"/>
    <w:rsid w:val="00DB067C"/>
    <w:rsid w:val="00DB2CED"/>
    <w:rsid w:val="00DC1773"/>
    <w:rsid w:val="00DC3F32"/>
    <w:rsid w:val="00DE17E5"/>
    <w:rsid w:val="00DE1A80"/>
    <w:rsid w:val="00DE7A37"/>
    <w:rsid w:val="00E0226D"/>
    <w:rsid w:val="00E225B8"/>
    <w:rsid w:val="00E22C87"/>
    <w:rsid w:val="00E34B06"/>
    <w:rsid w:val="00E400EB"/>
    <w:rsid w:val="00E4111A"/>
    <w:rsid w:val="00E45070"/>
    <w:rsid w:val="00E458FC"/>
    <w:rsid w:val="00E46E28"/>
    <w:rsid w:val="00E84882"/>
    <w:rsid w:val="00E920CD"/>
    <w:rsid w:val="00EB7646"/>
    <w:rsid w:val="00EC07F9"/>
    <w:rsid w:val="00EC2106"/>
    <w:rsid w:val="00ED655C"/>
    <w:rsid w:val="00ED6875"/>
    <w:rsid w:val="00EE3043"/>
    <w:rsid w:val="00F11D60"/>
    <w:rsid w:val="00F14756"/>
    <w:rsid w:val="00F177A2"/>
    <w:rsid w:val="00F2182E"/>
    <w:rsid w:val="00F21D56"/>
    <w:rsid w:val="00F30811"/>
    <w:rsid w:val="00F31D21"/>
    <w:rsid w:val="00F40A25"/>
    <w:rsid w:val="00F50141"/>
    <w:rsid w:val="00F53BF7"/>
    <w:rsid w:val="00F54DF8"/>
    <w:rsid w:val="00F56543"/>
    <w:rsid w:val="00F62088"/>
    <w:rsid w:val="00F66AF6"/>
    <w:rsid w:val="00F73483"/>
    <w:rsid w:val="00F84B43"/>
    <w:rsid w:val="00F924AC"/>
    <w:rsid w:val="00F96C88"/>
    <w:rsid w:val="00FB25DD"/>
    <w:rsid w:val="00FB77E5"/>
    <w:rsid w:val="00FC4A57"/>
    <w:rsid w:val="00FC70F4"/>
    <w:rsid w:val="00FD2D41"/>
    <w:rsid w:val="00FD2F5C"/>
    <w:rsid w:val="00FE6170"/>
    <w:rsid w:val="00FF3D20"/>
    <w:rsid w:val="00FF4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ACEF"/>
  <w15:chartTrackingRefBased/>
  <w15:docId w15:val="{FAA50648-9247-4434-9C0A-5B6DF77DB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22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7522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E2B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1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2</Pages>
  <Words>40</Words>
  <Characters>228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Yang  (NCS)</dc:creator>
  <cp:keywords/>
  <dc:description/>
  <cp:lastModifiedBy>Sen Yang  (NCS)</cp:lastModifiedBy>
  <cp:revision>411</cp:revision>
  <dcterms:created xsi:type="dcterms:W3CDTF">2020-07-24T02:53:00Z</dcterms:created>
  <dcterms:modified xsi:type="dcterms:W3CDTF">2020-08-03T07:48:00Z</dcterms:modified>
</cp:coreProperties>
</file>