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画横线为主键：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用户（</w:t>
      </w:r>
      <w:r>
        <w:rPr>
          <w:rFonts w:hint="eastAsia"/>
          <w:u w:val="single"/>
        </w:rPr>
        <w:t>用户id</w:t>
      </w:r>
      <w:r>
        <w:rPr>
          <w:rFonts w:hint="eastAsia"/>
        </w:rPr>
        <w:t>，用户名称，用户密码，性别，出生年月，邮箱）</w:t>
      </w:r>
    </w:p>
    <w:p>
      <w:pPr>
        <w:rPr>
          <w:rFonts w:hint="eastAsia"/>
        </w:rPr>
      </w:pPr>
      <w:r>
        <w:rPr>
          <w:rFonts w:hint="eastAsia"/>
        </w:rPr>
        <w:t>2、商品信息（</w:t>
      </w:r>
      <w:r>
        <w:rPr>
          <w:rFonts w:hint="eastAsia"/>
          <w:u w:val="single"/>
        </w:rPr>
        <w:t>商品编号</w:t>
      </w:r>
      <w:r>
        <w:rPr>
          <w:rFonts w:hint="eastAsia"/>
        </w:rPr>
        <w:t>，定价，本店价，上架时间，商品评分，商品名称，品牌，商品毛重，产地，显卡，触控，厚度，处理器，尺寸）</w:t>
      </w:r>
    </w:p>
    <w:p>
      <w:pPr>
        <w:rPr>
          <w:rFonts w:hint="eastAsia"/>
        </w:rPr>
      </w:pPr>
      <w:r>
        <w:rPr>
          <w:rFonts w:hint="eastAsia"/>
        </w:rPr>
        <w:t>3、购物车（</w:t>
      </w:r>
      <w:r>
        <w:rPr>
          <w:rFonts w:hint="eastAsia"/>
          <w:u w:val="single"/>
        </w:rPr>
        <w:t>用户id</w:t>
      </w:r>
      <w:r>
        <w:rPr>
          <w:rFonts w:hint="eastAsia"/>
        </w:rPr>
        <w:t>，商品编号，商品名称，颜色，版本，单价，数量）</w:t>
      </w:r>
    </w:p>
    <w:p>
      <w:pPr>
        <w:rPr>
          <w:rFonts w:hint="eastAsia"/>
        </w:rPr>
      </w:pPr>
      <w:r>
        <w:rPr>
          <w:rFonts w:hint="eastAsia"/>
        </w:rPr>
        <w:t>4、订单（</w:t>
      </w:r>
      <w:r>
        <w:rPr>
          <w:rFonts w:hint="eastAsia"/>
          <w:u w:val="single"/>
        </w:rPr>
        <w:t>订单编号，商品编号，用户id</w:t>
      </w:r>
      <w:r>
        <w:rPr>
          <w:rFonts w:hint="eastAsia"/>
        </w:rPr>
        <w:t>，收货人id，支付方式，订单金额，下单时间，订单状态）</w:t>
      </w:r>
    </w:p>
    <w:p>
      <w:pPr>
        <w:rPr>
          <w:rFonts w:hint="eastAsia"/>
        </w:rPr>
      </w:pPr>
      <w:r>
        <w:rPr>
          <w:rFonts w:hint="eastAsia"/>
        </w:rPr>
        <w:t>5、收货人信息（</w:t>
      </w:r>
      <w:r>
        <w:rPr>
          <w:rFonts w:hint="eastAsia"/>
          <w:u w:val="single"/>
        </w:rPr>
        <w:t>收货人id</w:t>
      </w:r>
      <w:r>
        <w:rPr>
          <w:rFonts w:hint="eastAsia"/>
        </w:rPr>
        <w:t>，收货人姓名，省，市，区，详细地址，手机号）</w:t>
      </w:r>
    </w:p>
    <w:p>
      <w:pPr>
        <w:rPr>
          <w:rFonts w:hint="eastAsia"/>
        </w:rPr>
      </w:pPr>
      <w:r>
        <w:rPr>
          <w:rFonts w:hint="eastAsia"/>
        </w:rPr>
        <w:t>6、图片表（</w:t>
      </w:r>
      <w:r>
        <w:rPr>
          <w:rFonts w:hint="eastAsia"/>
          <w:u w:val="single"/>
        </w:rPr>
        <w:t>商品编号，图片编号1.2.3...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7、商品颜色表（</w:t>
      </w:r>
      <w:r>
        <w:rPr>
          <w:rFonts w:hint="eastAsia"/>
          <w:u w:val="single"/>
        </w:rPr>
        <w:t>商品编号，颜色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8、商品版本表（</w:t>
      </w:r>
      <w:r>
        <w:rPr>
          <w:rFonts w:hint="eastAsia"/>
          <w:u w:val="single"/>
        </w:rPr>
        <w:t>商品编号，版本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session: setAttribute(用户id 、订单编号)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B7C14"/>
    <w:rsid w:val="02EE3C61"/>
    <w:rsid w:val="13A63BE1"/>
    <w:rsid w:val="2500705D"/>
    <w:rsid w:val="25357D0B"/>
    <w:rsid w:val="48B31CAF"/>
    <w:rsid w:val="63833E5A"/>
    <w:rsid w:val="78B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360" w:after="360" w:line="240" w:lineRule="auto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2019-07-03T08:44:00Z</dcterms:created>
  <dc:creator>星期五的邮差</dc:creator>
  <cp:lastModifiedBy>星期五的邮差</cp:lastModifiedBy>
  <dcterms:modified xsi:type="dcterms:W3CDTF">2019-07-03T08:45:48Z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