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27F0E" w14:textId="77777777" w:rsidR="00102BE6" w:rsidRDefault="00102BE6">
      <w:pPr>
        <w:spacing w:line="480" w:lineRule="auto"/>
      </w:pPr>
    </w:p>
    <w:p w14:paraId="252E5526" w14:textId="77777777" w:rsidR="00102BE6" w:rsidRDefault="00102BE6">
      <w:pPr>
        <w:spacing w:line="480" w:lineRule="auto"/>
      </w:pPr>
    </w:p>
    <w:p w14:paraId="7D3C45F2" w14:textId="77777777" w:rsidR="00102BE6" w:rsidRDefault="00102BE6">
      <w:pPr>
        <w:spacing w:line="480" w:lineRule="auto"/>
      </w:pPr>
    </w:p>
    <w:p w14:paraId="18F9412B" w14:textId="77777777" w:rsidR="00102BE6" w:rsidRDefault="00102BE6">
      <w:pPr>
        <w:spacing w:line="480" w:lineRule="auto"/>
      </w:pPr>
    </w:p>
    <w:p w14:paraId="688D26BE" w14:textId="77777777" w:rsidR="00102BE6" w:rsidRDefault="00102BE6">
      <w:pPr>
        <w:spacing w:line="480" w:lineRule="auto"/>
      </w:pPr>
    </w:p>
    <w:p w14:paraId="4728FAF9" w14:textId="77777777" w:rsidR="00B765D3" w:rsidRDefault="00B765D3" w:rsidP="00B765D3">
      <w:pPr>
        <w:spacing w:line="480" w:lineRule="auto"/>
        <w:jc w:val="center"/>
        <w:rPr>
          <w:b/>
          <w:bCs/>
        </w:rPr>
      </w:pPr>
    </w:p>
    <w:p w14:paraId="792BD54C" w14:textId="24680F8B" w:rsidR="00641F6C" w:rsidRPr="00B765D3" w:rsidRDefault="00000000" w:rsidP="00B765D3">
      <w:pPr>
        <w:spacing w:line="480" w:lineRule="auto"/>
        <w:jc w:val="center"/>
        <w:rPr>
          <w:b/>
          <w:bCs/>
        </w:rPr>
      </w:pPr>
      <w:r w:rsidRPr="00B765D3">
        <w:rPr>
          <w:b/>
          <w:bCs/>
        </w:rPr>
        <w:t>Training a Japanese Character-Level Transformer Model Using PyTorch</w:t>
      </w:r>
    </w:p>
    <w:p w14:paraId="21A2C543" w14:textId="3C0F6524" w:rsidR="00641F6C" w:rsidRDefault="00102BE6" w:rsidP="00B765D3">
      <w:pPr>
        <w:spacing w:line="480" w:lineRule="auto"/>
        <w:jc w:val="center"/>
      </w:pPr>
      <w:r>
        <w:t>Damian Huck</w:t>
      </w:r>
    </w:p>
    <w:p w14:paraId="7C767088" w14:textId="0C3D0F7A" w:rsidR="00641F6C" w:rsidRDefault="00102BE6" w:rsidP="00B765D3">
      <w:pPr>
        <w:spacing w:line="480" w:lineRule="auto"/>
        <w:jc w:val="center"/>
      </w:pPr>
      <w:r>
        <w:t>Muskingum University</w:t>
      </w:r>
    </w:p>
    <w:p w14:paraId="66C7FF66" w14:textId="6E2C09DA" w:rsidR="00641F6C" w:rsidRDefault="00102BE6" w:rsidP="00B765D3">
      <w:pPr>
        <w:spacing w:line="480" w:lineRule="auto"/>
        <w:jc w:val="center"/>
      </w:pPr>
      <w:r>
        <w:t>CPSC Seminar 495</w:t>
      </w:r>
    </w:p>
    <w:p w14:paraId="219DDEC6" w14:textId="3108BA49" w:rsidR="00641F6C" w:rsidRDefault="00000000" w:rsidP="00B765D3">
      <w:pPr>
        <w:spacing w:line="480" w:lineRule="auto"/>
        <w:jc w:val="center"/>
      </w:pPr>
      <w:r>
        <w:t>Professor</w:t>
      </w:r>
      <w:r w:rsidR="00102BE6">
        <w:t xml:space="preserve"> Anurag Naren Kallakunta</w:t>
      </w:r>
    </w:p>
    <w:p w14:paraId="407808ED" w14:textId="6B32F7DF" w:rsidR="00641F6C" w:rsidRDefault="00102BE6" w:rsidP="00B765D3">
      <w:pPr>
        <w:spacing w:line="480" w:lineRule="auto"/>
        <w:jc w:val="center"/>
      </w:pPr>
      <w:r>
        <w:t>12/10/2025</w:t>
      </w:r>
    </w:p>
    <w:p w14:paraId="57FB5260" w14:textId="77777777" w:rsidR="00641F6C" w:rsidRDefault="00641F6C">
      <w:pPr>
        <w:spacing w:line="480" w:lineRule="auto"/>
      </w:pPr>
    </w:p>
    <w:p w14:paraId="3CC112EA" w14:textId="77777777" w:rsidR="00102BE6" w:rsidRDefault="00102BE6">
      <w:pPr>
        <w:spacing w:line="480" w:lineRule="auto"/>
      </w:pPr>
    </w:p>
    <w:p w14:paraId="43FBDCF6" w14:textId="77777777" w:rsidR="00102BE6" w:rsidRDefault="00102BE6">
      <w:pPr>
        <w:spacing w:line="480" w:lineRule="auto"/>
      </w:pPr>
    </w:p>
    <w:p w14:paraId="53A517FC" w14:textId="77777777" w:rsidR="00102BE6" w:rsidRDefault="00102BE6">
      <w:pPr>
        <w:spacing w:line="480" w:lineRule="auto"/>
      </w:pPr>
    </w:p>
    <w:p w14:paraId="45064460" w14:textId="77777777" w:rsidR="00102BE6" w:rsidRDefault="00102BE6">
      <w:pPr>
        <w:spacing w:line="480" w:lineRule="auto"/>
      </w:pPr>
    </w:p>
    <w:p w14:paraId="5F940464" w14:textId="0A143A1E" w:rsidR="00641F6C" w:rsidRDefault="00000000">
      <w:pPr>
        <w:spacing w:line="480" w:lineRule="auto"/>
      </w:pPr>
      <w:r>
        <w:lastRenderedPageBreak/>
        <w:t>ABSTRACT</w:t>
      </w:r>
    </w:p>
    <w:p w14:paraId="4D80C55F" w14:textId="77777777" w:rsidR="00102BE6" w:rsidRPr="00102BE6" w:rsidRDefault="00102BE6" w:rsidP="00102BE6">
      <w:pPr>
        <w:spacing w:line="480" w:lineRule="auto"/>
      </w:pPr>
      <w:r w:rsidRPr="00102BE6">
        <w:t xml:space="preserve">Large Language Models (LLMs) such as GPT-3, GPT-4, and other Transformer-based systems have revolutionized the field of natural language processing. However, the internal mechanisms behind these models are complex, often inaccessible, and rarely explored at a small scale within undergraduate coursework. This project investigates a scaled-down, educational implementation of a GPT-style Transformer trained specifically on Japanese text using </w:t>
      </w:r>
      <w:proofErr w:type="spellStart"/>
      <w:r w:rsidRPr="00102BE6">
        <w:t>PyTorch</w:t>
      </w:r>
      <w:proofErr w:type="spellEnd"/>
      <w:r w:rsidRPr="00102BE6">
        <w:t>. The objective is not to compete with state-of-the-art models, but rather to gain conceptual understanding of model architecture, data preprocessing, context windows, embeddings, self-attention, and autoregressive text generation.</w:t>
      </w:r>
    </w:p>
    <w:p w14:paraId="60209D29" w14:textId="77777777" w:rsidR="00102BE6" w:rsidRDefault="00102BE6" w:rsidP="00102BE6">
      <w:pPr>
        <w:spacing w:line="480" w:lineRule="auto"/>
      </w:pPr>
      <w:r w:rsidRPr="00102BE6">
        <w:t>Japanese presents unique linguistic challenges due to its three-script writing system (Hiragana, Katakana, Kanji), lack of whitespace, and large character set. By constructing a character-level modeling pipeline, cleaning a Japanese dataset, encoding characters into numerical representations, building a Transformer from scratch, and training the model on GPU, this research demonstrates how Transformers learn patterns across time and structure. The project highlights the strengths and limitations of character-level models, the role of self-attention in contextualization, and factors influencing model performance. The resulting model generates coherent—though imperfect—Japanese sequences that reflect its training distribution. This study contributes an accessible, transparent framework for understanding modern language models and their applicability to non-alphabetic languages.</w:t>
      </w:r>
    </w:p>
    <w:p w14:paraId="55166E7C" w14:textId="77777777" w:rsidR="00102BE6" w:rsidRPr="00102BE6" w:rsidRDefault="00102BE6" w:rsidP="00102BE6">
      <w:pPr>
        <w:spacing w:line="480" w:lineRule="auto"/>
      </w:pPr>
    </w:p>
    <w:p w14:paraId="65051AF2" w14:textId="77777777" w:rsidR="00641F6C" w:rsidRDefault="00000000">
      <w:pPr>
        <w:spacing w:line="480" w:lineRule="auto"/>
      </w:pPr>
      <w:r>
        <w:lastRenderedPageBreak/>
        <w:t>1. INTRODUCTION</w:t>
      </w:r>
    </w:p>
    <w:p w14:paraId="6FFA1F73" w14:textId="77777777" w:rsidR="00102BE6" w:rsidRPr="00102BE6" w:rsidRDefault="00102BE6" w:rsidP="00102BE6">
      <w:pPr>
        <w:spacing w:line="480" w:lineRule="auto"/>
      </w:pPr>
      <w:r w:rsidRPr="00102BE6">
        <w:t>The rapid advancement of large language models (LLMs) has reshaped the field of natural language processing (NLP). Models such as OpenAI’s GPT series have demonstrated unprecedented capabilities in text generation, translation, summarization, and reasoning. However, these systems are typically trained on massive multilingual datasets using enormous computational resources. For students and researchers, a key challenge is understanding how these systems function at a structural level without requiring billion-parameter models or industrial-scale hardware.</w:t>
      </w:r>
    </w:p>
    <w:p w14:paraId="699578FC" w14:textId="77777777" w:rsidR="00102BE6" w:rsidRPr="00102BE6" w:rsidRDefault="00102BE6" w:rsidP="00102BE6">
      <w:pPr>
        <w:spacing w:line="480" w:lineRule="auto"/>
      </w:pPr>
      <w:r w:rsidRPr="00102BE6">
        <w:t>This project addresses that challenge by implementing a simplified, character-level Japanese language model inspired by the GPT architecture. Japanese was selected because of its unique writing system, which includes Hiragana, Katakana, Kanji, and specialized punctuation. Unlike English, Japanese does not use whitespace to separate words, making character-level modeling more intuitive for demonstration purposes.</w:t>
      </w:r>
    </w:p>
    <w:p w14:paraId="264F3F47" w14:textId="01FDFC17" w:rsidR="00102BE6" w:rsidRPr="00102BE6" w:rsidRDefault="00102BE6" w:rsidP="00102BE6">
      <w:pPr>
        <w:spacing w:line="480" w:lineRule="auto"/>
      </w:pPr>
      <w:r w:rsidRPr="00102BE6">
        <w:t xml:space="preserve">The goal of this research is not to create a state-of-the-art model but to provide a conceptual and educational exploration of how Transformers learn patterns, how self-attention mechanisms operate, and </w:t>
      </w:r>
      <w:r w:rsidRPr="00102BE6">
        <w:t>how</w:t>
      </w:r>
      <w:r w:rsidRPr="00102BE6">
        <w:t xml:space="preserve"> dynamics unfold. The motivation behind this approach stems from the increasing need for interpretable AI instruction—particularly in academic environments where students must grasp foundational ideas before </w:t>
      </w:r>
      <w:r w:rsidRPr="00102BE6">
        <w:t>scaling</w:t>
      </w:r>
      <w:r w:rsidRPr="00102BE6">
        <w:t xml:space="preserve"> industrial models.</w:t>
      </w:r>
    </w:p>
    <w:p w14:paraId="493B5791" w14:textId="77777777" w:rsidR="00102BE6" w:rsidRPr="00102BE6" w:rsidRDefault="00102BE6" w:rsidP="00102BE6">
      <w:pPr>
        <w:spacing w:line="480" w:lineRule="auto"/>
      </w:pPr>
      <w:r w:rsidRPr="00102BE6">
        <w:t xml:space="preserve">This report synthesizes the theory behind Transformers with a practical implementation written in </w:t>
      </w:r>
      <w:proofErr w:type="spellStart"/>
      <w:r w:rsidRPr="00102BE6">
        <w:t>PyTorch</w:t>
      </w:r>
      <w:proofErr w:type="spellEnd"/>
      <w:r w:rsidRPr="00102BE6">
        <w:t xml:space="preserve">. The code trains a GPT-like model on a curated Japanese dataset, allowing the model to generate new character sequences that resemble natural Japanese </w:t>
      </w:r>
      <w:r w:rsidRPr="00102BE6">
        <w:lastRenderedPageBreak/>
        <w:t>sentences. By reducing the model to its conceptual components, this project highlights what makes Transformers powerful while clarifying the limitations that arise in small-scale versions.</w:t>
      </w:r>
    </w:p>
    <w:p w14:paraId="304C1B54" w14:textId="77777777" w:rsidR="00641F6C" w:rsidRDefault="00000000">
      <w:pPr>
        <w:spacing w:line="480" w:lineRule="auto"/>
      </w:pPr>
      <w:r>
        <w:t>2. BACKGROUND AND RELATED WORK</w:t>
      </w:r>
    </w:p>
    <w:p w14:paraId="70D7A486" w14:textId="77777777" w:rsidR="00102BE6" w:rsidRPr="00102BE6" w:rsidRDefault="00102BE6" w:rsidP="00102BE6">
      <w:pPr>
        <w:spacing w:line="480" w:lineRule="auto"/>
        <w:rPr>
          <w:b/>
          <w:bCs/>
        </w:rPr>
      </w:pPr>
      <w:r w:rsidRPr="00102BE6">
        <w:rPr>
          <w:b/>
          <w:bCs/>
        </w:rPr>
        <w:t>2.1 Rise of Deep Learning in NLP</w:t>
      </w:r>
    </w:p>
    <w:p w14:paraId="1BCFA690" w14:textId="77777777" w:rsidR="00102BE6" w:rsidRPr="00102BE6" w:rsidRDefault="00102BE6" w:rsidP="00102BE6">
      <w:pPr>
        <w:spacing w:line="480" w:lineRule="auto"/>
      </w:pPr>
      <w:r w:rsidRPr="00102BE6">
        <w:t>Before the emergence of Transformers, recurrent neural networks (RNNs) and long short-term memory networks (LSTMs) dominated NLP tasks. These models processed text sequentially, maintaining hidden states to capture dependencies across words. While effective for limited contexts, RNNs struggled with long-range dependencies, vanishing gradients, and parallelization inefficiencies.</w:t>
      </w:r>
    </w:p>
    <w:p w14:paraId="08359BC9" w14:textId="77777777" w:rsidR="00102BE6" w:rsidRPr="00102BE6" w:rsidRDefault="00102BE6" w:rsidP="00102BE6">
      <w:pPr>
        <w:spacing w:line="480" w:lineRule="auto"/>
        <w:rPr>
          <w:b/>
          <w:bCs/>
        </w:rPr>
      </w:pPr>
      <w:r w:rsidRPr="00102BE6">
        <w:rPr>
          <w:b/>
          <w:bCs/>
        </w:rPr>
        <w:t>2.2 The Transformer Revolution</w:t>
      </w:r>
    </w:p>
    <w:p w14:paraId="0BA62DB6" w14:textId="3D9BEA56" w:rsidR="00102BE6" w:rsidRPr="00102BE6" w:rsidRDefault="00102BE6" w:rsidP="00102BE6">
      <w:pPr>
        <w:spacing w:line="480" w:lineRule="auto"/>
      </w:pPr>
      <w:r w:rsidRPr="00102BE6">
        <w:t xml:space="preserve">In 2017, Vaswani et al. introduced </w:t>
      </w:r>
      <w:proofErr w:type="gramStart"/>
      <w:r w:rsidRPr="00102BE6">
        <w:t>the Transformer</w:t>
      </w:r>
      <w:proofErr w:type="gramEnd"/>
      <w:r w:rsidRPr="00102BE6">
        <w:t xml:space="preserve"> architecture in their landmark paper </w:t>
      </w:r>
      <w:r w:rsidRPr="00102BE6">
        <w:rPr>
          <w:i/>
          <w:iCs/>
        </w:rPr>
        <w:t>Attention Is All You Need</w:t>
      </w:r>
      <w:r w:rsidRPr="00102BE6">
        <w:t>. This work eliminated recurrence entirely and replaced it with self-</w:t>
      </w:r>
      <w:r w:rsidRPr="00102BE6">
        <w:t>attention</w:t>
      </w:r>
      <w:r w:rsidRPr="00102BE6">
        <w:t xml:space="preserve"> mechanism that allows the model to evaluate all positions in a sequence simultaneously. This innovation enabled far more efficient training and dramatically improved performance on machine translation tasks.</w:t>
      </w:r>
    </w:p>
    <w:p w14:paraId="013461BC" w14:textId="77777777" w:rsidR="00102BE6" w:rsidRPr="00102BE6" w:rsidRDefault="00102BE6" w:rsidP="00102BE6">
      <w:pPr>
        <w:spacing w:line="480" w:lineRule="auto"/>
      </w:pPr>
      <w:r w:rsidRPr="00102BE6">
        <w:t>The success of Transformers quickly expanded beyond translation. Architectures such as BERT, GPT-2, GPT-3, and GPT-4 are all built upon self-attention layers and dense feedforward networks. These models capture hierarchical language structures, semantic meaning, and contextual dependencies far more effectively than earlier approaches.</w:t>
      </w:r>
    </w:p>
    <w:p w14:paraId="519608C4" w14:textId="77777777" w:rsidR="00102BE6" w:rsidRPr="00102BE6" w:rsidRDefault="00102BE6" w:rsidP="00102BE6">
      <w:pPr>
        <w:spacing w:line="480" w:lineRule="auto"/>
        <w:rPr>
          <w:b/>
          <w:bCs/>
        </w:rPr>
      </w:pPr>
      <w:r w:rsidRPr="00102BE6">
        <w:rPr>
          <w:b/>
          <w:bCs/>
        </w:rPr>
        <w:t>2.3 Educational Implementations</w:t>
      </w:r>
    </w:p>
    <w:p w14:paraId="03DB2C23" w14:textId="7826A233" w:rsidR="00102BE6" w:rsidRPr="00102BE6" w:rsidRDefault="00102BE6" w:rsidP="00102BE6">
      <w:pPr>
        <w:spacing w:line="480" w:lineRule="auto"/>
      </w:pPr>
      <w:r w:rsidRPr="00102BE6">
        <w:lastRenderedPageBreak/>
        <w:t xml:space="preserve">Andrej Karpathy’s tutorials and </w:t>
      </w:r>
      <w:r w:rsidRPr="00102BE6">
        <w:t>open source</w:t>
      </w:r>
      <w:r w:rsidRPr="00102BE6">
        <w:t xml:space="preserve"> “micro-GPT” models serve as crucial pedagogical resources. These minimal examples demonstrate how GPT-style models function internally by stripping the architecture to its core components: embeddings, positional encoding, self-attention heads, feedforward blocks, and autoregressive generation.</w:t>
      </w:r>
    </w:p>
    <w:p w14:paraId="0A38ECFF" w14:textId="77777777" w:rsidR="00102BE6" w:rsidRPr="00102BE6" w:rsidRDefault="00102BE6" w:rsidP="00102BE6">
      <w:pPr>
        <w:spacing w:line="480" w:lineRule="auto"/>
      </w:pPr>
      <w:r w:rsidRPr="00102BE6">
        <w:t>This project extends that teaching philosophy by applying it to Japanese text. Where Karpathy’s examples often use English or simple character datasets, this report investigates how character-level modeling generalizes to a non-alphabetic writing system with thousands of possible symbols.</w:t>
      </w:r>
    </w:p>
    <w:p w14:paraId="44E8A18B" w14:textId="77777777" w:rsidR="00102BE6" w:rsidRPr="00102BE6" w:rsidRDefault="00102BE6" w:rsidP="00102BE6">
      <w:pPr>
        <w:spacing w:line="480" w:lineRule="auto"/>
        <w:rPr>
          <w:b/>
          <w:bCs/>
        </w:rPr>
      </w:pPr>
      <w:r w:rsidRPr="00102BE6">
        <w:rPr>
          <w:b/>
          <w:bCs/>
        </w:rPr>
        <w:t>2.4 Prior Japanese NLP Research</w:t>
      </w:r>
    </w:p>
    <w:p w14:paraId="2B8A2019" w14:textId="5135811B" w:rsidR="00102BE6" w:rsidRPr="00102BE6" w:rsidRDefault="00102BE6" w:rsidP="00102BE6">
      <w:pPr>
        <w:spacing w:line="480" w:lineRule="auto"/>
      </w:pPr>
      <w:r w:rsidRPr="00102BE6">
        <w:t xml:space="preserve">Existing Japanese NLP systems often rely on tokenization techniques such as </w:t>
      </w:r>
      <w:proofErr w:type="spellStart"/>
      <w:r w:rsidRPr="00102BE6">
        <w:t>MeCab</w:t>
      </w:r>
      <w:proofErr w:type="spellEnd"/>
      <w:r w:rsidRPr="00102BE6">
        <w:t xml:space="preserve"> or </w:t>
      </w:r>
      <w:r w:rsidRPr="00102BE6">
        <w:t>sentence piece</w:t>
      </w:r>
      <w:r w:rsidRPr="00102BE6">
        <w:t xml:space="preserve">, which segment text into morphemes or </w:t>
      </w:r>
      <w:r w:rsidRPr="00102BE6">
        <w:t>sub word</w:t>
      </w:r>
      <w:r w:rsidRPr="00102BE6">
        <w:t xml:space="preserve"> units. However, character-level modeling bypasses tokenization entirely. While less efficient, it is highly interpretable, making it suitable for educational research such as this project.</w:t>
      </w:r>
    </w:p>
    <w:p w14:paraId="626037E9" w14:textId="77777777" w:rsidR="00641F6C" w:rsidRDefault="00000000">
      <w:pPr>
        <w:spacing w:line="480" w:lineRule="auto"/>
      </w:pPr>
      <w:r>
        <w:t>3. DATA COLLECTION AND PREPARATION</w:t>
      </w:r>
    </w:p>
    <w:p w14:paraId="2DAD3CDE" w14:textId="77777777" w:rsidR="00102BE6" w:rsidRPr="00102BE6" w:rsidRDefault="00102BE6" w:rsidP="00102BE6">
      <w:pPr>
        <w:spacing w:line="480" w:lineRule="auto"/>
        <w:rPr>
          <w:b/>
          <w:bCs/>
        </w:rPr>
      </w:pPr>
      <w:r w:rsidRPr="00102BE6">
        <w:rPr>
          <w:b/>
          <w:bCs/>
        </w:rPr>
        <w:t>3.1 Dataset Structure</w:t>
      </w:r>
    </w:p>
    <w:p w14:paraId="6A04D97A" w14:textId="77777777" w:rsidR="00102BE6" w:rsidRPr="00102BE6" w:rsidRDefault="00102BE6" w:rsidP="00102BE6">
      <w:pPr>
        <w:spacing w:line="480" w:lineRule="auto"/>
      </w:pPr>
      <w:r w:rsidRPr="00102BE6">
        <w:t>The dataset consists of a CSV file containing a single column of Japanese text. Each row includes phrases, sentences, or short passages. Because Japanese is written without spaces between words, a character-level approach is natural for this project.</w:t>
      </w:r>
    </w:p>
    <w:p w14:paraId="57180C70" w14:textId="77777777" w:rsidR="00102BE6" w:rsidRPr="00102BE6" w:rsidRDefault="00102BE6" w:rsidP="00102BE6">
      <w:pPr>
        <w:spacing w:line="480" w:lineRule="auto"/>
        <w:rPr>
          <w:b/>
          <w:bCs/>
        </w:rPr>
      </w:pPr>
      <w:r w:rsidRPr="00102BE6">
        <w:rPr>
          <w:b/>
          <w:bCs/>
        </w:rPr>
        <w:t>3.2 Unicode Challenges</w:t>
      </w:r>
    </w:p>
    <w:p w14:paraId="50A20CD6" w14:textId="77777777" w:rsidR="00102BE6" w:rsidRPr="00102BE6" w:rsidRDefault="00102BE6" w:rsidP="00102BE6">
      <w:pPr>
        <w:spacing w:line="480" w:lineRule="auto"/>
      </w:pPr>
      <w:r w:rsidRPr="00102BE6">
        <w:t>Japanese text spans multiple Unicode blocks:</w:t>
      </w:r>
    </w:p>
    <w:p w14:paraId="73D35A03" w14:textId="77777777" w:rsidR="00102BE6" w:rsidRPr="00102BE6" w:rsidRDefault="00102BE6" w:rsidP="00102BE6">
      <w:pPr>
        <w:numPr>
          <w:ilvl w:val="0"/>
          <w:numId w:val="10"/>
        </w:numPr>
        <w:spacing w:line="480" w:lineRule="auto"/>
      </w:pPr>
      <w:r w:rsidRPr="00102BE6">
        <w:lastRenderedPageBreak/>
        <w:t>Hiragana (3040–309F)</w:t>
      </w:r>
    </w:p>
    <w:p w14:paraId="0E3110FD" w14:textId="77777777" w:rsidR="00102BE6" w:rsidRPr="00102BE6" w:rsidRDefault="00102BE6" w:rsidP="00102BE6">
      <w:pPr>
        <w:numPr>
          <w:ilvl w:val="0"/>
          <w:numId w:val="10"/>
        </w:numPr>
        <w:spacing w:line="480" w:lineRule="auto"/>
      </w:pPr>
      <w:r w:rsidRPr="00102BE6">
        <w:t>Katakana (30A0–30FF)</w:t>
      </w:r>
    </w:p>
    <w:p w14:paraId="0B6582F8" w14:textId="77777777" w:rsidR="00102BE6" w:rsidRPr="00102BE6" w:rsidRDefault="00102BE6" w:rsidP="00102BE6">
      <w:pPr>
        <w:numPr>
          <w:ilvl w:val="0"/>
          <w:numId w:val="10"/>
        </w:numPr>
        <w:spacing w:line="480" w:lineRule="auto"/>
      </w:pPr>
      <w:r w:rsidRPr="00102BE6">
        <w:t>Kanji (4E00–9FFF)</w:t>
      </w:r>
    </w:p>
    <w:p w14:paraId="505E1B64" w14:textId="77777777" w:rsidR="00102BE6" w:rsidRPr="00102BE6" w:rsidRDefault="00102BE6" w:rsidP="00102BE6">
      <w:pPr>
        <w:numPr>
          <w:ilvl w:val="0"/>
          <w:numId w:val="10"/>
        </w:numPr>
        <w:spacing w:line="480" w:lineRule="auto"/>
      </w:pPr>
      <w:r w:rsidRPr="00102BE6">
        <w:t>Various punctuation marks</w:t>
      </w:r>
    </w:p>
    <w:p w14:paraId="454DA71E" w14:textId="77777777" w:rsidR="00102BE6" w:rsidRPr="00102BE6" w:rsidRDefault="00102BE6" w:rsidP="00102BE6">
      <w:pPr>
        <w:spacing w:line="480" w:lineRule="auto"/>
      </w:pPr>
      <w:r w:rsidRPr="00102BE6">
        <w:t>Non-Japanese characters—such as emojis, Latin letters, or special symbols—often disrupt training and complicate the vocabulary. Therefore, carefully filtering the dataset is essential.</w:t>
      </w:r>
    </w:p>
    <w:p w14:paraId="4F10F0EE" w14:textId="77777777" w:rsidR="00102BE6" w:rsidRPr="00102BE6" w:rsidRDefault="00102BE6" w:rsidP="00102BE6">
      <w:pPr>
        <w:spacing w:line="480" w:lineRule="auto"/>
        <w:rPr>
          <w:b/>
          <w:bCs/>
        </w:rPr>
      </w:pPr>
      <w:r w:rsidRPr="00102BE6">
        <w:rPr>
          <w:b/>
          <w:bCs/>
        </w:rPr>
        <w:t>3.3 Text Cleaning</w:t>
      </w:r>
    </w:p>
    <w:p w14:paraId="57F7BBCB" w14:textId="77777777" w:rsidR="00102BE6" w:rsidRPr="00102BE6" w:rsidRDefault="00102BE6" w:rsidP="00102BE6">
      <w:pPr>
        <w:spacing w:line="480" w:lineRule="auto"/>
      </w:pPr>
      <w:r w:rsidRPr="00102BE6">
        <w:t>A custom function iterates through every character in the dataset. It retains only those characters belonging to Japanese Unicode ranges or selected punctuation marks. Everything else is removed. This ensures that the model does not waste capacity learning irrelevant symbols.</w:t>
      </w:r>
    </w:p>
    <w:p w14:paraId="55EC32B6" w14:textId="77777777" w:rsidR="00102BE6" w:rsidRPr="00102BE6" w:rsidRDefault="00102BE6" w:rsidP="00102BE6">
      <w:pPr>
        <w:spacing w:line="480" w:lineRule="auto"/>
        <w:rPr>
          <w:b/>
          <w:bCs/>
        </w:rPr>
      </w:pPr>
      <w:r w:rsidRPr="00102BE6">
        <w:rPr>
          <w:b/>
          <w:bCs/>
        </w:rPr>
        <w:t>3.4 Vocabulary Creation</w:t>
      </w:r>
    </w:p>
    <w:p w14:paraId="61625365" w14:textId="77777777" w:rsidR="00102BE6" w:rsidRPr="00102BE6" w:rsidRDefault="00102BE6" w:rsidP="00102BE6">
      <w:pPr>
        <w:spacing w:line="480" w:lineRule="auto"/>
      </w:pPr>
      <w:r w:rsidRPr="00102BE6">
        <w:t>Once the text is cleaned, the script constructs a vocabulary by collecting all unique characters. Each character is assigned an integer ID using two dictionaries:</w:t>
      </w:r>
    </w:p>
    <w:p w14:paraId="14263D62" w14:textId="77777777" w:rsidR="00102BE6" w:rsidRPr="00102BE6" w:rsidRDefault="00102BE6" w:rsidP="00102BE6">
      <w:pPr>
        <w:numPr>
          <w:ilvl w:val="0"/>
          <w:numId w:val="11"/>
        </w:numPr>
        <w:spacing w:line="480" w:lineRule="auto"/>
      </w:pPr>
      <w:proofErr w:type="spellStart"/>
      <w:r w:rsidRPr="00102BE6">
        <w:t>stoi</w:t>
      </w:r>
      <w:proofErr w:type="spellEnd"/>
      <w:r w:rsidRPr="00102BE6">
        <w:t xml:space="preserve"> (string-to-integer)</w:t>
      </w:r>
    </w:p>
    <w:p w14:paraId="1A0D9D77" w14:textId="77777777" w:rsidR="00102BE6" w:rsidRPr="00102BE6" w:rsidRDefault="00102BE6" w:rsidP="00102BE6">
      <w:pPr>
        <w:numPr>
          <w:ilvl w:val="0"/>
          <w:numId w:val="11"/>
        </w:numPr>
        <w:spacing w:line="480" w:lineRule="auto"/>
      </w:pPr>
      <w:proofErr w:type="spellStart"/>
      <w:r w:rsidRPr="00102BE6">
        <w:t>itos</w:t>
      </w:r>
      <w:proofErr w:type="spellEnd"/>
      <w:r w:rsidRPr="00102BE6">
        <w:t xml:space="preserve"> (integer-to-string)</w:t>
      </w:r>
    </w:p>
    <w:p w14:paraId="175E8EF0" w14:textId="77777777" w:rsidR="00102BE6" w:rsidRPr="00102BE6" w:rsidRDefault="00102BE6" w:rsidP="00102BE6">
      <w:pPr>
        <w:spacing w:line="480" w:lineRule="auto"/>
      </w:pPr>
      <w:r w:rsidRPr="00102BE6">
        <w:t xml:space="preserve">This mapping allows the model to convert between human-readable Japanese and numerical tensors required for </w:t>
      </w:r>
      <w:proofErr w:type="spellStart"/>
      <w:r w:rsidRPr="00102BE6">
        <w:t>PyTorch</w:t>
      </w:r>
      <w:proofErr w:type="spellEnd"/>
      <w:r w:rsidRPr="00102BE6">
        <w:t xml:space="preserve"> operations.</w:t>
      </w:r>
    </w:p>
    <w:p w14:paraId="219E4337" w14:textId="77777777" w:rsidR="00102BE6" w:rsidRPr="00102BE6" w:rsidRDefault="00102BE6" w:rsidP="00102BE6">
      <w:pPr>
        <w:spacing w:line="480" w:lineRule="auto"/>
        <w:rPr>
          <w:b/>
          <w:bCs/>
        </w:rPr>
      </w:pPr>
      <w:r w:rsidRPr="00102BE6">
        <w:rPr>
          <w:b/>
          <w:bCs/>
        </w:rPr>
        <w:lastRenderedPageBreak/>
        <w:t>3.5 Encoding the Dataset</w:t>
      </w:r>
    </w:p>
    <w:p w14:paraId="4F854708" w14:textId="77777777" w:rsidR="00102BE6" w:rsidRPr="00102BE6" w:rsidRDefault="00102BE6" w:rsidP="00102BE6">
      <w:pPr>
        <w:spacing w:line="480" w:lineRule="auto"/>
      </w:pPr>
      <w:r w:rsidRPr="00102BE6">
        <w:t xml:space="preserve">The entire cleaned text is converted into a long list of integers using </w:t>
      </w:r>
      <w:proofErr w:type="gramStart"/>
      <w:r w:rsidRPr="00102BE6">
        <w:t>the vocabulary</w:t>
      </w:r>
      <w:proofErr w:type="gramEnd"/>
      <w:r w:rsidRPr="00102BE6">
        <w:t>. This numeric representation becomes the training data for the Transformer, enabling character-level prediction tasks.</w:t>
      </w:r>
    </w:p>
    <w:p w14:paraId="293B0D0A" w14:textId="77777777" w:rsidR="00641F6C" w:rsidRDefault="00000000">
      <w:pPr>
        <w:spacing w:line="480" w:lineRule="auto"/>
      </w:pPr>
      <w:r>
        <w:t>4. MODEL DESIGN</w:t>
      </w:r>
    </w:p>
    <w:p w14:paraId="1812E855" w14:textId="77777777" w:rsidR="00102BE6" w:rsidRPr="00102BE6" w:rsidRDefault="00102BE6" w:rsidP="00102BE6">
      <w:pPr>
        <w:spacing w:line="480" w:lineRule="auto"/>
        <w:rPr>
          <w:b/>
          <w:bCs/>
        </w:rPr>
      </w:pPr>
      <w:r w:rsidRPr="00102BE6">
        <w:rPr>
          <w:b/>
          <w:bCs/>
        </w:rPr>
        <w:t>4.1 Overview of Character-Level Modeling</w:t>
      </w:r>
    </w:p>
    <w:p w14:paraId="2867CBC3" w14:textId="77777777" w:rsidR="00102BE6" w:rsidRPr="00102BE6" w:rsidRDefault="00102BE6" w:rsidP="00102BE6">
      <w:pPr>
        <w:spacing w:line="480" w:lineRule="auto"/>
      </w:pPr>
      <w:r w:rsidRPr="00102BE6">
        <w:t>Character-level models predict the next character in a sequence. Unlike word-level models, they avoid tokenization challenges but require more steps to generate meaningful sequences. For this project, the simplicity and interpretability of character-level prediction outweigh its inefficiencies.</w:t>
      </w:r>
    </w:p>
    <w:p w14:paraId="3100CB3C" w14:textId="77777777" w:rsidR="00102BE6" w:rsidRPr="00102BE6" w:rsidRDefault="00102BE6" w:rsidP="00102BE6">
      <w:pPr>
        <w:spacing w:line="480" w:lineRule="auto"/>
        <w:rPr>
          <w:b/>
          <w:bCs/>
        </w:rPr>
      </w:pPr>
      <w:r w:rsidRPr="00102BE6">
        <w:rPr>
          <w:b/>
          <w:bCs/>
        </w:rPr>
        <w:t>4.2 Embedding Layer</w:t>
      </w:r>
    </w:p>
    <w:p w14:paraId="06819D02" w14:textId="77777777" w:rsidR="00102BE6" w:rsidRPr="00102BE6" w:rsidRDefault="00102BE6" w:rsidP="00102BE6">
      <w:pPr>
        <w:spacing w:line="480" w:lineRule="auto"/>
      </w:pPr>
      <w:r w:rsidRPr="00102BE6">
        <w:t>The model begins by mapping each character ID to a learnable embedding vector. This produces continuous representations that capture relationships between characters.</w:t>
      </w:r>
    </w:p>
    <w:p w14:paraId="357111E5" w14:textId="77777777" w:rsidR="00102BE6" w:rsidRPr="00102BE6" w:rsidRDefault="00102BE6" w:rsidP="00102BE6">
      <w:pPr>
        <w:spacing w:line="480" w:lineRule="auto"/>
        <w:rPr>
          <w:b/>
          <w:bCs/>
        </w:rPr>
      </w:pPr>
      <w:r w:rsidRPr="00102BE6">
        <w:rPr>
          <w:b/>
          <w:bCs/>
        </w:rPr>
        <w:t>4.3 Positional Embeddings</w:t>
      </w:r>
    </w:p>
    <w:p w14:paraId="4DC8528F" w14:textId="77777777" w:rsidR="00102BE6" w:rsidRPr="00102BE6" w:rsidRDefault="00102BE6" w:rsidP="00102BE6">
      <w:pPr>
        <w:spacing w:line="480" w:lineRule="auto"/>
      </w:pPr>
      <w:r w:rsidRPr="00102BE6">
        <w:t>Because Transformers have no inherent sense of order, positional embeddings must be added to the character embeddings. This gives the model information about where each character appears in a sequence.</w:t>
      </w:r>
    </w:p>
    <w:p w14:paraId="19142606" w14:textId="77777777" w:rsidR="00102BE6" w:rsidRPr="00102BE6" w:rsidRDefault="00102BE6" w:rsidP="00102BE6">
      <w:pPr>
        <w:spacing w:line="480" w:lineRule="auto"/>
        <w:rPr>
          <w:b/>
          <w:bCs/>
        </w:rPr>
      </w:pPr>
      <w:r w:rsidRPr="00102BE6">
        <w:rPr>
          <w:b/>
          <w:bCs/>
        </w:rPr>
        <w:t>4.4 Self-Attention</w:t>
      </w:r>
    </w:p>
    <w:p w14:paraId="35036123" w14:textId="77777777" w:rsidR="00102BE6" w:rsidRPr="00102BE6" w:rsidRDefault="00102BE6" w:rsidP="00102BE6">
      <w:pPr>
        <w:spacing w:line="480" w:lineRule="auto"/>
      </w:pPr>
      <w:r w:rsidRPr="00102BE6">
        <w:t>Self-attention allows the model to evaluate relationships between all characters in its input window. Conceptually, the model asks:</w:t>
      </w:r>
    </w:p>
    <w:p w14:paraId="5DB254F4" w14:textId="77777777" w:rsidR="00102BE6" w:rsidRPr="00102BE6" w:rsidRDefault="00102BE6" w:rsidP="00102BE6">
      <w:pPr>
        <w:spacing w:line="480" w:lineRule="auto"/>
      </w:pPr>
      <w:r w:rsidRPr="00102BE6">
        <w:lastRenderedPageBreak/>
        <w:t>“Which characters should I focus on to make the best next prediction?”</w:t>
      </w:r>
    </w:p>
    <w:p w14:paraId="1D71FB4B" w14:textId="77777777" w:rsidR="00102BE6" w:rsidRPr="00102BE6" w:rsidRDefault="00102BE6" w:rsidP="00102BE6">
      <w:pPr>
        <w:spacing w:line="480" w:lineRule="auto"/>
      </w:pPr>
      <w:r w:rsidRPr="00102BE6">
        <w:t>For Japanese, this helps the model capture dependencies such as:</w:t>
      </w:r>
    </w:p>
    <w:p w14:paraId="38C2403E" w14:textId="77777777" w:rsidR="00102BE6" w:rsidRPr="00102BE6" w:rsidRDefault="00102BE6" w:rsidP="00102BE6">
      <w:pPr>
        <w:numPr>
          <w:ilvl w:val="0"/>
          <w:numId w:val="12"/>
        </w:numPr>
        <w:spacing w:line="480" w:lineRule="auto"/>
      </w:pPr>
      <w:r w:rsidRPr="00102BE6">
        <w:t>Verb-final sentence structure</w:t>
      </w:r>
    </w:p>
    <w:p w14:paraId="0F2755C1" w14:textId="77777777" w:rsidR="00102BE6" w:rsidRPr="00102BE6" w:rsidRDefault="00102BE6" w:rsidP="00102BE6">
      <w:pPr>
        <w:numPr>
          <w:ilvl w:val="0"/>
          <w:numId w:val="12"/>
        </w:numPr>
        <w:spacing w:line="480" w:lineRule="auto"/>
      </w:pPr>
      <w:r w:rsidRPr="00102BE6">
        <w:t>Kanji compound patterns</w:t>
      </w:r>
    </w:p>
    <w:p w14:paraId="73118EAC" w14:textId="77777777" w:rsidR="00102BE6" w:rsidRPr="00102BE6" w:rsidRDefault="00102BE6" w:rsidP="00102BE6">
      <w:pPr>
        <w:numPr>
          <w:ilvl w:val="0"/>
          <w:numId w:val="12"/>
        </w:numPr>
        <w:spacing w:line="480" w:lineRule="auto"/>
      </w:pPr>
      <w:r w:rsidRPr="00102BE6">
        <w:t>Particle relationships (</w:t>
      </w:r>
      <w:r w:rsidRPr="00102BE6">
        <w:t>は</w:t>
      </w:r>
      <w:r w:rsidRPr="00102BE6">
        <w:t xml:space="preserve">, </w:t>
      </w:r>
      <w:r w:rsidRPr="00102BE6">
        <w:t>を</w:t>
      </w:r>
      <w:r w:rsidRPr="00102BE6">
        <w:t xml:space="preserve">, </w:t>
      </w:r>
      <w:r w:rsidRPr="00102BE6">
        <w:t>に</w:t>
      </w:r>
      <w:r w:rsidRPr="00102BE6">
        <w:t xml:space="preserve">, </w:t>
      </w:r>
      <w:r w:rsidRPr="00102BE6">
        <w:t>で</w:t>
      </w:r>
      <w:r w:rsidRPr="00102BE6">
        <w:t>, etc.)</w:t>
      </w:r>
    </w:p>
    <w:p w14:paraId="039B5A38" w14:textId="77777777" w:rsidR="00102BE6" w:rsidRPr="00102BE6" w:rsidRDefault="00102BE6" w:rsidP="00102BE6">
      <w:pPr>
        <w:spacing w:line="480" w:lineRule="auto"/>
        <w:rPr>
          <w:b/>
          <w:bCs/>
        </w:rPr>
      </w:pPr>
      <w:r w:rsidRPr="00102BE6">
        <w:rPr>
          <w:b/>
          <w:bCs/>
        </w:rPr>
        <w:t>4.5 Multi-Head Attention</w:t>
      </w:r>
    </w:p>
    <w:p w14:paraId="79E0C206" w14:textId="77777777" w:rsidR="00102BE6" w:rsidRPr="00102BE6" w:rsidRDefault="00102BE6" w:rsidP="00102BE6">
      <w:pPr>
        <w:spacing w:line="480" w:lineRule="auto"/>
      </w:pPr>
      <w:r w:rsidRPr="00102BE6">
        <w:t>Multiple attention heads allow the model to examine different aspects of the sequence simultaneously. One head may learn relationships between particles, another between Kanji radicals, and another between sentence boundaries.</w:t>
      </w:r>
    </w:p>
    <w:p w14:paraId="3E805C69" w14:textId="77777777" w:rsidR="00102BE6" w:rsidRPr="00102BE6" w:rsidRDefault="00102BE6" w:rsidP="00102BE6">
      <w:pPr>
        <w:spacing w:line="480" w:lineRule="auto"/>
        <w:rPr>
          <w:b/>
          <w:bCs/>
        </w:rPr>
      </w:pPr>
      <w:r w:rsidRPr="00102BE6">
        <w:rPr>
          <w:b/>
          <w:bCs/>
        </w:rPr>
        <w:t>4.6 Feedforward Blocks</w:t>
      </w:r>
    </w:p>
    <w:p w14:paraId="5D660847" w14:textId="77777777" w:rsidR="00102BE6" w:rsidRPr="00102BE6" w:rsidRDefault="00102BE6" w:rsidP="00102BE6">
      <w:pPr>
        <w:spacing w:line="480" w:lineRule="auto"/>
      </w:pPr>
      <w:r w:rsidRPr="00102BE6">
        <w:t>After self-attention, each character position passes through dense layers that enhance non-linear transformations. This deepens the model’s representational power.</w:t>
      </w:r>
    </w:p>
    <w:p w14:paraId="2E58675B" w14:textId="77777777" w:rsidR="00102BE6" w:rsidRPr="00102BE6" w:rsidRDefault="00102BE6" w:rsidP="00102BE6">
      <w:pPr>
        <w:spacing w:line="480" w:lineRule="auto"/>
        <w:rPr>
          <w:b/>
          <w:bCs/>
        </w:rPr>
      </w:pPr>
      <w:r w:rsidRPr="00102BE6">
        <w:rPr>
          <w:b/>
          <w:bCs/>
        </w:rPr>
        <w:t>4.7 Layer Normalization</w:t>
      </w:r>
    </w:p>
    <w:p w14:paraId="1081E68D" w14:textId="77777777" w:rsidR="00102BE6" w:rsidRPr="00102BE6" w:rsidRDefault="00102BE6" w:rsidP="00102BE6">
      <w:pPr>
        <w:spacing w:line="480" w:lineRule="auto"/>
      </w:pPr>
      <w:r w:rsidRPr="00102BE6">
        <w:t>Layer normalization stabilizes training by ensuring consistent scaling across network layers.</w:t>
      </w:r>
    </w:p>
    <w:p w14:paraId="6276768D" w14:textId="77777777" w:rsidR="00102BE6" w:rsidRPr="00102BE6" w:rsidRDefault="00102BE6" w:rsidP="00102BE6">
      <w:pPr>
        <w:spacing w:line="480" w:lineRule="auto"/>
        <w:rPr>
          <w:b/>
          <w:bCs/>
        </w:rPr>
      </w:pPr>
      <w:r w:rsidRPr="00102BE6">
        <w:rPr>
          <w:b/>
          <w:bCs/>
        </w:rPr>
        <w:t>4.8 Final Linear Layer</w:t>
      </w:r>
    </w:p>
    <w:p w14:paraId="75AEFC6D" w14:textId="77777777" w:rsidR="00102BE6" w:rsidRDefault="00102BE6" w:rsidP="00102BE6">
      <w:pPr>
        <w:spacing w:line="480" w:lineRule="auto"/>
      </w:pPr>
      <w:r w:rsidRPr="00102BE6">
        <w:t xml:space="preserve">The output of the Transformer stack is projected into a vector of logits whose size equals the vocabulary. Applying a </w:t>
      </w:r>
      <w:proofErr w:type="spellStart"/>
      <w:r w:rsidRPr="00102BE6">
        <w:t>softmax</w:t>
      </w:r>
      <w:proofErr w:type="spellEnd"/>
      <w:r w:rsidRPr="00102BE6">
        <w:t xml:space="preserve"> produces probabilities for the next character.</w:t>
      </w:r>
    </w:p>
    <w:p w14:paraId="0F08326B" w14:textId="77777777" w:rsidR="00102BE6" w:rsidRPr="00102BE6" w:rsidRDefault="00102BE6" w:rsidP="00102BE6">
      <w:pPr>
        <w:spacing w:line="480" w:lineRule="auto"/>
      </w:pPr>
    </w:p>
    <w:p w14:paraId="34895375" w14:textId="77777777" w:rsidR="00641F6C" w:rsidRDefault="00000000">
      <w:pPr>
        <w:spacing w:line="480" w:lineRule="auto"/>
      </w:pPr>
      <w:r>
        <w:lastRenderedPageBreak/>
        <w:t>5. TRAINING METHODOLOGY</w:t>
      </w:r>
    </w:p>
    <w:p w14:paraId="4DD91DD1" w14:textId="77777777" w:rsidR="00102BE6" w:rsidRPr="00102BE6" w:rsidRDefault="00102BE6" w:rsidP="00102BE6">
      <w:pPr>
        <w:spacing w:line="480" w:lineRule="auto"/>
        <w:rPr>
          <w:b/>
          <w:bCs/>
        </w:rPr>
      </w:pPr>
      <w:r w:rsidRPr="00102BE6">
        <w:rPr>
          <w:b/>
          <w:bCs/>
        </w:rPr>
        <w:t>5.1 Train-Validation Split</w:t>
      </w:r>
    </w:p>
    <w:p w14:paraId="1D59BAC3" w14:textId="77777777" w:rsidR="00102BE6" w:rsidRPr="00102BE6" w:rsidRDefault="00102BE6" w:rsidP="00102BE6">
      <w:pPr>
        <w:spacing w:line="480" w:lineRule="auto"/>
      </w:pPr>
      <w:r w:rsidRPr="00102BE6">
        <w:t xml:space="preserve">The dataset is </w:t>
      </w:r>
      <w:proofErr w:type="gramStart"/>
      <w:r w:rsidRPr="00102BE6">
        <w:t>split</w:t>
      </w:r>
      <w:proofErr w:type="gramEnd"/>
      <w:r w:rsidRPr="00102BE6">
        <w:t xml:space="preserve"> 90/10 for training and validation. The validation set ensures that the model is learning patterns rather than overfitting.</w:t>
      </w:r>
    </w:p>
    <w:p w14:paraId="165E8A88" w14:textId="77777777" w:rsidR="00102BE6" w:rsidRPr="00102BE6" w:rsidRDefault="00102BE6" w:rsidP="00102BE6">
      <w:pPr>
        <w:spacing w:line="480" w:lineRule="auto"/>
        <w:rPr>
          <w:b/>
          <w:bCs/>
        </w:rPr>
      </w:pPr>
      <w:r w:rsidRPr="00102BE6">
        <w:rPr>
          <w:b/>
          <w:bCs/>
        </w:rPr>
        <w:t>5.2 Batching</w:t>
      </w:r>
    </w:p>
    <w:p w14:paraId="43F54605" w14:textId="77777777" w:rsidR="00102BE6" w:rsidRPr="00102BE6" w:rsidRDefault="00102BE6" w:rsidP="00102BE6">
      <w:pPr>
        <w:spacing w:line="480" w:lineRule="auto"/>
      </w:pPr>
      <w:r w:rsidRPr="00102BE6">
        <w:t>Randomized batches are created by selecting subsequences of length equal to the model’s context window (block size). Each batch contains both input sequences and target sequences shifted by one character.</w:t>
      </w:r>
    </w:p>
    <w:p w14:paraId="338BF3A7" w14:textId="77777777" w:rsidR="00102BE6" w:rsidRPr="00102BE6" w:rsidRDefault="00102BE6" w:rsidP="00102BE6">
      <w:pPr>
        <w:spacing w:line="480" w:lineRule="auto"/>
        <w:rPr>
          <w:b/>
          <w:bCs/>
        </w:rPr>
      </w:pPr>
      <w:r w:rsidRPr="00102BE6">
        <w:rPr>
          <w:b/>
          <w:bCs/>
        </w:rPr>
        <w:t>5.3 Loss Function</w:t>
      </w:r>
    </w:p>
    <w:p w14:paraId="1B0F0C3C" w14:textId="77777777" w:rsidR="00102BE6" w:rsidRPr="00102BE6" w:rsidRDefault="00102BE6" w:rsidP="00102BE6">
      <w:pPr>
        <w:spacing w:line="480" w:lineRule="auto"/>
      </w:pPr>
      <w:r w:rsidRPr="00102BE6">
        <w:t>Cross-entropy loss is used to measure how well the model predicts the next character. As training progresses, the loss should decrease.</w:t>
      </w:r>
    </w:p>
    <w:p w14:paraId="2B5526F9" w14:textId="77777777" w:rsidR="00102BE6" w:rsidRPr="00102BE6" w:rsidRDefault="00102BE6" w:rsidP="00102BE6">
      <w:pPr>
        <w:spacing w:line="480" w:lineRule="auto"/>
        <w:rPr>
          <w:b/>
          <w:bCs/>
        </w:rPr>
      </w:pPr>
      <w:r w:rsidRPr="00102BE6">
        <w:rPr>
          <w:b/>
          <w:bCs/>
        </w:rPr>
        <w:t>5.4 Optimization</w:t>
      </w:r>
    </w:p>
    <w:p w14:paraId="7CC4FBBD" w14:textId="77777777" w:rsidR="00102BE6" w:rsidRPr="00102BE6" w:rsidRDefault="00102BE6" w:rsidP="00102BE6">
      <w:pPr>
        <w:spacing w:line="480" w:lineRule="auto"/>
      </w:pPr>
      <w:proofErr w:type="spellStart"/>
      <w:r w:rsidRPr="00102BE6">
        <w:t>AdamW</w:t>
      </w:r>
      <w:proofErr w:type="spellEnd"/>
      <w:r w:rsidRPr="00102BE6">
        <w:t xml:space="preserve"> </w:t>
      </w:r>
      <w:proofErr w:type="gramStart"/>
      <w:r w:rsidRPr="00102BE6">
        <w:t>is</w:t>
      </w:r>
      <w:proofErr w:type="gramEnd"/>
      <w:r w:rsidRPr="00102BE6">
        <w:t xml:space="preserve"> chosen for its stability in training Transformers. Weight decay prevents overfitting.</w:t>
      </w:r>
    </w:p>
    <w:p w14:paraId="2BFA8755" w14:textId="77777777" w:rsidR="00102BE6" w:rsidRPr="00102BE6" w:rsidRDefault="00102BE6" w:rsidP="00102BE6">
      <w:pPr>
        <w:spacing w:line="480" w:lineRule="auto"/>
        <w:rPr>
          <w:b/>
          <w:bCs/>
        </w:rPr>
      </w:pPr>
      <w:r w:rsidRPr="00102BE6">
        <w:rPr>
          <w:b/>
          <w:bCs/>
        </w:rPr>
        <w:t>5.5 Training Loop</w:t>
      </w:r>
    </w:p>
    <w:p w14:paraId="4526A384" w14:textId="77777777" w:rsidR="00102BE6" w:rsidRPr="00102BE6" w:rsidRDefault="00102BE6" w:rsidP="00102BE6">
      <w:pPr>
        <w:spacing w:line="480" w:lineRule="auto"/>
      </w:pPr>
      <w:r w:rsidRPr="00102BE6">
        <w:t>Each training iteration:</w:t>
      </w:r>
    </w:p>
    <w:p w14:paraId="765BDE69" w14:textId="77777777" w:rsidR="00102BE6" w:rsidRPr="00102BE6" w:rsidRDefault="00102BE6" w:rsidP="00102BE6">
      <w:pPr>
        <w:numPr>
          <w:ilvl w:val="0"/>
          <w:numId w:val="13"/>
        </w:numPr>
        <w:spacing w:line="480" w:lineRule="auto"/>
      </w:pPr>
      <w:r w:rsidRPr="00102BE6">
        <w:t>Samples a batch</w:t>
      </w:r>
    </w:p>
    <w:p w14:paraId="3D704BB8" w14:textId="77777777" w:rsidR="00102BE6" w:rsidRPr="00102BE6" w:rsidRDefault="00102BE6" w:rsidP="00102BE6">
      <w:pPr>
        <w:numPr>
          <w:ilvl w:val="0"/>
          <w:numId w:val="13"/>
        </w:numPr>
        <w:spacing w:line="480" w:lineRule="auto"/>
      </w:pPr>
      <w:proofErr w:type="gramStart"/>
      <w:r w:rsidRPr="00102BE6">
        <w:t>Computes</w:t>
      </w:r>
      <w:proofErr w:type="gramEnd"/>
      <w:r w:rsidRPr="00102BE6">
        <w:t xml:space="preserve"> predictions and loss</w:t>
      </w:r>
    </w:p>
    <w:p w14:paraId="1815A923" w14:textId="77777777" w:rsidR="00102BE6" w:rsidRPr="00102BE6" w:rsidRDefault="00102BE6" w:rsidP="00102BE6">
      <w:pPr>
        <w:numPr>
          <w:ilvl w:val="0"/>
          <w:numId w:val="13"/>
        </w:numPr>
        <w:spacing w:line="480" w:lineRule="auto"/>
      </w:pPr>
      <w:r w:rsidRPr="00102BE6">
        <w:t>Backpropagates gradients</w:t>
      </w:r>
    </w:p>
    <w:p w14:paraId="12066EA5" w14:textId="77777777" w:rsidR="00102BE6" w:rsidRPr="00102BE6" w:rsidRDefault="00102BE6" w:rsidP="00102BE6">
      <w:pPr>
        <w:numPr>
          <w:ilvl w:val="0"/>
          <w:numId w:val="13"/>
        </w:numPr>
        <w:spacing w:line="480" w:lineRule="auto"/>
      </w:pPr>
      <w:r w:rsidRPr="00102BE6">
        <w:lastRenderedPageBreak/>
        <w:t>Updates weights</w:t>
      </w:r>
    </w:p>
    <w:p w14:paraId="1BCF7BFF" w14:textId="77777777" w:rsidR="00102BE6" w:rsidRPr="00102BE6" w:rsidRDefault="00102BE6" w:rsidP="00102BE6">
      <w:pPr>
        <w:numPr>
          <w:ilvl w:val="0"/>
          <w:numId w:val="13"/>
        </w:numPr>
        <w:spacing w:line="480" w:lineRule="auto"/>
      </w:pPr>
      <w:r w:rsidRPr="00102BE6">
        <w:t>Periodically logs progress and saves checkpoints</w:t>
      </w:r>
    </w:p>
    <w:p w14:paraId="01D4A721" w14:textId="77777777" w:rsidR="00102BE6" w:rsidRPr="00102BE6" w:rsidRDefault="00102BE6" w:rsidP="00102BE6">
      <w:pPr>
        <w:spacing w:line="480" w:lineRule="auto"/>
        <w:rPr>
          <w:b/>
          <w:bCs/>
        </w:rPr>
      </w:pPr>
      <w:r w:rsidRPr="00102BE6">
        <w:rPr>
          <w:b/>
          <w:bCs/>
        </w:rPr>
        <w:t>5.6 Checkpointing</w:t>
      </w:r>
    </w:p>
    <w:p w14:paraId="561C4706" w14:textId="77777777" w:rsidR="00102BE6" w:rsidRPr="00102BE6" w:rsidRDefault="00102BE6" w:rsidP="00102BE6">
      <w:pPr>
        <w:spacing w:line="480" w:lineRule="auto"/>
      </w:pPr>
      <w:r w:rsidRPr="00102BE6">
        <w:t>Checkpoints store model weights and optimizer state, allowing training to resume or results to be examined later.</w:t>
      </w:r>
    </w:p>
    <w:p w14:paraId="0610BBF2" w14:textId="77777777" w:rsidR="00641F6C" w:rsidRDefault="00000000">
      <w:pPr>
        <w:spacing w:line="480" w:lineRule="auto"/>
      </w:pPr>
      <w:r>
        <w:t>6. RESULTS</w:t>
      </w:r>
    </w:p>
    <w:p w14:paraId="3D258001" w14:textId="77777777" w:rsidR="00102BE6" w:rsidRPr="00102BE6" w:rsidRDefault="00102BE6" w:rsidP="00102BE6">
      <w:pPr>
        <w:spacing w:line="480" w:lineRule="auto"/>
        <w:rPr>
          <w:b/>
          <w:bCs/>
        </w:rPr>
      </w:pPr>
      <w:r w:rsidRPr="00102BE6">
        <w:rPr>
          <w:b/>
          <w:bCs/>
        </w:rPr>
        <w:t>6.1 Training Behavior</w:t>
      </w:r>
    </w:p>
    <w:p w14:paraId="62AC7569" w14:textId="77777777" w:rsidR="00102BE6" w:rsidRPr="00102BE6" w:rsidRDefault="00102BE6" w:rsidP="00102BE6">
      <w:pPr>
        <w:spacing w:line="480" w:lineRule="auto"/>
      </w:pPr>
      <w:r w:rsidRPr="00102BE6">
        <w:t>As expected for a small dataset and compact model, the loss decreases steadily but not dramatically. This is typical in character-level models, where prediction difficulty remains high due to long-range dependencies.</w:t>
      </w:r>
    </w:p>
    <w:p w14:paraId="0D212F30" w14:textId="77777777" w:rsidR="00102BE6" w:rsidRPr="00102BE6" w:rsidRDefault="00102BE6" w:rsidP="00102BE6">
      <w:pPr>
        <w:spacing w:line="480" w:lineRule="auto"/>
        <w:rPr>
          <w:b/>
          <w:bCs/>
        </w:rPr>
      </w:pPr>
      <w:r w:rsidRPr="00102BE6">
        <w:rPr>
          <w:b/>
          <w:bCs/>
        </w:rPr>
        <w:t>6.2 Generated Text</w:t>
      </w:r>
    </w:p>
    <w:p w14:paraId="4D1C0972" w14:textId="77777777" w:rsidR="00102BE6" w:rsidRPr="00102BE6" w:rsidRDefault="00102BE6" w:rsidP="00102BE6">
      <w:pPr>
        <w:spacing w:line="480" w:lineRule="auto"/>
      </w:pPr>
      <w:r w:rsidRPr="00102BE6">
        <w:t>After training, the model can produce sequences resembling Japanese. Early-stage outputs are random, but later outputs begin to show patterns:</w:t>
      </w:r>
    </w:p>
    <w:p w14:paraId="47A33F6B" w14:textId="77777777" w:rsidR="00102BE6" w:rsidRPr="00102BE6" w:rsidRDefault="00102BE6" w:rsidP="00102BE6">
      <w:pPr>
        <w:numPr>
          <w:ilvl w:val="0"/>
          <w:numId w:val="14"/>
        </w:numPr>
        <w:spacing w:line="480" w:lineRule="auto"/>
      </w:pPr>
      <w:r w:rsidRPr="00102BE6">
        <w:t>Correct use of Japanese punctuation</w:t>
      </w:r>
    </w:p>
    <w:p w14:paraId="5CC4C004" w14:textId="77777777" w:rsidR="00102BE6" w:rsidRPr="00102BE6" w:rsidRDefault="00102BE6" w:rsidP="00102BE6">
      <w:pPr>
        <w:numPr>
          <w:ilvl w:val="0"/>
          <w:numId w:val="14"/>
        </w:numPr>
        <w:spacing w:line="480" w:lineRule="auto"/>
      </w:pPr>
      <w:r w:rsidRPr="00102BE6">
        <w:t>Coherent particle usage</w:t>
      </w:r>
    </w:p>
    <w:p w14:paraId="0307329F" w14:textId="77777777" w:rsidR="00102BE6" w:rsidRPr="00102BE6" w:rsidRDefault="00102BE6" w:rsidP="00102BE6">
      <w:pPr>
        <w:numPr>
          <w:ilvl w:val="0"/>
          <w:numId w:val="14"/>
        </w:numPr>
        <w:spacing w:line="480" w:lineRule="auto"/>
      </w:pPr>
      <w:r w:rsidRPr="00102BE6">
        <w:t>Consistent Kanji/Hiragana combinations</w:t>
      </w:r>
    </w:p>
    <w:p w14:paraId="462DB715" w14:textId="77777777" w:rsidR="00102BE6" w:rsidRPr="00102BE6" w:rsidRDefault="00102BE6" w:rsidP="00102BE6">
      <w:pPr>
        <w:spacing w:line="480" w:lineRule="auto"/>
      </w:pPr>
      <w:r w:rsidRPr="00102BE6">
        <w:t>While the generated text is not grammatically perfect, it demonstrates genuine pattern learning.</w:t>
      </w:r>
    </w:p>
    <w:p w14:paraId="62D578BF" w14:textId="77777777" w:rsidR="00102BE6" w:rsidRPr="00102BE6" w:rsidRDefault="00102BE6" w:rsidP="00102BE6">
      <w:pPr>
        <w:spacing w:line="480" w:lineRule="auto"/>
        <w:rPr>
          <w:b/>
          <w:bCs/>
        </w:rPr>
      </w:pPr>
      <w:r w:rsidRPr="00102BE6">
        <w:rPr>
          <w:b/>
          <w:bCs/>
        </w:rPr>
        <w:t>6.3 Model Limitations</w:t>
      </w:r>
    </w:p>
    <w:p w14:paraId="3286193F" w14:textId="77777777" w:rsidR="00102BE6" w:rsidRPr="00102BE6" w:rsidRDefault="00102BE6" w:rsidP="00102BE6">
      <w:pPr>
        <w:numPr>
          <w:ilvl w:val="0"/>
          <w:numId w:val="15"/>
        </w:numPr>
        <w:spacing w:line="480" w:lineRule="auto"/>
      </w:pPr>
      <w:r w:rsidRPr="00102BE6">
        <w:lastRenderedPageBreak/>
        <w:t>Small dataset size</w:t>
      </w:r>
    </w:p>
    <w:p w14:paraId="5D8341E7" w14:textId="77777777" w:rsidR="00102BE6" w:rsidRPr="00102BE6" w:rsidRDefault="00102BE6" w:rsidP="00102BE6">
      <w:pPr>
        <w:numPr>
          <w:ilvl w:val="0"/>
          <w:numId w:val="15"/>
        </w:numPr>
        <w:spacing w:line="480" w:lineRule="auto"/>
      </w:pPr>
      <w:r w:rsidRPr="00102BE6">
        <w:t>Limited context window</w:t>
      </w:r>
    </w:p>
    <w:p w14:paraId="0F8427B8" w14:textId="77777777" w:rsidR="00102BE6" w:rsidRPr="00102BE6" w:rsidRDefault="00102BE6" w:rsidP="00102BE6">
      <w:pPr>
        <w:numPr>
          <w:ilvl w:val="0"/>
          <w:numId w:val="15"/>
        </w:numPr>
        <w:spacing w:line="480" w:lineRule="auto"/>
      </w:pPr>
      <w:r w:rsidRPr="00102BE6">
        <w:t>Character-level modeling struggles with higher-order meaning</w:t>
      </w:r>
    </w:p>
    <w:p w14:paraId="5BF4676D" w14:textId="77777777" w:rsidR="00102BE6" w:rsidRPr="00102BE6" w:rsidRDefault="00102BE6" w:rsidP="00102BE6">
      <w:pPr>
        <w:spacing w:line="480" w:lineRule="auto"/>
      </w:pPr>
      <w:r w:rsidRPr="00102BE6">
        <w:t>Nevertheless, the project successfully demonstrates core Transformer behavior.</w:t>
      </w:r>
    </w:p>
    <w:p w14:paraId="1637F6DA" w14:textId="77777777" w:rsidR="00641F6C" w:rsidRDefault="00000000">
      <w:pPr>
        <w:spacing w:line="480" w:lineRule="auto"/>
      </w:pPr>
      <w:r>
        <w:t>7. DISCUSSION</w:t>
      </w:r>
    </w:p>
    <w:p w14:paraId="5C4CA7D0" w14:textId="77777777" w:rsidR="00102BE6" w:rsidRPr="00102BE6" w:rsidRDefault="00102BE6" w:rsidP="00102BE6">
      <w:pPr>
        <w:spacing w:line="480" w:lineRule="auto"/>
      </w:pPr>
      <w:r w:rsidRPr="00102BE6">
        <w:t>The project illustrates how even a small Transformer can learn meaningful representations of Japanese text. The model captures structural patterns such as sentence endings, common character sequences, and punctuation conventions. However, due to the limited dataset and model capacity, deeper semantic understanding is not achieved.</w:t>
      </w:r>
    </w:p>
    <w:p w14:paraId="03CEBEF1" w14:textId="0943B98B" w:rsidR="00102BE6" w:rsidRPr="00102BE6" w:rsidRDefault="00102BE6" w:rsidP="00102BE6">
      <w:pPr>
        <w:spacing w:line="480" w:lineRule="auto"/>
      </w:pPr>
      <w:r w:rsidRPr="00102BE6">
        <w:t xml:space="preserve">Character-level models require many steps to represent meaning, making them slower and harder to train compared to token-based models. This reinforces why production LLMs rely on </w:t>
      </w:r>
      <w:r w:rsidRPr="00102BE6">
        <w:t>sub word</w:t>
      </w:r>
      <w:r w:rsidRPr="00102BE6">
        <w:t xml:space="preserve"> tokenizers. Nonetheless, character-level modeling provides transparent insight into how raw text is processed.</w:t>
      </w:r>
    </w:p>
    <w:p w14:paraId="2D7FD801" w14:textId="77777777" w:rsidR="00102BE6" w:rsidRPr="00102BE6" w:rsidRDefault="00102BE6" w:rsidP="00102BE6">
      <w:pPr>
        <w:spacing w:line="480" w:lineRule="auto"/>
      </w:pPr>
      <w:r w:rsidRPr="00102BE6">
        <w:t xml:space="preserve">The experiment also highlights how self-attention allows models to connect distant parts of a </w:t>
      </w:r>
      <w:proofErr w:type="gramStart"/>
      <w:r w:rsidRPr="00102BE6">
        <w:t>sequence—</w:t>
      </w:r>
      <w:proofErr w:type="gramEnd"/>
      <w:r w:rsidRPr="00102BE6">
        <w:t>something RNNs struggled with for decades.</w:t>
      </w:r>
    </w:p>
    <w:p w14:paraId="628CE18E" w14:textId="77777777" w:rsidR="00641F6C" w:rsidRDefault="00000000">
      <w:pPr>
        <w:spacing w:line="480" w:lineRule="auto"/>
      </w:pPr>
      <w:r>
        <w:t>8. FUTURE WORK</w:t>
      </w:r>
    </w:p>
    <w:p w14:paraId="48A9B4CF" w14:textId="77777777" w:rsidR="00102BE6" w:rsidRPr="00102BE6" w:rsidRDefault="00102BE6" w:rsidP="00102BE6">
      <w:pPr>
        <w:spacing w:line="480" w:lineRule="auto"/>
      </w:pPr>
      <w:r w:rsidRPr="00102BE6">
        <w:t>Future improvements could include:</w:t>
      </w:r>
    </w:p>
    <w:p w14:paraId="318A4237" w14:textId="77777777" w:rsidR="00102BE6" w:rsidRPr="00102BE6" w:rsidRDefault="00102BE6" w:rsidP="00102BE6">
      <w:pPr>
        <w:numPr>
          <w:ilvl w:val="0"/>
          <w:numId w:val="16"/>
        </w:numPr>
        <w:spacing w:line="480" w:lineRule="auto"/>
      </w:pPr>
      <w:r w:rsidRPr="00102BE6">
        <w:rPr>
          <w:b/>
          <w:bCs/>
        </w:rPr>
        <w:t>Expanding the dataset</w:t>
      </w:r>
      <w:r w:rsidRPr="00102BE6">
        <w:t xml:space="preserve"> with larger Japanese corpora</w:t>
      </w:r>
    </w:p>
    <w:p w14:paraId="201B09BB" w14:textId="22D3FEBB" w:rsidR="00102BE6" w:rsidRPr="00102BE6" w:rsidRDefault="00102BE6" w:rsidP="00102BE6">
      <w:pPr>
        <w:numPr>
          <w:ilvl w:val="0"/>
          <w:numId w:val="16"/>
        </w:numPr>
        <w:spacing w:line="480" w:lineRule="auto"/>
      </w:pPr>
      <w:r w:rsidRPr="00102BE6">
        <w:rPr>
          <w:b/>
          <w:bCs/>
        </w:rPr>
        <w:t>Switching to a tokenizer</w:t>
      </w:r>
      <w:r w:rsidRPr="00102BE6">
        <w:t xml:space="preserve"> like </w:t>
      </w:r>
      <w:r w:rsidRPr="00102BE6">
        <w:t>sentence piece</w:t>
      </w:r>
      <w:r w:rsidRPr="00102BE6">
        <w:t xml:space="preserve"> or BPE</w:t>
      </w:r>
    </w:p>
    <w:p w14:paraId="485104EE" w14:textId="77777777" w:rsidR="00102BE6" w:rsidRPr="00102BE6" w:rsidRDefault="00102BE6" w:rsidP="00102BE6">
      <w:pPr>
        <w:numPr>
          <w:ilvl w:val="0"/>
          <w:numId w:val="16"/>
        </w:numPr>
        <w:spacing w:line="480" w:lineRule="auto"/>
      </w:pPr>
      <w:r w:rsidRPr="00102BE6">
        <w:rPr>
          <w:b/>
          <w:bCs/>
        </w:rPr>
        <w:lastRenderedPageBreak/>
        <w:t>Increasing model depth and width</w:t>
      </w:r>
    </w:p>
    <w:p w14:paraId="6736E890" w14:textId="77777777" w:rsidR="00102BE6" w:rsidRPr="00102BE6" w:rsidRDefault="00102BE6" w:rsidP="00102BE6">
      <w:pPr>
        <w:numPr>
          <w:ilvl w:val="0"/>
          <w:numId w:val="16"/>
        </w:numPr>
        <w:spacing w:line="480" w:lineRule="auto"/>
      </w:pPr>
      <w:r w:rsidRPr="00102BE6">
        <w:rPr>
          <w:b/>
          <w:bCs/>
        </w:rPr>
        <w:t xml:space="preserve">Training </w:t>
      </w:r>
      <w:proofErr w:type="gramStart"/>
      <w:r w:rsidRPr="00102BE6">
        <w:rPr>
          <w:b/>
          <w:bCs/>
        </w:rPr>
        <w:t>on</w:t>
      </w:r>
      <w:proofErr w:type="gramEnd"/>
      <w:r w:rsidRPr="00102BE6">
        <w:rPr>
          <w:b/>
          <w:bCs/>
        </w:rPr>
        <w:t xml:space="preserve"> GPUs or multi-GPU setups</w:t>
      </w:r>
    </w:p>
    <w:p w14:paraId="4084CECE" w14:textId="77777777" w:rsidR="00102BE6" w:rsidRPr="00102BE6" w:rsidRDefault="00102BE6" w:rsidP="00102BE6">
      <w:pPr>
        <w:numPr>
          <w:ilvl w:val="0"/>
          <w:numId w:val="16"/>
        </w:numPr>
        <w:spacing w:line="480" w:lineRule="auto"/>
      </w:pPr>
      <w:r w:rsidRPr="00102BE6">
        <w:rPr>
          <w:b/>
          <w:bCs/>
        </w:rPr>
        <w:t>Adding evaluation metrics</w:t>
      </w:r>
      <w:r w:rsidRPr="00102BE6">
        <w:t xml:space="preserve"> beyond loss</w:t>
      </w:r>
    </w:p>
    <w:p w14:paraId="41FE7D4B" w14:textId="77777777" w:rsidR="00102BE6" w:rsidRPr="00102BE6" w:rsidRDefault="00102BE6" w:rsidP="00102BE6">
      <w:pPr>
        <w:numPr>
          <w:ilvl w:val="0"/>
          <w:numId w:val="16"/>
        </w:numPr>
        <w:spacing w:line="480" w:lineRule="auto"/>
      </w:pPr>
      <w:r w:rsidRPr="00102BE6">
        <w:rPr>
          <w:b/>
          <w:bCs/>
        </w:rPr>
        <w:t>Building an interactive interface</w:t>
      </w:r>
      <w:r w:rsidRPr="00102BE6">
        <w:t xml:space="preserve"> for text generation</w:t>
      </w:r>
    </w:p>
    <w:p w14:paraId="5B197286" w14:textId="77777777" w:rsidR="00102BE6" w:rsidRDefault="00102BE6" w:rsidP="00102BE6">
      <w:pPr>
        <w:spacing w:line="480" w:lineRule="auto"/>
      </w:pPr>
      <w:r w:rsidRPr="00102BE6">
        <w:t>Scaling the model and data would yield significantly better Japanese text.</w:t>
      </w:r>
    </w:p>
    <w:p w14:paraId="49F3D430" w14:textId="10231652" w:rsidR="00102BE6" w:rsidRPr="00102BE6" w:rsidRDefault="00102BE6" w:rsidP="00102BE6">
      <w:pPr>
        <w:spacing w:line="480" w:lineRule="auto"/>
      </w:pPr>
      <w:r>
        <w:t>9</w:t>
      </w:r>
      <w:r>
        <w:t xml:space="preserve">. </w:t>
      </w:r>
      <w:r>
        <w:t>CONCLUSION</w:t>
      </w:r>
    </w:p>
    <w:p w14:paraId="63386A2A" w14:textId="77777777" w:rsidR="00102BE6" w:rsidRDefault="00102BE6">
      <w:pPr>
        <w:spacing w:line="480" w:lineRule="auto"/>
      </w:pPr>
      <w:r w:rsidRPr="00102BE6">
        <w:t xml:space="preserve">This project successfully demonstrates how a Transformer-based character-level model can be built and trained on Japanese text using </w:t>
      </w:r>
      <w:proofErr w:type="spellStart"/>
      <w:r w:rsidRPr="00102BE6">
        <w:t>PyTorch</w:t>
      </w:r>
      <w:proofErr w:type="spellEnd"/>
      <w:r w:rsidRPr="00102BE6">
        <w:t xml:space="preserve">. While not competitive with modern LLMs, the model’s performance validates the core principles of GPT </w:t>
      </w:r>
      <w:proofErr w:type="gramStart"/>
      <w:r w:rsidRPr="00102BE6">
        <w:t>architectures</w:t>
      </w:r>
      <w:proofErr w:type="gramEnd"/>
      <w:r w:rsidRPr="00102BE6">
        <w:t>: self-attention, positional encoding, and autoregressive prediction. By combining theoretical understanding with practical implementation, this work serves as a foundational educational tool for understanding modern NLP systems.</w:t>
      </w:r>
    </w:p>
    <w:p w14:paraId="715FDE94" w14:textId="77777777" w:rsidR="00102BE6" w:rsidRDefault="00102BE6">
      <w:pPr>
        <w:spacing w:line="480" w:lineRule="auto"/>
      </w:pPr>
    </w:p>
    <w:p w14:paraId="1DD83726" w14:textId="77777777" w:rsidR="00102BE6" w:rsidRDefault="00102BE6">
      <w:pPr>
        <w:spacing w:line="480" w:lineRule="auto"/>
      </w:pPr>
    </w:p>
    <w:p w14:paraId="477275AD" w14:textId="77777777" w:rsidR="00102BE6" w:rsidRDefault="00102BE6">
      <w:pPr>
        <w:spacing w:line="480" w:lineRule="auto"/>
      </w:pPr>
    </w:p>
    <w:p w14:paraId="1F97C8D3" w14:textId="77777777" w:rsidR="00102BE6" w:rsidRDefault="00102BE6">
      <w:pPr>
        <w:spacing w:line="480" w:lineRule="auto"/>
      </w:pPr>
    </w:p>
    <w:p w14:paraId="26591110" w14:textId="77777777" w:rsidR="00102BE6" w:rsidRDefault="00102BE6">
      <w:pPr>
        <w:spacing w:line="480" w:lineRule="auto"/>
      </w:pPr>
    </w:p>
    <w:p w14:paraId="3D268FA1" w14:textId="77777777" w:rsidR="00102BE6" w:rsidRDefault="00102BE6">
      <w:pPr>
        <w:spacing w:line="480" w:lineRule="auto"/>
      </w:pPr>
    </w:p>
    <w:p w14:paraId="3C3C172D" w14:textId="77777777" w:rsidR="00A061B8" w:rsidRDefault="00A061B8" w:rsidP="00A061B8">
      <w:pPr>
        <w:spacing w:line="480" w:lineRule="auto"/>
      </w:pPr>
    </w:p>
    <w:p w14:paraId="24D60A79" w14:textId="28FE3B77" w:rsidR="00641F6C" w:rsidRPr="00102BE6" w:rsidRDefault="00102BE6" w:rsidP="00A061B8">
      <w:pPr>
        <w:spacing w:line="480" w:lineRule="auto"/>
        <w:jc w:val="center"/>
        <w:rPr>
          <w:b/>
          <w:bCs/>
        </w:rPr>
      </w:pPr>
      <w:r w:rsidRPr="00102BE6">
        <w:rPr>
          <w:b/>
          <w:bCs/>
        </w:rPr>
        <w:lastRenderedPageBreak/>
        <w:t>References</w:t>
      </w:r>
    </w:p>
    <w:p w14:paraId="20F8F8B4" w14:textId="77777777" w:rsidR="00102BE6" w:rsidRPr="00102BE6" w:rsidRDefault="00102BE6" w:rsidP="00102BE6">
      <w:pPr>
        <w:spacing w:line="480" w:lineRule="auto"/>
        <w:rPr>
          <w:rStyle w:val="Hyperlink"/>
        </w:rPr>
      </w:pPr>
      <w:proofErr w:type="spellStart"/>
      <w:r w:rsidRPr="00102BE6">
        <w:t>Karpathy</w:t>
      </w:r>
      <w:proofErr w:type="spellEnd"/>
      <w:r w:rsidRPr="00102BE6">
        <w:t xml:space="preserve">, A. (2023). </w:t>
      </w:r>
      <w:r w:rsidRPr="00102BE6">
        <w:rPr>
          <w:i/>
          <w:iCs/>
        </w:rPr>
        <w:t>Let's build GPT from scratch.</w:t>
      </w:r>
      <w:r w:rsidRPr="00102BE6">
        <w:t xml:space="preserve"> YouTube.</w:t>
      </w:r>
      <w:r w:rsidRPr="00102BE6">
        <w:br/>
      </w:r>
      <w:r w:rsidRPr="00102BE6">
        <w:fldChar w:fldCharType="begin"/>
      </w:r>
      <w:r w:rsidRPr="00102BE6">
        <w:instrText>HYPERLINK "https://www.youtube.com/watch?v=kCc8FmEb1nY&amp;utm_source=chatgpt.com" \t "_new"</w:instrText>
      </w:r>
      <w:r w:rsidRPr="00102BE6">
        <w:fldChar w:fldCharType="separate"/>
      </w:r>
      <w:r w:rsidRPr="00102BE6">
        <w:rPr>
          <w:rStyle w:val="Hyperlink"/>
        </w:rPr>
        <w:t>https://www.youtube.com/watch?v=kCc8FmEb1nY</w:t>
      </w:r>
    </w:p>
    <w:p w14:paraId="1B0AB846" w14:textId="77DBD332" w:rsidR="00102BE6" w:rsidRPr="00102BE6" w:rsidRDefault="00102BE6" w:rsidP="00102BE6">
      <w:pPr>
        <w:spacing w:line="480" w:lineRule="auto"/>
      </w:pPr>
      <w:r w:rsidRPr="00102BE6">
        <w:fldChar w:fldCharType="end"/>
      </w:r>
      <w:r w:rsidRPr="00102BE6">
        <w:t xml:space="preserve">OpenAI. (2020). </w:t>
      </w:r>
      <w:r w:rsidRPr="00102BE6">
        <w:rPr>
          <w:i/>
          <w:iCs/>
        </w:rPr>
        <w:t>Language Models are Few-Shot Learners.</w:t>
      </w:r>
      <w:r w:rsidRPr="00102BE6">
        <w:br/>
        <w:t>https://arxiv.org/abs/2005.14165</w:t>
      </w:r>
    </w:p>
    <w:p w14:paraId="054C18DE" w14:textId="77777777" w:rsidR="00102BE6" w:rsidRPr="00102BE6" w:rsidRDefault="00102BE6" w:rsidP="00102BE6">
      <w:pPr>
        <w:spacing w:line="480" w:lineRule="auto"/>
      </w:pPr>
      <w:proofErr w:type="spellStart"/>
      <w:r w:rsidRPr="00102BE6">
        <w:t>PyTorch</w:t>
      </w:r>
      <w:proofErr w:type="spellEnd"/>
      <w:r w:rsidRPr="00102BE6">
        <w:t xml:space="preserve">. (2024). </w:t>
      </w:r>
      <w:proofErr w:type="spellStart"/>
      <w:r w:rsidRPr="00102BE6">
        <w:rPr>
          <w:i/>
          <w:iCs/>
        </w:rPr>
        <w:t>PyTorch</w:t>
      </w:r>
      <w:proofErr w:type="spellEnd"/>
      <w:r w:rsidRPr="00102BE6">
        <w:rPr>
          <w:i/>
          <w:iCs/>
        </w:rPr>
        <w:t xml:space="preserve"> Documentation.</w:t>
      </w:r>
      <w:r w:rsidRPr="00102BE6">
        <w:br/>
        <w:t>https://pytorch.org/docs/stable/</w:t>
      </w:r>
    </w:p>
    <w:p w14:paraId="5362C268" w14:textId="77777777" w:rsidR="00102BE6" w:rsidRPr="00102BE6" w:rsidRDefault="00102BE6" w:rsidP="00102BE6">
      <w:pPr>
        <w:spacing w:line="480" w:lineRule="auto"/>
      </w:pPr>
      <w:r w:rsidRPr="00102BE6">
        <w:t xml:space="preserve">Vaswani, A., </w:t>
      </w:r>
      <w:proofErr w:type="spellStart"/>
      <w:r w:rsidRPr="00102BE6">
        <w:t>Shazeer</w:t>
      </w:r>
      <w:proofErr w:type="spellEnd"/>
      <w:r w:rsidRPr="00102BE6">
        <w:t xml:space="preserve">, N., Parmar, N., </w:t>
      </w:r>
      <w:proofErr w:type="spellStart"/>
      <w:r w:rsidRPr="00102BE6">
        <w:t>Uszkoreit</w:t>
      </w:r>
      <w:proofErr w:type="spellEnd"/>
      <w:r w:rsidRPr="00102BE6">
        <w:t xml:space="preserve">, J., Jones, L., Gomez, A. N., Kaiser, Ł., &amp; </w:t>
      </w:r>
      <w:proofErr w:type="spellStart"/>
      <w:r w:rsidRPr="00102BE6">
        <w:t>Polosukhin</w:t>
      </w:r>
      <w:proofErr w:type="spellEnd"/>
      <w:r w:rsidRPr="00102BE6">
        <w:t xml:space="preserve">, I. (2017). </w:t>
      </w:r>
      <w:r w:rsidRPr="00102BE6">
        <w:rPr>
          <w:i/>
          <w:iCs/>
        </w:rPr>
        <w:t>Attention Is All You Need.</w:t>
      </w:r>
      <w:r w:rsidRPr="00102BE6">
        <w:br/>
        <w:t>https://arxiv.org/abs/1706.03762</w:t>
      </w:r>
    </w:p>
    <w:p w14:paraId="0EC8EDBF" w14:textId="77777777" w:rsidR="00102BE6" w:rsidRPr="00102BE6" w:rsidRDefault="00102BE6" w:rsidP="00102BE6">
      <w:pPr>
        <w:spacing w:line="480" w:lineRule="auto"/>
      </w:pPr>
      <w:proofErr w:type="spellStart"/>
      <w:r w:rsidRPr="00102BE6">
        <w:t>Sennrich</w:t>
      </w:r>
      <w:proofErr w:type="spellEnd"/>
      <w:r w:rsidRPr="00102BE6">
        <w:t xml:space="preserve">, R., Haddow, B., &amp; Birch, A. (2016). </w:t>
      </w:r>
      <w:r w:rsidRPr="00102BE6">
        <w:rPr>
          <w:i/>
          <w:iCs/>
        </w:rPr>
        <w:t xml:space="preserve">Neural Machine Translation of Rare Words with </w:t>
      </w:r>
      <w:proofErr w:type="spellStart"/>
      <w:r w:rsidRPr="00102BE6">
        <w:rPr>
          <w:i/>
          <w:iCs/>
        </w:rPr>
        <w:t>Subword</w:t>
      </w:r>
      <w:proofErr w:type="spellEnd"/>
      <w:r w:rsidRPr="00102BE6">
        <w:rPr>
          <w:i/>
          <w:iCs/>
        </w:rPr>
        <w:t xml:space="preserve"> Units.</w:t>
      </w:r>
      <w:r w:rsidRPr="00102BE6">
        <w:br/>
        <w:t>https://arxiv.org/abs/1508.07909</w:t>
      </w:r>
    </w:p>
    <w:p w14:paraId="4D556352" w14:textId="77777777" w:rsidR="00102BE6" w:rsidRPr="00102BE6" w:rsidRDefault="00102BE6" w:rsidP="00102BE6">
      <w:pPr>
        <w:spacing w:line="480" w:lineRule="auto"/>
      </w:pPr>
      <w:r w:rsidRPr="00102BE6">
        <w:t xml:space="preserve">Mikolov, T., </w:t>
      </w:r>
      <w:proofErr w:type="spellStart"/>
      <w:r w:rsidRPr="00102BE6">
        <w:t>Karafiát</w:t>
      </w:r>
      <w:proofErr w:type="spellEnd"/>
      <w:r w:rsidRPr="00102BE6">
        <w:t xml:space="preserve">, M., Burget, L., </w:t>
      </w:r>
      <w:proofErr w:type="spellStart"/>
      <w:r w:rsidRPr="00102BE6">
        <w:t>Cernocký</w:t>
      </w:r>
      <w:proofErr w:type="spellEnd"/>
      <w:r w:rsidRPr="00102BE6">
        <w:t xml:space="preserve">, J., &amp; </w:t>
      </w:r>
      <w:proofErr w:type="spellStart"/>
      <w:r w:rsidRPr="00102BE6">
        <w:t>Khudanpur</w:t>
      </w:r>
      <w:proofErr w:type="spellEnd"/>
      <w:r w:rsidRPr="00102BE6">
        <w:t xml:space="preserve">, S. (2010). </w:t>
      </w:r>
      <w:r w:rsidRPr="00102BE6">
        <w:rPr>
          <w:i/>
          <w:iCs/>
        </w:rPr>
        <w:t>Recurrent neural network-based language model.</w:t>
      </w:r>
      <w:r w:rsidRPr="00102BE6">
        <w:br/>
        <w:t>https://www.isca-speech.org/archive/interspeech_2010/i10_1045.html</w:t>
      </w:r>
    </w:p>
    <w:p w14:paraId="45861640" w14:textId="163C4392" w:rsidR="00641F6C" w:rsidRDefault="00641F6C" w:rsidP="00102BE6">
      <w:pPr>
        <w:spacing w:line="480" w:lineRule="auto"/>
      </w:pPr>
    </w:p>
    <w:sectPr w:rsidR="00641F6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BC2E" w14:textId="77777777" w:rsidR="007259CF" w:rsidRDefault="007259CF" w:rsidP="00102BE6">
      <w:pPr>
        <w:spacing w:after="0" w:line="240" w:lineRule="auto"/>
      </w:pPr>
      <w:r>
        <w:separator/>
      </w:r>
    </w:p>
  </w:endnote>
  <w:endnote w:type="continuationSeparator" w:id="0">
    <w:p w14:paraId="61082C1D" w14:textId="77777777" w:rsidR="007259CF" w:rsidRDefault="007259CF" w:rsidP="00102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D4E2B" w14:textId="77777777" w:rsidR="007259CF" w:rsidRDefault="007259CF" w:rsidP="00102BE6">
      <w:pPr>
        <w:spacing w:after="0" w:line="240" w:lineRule="auto"/>
      </w:pPr>
      <w:r>
        <w:separator/>
      </w:r>
    </w:p>
  </w:footnote>
  <w:footnote w:type="continuationSeparator" w:id="0">
    <w:p w14:paraId="46F5F63D" w14:textId="77777777" w:rsidR="007259CF" w:rsidRDefault="007259CF" w:rsidP="00102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914094"/>
      <w:docPartObj>
        <w:docPartGallery w:val="Page Numbers (Top of Page)"/>
        <w:docPartUnique/>
      </w:docPartObj>
    </w:sdtPr>
    <w:sdtEndPr>
      <w:rPr>
        <w:noProof/>
      </w:rPr>
    </w:sdtEndPr>
    <w:sdtContent>
      <w:p w14:paraId="44033F5B" w14:textId="1CD5855E" w:rsidR="00102BE6" w:rsidRDefault="00102B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6C58711" w14:textId="77777777" w:rsidR="00102BE6" w:rsidRDefault="00102B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87E7A"/>
    <w:multiLevelType w:val="multilevel"/>
    <w:tmpl w:val="CF6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BA7521"/>
    <w:multiLevelType w:val="multilevel"/>
    <w:tmpl w:val="701A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3221A"/>
    <w:multiLevelType w:val="multilevel"/>
    <w:tmpl w:val="E040A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3F4B70"/>
    <w:multiLevelType w:val="multilevel"/>
    <w:tmpl w:val="782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94253"/>
    <w:multiLevelType w:val="multilevel"/>
    <w:tmpl w:val="75B6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45FBF"/>
    <w:multiLevelType w:val="multilevel"/>
    <w:tmpl w:val="FC4E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437D34"/>
    <w:multiLevelType w:val="multilevel"/>
    <w:tmpl w:val="143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149078">
    <w:abstractNumId w:val="8"/>
  </w:num>
  <w:num w:numId="2" w16cid:durableId="192036704">
    <w:abstractNumId w:val="6"/>
  </w:num>
  <w:num w:numId="3" w16cid:durableId="2089376335">
    <w:abstractNumId w:val="5"/>
  </w:num>
  <w:num w:numId="4" w16cid:durableId="177043801">
    <w:abstractNumId w:val="4"/>
  </w:num>
  <w:num w:numId="5" w16cid:durableId="1853494673">
    <w:abstractNumId w:val="7"/>
  </w:num>
  <w:num w:numId="6" w16cid:durableId="442965855">
    <w:abstractNumId w:val="3"/>
  </w:num>
  <w:num w:numId="7" w16cid:durableId="147402444">
    <w:abstractNumId w:val="2"/>
  </w:num>
  <w:num w:numId="8" w16cid:durableId="176236116">
    <w:abstractNumId w:val="1"/>
  </w:num>
  <w:num w:numId="9" w16cid:durableId="1202938115">
    <w:abstractNumId w:val="0"/>
  </w:num>
  <w:num w:numId="10" w16cid:durableId="1073434053">
    <w:abstractNumId w:val="13"/>
  </w:num>
  <w:num w:numId="11" w16cid:durableId="1642345212">
    <w:abstractNumId w:val="12"/>
  </w:num>
  <w:num w:numId="12" w16cid:durableId="1958565440">
    <w:abstractNumId w:val="10"/>
  </w:num>
  <w:num w:numId="13" w16cid:durableId="217671646">
    <w:abstractNumId w:val="11"/>
  </w:num>
  <w:num w:numId="14" w16cid:durableId="708804005">
    <w:abstractNumId w:val="14"/>
  </w:num>
  <w:num w:numId="15" w16cid:durableId="1319069072">
    <w:abstractNumId w:val="9"/>
  </w:num>
  <w:num w:numId="16" w16cid:durableId="738252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BE6"/>
    <w:rsid w:val="0015074B"/>
    <w:rsid w:val="0029639D"/>
    <w:rsid w:val="00326F90"/>
    <w:rsid w:val="003E3C58"/>
    <w:rsid w:val="00641F6C"/>
    <w:rsid w:val="007259CF"/>
    <w:rsid w:val="00737E39"/>
    <w:rsid w:val="00A061B8"/>
    <w:rsid w:val="00AA1D8D"/>
    <w:rsid w:val="00B47730"/>
    <w:rsid w:val="00B765D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479D5"/>
  <w14:defaultImageDpi w14:val="300"/>
  <w15:docId w15:val="{43F52B3B-9A67-4C3D-93B7-327E63284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2BE6"/>
    <w:rPr>
      <w:color w:val="0000FF" w:themeColor="hyperlink"/>
      <w:u w:val="single"/>
    </w:rPr>
  </w:style>
  <w:style w:type="character" w:styleId="UnresolvedMention">
    <w:name w:val="Unresolved Mention"/>
    <w:basedOn w:val="DefaultParagraphFont"/>
    <w:uiPriority w:val="99"/>
    <w:semiHidden/>
    <w:unhideWhenUsed/>
    <w:rsid w:val="00102B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1679</Words>
  <Characters>12009</Characters>
  <Application>Microsoft Office Word</Application>
  <DocSecurity>0</DocSecurity>
  <Lines>307</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Damian L. Huck</cp:lastModifiedBy>
  <cp:revision>3</cp:revision>
  <dcterms:created xsi:type="dcterms:W3CDTF">2025-12-10T20:02:00Z</dcterms:created>
  <dcterms:modified xsi:type="dcterms:W3CDTF">2025-12-10T20:03:00Z</dcterms:modified>
  <cp:category/>
</cp:coreProperties>
</file>