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60" w:line="312" w:lineRule="auto"/>
        <w:jc w:val="center"/>
      </w:pPr>
      <w:r>
        <w:rPr>
          <w:rFonts w:ascii="Calibri" w:hAnsi="Calibri" w:cs="Calibri" w:eastAsia="PingFang SC"/>
          <w:b/>
          <w:sz w:val="40"/>
          <w:szCs w:val="40"/>
        </w:rPr>
        <w:t xml:space="preserve">Week 3 Prepare</w:t>
      </w:r>
    </w:p>
    <w:p>
      <w:pPr>
        <w:spacing w:before="240" w:after="80" w:line="312" w:lineRule="auto"/>
      </w:pPr>
      <w:r>
        <w:rPr>
          <w:rFonts w:ascii="Calibri" w:hAnsi="Calibri" w:cs="Calibri" w:eastAsia="PingFang SC"/>
          <w:b/>
          <w:color w:val="C96442"/>
          <w:sz w:val="26"/>
          <w:szCs w:val="26"/>
        </w:rPr>
        <w:t xml:space="preserve">Week 3 Workshop — Completed Draft</w:t>
      </w:r>
    </w:p>
    <w:p>
      <w:pPr>
        <w:pBdr>
          <w:left w:val="single" w:sz="18" w:space="8" w:color="C96442"/>
        </w:pBdr>
        <w:spacing w:before="0" w:after="160" w:line="312" w:lineRule="auto"/>
        <w:ind w:left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Note: The guide says each group will be assigned one scenario. All three scenarios are completed below; submit or present only the scenario assigned to your group.</w:t>
      </w:r>
    </w:p>
    <w:p>
      <w:pPr>
        <w:spacing w:before="240" w:after="80" w:line="312" w:lineRule="auto"/>
      </w:pPr>
      <w:r>
        <w:rPr>
          <w:rFonts w:ascii="Calibri" w:hAnsi="Calibri" w:cs="Calibri" w:eastAsia="PingFang SC"/>
          <w:b/>
          <w:color w:val="C96442"/>
          <w:sz w:val="26"/>
          <w:szCs w:val="26"/>
        </w:rPr>
        <w:t xml:space="preserve">Activity 1 — Complex Projects as Complex Adaptive Systems</w:t>
      </w:r>
    </w:p>
    <w:p>
      <w:pPr>
        <w:spacing w:before="240" w:after="80" w:line="312" w:lineRule="auto"/>
      </w:pPr>
      <w:r>
        <w:rPr>
          <w:rFonts w:ascii="Calibri" w:hAnsi="Calibri" w:cs="Calibri" w:eastAsia="PingFang SC"/>
          <w:b/>
          <w:color w:val="C96442"/>
          <w:sz w:val="26"/>
          <w:szCs w:val="26"/>
        </w:rPr>
        <w:t xml:space="preserve">Scenario 1: Hospital Emergency Redesign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1. Where are you seeing emergence?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Emergence can be seen in several unexpected behaviours: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Nurses begin skipping parts of the digital workflow to cope with demand.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Doctors become frustrated because patient information is not synchronising quickly enough.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A junior staff member creates a paper-based cheat sheet without central approval.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The cheat sheet spreads across different wards and becomes an informal working method.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Although staff are not following the official plan exactly, some performance measures are improving.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These outcomes were not directly designed in the original project plan. They emerged from the interactions and adaptations of staff working in the real hospital environment.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2. What makes this structurally complex?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The project is structurally complex because: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It involves management, IT staff, doctors, nurses, administrators, and patients.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It changes several elements at once: software, shift structures, workflows, and physical space.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Different stakeholders have different priorities:</w:t>
      </w:r>
    </w:p>
    <w:p>
      <w:pPr>
        <w:spacing w:after="80" w:line="312" w:lineRule="auto"/>
        <w:ind w:left="108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◦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Management wants quick measurable results.</w:t>
      </w:r>
    </w:p>
    <w:p>
      <w:pPr>
        <w:spacing w:after="80" w:line="312" w:lineRule="auto"/>
        <w:ind w:left="108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◦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Clinical staff want safe and efficient patient care.</w:t>
      </w:r>
    </w:p>
    <w:p>
      <w:pPr>
        <w:spacing w:after="80" w:line="312" w:lineRule="auto"/>
        <w:ind w:left="108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◦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IT staff want the system to function correctly.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Emergency department demand changes constantly.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A problem in one part of the system affects other parts. For example, slow information synchronisation affects clinical workflows and waiting times.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The formal top-down plan conflicts with informal practices developed by staff.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The strict timeline and benchmarking pressure increase stress and reduce the time available for learning and adjustment.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Conclusion: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This is a complex adaptive system because participants continuously adapt their behaviour, and those adaptations change the project itself.</w:t>
      </w:r>
    </w:p>
    <w:p>
      <w:pPr>
        <w:spacing w:before="240" w:after="80" w:line="312" w:lineRule="auto"/>
      </w:pPr>
      <w:r>
        <w:rPr>
          <w:rFonts w:ascii="Calibri" w:hAnsi="Calibri" w:cs="Calibri" w:eastAsia="PingFang SC"/>
          <w:b/>
          <w:color w:val="C96442"/>
          <w:sz w:val="26"/>
          <w:szCs w:val="26"/>
        </w:rPr>
        <w:t xml:space="preserve">Scenario 2: Bushfire Recovery Coordination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1. Where are systems self-organising?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Self-organisation can be seen in the following situations: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Volunteers bypass formal coordination plans and provide aid directly to affected communities.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Local leaders develop their own recovery priorities.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Environmental groups form their own position and resist infrastructure rebuilding that could damage recovering ecosystems.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Informal alliances develop between different stakeholders.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The central project team repeatedly revises its timelines and goals in response to local developments.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Local organisations and volunteers create alternative coordination methods when the formal system does not respond quickly enough.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These behaviours are not completely designed or controlled by the central project team. They develop naturally as participants respond to local needs, values, and constraints.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2. How are competing values and dependencies creating complexity?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The project contains several competing values: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Rapid infrastructure rebuilding versus protection of recovering ecosystems.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Politically visible results versus support directed to the communities with the greatest need.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A unified central plan versus local community autonomy.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Economic recovery versus protection of First Nations cultural sites.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Short-term progress versus long-term community health and environmental recovery.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The project also contains strong interdependencies: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If communities do not trust the project team, volunteers and local organisations may be less willing to cooperate.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Reduced cooperation slows project progress.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Slow progress further weakens community trust.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If funding is allocated according to political visibility, resources may not reach the areas with the greatest field needs.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Infrastructure, environmental recovery, community health, funding, and trust all affect one another.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Conclusion: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The project is complex not only because it has many stakeholders, but because different groups have different definitions of success.</w:t>
      </w:r>
    </w:p>
    <w:p>
      <w:pPr>
        <w:spacing w:before="240" w:after="80" w:line="312" w:lineRule="auto"/>
      </w:pPr>
      <w:r>
        <w:rPr>
          <w:rFonts w:ascii="Calibri" w:hAnsi="Calibri" w:cs="Calibri" w:eastAsia="PingFang SC"/>
          <w:b/>
          <w:color w:val="C96442"/>
          <w:sz w:val="26"/>
          <w:szCs w:val="26"/>
        </w:rPr>
        <w:t xml:space="preserve">Scenario 3: Smart Traffic System Implementation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1. What feedback loops are emerging?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Several feedback patterns are emerging.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Traffic system and driver behaviour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The smart traffic system reduces congestion on some roads.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Drivers discover alternative routes and change their travel behaviour.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Some drivers reroute through residential areas.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Residential areas then experience additional traffic and congestion.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The original optimisation effect is weakened.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Ride-share algorithms and traffic distribution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Ride-share companies identify intersections that benefit their business.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They modify their routing algorithms.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More vehicles are directed through particular intersections.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Traffic becomes concentrated in new locations.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The original traffic model becomes less accurate.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Engineers then modify the system again.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This creates a cycle of:</w:t>
      </w:r>
    </w:p>
    <w:p>
      <w:pPr>
        <w:pBdr>
          <w:left w:val="single" w:sz="18" w:space="8" w:color="C96442"/>
        </w:pBdr>
        <w:spacing w:before="0" w:after="160" w:line="312" w:lineRule="auto"/>
        <w:ind w:left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System adjustment → user adaptation → reduced system effectiveness → further system adjustment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Traffic system and local businesses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Some areas become quieter because traffic is redirected elsewhere.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Businesses in those areas lose pedestrian and customer traffic.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Business owners lobby council members.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Political pressure may lead to changes in the traffic system.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Traffic distribution changes again.</w:t>
      </w:r>
    </w:p>
    <w:p>
      <w:pPr>
        <w:spacing w:before="240" w:after="80" w:line="312" w:lineRule="auto"/>
      </w:pPr>
      <w:r>
        <w:rPr>
          <w:rFonts w:ascii="Calibri" w:hAnsi="Calibri" w:cs="Calibri" w:eastAsia="PingFang SC"/>
          <w:b/>
          <w:color w:val="C96442"/>
          <w:sz w:val="26"/>
          <w:szCs w:val="26"/>
        </w:rPr>
        <w:t xml:space="preserve">2. What assumptions in the system design may have missed social behaviours?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The system may have assumed that: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Drivers would follow the system’s recommendations instead of searching for alternative routes.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Ride-share companies would not strategically change their routing algorithms.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Transport users would behave in a stable and predictable way.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Optimising congestion and emissions would automatically benefit everyone.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The system did not need to consider pedestrians, cyclists, residential communities, or small businesses.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Traffic could be managed by focusing only on major roads.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The effects of system changes would appear immediately.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Technical data alone would be sufficient to understand the social effects of the project.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The design may therefore have overlooked: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Behavioural adaptation;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Equity and distributional impacts;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Pedestrian and cyclist safety;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Residential quality of life;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Small-business impacts;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Delayed feedback;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Data bias and incomplete system boundaries.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Conclusion: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The system does not simply control traffic. It changes people’s behaviour, and people’s behaviour then changes the performance of the system.</w:t>
      </w:r>
    </w:p>
    <w:p>
      <w:pPr>
        <w:spacing w:before="240" w:after="80" w:line="312" w:lineRule="auto"/>
      </w:pPr>
      <w:r>
        <w:rPr>
          <w:rFonts w:ascii="Calibri" w:hAnsi="Calibri" w:cs="Calibri" w:eastAsia="PingFang SC"/>
          <w:b/>
          <w:color w:val="C96442"/>
          <w:sz w:val="26"/>
          <w:szCs w:val="26"/>
        </w:rPr>
        <w:t xml:space="preserve">Activity 2 — Causal Loop Diagram</w:t>
      </w:r>
    </w:p>
    <w:p>
      <w:pPr>
        <w:spacing w:before="240" w:after="80" w:line="312" w:lineRule="auto"/>
      </w:pPr>
      <w:r>
        <w:rPr>
          <w:rFonts w:ascii="Calibri" w:hAnsi="Calibri" w:cs="Calibri" w:eastAsia="PingFang SC"/>
          <w:b/>
          <w:color w:val="C96442"/>
          <w:sz w:val="26"/>
          <w:szCs w:val="26"/>
        </w:rPr>
        <w:t xml:space="preserve">Suggested topic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A suitable topic is:</w:t>
      </w:r>
    </w:p>
    <w:p>
      <w:pPr>
        <w:pBdr>
          <w:left w:val="single" w:sz="18" w:space="8" w:color="C96442"/>
        </w:pBdr>
        <w:spacing w:before="0" w:after="160" w:line="312" w:lineRule="auto"/>
        <w:ind w:left="360"/>
      </w:pP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The feedback relationships between financial pressure, employment, sleep, health, screen time, and emotional wellbeing.</w:t>
      </w:r>
      <w:r>
        <w:rPr>
          <w:rFonts w:ascii="Calibri" w:hAnsi="Calibri" w:cs="Calibri" w:eastAsia="PingFang SC"/>
          <w:color w:val="3D3A33"/>
          <w:sz w:val="22"/>
          <w:szCs w:val="22"/>
        </w:rPr>
        <w:br/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Suggested variables: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Financial pressure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Employment or job-seeking effort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Income or financial resources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Screen time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Sleep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Health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Emotional wellbeing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Uncompleted household chores</w:t>
      </w:r>
    </w:p>
    <w:p>
      <w:pPr>
        <w:spacing w:before="240" w:after="80" w:line="312" w:lineRule="auto"/>
      </w:pPr>
      <w:r>
        <w:rPr>
          <w:rFonts w:ascii="Calibri" w:hAnsi="Calibri" w:cs="Calibri" w:eastAsia="PingFang SC"/>
          <w:b/>
          <w:color w:val="C96442"/>
          <w:sz w:val="26"/>
          <w:szCs w:val="26"/>
        </w:rPr>
        <w:t xml:space="preserve">Loop R1: Financial Pressure and Screen Time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Causal relationships</w:t>
      </w:r>
    </w:p>
    <w:p>
      <w:pPr>
        <w:numPr>
          <w:ilvl w:val="0"/>
          <w:numId w:val="101"/>
        </w:numPr>
        <w:spacing w:after="8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Financial pressure → Screen time: S</w:t>
      </w:r>
      <w:r>
        <w:rPr>
          <w:rFonts w:ascii="Calibri" w:hAnsi="Calibri" w:cs="Calibri" w:eastAsia="PingFang SC"/>
          <w:color w:val="3D3A33"/>
          <w:sz w:val="22"/>
          <w:szCs w:val="22"/>
        </w:rPr>
        <w:br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More financial pressure may lead to more screen use as a way to escape or relax.</w:t>
      </w:r>
    </w:p>
    <w:p>
      <w:pPr>
        <w:numPr>
          <w:ilvl w:val="0"/>
          <w:numId w:val="101"/>
        </w:numPr>
        <w:spacing w:after="8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Screen time → Sleep: O</w:t>
      </w:r>
      <w:r>
        <w:rPr>
          <w:rFonts w:ascii="Calibri" w:hAnsi="Calibri" w:cs="Calibri" w:eastAsia="PingFang SC"/>
          <w:color w:val="3D3A33"/>
          <w:sz w:val="22"/>
          <w:szCs w:val="22"/>
        </w:rPr>
        <w:br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More screen time can reduce sleep duration or sleep quality.</w:t>
      </w:r>
    </w:p>
    <w:p>
      <w:pPr>
        <w:numPr>
          <w:ilvl w:val="0"/>
          <w:numId w:val="101"/>
        </w:numPr>
        <w:spacing w:after="8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Sleep → Emotional wellbeing: S</w:t>
      </w:r>
      <w:r>
        <w:rPr>
          <w:rFonts w:ascii="Calibri" w:hAnsi="Calibri" w:cs="Calibri" w:eastAsia="PingFang SC"/>
          <w:color w:val="3D3A33"/>
          <w:sz w:val="22"/>
          <w:szCs w:val="22"/>
        </w:rPr>
        <w:br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Better sleep generally improves emotional wellbeing.</w:t>
      </w:r>
    </w:p>
    <w:p>
      <w:pPr>
        <w:numPr>
          <w:ilvl w:val="0"/>
          <w:numId w:val="101"/>
        </w:numPr>
        <w:spacing w:after="8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Emotional wellbeing → Financial pressure: O</w:t>
      </w:r>
      <w:r>
        <w:rPr>
          <w:rFonts w:ascii="Calibri" w:hAnsi="Calibri" w:cs="Calibri" w:eastAsia="PingFang SC"/>
          <w:color w:val="3D3A33"/>
          <w:sz w:val="22"/>
          <w:szCs w:val="22"/>
        </w:rPr>
        <w:br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Better emotional wellbeing may improve a person’s ability to deal with financial problems, reducing financial pressure.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There are two O links in this loop. Because the number of O links is even, this is:</w:t>
      </w:r>
    </w:p>
    <w:p>
      <w:pPr>
        <w:pBdr>
          <w:left w:val="single" w:sz="18" w:space="8" w:color="C96442"/>
        </w:pBdr>
        <w:spacing w:before="0" w:after="160" w:line="312" w:lineRule="auto"/>
        <w:ind w:left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R1 — Reinforcing Loop</w:t>
      </w:r>
      <w:r>
        <w:rPr>
          <w:rFonts w:ascii="Calibri" w:hAnsi="Calibri" w:cs="Calibri" w:eastAsia="PingFang SC"/>
          <w:color w:val="3D3A33"/>
          <w:sz w:val="22"/>
          <w:szCs w:val="22"/>
        </w:rPr>
        <w:br/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The possible vicious cycle is:</w:t>
      </w:r>
    </w:p>
    <w:p>
      <w:pPr>
        <w:pBdr>
          <w:left w:val="single" w:sz="18" w:space="8" w:color="C96442"/>
        </w:pBdr>
        <w:spacing w:before="0" w:after="160" w:line="312" w:lineRule="auto"/>
        <w:ind w:left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Financial pressure increases → screen time increases → sleep decreases → emotional wellbeing declines → financial pressure increases further</w:t>
      </w:r>
    </w:p>
    <w:p>
      <w:pPr>
        <w:spacing w:before="240" w:after="80" w:line="312" w:lineRule="auto"/>
      </w:pPr>
      <w:r>
        <w:rPr>
          <w:rFonts w:ascii="Calibri" w:hAnsi="Calibri" w:cs="Calibri" w:eastAsia="PingFang SC"/>
          <w:b/>
          <w:color w:val="C96442"/>
          <w:sz w:val="26"/>
          <w:szCs w:val="26"/>
        </w:rPr>
        <w:t xml:space="preserve">Loop B1: Financial Pressure and Employment Effort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Causal relationships</w:t>
      </w:r>
    </w:p>
    <w:p>
      <w:pPr>
        <w:numPr>
          <w:ilvl w:val="0"/>
          <w:numId w:val="102"/>
        </w:numPr>
        <w:spacing w:after="8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Financial pressure → Employment or job-seeking effort: S</w:t>
      </w:r>
      <w:r>
        <w:rPr>
          <w:rFonts w:ascii="Calibri" w:hAnsi="Calibri" w:cs="Calibri" w:eastAsia="PingFang SC"/>
          <w:color w:val="3D3A33"/>
          <w:sz w:val="22"/>
          <w:szCs w:val="22"/>
        </w:rPr>
        <w:br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More financial pressure may motivate a person to work more hours, seek employment, or search for additional income.</w:t>
      </w:r>
    </w:p>
    <w:p>
      <w:pPr>
        <w:numPr>
          <w:ilvl w:val="0"/>
          <w:numId w:val="102"/>
        </w:numPr>
        <w:spacing w:after="8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Employment effort → Income or financial resources: S</w:t>
      </w:r>
      <w:r>
        <w:rPr>
          <w:rFonts w:ascii="Calibri" w:hAnsi="Calibri" w:cs="Calibri" w:eastAsia="PingFang SC"/>
          <w:color w:val="3D3A33"/>
          <w:sz w:val="22"/>
          <w:szCs w:val="22"/>
        </w:rPr>
        <w:br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More employment effort may increase income or available financial resources.</w:t>
      </w:r>
    </w:p>
    <w:p>
      <w:pPr>
        <w:numPr>
          <w:ilvl w:val="0"/>
          <w:numId w:val="102"/>
        </w:numPr>
        <w:spacing w:after="8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Income or financial resources → Financial pressure: O</w:t>
      </w:r>
      <w:r>
        <w:rPr>
          <w:rFonts w:ascii="Calibri" w:hAnsi="Calibri" w:cs="Calibri" w:eastAsia="PingFang SC"/>
          <w:color w:val="3D3A33"/>
          <w:sz w:val="22"/>
          <w:szCs w:val="22"/>
        </w:rPr>
        <w:br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Improved financial resources reduce financial pressure.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There is one O link in this loop. Because the number of O links is odd, this is:</w:t>
      </w:r>
    </w:p>
    <w:p>
      <w:pPr>
        <w:pBdr>
          <w:left w:val="single" w:sz="18" w:space="8" w:color="C96442"/>
        </w:pBdr>
        <w:spacing w:before="0" w:after="160" w:line="312" w:lineRule="auto"/>
        <w:ind w:left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B1 — Balancing Loop</w:t>
      </w:r>
      <w:r>
        <w:rPr>
          <w:rFonts w:ascii="Calibri" w:hAnsi="Calibri" w:cs="Calibri" w:eastAsia="PingFang SC"/>
          <w:color w:val="3D3A33"/>
          <w:sz w:val="22"/>
          <w:szCs w:val="22"/>
        </w:rPr>
        <w:br/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The balancing process is:</w:t>
      </w:r>
    </w:p>
    <w:p>
      <w:pPr>
        <w:pBdr>
          <w:left w:val="single" w:sz="18" w:space="8" w:color="C96442"/>
        </w:pBdr>
        <w:spacing w:before="0" w:after="160" w:line="312" w:lineRule="auto"/>
        <w:ind w:left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Financial pressure increases → employment effort increases → income increases → financial pressure decreases</w:t>
      </w:r>
      <w:r>
        <w:rPr>
          <w:rFonts w:ascii="Calibri" w:hAnsi="Calibri" w:cs="Calibri" w:eastAsia="PingFang SC"/>
          <w:color w:val="3D3A33"/>
          <w:sz w:val="22"/>
          <w:szCs w:val="22"/>
        </w:rPr>
        <w:br/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This loop depends on the assumption that additional employment effort can produce stable income.</w:t>
      </w:r>
    </w:p>
    <w:p>
      <w:pPr>
        <w:spacing w:before="240" w:after="80" w:line="312" w:lineRule="auto"/>
      </w:pPr>
      <w:r>
        <w:rPr>
          <w:rFonts w:ascii="Calibri" w:hAnsi="Calibri" w:cs="Calibri" w:eastAsia="PingFang SC"/>
          <w:b/>
          <w:color w:val="C96442"/>
          <w:sz w:val="26"/>
          <w:szCs w:val="26"/>
        </w:rPr>
        <w:t xml:space="preserve">Loop R2: Household Chores, Sleep, and Health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Causal relationships</w:t>
      </w:r>
    </w:p>
    <w:p>
      <w:pPr>
        <w:numPr>
          <w:ilvl w:val="0"/>
          <w:numId w:val="103"/>
        </w:numPr>
        <w:spacing w:after="8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Uncompleted household chores → Sleep: O</w:t>
      </w:r>
      <w:r>
        <w:rPr>
          <w:rFonts w:ascii="Calibri" w:hAnsi="Calibri" w:cs="Calibri" w:eastAsia="PingFang SC"/>
          <w:color w:val="3D3A33"/>
          <w:sz w:val="22"/>
          <w:szCs w:val="22"/>
        </w:rPr>
        <w:br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More uncompleted chores may take time away from rest and reduce sleep.</w:t>
      </w:r>
    </w:p>
    <w:p>
      <w:pPr>
        <w:numPr>
          <w:ilvl w:val="0"/>
          <w:numId w:val="103"/>
        </w:numPr>
        <w:spacing w:after="8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Sleep → Health: S</w:t>
      </w:r>
      <w:r>
        <w:rPr>
          <w:rFonts w:ascii="Calibri" w:hAnsi="Calibri" w:cs="Calibri" w:eastAsia="PingFang SC"/>
          <w:color w:val="3D3A33"/>
          <w:sz w:val="22"/>
          <w:szCs w:val="22"/>
        </w:rPr>
        <w:br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Better sleep generally improves physical and mental health.</w:t>
      </w:r>
    </w:p>
    <w:p>
      <w:pPr>
        <w:numPr>
          <w:ilvl w:val="0"/>
          <w:numId w:val="103"/>
        </w:numPr>
        <w:spacing w:after="8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Health → Uncompleted household chores: O</w:t>
      </w:r>
      <w:r>
        <w:rPr>
          <w:rFonts w:ascii="Calibri" w:hAnsi="Calibri" w:cs="Calibri" w:eastAsia="PingFang SC"/>
          <w:color w:val="3D3A33"/>
          <w:sz w:val="22"/>
          <w:szCs w:val="22"/>
        </w:rPr>
        <w:br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Poorer health can make it more difficult to complete household chores, increasing the backlog.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There are two O links in this loop. Therefore, this is:</w:t>
      </w:r>
    </w:p>
    <w:p>
      <w:pPr>
        <w:pBdr>
          <w:left w:val="single" w:sz="18" w:space="8" w:color="C96442"/>
        </w:pBdr>
        <w:spacing w:before="0" w:after="160" w:line="312" w:lineRule="auto"/>
        <w:ind w:left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R2 — Reinforcing Loop</w:t>
      </w:r>
      <w:r>
        <w:rPr>
          <w:rFonts w:ascii="Calibri" w:hAnsi="Calibri" w:cs="Calibri" w:eastAsia="PingFang SC"/>
          <w:color w:val="3D3A33"/>
          <w:sz w:val="22"/>
          <w:szCs w:val="22"/>
        </w:rPr>
        <w:br/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The possible vicious cycle is:</w:t>
      </w:r>
    </w:p>
    <w:p>
      <w:pPr>
        <w:pBdr>
          <w:left w:val="single" w:sz="18" w:space="8" w:color="C96442"/>
        </w:pBdr>
        <w:spacing w:before="0" w:after="160" w:line="312" w:lineRule="auto"/>
        <w:ind w:left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More uncompleted chores → less sleep → poorer health → more difficulty completing chores → more uncompleted chores</w:t>
      </w:r>
      <w:r>
        <w:rPr>
          <w:rFonts w:ascii="Calibri" w:hAnsi="Calibri" w:cs="Calibri" w:eastAsia="PingFang SC"/>
          <w:color w:val="3D3A33"/>
          <w:sz w:val="22"/>
          <w:szCs w:val="22"/>
        </w:rPr>
        <w:br/>
      </w:r>
    </w:p>
    <w:p>
      <w:pPr>
        <w:spacing w:before="240" w:after="80" w:line="312" w:lineRule="auto"/>
      </w:pPr>
      <w:r>
        <w:rPr>
          <w:rFonts w:ascii="Calibri" w:hAnsi="Calibri" w:cs="Calibri" w:eastAsia="PingFang SC"/>
          <w:b/>
          <w:color w:val="C96442"/>
          <w:sz w:val="26"/>
          <w:szCs w:val="26"/>
        </w:rPr>
        <w:t xml:space="preserve">How to Draw the Diagram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Drawing R1</w:t>
      </w:r>
    </w:p>
    <w:p>
      <w:pPr>
        <w:numPr>
          <w:ilvl w:val="0"/>
          <w:numId w:val="104"/>
        </w:numPr>
        <w:spacing w:after="8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Place four variables in a circular arrangement:</w:t>
      </w:r>
    </w:p>
    <w:p>
      <w:pPr>
        <w:spacing w:after="80" w:line="312" w:lineRule="auto"/>
        <w:ind w:left="108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◦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Financial pressure</w:t>
      </w:r>
    </w:p>
    <w:p>
      <w:pPr>
        <w:spacing w:after="80" w:line="312" w:lineRule="auto"/>
        <w:ind w:left="108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◦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Screen time</w:t>
      </w:r>
    </w:p>
    <w:p>
      <w:pPr>
        <w:spacing w:after="80" w:line="312" w:lineRule="auto"/>
        <w:ind w:left="108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◦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Sleep</w:t>
      </w:r>
    </w:p>
    <w:p>
      <w:pPr>
        <w:spacing w:after="80" w:line="312" w:lineRule="auto"/>
        <w:ind w:left="108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◦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Emotional wellbeing</w:t>
      </w:r>
    </w:p>
    <w:p>
      <w:pPr>
        <w:numPr>
          <w:ilvl w:val="0"/>
          <w:numId w:val="104"/>
        </w:numPr>
        <w:spacing w:after="8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Connect them as follows:</w:t>
      </w:r>
    </w:p>
    <w:p>
      <w:pPr>
        <w:spacing w:after="80" w:line="312" w:lineRule="auto"/>
        <w:ind w:left="108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◦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Financial pressure → Screen time → Sleep → Emotional wellbeing → Financial pressure</w:t>
      </w:r>
    </w:p>
    <w:p>
      <w:pPr>
        <w:numPr>
          <w:ilvl w:val="0"/>
          <w:numId w:val="104"/>
        </w:numPr>
        <w:spacing w:after="8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Label the arrows:</w:t>
      </w:r>
    </w:p>
    <w:p>
      <w:pPr>
        <w:spacing w:after="80" w:line="312" w:lineRule="auto"/>
        <w:ind w:left="108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◦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Financial pressure → Screen time: S</w:t>
      </w:r>
      <w:r>
        <w:rPr>
          <w:rFonts w:ascii="Calibri" w:hAnsi="Calibri" w:cs="Calibri" w:eastAsia="PingFang SC"/>
          <w:color w:val="3D3A33"/>
          <w:sz w:val="22"/>
          <w:szCs w:val="22"/>
        </w:rPr>
        <w:br/>
      </w:r>
    </w:p>
    <w:p>
      <w:pPr>
        <w:spacing w:after="80" w:line="312" w:lineRule="auto"/>
        <w:ind w:left="108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◦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Screen time → Sleep: O</w:t>
      </w:r>
    </w:p>
    <w:p>
      <w:pPr>
        <w:spacing w:after="80" w:line="312" w:lineRule="auto"/>
        <w:ind w:left="108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◦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Sleep → Emotional wellbeing: S</w:t>
      </w:r>
    </w:p>
    <w:p>
      <w:pPr>
        <w:spacing w:after="80" w:line="312" w:lineRule="auto"/>
        <w:ind w:left="108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◦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Emotional wellbeing → Financial pressure: O</w:t>
      </w:r>
    </w:p>
    <w:p>
      <w:pPr>
        <w:numPr>
          <w:ilvl w:val="0"/>
          <w:numId w:val="104"/>
        </w:numPr>
        <w:spacing w:after="8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Write R1 inside or next to the closed loop.</w:t>
      </w:r>
    </w:p>
    <w:p>
      <w:pPr>
        <w:spacing w:before="240" w:after="80" w:line="312" w:lineRule="auto"/>
      </w:pPr>
      <w:r>
        <w:rPr>
          <w:rFonts w:ascii="Calibri" w:hAnsi="Calibri" w:cs="Calibri" w:eastAsia="PingFang SC"/>
          <w:b/>
          <w:color w:val="C96442"/>
          <w:sz w:val="26"/>
          <w:szCs w:val="26"/>
        </w:rPr>
        <w:t xml:space="preserve">Drawing B1</w:t>
      </w:r>
    </w:p>
    <w:p>
      <w:pPr>
        <w:numPr>
          <w:ilvl w:val="0"/>
          <w:numId w:val="105"/>
        </w:numPr>
        <w:spacing w:after="8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Draw a triangle containing:</w:t>
      </w:r>
    </w:p>
    <w:p>
      <w:pPr>
        <w:spacing w:after="80" w:line="312" w:lineRule="auto"/>
        <w:ind w:left="108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◦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Financial pressure</w:t>
      </w:r>
    </w:p>
    <w:p>
      <w:pPr>
        <w:spacing w:after="80" w:line="312" w:lineRule="auto"/>
        <w:ind w:left="108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◦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Employment or job-seeking effort</w:t>
      </w:r>
    </w:p>
    <w:p>
      <w:pPr>
        <w:spacing w:after="80" w:line="312" w:lineRule="auto"/>
        <w:ind w:left="108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◦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Income or financial resources</w:t>
      </w:r>
    </w:p>
    <w:p>
      <w:pPr>
        <w:numPr>
          <w:ilvl w:val="0"/>
          <w:numId w:val="105"/>
        </w:numPr>
        <w:spacing w:after="8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Connect them as follows:</w:t>
      </w:r>
    </w:p>
    <w:p>
      <w:pPr>
        <w:spacing w:after="80" w:line="312" w:lineRule="auto"/>
        <w:ind w:left="108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◦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Financial pressure → Employment effort → Income → Financial pressure</w:t>
      </w:r>
    </w:p>
    <w:p>
      <w:pPr>
        <w:numPr>
          <w:ilvl w:val="0"/>
          <w:numId w:val="105"/>
        </w:numPr>
        <w:spacing w:after="8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Label the arrows:</w:t>
      </w:r>
    </w:p>
    <w:p>
      <w:pPr>
        <w:spacing w:after="80" w:line="312" w:lineRule="auto"/>
        <w:ind w:left="108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◦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Financial pressure → Employment effort: S</w:t>
      </w:r>
    </w:p>
    <w:p>
      <w:pPr>
        <w:spacing w:after="80" w:line="312" w:lineRule="auto"/>
        <w:ind w:left="108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◦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Employment effort → Income: S</w:t>
      </w:r>
    </w:p>
    <w:p>
      <w:pPr>
        <w:spacing w:after="80" w:line="312" w:lineRule="auto"/>
        <w:ind w:left="108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◦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Income → Financial pressure: O</w:t>
      </w:r>
    </w:p>
    <w:p>
      <w:pPr>
        <w:numPr>
          <w:ilvl w:val="0"/>
          <w:numId w:val="105"/>
        </w:numPr>
        <w:spacing w:after="8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Write B1 inside or next to the loop.</w:t>
      </w:r>
    </w:p>
    <w:p>
      <w:pPr>
        <w:spacing w:before="240" w:after="80" w:line="312" w:lineRule="auto"/>
      </w:pPr>
      <w:r>
        <w:rPr>
          <w:rFonts w:ascii="Calibri" w:hAnsi="Calibri" w:cs="Calibri" w:eastAsia="PingFang SC"/>
          <w:b/>
          <w:color w:val="C96442"/>
          <w:sz w:val="26"/>
          <w:szCs w:val="26"/>
        </w:rPr>
        <w:t xml:space="preserve">Drawing R2</w:t>
      </w:r>
    </w:p>
    <w:p>
      <w:pPr>
        <w:numPr>
          <w:ilvl w:val="0"/>
          <w:numId w:val="106"/>
        </w:numPr>
        <w:spacing w:after="8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Draw another triangle containing:</w:t>
      </w:r>
    </w:p>
    <w:p>
      <w:pPr>
        <w:spacing w:after="80" w:line="312" w:lineRule="auto"/>
        <w:ind w:left="108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◦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Uncompleted household chores</w:t>
      </w:r>
    </w:p>
    <w:p>
      <w:pPr>
        <w:spacing w:after="80" w:line="312" w:lineRule="auto"/>
        <w:ind w:left="108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◦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Sleep</w:t>
      </w:r>
    </w:p>
    <w:p>
      <w:pPr>
        <w:spacing w:after="80" w:line="312" w:lineRule="auto"/>
        <w:ind w:left="108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◦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Health</w:t>
      </w:r>
    </w:p>
    <w:p>
      <w:pPr>
        <w:numPr>
          <w:ilvl w:val="0"/>
          <w:numId w:val="106"/>
        </w:numPr>
        <w:spacing w:after="8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Connect them as follows:</w:t>
      </w:r>
    </w:p>
    <w:p>
      <w:pPr>
        <w:spacing w:after="80" w:line="312" w:lineRule="auto"/>
        <w:ind w:left="108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◦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Uncompleted chores → Sleep → Health → Uncompleted chores</w:t>
      </w:r>
    </w:p>
    <w:p>
      <w:pPr>
        <w:numPr>
          <w:ilvl w:val="0"/>
          <w:numId w:val="106"/>
        </w:numPr>
        <w:spacing w:after="8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Label the arrows:</w:t>
      </w:r>
    </w:p>
    <w:p>
      <w:pPr>
        <w:spacing w:after="80" w:line="312" w:lineRule="auto"/>
        <w:ind w:left="108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◦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Uncompleted chores → Sleep: O</w:t>
      </w:r>
    </w:p>
    <w:p>
      <w:pPr>
        <w:spacing w:after="80" w:line="312" w:lineRule="auto"/>
        <w:ind w:left="108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◦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Sleep → Health: S</w:t>
      </w:r>
    </w:p>
    <w:p>
      <w:pPr>
        <w:spacing w:after="80" w:line="312" w:lineRule="auto"/>
        <w:ind w:left="108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◦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Health → Uncompleted chores: O</w:t>
      </w:r>
    </w:p>
    <w:p>
      <w:pPr>
        <w:numPr>
          <w:ilvl w:val="0"/>
          <w:numId w:val="106"/>
        </w:numPr>
        <w:spacing w:after="8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Write R2 inside or next to the loop.</w:t>
      </w:r>
    </w:p>
    <w:p>
      <w:pPr>
        <w:spacing w:before="240" w:after="80" w:line="312" w:lineRule="auto"/>
      </w:pPr>
      <w:r>
        <w:rPr>
          <w:rFonts w:ascii="Calibri" w:hAnsi="Calibri" w:cs="Calibri" w:eastAsia="PingFang SC"/>
          <w:b/>
          <w:color w:val="C96442"/>
          <w:sz w:val="26"/>
          <w:szCs w:val="26"/>
        </w:rPr>
        <w:t xml:space="preserve">Important drawing rule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A causal loop diagram must form a closed loop. The arrows must eventually return to the variable where the loop began.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If the arrows only move from one cause to several effects and never return to the starting point, the result is a cause map—not a feedback loop.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Remember: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An even number of O links = Reinforcing loop, R.</w:t>
      </w:r>
      <w:r>
        <w:rPr>
          <w:rFonts w:ascii="Calibri" w:hAnsi="Calibri" w:cs="Calibri" w:eastAsia="PingFang SC"/>
          <w:color w:val="3D3A33"/>
          <w:sz w:val="22"/>
          <w:szCs w:val="22"/>
        </w:rPr>
        <w:br/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An odd number of O links = Balancing loop, B.</w:t>
      </w:r>
    </w:p>
    <w:p>
      <w:pPr>
        <w:spacing w:before="240" w:after="80" w:line="312" w:lineRule="auto"/>
      </w:pPr>
      <w:r>
        <w:rPr>
          <w:rFonts w:ascii="Calibri" w:hAnsi="Calibri" w:cs="Calibri" w:eastAsia="PingFang SC"/>
          <w:b/>
          <w:color w:val="C96442"/>
          <w:sz w:val="26"/>
          <w:szCs w:val="26"/>
        </w:rPr>
        <w:t xml:space="preserve">Wrap-up Reflection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What loop surprised you?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The most surprising loop is the financial pressure–screen time–sleep–emotional wellbeing reinforcing loop.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Screen time may appear to be only an individual habit, but it can be part of a larger system. Financial pressure can increase anxiety, which may lead to more screen use as a coping mechanism. More screen use can reduce sleep, and poor sleep can reduce emotional wellbeing. Reduced emotional wellbeing can then make it harder to deal with financial problems.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How might it apply to a project?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The same pattern can occur in project management: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Schedule pressure increases → overtime increases → sleep and energy decrease → errors and rework increase → the project falls further behind → schedule pressure increases again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This is a reinforcing loop.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A project manager should therefore not respond to every delay simply by requiring more overtime. Possible intervention points include: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Adjusting unrealistic deadlines;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Adding staff or other resources;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Removing unnecessary work;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Identifying fatigue and errors early;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Reducing rework;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Providing recovery time for the project team.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Final conclusion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Complex project outcomes are rarely caused by one factor alone. They result from interactions between people, organisations, technology, constraints, and feedback loops.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Causal loop diagrams help project teams identify: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Which behaviours are emerging;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Which loops amplify problems;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Which loops stabilise the system;</w:t>
      </w:r>
    </w:p>
    <w:p>
      <w:pPr>
        <w:spacing w:after="80" w:line="312" w:lineRule="auto"/>
        <w:ind w:left="720" w:hanging="360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•</w:t>
      </w:r>
      <w:r>
        <w:rPr>
          <w:rFonts w:ascii="Calibri" w:hAnsi="Calibri" w:cs="Calibri" w:eastAsia="PingFang SC"/>
          <w:color w:val="3D3A33"/>
          <w:sz w:val="22"/>
          <w:szCs w:val="22"/>
        </w:rPr>
        <w:tab/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Where an intervention may have the greatest effect.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1">
    <w:nsid w:val="24A6B8DA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num w:numId="10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/Relationships>
</file>