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BUSS1020 Week 03</w:t>
      </w:r>
    </w:p>
    <w:p>
      <w:pPr>
        <w:spacing w:before="240" w:after="80" w:line="312" w:lineRule="auto"/>
      </w:pPr>
      <w:r>
        <w:rPr>
          <w:rFonts w:ascii="Calibri" w:hAnsi="Calibri" w:cs="Calibri" w:eastAsia="PingFang SC"/>
          <w:b/>
          <w:color w:val="33302A"/>
          <w:sz w:val="32"/>
          <w:szCs w:val="32"/>
        </w:rPr>
        <w:t xml:space="preserve">BUSS1020 Week 03 - Basic Probability: Events, Conditional Probability, Bayes' Theorem and Counting</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This week introduces the probability language and rules used whenever conclusions are drawn from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Events, sample spaces, complements, simple events and joint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three approaches to probability: classical, relative frequency and subjective.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Joint, marginal and conditional probability, and the general addition rule.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Mutually exclusive and collectively exhaustive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Conditional probability, independence and the multiplication rule, shown with decision trees.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Bayes' theorem: updating a probability when new evidence arrives.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Counting rules: multiplication rule, repetition rule, factorials, permutations and combinations.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ethics of reporting probabilities.</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Events, sample space and complement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probability </w:t>
      </w:r>
      <w:r>
        <w:rPr>
          <w:rFonts w:ascii="Calibri" w:hAnsi="Calibri" w:cs="Calibri" w:eastAsia="PingFang SC"/>
          <w:b/>
          <w:color w:val="3D3A33"/>
          <w:sz w:val="22"/>
          <w:szCs w:val="22"/>
        </w:rPr>
        <w:t xml:space="preserve">experiment</w:t>
      </w:r>
      <w:r>
        <w:rPr>
          <w:rFonts w:ascii="Calibri" w:hAnsi="Calibri" w:cs="Calibri" w:eastAsia="PingFang SC"/>
          <w:color w:val="3D3A33"/>
          <w:sz w:val="22"/>
          <w:szCs w:val="22"/>
        </w:rPr>
        <w:t xml:space="preserve"> is any process with an uncertain outcome, such as a customer responding to a survey or a product failing a quality check.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sample space</w:t>
      </w:r>
      <w:r>
        <w:rPr>
          <w:rFonts w:ascii="Calibri" w:hAnsi="Calibri" w:cs="Calibri" w:eastAsia="PingFang SC"/>
          <w:color w:val="3D3A33"/>
          <w:sz w:val="22"/>
          <w:szCs w:val="22"/>
        </w:rPr>
        <w:t xml:space="preserve"> (S) is the set of all possible outcomes of the experiment.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w:t>
      </w:r>
      <w:r>
        <w:rPr>
          <w:rFonts w:ascii="Calibri" w:hAnsi="Calibri" w:cs="Calibri" w:eastAsia="PingFang SC"/>
          <w:b/>
          <w:color w:val="3D3A33"/>
          <w:sz w:val="22"/>
          <w:szCs w:val="22"/>
        </w:rPr>
        <w:t xml:space="preserve">event</w:t>
      </w:r>
      <w:r>
        <w:rPr>
          <w:rFonts w:ascii="Calibri" w:hAnsi="Calibri" w:cs="Calibri" w:eastAsia="PingFang SC"/>
          <w:color w:val="3D3A33"/>
          <w:sz w:val="22"/>
          <w:szCs w:val="22"/>
        </w:rPr>
        <w:t xml:space="preserve"> is any subset of the sample space, for example "the customer buys the product".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simple event</w:t>
      </w:r>
      <w:r>
        <w:rPr>
          <w:rFonts w:ascii="Calibri" w:hAnsi="Calibri" w:cs="Calibri" w:eastAsia="PingFang SC"/>
          <w:color w:val="3D3A33"/>
          <w:sz w:val="22"/>
          <w:szCs w:val="22"/>
        </w:rPr>
        <w:t xml:space="preserve"> is one outcome of the experiment, for example "the customer pays by card". A </w:t>
      </w:r>
      <w:r>
        <w:rPr>
          <w:rFonts w:ascii="Calibri" w:hAnsi="Calibri" w:cs="Calibri" w:eastAsia="PingFang SC"/>
          <w:b/>
          <w:color w:val="3D3A33"/>
          <w:sz w:val="22"/>
          <w:szCs w:val="22"/>
        </w:rPr>
        <w:t xml:space="preserve">joint event</w:t>
      </w:r>
      <w:r>
        <w:rPr>
          <w:rFonts w:ascii="Calibri" w:hAnsi="Calibri" w:cs="Calibri" w:eastAsia="PingFang SC"/>
          <w:color w:val="3D3A33"/>
          <w:sz w:val="22"/>
          <w:szCs w:val="22"/>
        </w:rPr>
        <w:t xml:space="preserve"> involves two characteristics at once, for example "the customer pays by card and is under 30".</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complement</w:t>
      </w:r>
      <w:r>
        <w:rPr>
          <w:rFonts w:ascii="Calibri" w:hAnsi="Calibri" w:cs="Calibri" w:eastAsia="PingFang SC"/>
          <w:color w:val="3D3A33"/>
          <w:sz w:val="22"/>
          <w:szCs w:val="22"/>
        </w:rPr>
        <w:t xml:space="preserve"> of an event A, written A', is everything in the sample space that is not A. The complement rule is P(A') = 1 - P(A), which is often the fastest way to compute a probability such as "at least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 probability is between 0 and 1 inclusive. A probability of 0 means impossible, 1 means certain.</w:t>
      </w:r>
    </w:p>
    <w:p>
      <w:pPr>
        <w:spacing w:before="240" w:after="80" w:line="312" w:lineRule="auto"/>
      </w:pPr>
      <w:r>
        <w:rPr>
          <w:rFonts w:ascii="Calibri" w:hAnsi="Calibri" w:cs="Calibri" w:eastAsia="PingFang SC"/>
          <w:b/>
          <w:color w:val="175244"/>
          <w:sz w:val="22"/>
          <w:szCs w:val="22"/>
        </w:rPr>
        <w:t xml:space="preserve">Three approaches to probability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Classical probability</w:t>
      </w:r>
      <w:r>
        <w:rPr>
          <w:rFonts w:ascii="Calibri" w:hAnsi="Calibri" w:cs="Calibri" w:eastAsia="PingFang SC"/>
          <w:color w:val="3D3A33"/>
          <w:sz w:val="22"/>
          <w:szCs w:val="22"/>
        </w:rPr>
        <w:t xml:space="preserve">: all outcomes are equally likely, and the probability of an event is the number of favourable outcomes divided by the total number of possible outcomes. Example: the chance of a specific face on a fair die is 1/6.</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Relative frequency probability</w:t>
      </w:r>
      <w:r>
        <w:rPr>
          <w:rFonts w:ascii="Calibri" w:hAnsi="Calibri" w:cs="Calibri" w:eastAsia="PingFang SC"/>
          <w:color w:val="3D3A33"/>
          <w:sz w:val="22"/>
          <w:szCs w:val="22"/>
        </w:rPr>
        <w:t xml:space="preserve">: the probability is the proportion of times the event occurs in a large number of repeated observations. Example: 120 of 1,000 products failed a check, so the estimated failure probability is 120/1,000 = 0.12.</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Subjective probability</w:t>
      </w:r>
      <w:r>
        <w:rPr>
          <w:rFonts w:ascii="Calibri" w:hAnsi="Calibri" w:cs="Calibri" w:eastAsia="PingFang SC"/>
          <w:color w:val="3D3A33"/>
          <w:sz w:val="22"/>
          <w:szCs w:val="22"/>
        </w:rPr>
        <w:t xml:space="preserve">: a degree of belief based on judgment and experience, used when outcomes are not repeatable under identical conditions, for example the chance that a new product succeeds.</w:t>
      </w:r>
    </w:p>
    <w:p>
      <w:pPr>
        <w:spacing w:before="240" w:after="80" w:line="312" w:lineRule="auto"/>
      </w:pPr>
      <w:r>
        <w:rPr>
          <w:rFonts w:ascii="Calibri" w:hAnsi="Calibri" w:cs="Calibri" w:eastAsia="PingFang SC"/>
          <w:b/>
          <w:color w:val="175244"/>
          <w:sz w:val="22"/>
          <w:szCs w:val="22"/>
        </w:rPr>
        <w:t xml:space="preserve">Joint, marginal and conditional probability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joint probability</w:t>
      </w:r>
      <w:r>
        <w:rPr>
          <w:rFonts w:ascii="Calibri" w:hAnsi="Calibri" w:cs="Calibri" w:eastAsia="PingFang SC"/>
          <w:color w:val="3D3A33"/>
          <w:sz w:val="22"/>
          <w:szCs w:val="22"/>
        </w:rPr>
        <w:t xml:space="preserve"> is the probability that two events happen together, written P(A and B). In a two-way (contingency) table it is the count in one cell divided by the grand total.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marginal probability</w:t>
      </w:r>
      <w:r>
        <w:rPr>
          <w:rFonts w:ascii="Calibri" w:hAnsi="Calibri" w:cs="Calibri" w:eastAsia="PingFang SC"/>
          <w:color w:val="3D3A33"/>
          <w:sz w:val="22"/>
          <w:szCs w:val="22"/>
        </w:rPr>
        <w:t xml:space="preserve"> is the probability of one event alone, ignoring the other variable, written P(A). In a contingency table it is a row or column total divided by the grand total. A marginal probability is the sum of the joint probabilities across the row or column.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conditional probability</w:t>
      </w:r>
      <w:r>
        <w:rPr>
          <w:rFonts w:ascii="Calibri" w:hAnsi="Calibri" w:cs="Calibri" w:eastAsia="PingFang SC"/>
          <w:color w:val="3D3A33"/>
          <w:sz w:val="22"/>
          <w:szCs w:val="22"/>
        </w:rPr>
        <w:t xml:space="preserve"> is the probability of A given that B has occurred, written P(A | B). The condition restricts the group being considered, so the denominator is the total for B, not the grand total.</w:t>
      </w:r>
    </w:p>
    <w:p>
      <w:pPr>
        <w:spacing w:before="240" w:after="80" w:line="312" w:lineRule="auto"/>
      </w:pPr>
      <w:r>
        <w:rPr>
          <w:rFonts w:ascii="Calibri" w:hAnsi="Calibri" w:cs="Calibri" w:eastAsia="PingFang SC"/>
          <w:b/>
          <w:color w:val="175244"/>
          <w:sz w:val="22"/>
          <w:szCs w:val="22"/>
        </w:rPr>
        <w:t xml:space="preserve">The addition rule and combining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General addition rule</w:t>
      </w:r>
      <w:r>
        <w:rPr>
          <w:rFonts w:ascii="Calibri" w:hAnsi="Calibri" w:cs="Calibri" w:eastAsia="PingFang SC"/>
          <w:color w:val="3D3A33"/>
          <w:sz w:val="22"/>
          <w:szCs w:val="22"/>
        </w:rPr>
        <w:t xml:space="preserve">: P(A or B) = P(A) + P(B) - P(A and B). The joint probability is subtracted because the outcomes in both A and B were counted twice.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Mutually exclusive events</w:t>
      </w:r>
      <w:r>
        <w:rPr>
          <w:rFonts w:ascii="Calibri" w:hAnsi="Calibri" w:cs="Calibri" w:eastAsia="PingFang SC"/>
          <w:color w:val="3D3A33"/>
          <w:sz w:val="22"/>
          <w:szCs w:val="22"/>
        </w:rPr>
        <w:t xml:space="preserve"> cannot happen at the same time, so P(A and B) = 0 and the addition rule simplifies to P(A or B) = P(A) + P(B). Example: a product cannot be graded both "A" and "B" in the same inspection.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Collectively exhaustive events</w:t>
      </w:r>
      <w:r>
        <w:rPr>
          <w:rFonts w:ascii="Calibri" w:hAnsi="Calibri" w:cs="Calibri" w:eastAsia="PingFang SC"/>
          <w:color w:val="3D3A33"/>
          <w:sz w:val="22"/>
          <w:szCs w:val="22"/>
        </w:rPr>
        <w:t xml:space="preserve"> cover every possible outcome, so their probabilities add up to 1. The outcomes of any probability distribution must be both mutually exclusive and collectively exhaustive, which is why distribution probabilities are between 0 and 1 and sum to 1.</w:t>
      </w:r>
    </w:p>
    <w:p>
      <w:pPr>
        <w:spacing w:before="240" w:after="80" w:line="312" w:lineRule="auto"/>
      </w:pPr>
      <w:r>
        <w:rPr>
          <w:rFonts w:ascii="Calibri" w:hAnsi="Calibri" w:cs="Calibri" w:eastAsia="PingFang SC"/>
          <w:b/>
          <w:color w:val="175244"/>
          <w:sz w:val="22"/>
          <w:szCs w:val="22"/>
        </w:rPr>
        <w:t xml:space="preserve">Conditional probability, independence and the multiplication rule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conditional probability</w:t>
      </w:r>
      <w:r>
        <w:rPr>
          <w:rFonts w:ascii="Calibri" w:hAnsi="Calibri" w:cs="Calibri" w:eastAsia="PingFang SC"/>
          <w:color w:val="3D3A33"/>
          <w:sz w:val="22"/>
          <w:szCs w:val="22"/>
        </w:rPr>
        <w:t xml:space="preserve"> formula is P(A | B) = P(A and B) / P(B), provided P(B) &gt; 0. The denominator is the probability (or count) of the conditioning event 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general multiplication rule</w:t>
      </w:r>
      <w:r>
        <w:rPr>
          <w:rFonts w:ascii="Calibri" w:hAnsi="Calibri" w:cs="Calibri" w:eastAsia="PingFang SC"/>
          <w:color w:val="3D3A33"/>
          <w:sz w:val="22"/>
          <w:szCs w:val="22"/>
        </w:rPr>
        <w:t xml:space="preserve"> follows directly: P(A and B) = P(B) x P(A | B), or equivalently P(A and B) = P(A) x P(B | 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events are </w:t>
      </w:r>
      <w:r>
        <w:rPr>
          <w:rFonts w:ascii="Calibri" w:hAnsi="Calibri" w:cs="Calibri" w:eastAsia="PingFang SC"/>
          <w:b/>
          <w:color w:val="3D3A33"/>
          <w:sz w:val="22"/>
          <w:szCs w:val="22"/>
        </w:rPr>
        <w:t xml:space="preserve">independent</w:t>
      </w:r>
      <w:r>
        <w:rPr>
          <w:rFonts w:ascii="Calibri" w:hAnsi="Calibri" w:cs="Calibri" w:eastAsia="PingFang SC"/>
          <w:color w:val="3D3A33"/>
          <w:sz w:val="22"/>
          <w:szCs w:val="22"/>
        </w:rPr>
        <w:t xml:space="preserve"> when the occurrence of one does not change the probability of the other, that is P(A | B) = P(A). For independent events the multiplication rule simplifies to P(A and B) = P(A) x P(B).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Independence and mutual exclusivity are different ideas. Mutually exclusive events cannot occur together (their joint probability is 0); independent events have no influence on each other (their joint probability is the product of their marginals). Two events that each have a positive probability cannot be both mutually exclusive and independent at the same time.</w:t>
      </w:r>
    </w:p>
    <w:p>
      <w:pPr>
        <w:spacing w:before="240" w:after="80" w:line="312" w:lineRule="auto"/>
      </w:pPr>
      <w:r>
        <w:rPr>
          <w:rFonts w:ascii="Calibri" w:hAnsi="Calibri" w:cs="Calibri" w:eastAsia="PingFang SC"/>
          <w:b/>
          <w:color w:val="175244"/>
          <w:sz w:val="22"/>
          <w:szCs w:val="22"/>
        </w:rPr>
        <w:t xml:space="preserve">Decision trees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decision tree</w:t>
      </w:r>
      <w:r>
        <w:rPr>
          <w:rFonts w:ascii="Calibri" w:hAnsi="Calibri" w:cs="Calibri" w:eastAsia="PingFang SC"/>
          <w:color w:val="3D3A33"/>
          <w:sz w:val="22"/>
          <w:szCs w:val="22"/>
        </w:rPr>
        <w:t xml:space="preserve"> maps uncertain events as branches. Each branch is labelled with a probability, and the tree is used as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Multiply probabilities along the branches of one path to get the joint probability of that sequence of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 the joint probabilities of all paths that end in the outcome of interest to get its total (marginal) probability.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Divide the joint probability of a path by the total probability of the observed outcome to get the conditional probability (this is exactly Bayes' theorem in tree form).</w:t>
      </w:r>
    </w:p>
    <w:p>
      <w:pPr>
        <w:spacing w:before="240" w:after="80" w:line="312" w:lineRule="auto"/>
      </w:pPr>
      <w:r>
        <w:rPr>
          <w:rFonts w:ascii="Calibri" w:hAnsi="Calibri" w:cs="Calibri" w:eastAsia="PingFang SC"/>
          <w:b/>
          <w:color w:val="175244"/>
          <w:sz w:val="22"/>
          <w:szCs w:val="22"/>
        </w:rPr>
        <w:t xml:space="preserve">Bayes' theorem</w:t>
      </w:r>
    </w:p>
    <w:p>
      <w:pPr>
        <w:spacing w:before="0" w:after="160" w:line="312" w:lineRule="auto"/>
      </w:pPr>
      <w:r>
        <w:rPr>
          <w:rFonts w:ascii="Calibri" w:hAnsi="Calibri" w:cs="Calibri" w:eastAsia="PingFang SC"/>
          <w:color w:val="3D3A33"/>
          <w:sz w:val="22"/>
          <w:szCs w:val="22"/>
        </w:rPr>
        <w:t xml:space="preserve">Bayes' theorem reverses a conditional probability. When P(A | B) is wanted but P(B | A) is known:</w:t>
      </w:r>
    </w:p>
    <w:p>
      <w:pPr>
        <w:spacing w:before="0" w:after="160" w:line="312" w:lineRule="auto"/>
      </w:pPr>
      <w:r>
        <w:rPr>
          <w:rFonts w:ascii="Calibri" w:hAnsi="Calibri" w:cs="Calibri" w:eastAsia="PingFang SC"/>
          <w:color w:val="3D3A33"/>
          <w:sz w:val="22"/>
          <w:szCs w:val="22"/>
        </w:rPr>
        <w:t xml:space="preserve">P(A | B) = P(B | A) x P(A) / P(B)</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 is the </w:t>
      </w:r>
      <w:r>
        <w:rPr>
          <w:rFonts w:ascii="Calibri" w:hAnsi="Calibri" w:cs="Calibri" w:eastAsia="PingFang SC"/>
          <w:b/>
          <w:color w:val="3D3A33"/>
          <w:sz w:val="22"/>
          <w:szCs w:val="22"/>
        </w:rPr>
        <w:t xml:space="preserve">prior</w:t>
      </w:r>
      <w:r>
        <w:rPr>
          <w:rFonts w:ascii="Calibri" w:hAnsi="Calibri" w:cs="Calibri" w:eastAsia="PingFang SC"/>
          <w:color w:val="3D3A33"/>
          <w:sz w:val="22"/>
          <w:szCs w:val="22"/>
        </w:rPr>
        <w:t xml:space="preserve"> probability of A, the belief before seeing the new evidence.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P(B | A) is the likelihood of the evidence if A is true.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P(B) is the total probability of the evidence, computed with the addition rule: P(B) = P(B | A)P(A) + P(B | A')P(A').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 | B) is the </w:t>
      </w:r>
      <w:r>
        <w:rPr>
          <w:rFonts w:ascii="Calibri" w:hAnsi="Calibri" w:cs="Calibri" w:eastAsia="PingFang SC"/>
          <w:b/>
          <w:color w:val="3D3A33"/>
          <w:sz w:val="22"/>
          <w:szCs w:val="22"/>
        </w:rPr>
        <w:t xml:space="preserve">posterior</w:t>
      </w:r>
      <w:r>
        <w:rPr>
          <w:rFonts w:ascii="Calibri" w:hAnsi="Calibri" w:cs="Calibri" w:eastAsia="PingFang SC"/>
          <w:color w:val="3D3A33"/>
          <w:sz w:val="22"/>
          <w:szCs w:val="22"/>
        </w:rPr>
        <w:t xml:space="preserve"> probability of A after seeing the evidence.</w:t>
      </w:r>
    </w:p>
    <w:p>
      <w:pPr>
        <w:spacing w:before="240" w:after="80" w:line="312" w:lineRule="auto"/>
      </w:pPr>
      <w:r>
        <w:rPr>
          <w:rFonts w:ascii="Calibri" w:hAnsi="Calibri" w:cs="Calibri" w:eastAsia="PingFang SC"/>
          <w:b/>
          <w:color w:val="175244"/>
          <w:sz w:val="22"/>
          <w:szCs w:val="22"/>
        </w:rPr>
        <w:t xml:space="preserve">Counting rules</w:t>
      </w:r>
    </w:p>
    <w:p>
      <w:pPr>
        <w:spacing w:before="0" w:after="160" w:line="312" w:lineRule="auto"/>
      </w:pPr>
      <w:r>
        <w:rPr>
          <w:rFonts w:ascii="Calibri" w:hAnsi="Calibri" w:cs="Calibri" w:eastAsia="PingFang SC"/>
          <w:color w:val="3D3A33"/>
          <w:sz w:val="22"/>
          <w:szCs w:val="22"/>
        </w:rPr>
        <w:t xml:space="preserve">Counting rules give the number of possible outcomes without listing them.</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789"/>
        <w:gridCol w:w="2630"/>
        <w:gridCol w:w="4941"/>
      </w:tblGrid>
      <w:tr>
        <w:trPr>
          <w:tblHeader/>
        </w:trPr>
        <w:tc>
          <w:tcPr>
            <w:tcW w:w="1789" w:type="dxa"/>
            <w:shd w:val="clear" w:color="auto" w:fill="EAE7DD"/>
          </w:tcPr>
          <w:p>
            <w:pPr>
              <w:spacing w:before="0" w:after="0" w:line="312" w:lineRule="auto"/>
            </w:pPr>
            <w:r>
              <w:rPr>
                <w:rFonts w:ascii="Calibri" w:hAnsi="Calibri" w:cs="Calibri" w:eastAsia="PingFang SC"/>
                <w:b/>
                <w:color w:val="3D3A33"/>
                <w:sz w:val="22"/>
                <w:szCs w:val="22"/>
              </w:rPr>
              <w:t xml:space="preserve">Rule</w:t>
            </w:r>
          </w:p>
        </w:tc>
        <w:tc>
          <w:tcPr>
            <w:tcW w:w="2630"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4941" w:type="dxa"/>
            <w:shd w:val="clear" w:color="auto" w:fill="EAE7DD"/>
          </w:tcPr>
          <w:p>
            <w:pPr>
              <w:spacing w:before="0" w:after="0" w:line="312" w:lineRule="auto"/>
            </w:pPr>
            <w:r>
              <w:rPr>
                <w:rFonts w:ascii="Calibri" w:hAnsi="Calibri" w:cs="Calibri" w:eastAsia="PingFang SC"/>
                <w:b/>
                <w:color w:val="3D3A33"/>
                <w:sz w:val="22"/>
                <w:szCs w:val="22"/>
              </w:rPr>
              <w:t xml:space="preserve">When to use</w:t>
            </w:r>
          </w:p>
        </w:tc>
      </w:tr>
      <w:tr>
        <w:tc>
          <w:tcPr>
            <w:tcW w:w="1789" w:type="dxa"/>
          </w:tcPr>
          <w:p>
            <w:pPr>
              <w:spacing w:before="0" w:after="0" w:line="312" w:lineRule="auto"/>
            </w:pPr>
            <w:r>
              <w:rPr>
                <w:rFonts w:ascii="Calibri" w:hAnsi="Calibri" w:cs="Calibri" w:eastAsia="PingFang SC"/>
                <w:color w:val="3D3A33"/>
                <w:sz w:val="22"/>
                <w:szCs w:val="22"/>
              </w:rPr>
              <w:t xml:space="preserve">Multiplication rule</w:t>
            </w:r>
          </w:p>
        </w:tc>
        <w:tc>
          <w:tcPr>
            <w:tcW w:w="2630" w:type="dxa"/>
          </w:tcPr>
          <w:p>
            <w:pPr>
              <w:spacing w:before="0" w:after="0" w:line="312" w:lineRule="auto"/>
            </w:pPr>
            <w:r>
              <w:rPr>
                <w:rFonts w:ascii="Calibri" w:hAnsi="Calibri" w:cs="Calibri" w:eastAsia="PingFang SC"/>
                <w:color w:val="3D3A33"/>
                <w:sz w:val="22"/>
                <w:szCs w:val="22"/>
              </w:rPr>
              <w:t xml:space="preserve">k1 x k2 x ... x kn</w:t>
            </w:r>
          </w:p>
        </w:tc>
        <w:tc>
          <w:tcPr>
            <w:tcW w:w="4941" w:type="dxa"/>
          </w:tcPr>
          <w:p>
            <w:pPr>
              <w:spacing w:before="0" w:after="0" w:line="312" w:lineRule="auto"/>
            </w:pPr>
            <w:r>
              <w:rPr>
                <w:rFonts w:ascii="Calibri" w:hAnsi="Calibri" w:cs="Calibri" w:eastAsia="PingFang SC"/>
                <w:color w:val="3D3A33"/>
                <w:sz w:val="22"/>
                <w:szCs w:val="22"/>
              </w:rPr>
              <w:t xml:space="preserve">A task with n stages, with k1, k2, ..., kn ways to do each stage</w:t>
            </w:r>
          </w:p>
        </w:tc>
      </w:tr>
      <w:tr>
        <w:tc>
          <w:tcPr>
            <w:tcW w:w="1789" w:type="dxa"/>
          </w:tcPr>
          <w:p>
            <w:pPr>
              <w:spacing w:before="0" w:after="0" w:line="312" w:lineRule="auto"/>
            </w:pPr>
            <w:r>
              <w:rPr>
                <w:rFonts w:ascii="Calibri" w:hAnsi="Calibri" w:cs="Calibri" w:eastAsia="PingFang SC"/>
                <w:color w:val="3D3A33"/>
                <w:sz w:val="22"/>
                <w:szCs w:val="22"/>
              </w:rPr>
              <w:t xml:space="preserve">Repetition rule</w:t>
            </w:r>
          </w:p>
        </w:tc>
        <w:tc>
          <w:tcPr>
            <w:tcW w:w="2630" w:type="dxa"/>
          </w:tcPr>
          <w:p>
            <w:pPr>
              <w:spacing w:before="0" w:after="0" w:line="312" w:lineRule="auto"/>
            </w:pPr>
            <w:r>
              <w:rPr>
                <w:rFonts w:ascii="Calibri" w:hAnsi="Calibri" w:cs="Calibri" w:eastAsia="PingFang SC"/>
                <w:color w:val="3D3A33"/>
                <w:sz w:val="22"/>
                <w:szCs w:val="22"/>
              </w:rPr>
              <w:t xml:space="preserve">k raised to the power n</w:t>
            </w:r>
          </w:p>
        </w:tc>
        <w:tc>
          <w:tcPr>
            <w:tcW w:w="4941" w:type="dxa"/>
          </w:tcPr>
          <w:p>
            <w:pPr>
              <w:spacing w:before="0" w:after="0" w:line="312" w:lineRule="auto"/>
            </w:pPr>
            <w:r>
              <w:rPr>
                <w:rFonts w:ascii="Calibri" w:hAnsi="Calibri" w:cs="Calibri" w:eastAsia="PingFang SC"/>
                <w:color w:val="3D3A33"/>
                <w:sz w:val="22"/>
                <w:szCs w:val="22"/>
              </w:rPr>
              <w:t xml:space="preserve">n independent choices, each with k options (for example n-digit codes)</w:t>
            </w:r>
          </w:p>
        </w:tc>
      </w:tr>
      <w:tr>
        <w:tc>
          <w:tcPr>
            <w:tcW w:w="1789" w:type="dxa"/>
          </w:tcPr>
          <w:p>
            <w:pPr>
              <w:spacing w:before="0" w:after="0" w:line="312" w:lineRule="auto"/>
            </w:pPr>
            <w:r>
              <w:rPr>
                <w:rFonts w:ascii="Calibri" w:hAnsi="Calibri" w:cs="Calibri" w:eastAsia="PingFang SC"/>
                <w:color w:val="3D3A33"/>
                <w:sz w:val="22"/>
                <w:szCs w:val="22"/>
              </w:rPr>
              <w:t xml:space="preserve">Factorial</w:t>
            </w:r>
          </w:p>
        </w:tc>
        <w:tc>
          <w:tcPr>
            <w:tcW w:w="2630" w:type="dxa"/>
          </w:tcPr>
          <w:p>
            <w:pPr>
              <w:spacing w:before="0" w:after="0" w:line="312" w:lineRule="auto"/>
            </w:pPr>
            <w:r>
              <w:rPr>
                <w:rFonts w:ascii="Calibri" w:hAnsi="Calibri" w:cs="Calibri" w:eastAsia="PingFang SC"/>
                <w:color w:val="3D3A33"/>
                <w:sz w:val="22"/>
                <w:szCs w:val="22"/>
              </w:rPr>
              <w:t xml:space="preserve">n! = n x (n-1) x ... x 2 x 1, with 0! = 1</w:t>
            </w:r>
          </w:p>
        </w:tc>
        <w:tc>
          <w:tcPr>
            <w:tcW w:w="4941" w:type="dxa"/>
          </w:tcPr>
          <w:p>
            <w:pPr>
              <w:spacing w:before="0" w:after="0" w:line="312" w:lineRule="auto"/>
            </w:pPr>
            <w:r>
              <w:rPr>
                <w:rFonts w:ascii="Calibri" w:hAnsi="Calibri" w:cs="Calibri" w:eastAsia="PingFang SC"/>
                <w:color w:val="3D3A33"/>
                <w:sz w:val="22"/>
                <w:szCs w:val="22"/>
              </w:rPr>
              <w:t xml:space="preserve">Building block for permutations and combinations</w:t>
            </w:r>
          </w:p>
        </w:tc>
      </w:tr>
      <w:tr>
        <w:tc>
          <w:tcPr>
            <w:tcW w:w="1789" w:type="dxa"/>
          </w:tcPr>
          <w:p>
            <w:pPr>
              <w:spacing w:before="0" w:after="0" w:line="312" w:lineRule="auto"/>
            </w:pPr>
            <w:r>
              <w:rPr>
                <w:rFonts w:ascii="Calibri" w:hAnsi="Calibri" w:cs="Calibri" w:eastAsia="PingFang SC"/>
                <w:color w:val="3D3A33"/>
                <w:sz w:val="22"/>
                <w:szCs w:val="22"/>
              </w:rPr>
              <w:t xml:space="preserve">Permutation</w:t>
            </w:r>
          </w:p>
        </w:tc>
        <w:tc>
          <w:tcPr>
            <w:tcW w:w="2630" w:type="dxa"/>
          </w:tcPr>
          <w:p>
            <w:pPr>
              <w:spacing w:before="0" w:after="0" w:line="312" w:lineRule="auto"/>
            </w:pPr>
            <w:r>
              <w:rPr>
                <w:rFonts w:ascii="Calibri" w:hAnsi="Calibri" w:cs="Calibri" w:eastAsia="PingFang SC"/>
                <w:color w:val="3D3A33"/>
                <w:sz w:val="22"/>
                <w:szCs w:val="22"/>
              </w:rPr>
              <w:t xml:space="preserve">nPk = n! / (n - k)!</w:t>
            </w:r>
          </w:p>
        </w:tc>
        <w:tc>
          <w:tcPr>
            <w:tcW w:w="4941" w:type="dxa"/>
          </w:tcPr>
          <w:p>
            <w:pPr>
              <w:spacing w:before="0" w:after="0" w:line="312" w:lineRule="auto"/>
            </w:pPr>
            <w:r>
              <w:rPr>
                <w:rFonts w:ascii="Calibri" w:hAnsi="Calibri" w:cs="Calibri" w:eastAsia="PingFang SC"/>
                <w:color w:val="3D3A33"/>
                <w:sz w:val="22"/>
                <w:szCs w:val="22"/>
              </w:rPr>
              <w:t xml:space="preserve">Choosing and arranging k of n items, order matters</w:t>
            </w:r>
          </w:p>
        </w:tc>
      </w:tr>
      <w:tr>
        <w:tc>
          <w:tcPr>
            <w:tcW w:w="1789" w:type="dxa"/>
          </w:tcPr>
          <w:p>
            <w:pPr>
              <w:spacing w:before="0" w:after="0" w:line="312" w:lineRule="auto"/>
            </w:pPr>
            <w:r>
              <w:rPr>
                <w:rFonts w:ascii="Calibri" w:hAnsi="Calibri" w:cs="Calibri" w:eastAsia="PingFang SC"/>
                <w:color w:val="3D3A33"/>
                <w:sz w:val="22"/>
                <w:szCs w:val="22"/>
              </w:rPr>
              <w:t xml:space="preserve">Combination</w:t>
            </w:r>
          </w:p>
        </w:tc>
        <w:tc>
          <w:tcPr>
            <w:tcW w:w="2630" w:type="dxa"/>
          </w:tcPr>
          <w:p>
            <w:pPr>
              <w:spacing w:before="0" w:after="0" w:line="312" w:lineRule="auto"/>
            </w:pPr>
            <w:r>
              <w:rPr>
                <w:rFonts w:ascii="Calibri" w:hAnsi="Calibri" w:cs="Calibri" w:eastAsia="PingFang SC"/>
                <w:color w:val="3D3A33"/>
                <w:sz w:val="22"/>
                <w:szCs w:val="22"/>
              </w:rPr>
              <w:t xml:space="preserve">nCk = n! / (k! x (n - k)!)</w:t>
            </w:r>
          </w:p>
        </w:tc>
        <w:tc>
          <w:tcPr>
            <w:tcW w:w="4941" w:type="dxa"/>
          </w:tcPr>
          <w:p>
            <w:pPr>
              <w:spacing w:before="0" w:after="0" w:line="312" w:lineRule="auto"/>
            </w:pPr>
            <w:r>
              <w:rPr>
                <w:rFonts w:ascii="Calibri" w:hAnsi="Calibri" w:cs="Calibri" w:eastAsia="PingFang SC"/>
                <w:color w:val="3D3A33"/>
                <w:sz w:val="22"/>
                <w:szCs w:val="22"/>
              </w:rPr>
              <w:t xml:space="preserve">Choosing k of n items, order does not matter</w:t>
            </w:r>
          </w:p>
        </w:tc>
      </w:tr>
    </w:tbl>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a </w:t>
      </w:r>
      <w:r>
        <w:rPr>
          <w:rFonts w:ascii="Calibri" w:hAnsi="Calibri" w:cs="Calibri" w:eastAsia="PingFang SC"/>
          <w:b/>
          <w:color w:val="3D3A33"/>
          <w:sz w:val="22"/>
          <w:szCs w:val="22"/>
        </w:rPr>
        <w:t xml:space="preserve">permutation</w:t>
      </w:r>
      <w:r>
        <w:rPr>
          <w:rFonts w:ascii="Calibri" w:hAnsi="Calibri" w:cs="Calibri" w:eastAsia="PingFang SC"/>
          <w:color w:val="3D3A33"/>
          <w:sz w:val="22"/>
          <w:szCs w:val="22"/>
        </w:rPr>
        <w:t xml:space="preserve"> when the arrangement matters (for example first, second and third place in a competition).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Use a </w:t>
      </w:r>
      <w:r>
        <w:rPr>
          <w:rFonts w:ascii="Calibri" w:hAnsi="Calibri" w:cs="Calibri" w:eastAsia="PingFang SC"/>
          <w:b/>
          <w:color w:val="3D3A33"/>
          <w:sz w:val="22"/>
          <w:szCs w:val="22"/>
        </w:rPr>
        <w:t xml:space="preserve">combination</w:t>
      </w:r>
      <w:r>
        <w:rPr>
          <w:rFonts w:ascii="Calibri" w:hAnsi="Calibri" w:cs="Calibri" w:eastAsia="PingFang SC"/>
          <w:color w:val="3D3A33"/>
          <w:sz w:val="22"/>
          <w:szCs w:val="22"/>
        </w:rPr>
        <w:t xml:space="preserve"> when only the group matters (for example a committee of 2 people chosen from 4 candidates).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Permuting k chosen items gives k! arrangements of each combination, so nPk = nCk x k!.</w:t>
      </w:r>
    </w:p>
    <w:p>
      <w:pPr>
        <w:spacing w:before="240" w:after="80" w:line="312" w:lineRule="auto"/>
      </w:pPr>
      <w:r>
        <w:rPr>
          <w:rFonts w:ascii="Calibri" w:hAnsi="Calibri" w:cs="Calibri" w:eastAsia="PingFang SC"/>
          <w:b/>
          <w:color w:val="175244"/>
          <w:sz w:val="22"/>
          <w:szCs w:val="22"/>
        </w:rPr>
        <w:t xml:space="preserve">Ethics of probability work</w:t>
      </w:r>
    </w:p>
    <w:p>
      <w:pPr>
        <w:spacing w:before="0" w:after="160" w:line="312" w:lineRule="auto"/>
      </w:pPr>
      <w:r>
        <w:rPr>
          <w:rFonts w:ascii="Calibri" w:hAnsi="Calibri" w:cs="Calibri" w:eastAsia="PingFang SC"/>
          <w:color w:val="3D3A33"/>
          <w:sz w:val="22"/>
          <w:szCs w:val="22"/>
        </w:rPr>
        <w:t xml:space="preserve">Probabilities and risks must be reported honestly and clearly: state the assumptions behind the numbers, do not present a subjective probability as if it were a measured frequency, and do not hide inconvenient outcomes. Decision-makers can only weigh risk correctly if the probabilities they are given are accurate and honestly interpreted.</w:t>
      </w:r>
    </w:p>
    <w:p>
      <w:pPr>
        <w:spacing w:before="240" w:after="80" w:line="312" w:lineRule="auto"/>
      </w:pPr>
      <w:r>
        <w:rPr>
          <w:rFonts w:ascii="Calibri" w:hAnsi="Calibri" w:cs="Calibri" w:eastAsia="PingFang SC"/>
          <w:b/>
          <w:color w:val="9E3D34"/>
          <w:sz w:val="26"/>
          <w:szCs w:val="26"/>
        </w:rPr>
        <w:t xml:space="preserve">Frameworks and Formulas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029"/>
        <w:gridCol w:w="3120"/>
        <w:gridCol w:w="3211"/>
      </w:tblGrid>
      <w:tr>
        <w:trPr>
          <w:tblHeader/>
        </w:trPr>
        <w:tc>
          <w:tcPr>
            <w:tcW w:w="3029" w:type="dxa"/>
            <w:shd w:val="clear" w:color="auto" w:fill="EAE7DD"/>
          </w:tcPr>
          <w:p>
            <w:pPr>
              <w:spacing w:before="0" w:after="0" w:line="312" w:lineRule="auto"/>
            </w:pPr>
            <w:r>
              <w:rPr>
                <w:rFonts w:ascii="Calibri" w:hAnsi="Calibri" w:cs="Calibri" w:eastAsia="PingFang SC"/>
                <w:b/>
                <w:color w:val="3D3A33"/>
                <w:sz w:val="22"/>
                <w:szCs w:val="22"/>
              </w:rPr>
              <w:t xml:space="preserve">Rule</w:t>
            </w:r>
          </w:p>
        </w:tc>
        <w:tc>
          <w:tcPr>
            <w:tcW w:w="3120"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3211"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3029" w:type="dxa"/>
          </w:tcPr>
          <w:p>
            <w:pPr>
              <w:spacing w:before="0" w:after="0" w:line="312" w:lineRule="auto"/>
            </w:pPr>
            <w:r>
              <w:rPr>
                <w:rFonts w:ascii="Calibri" w:hAnsi="Calibri" w:cs="Calibri" w:eastAsia="PingFang SC"/>
                <w:color w:val="3D3A33"/>
                <w:sz w:val="22"/>
                <w:szCs w:val="22"/>
              </w:rPr>
              <w:t xml:space="preserve">Complement</w:t>
            </w:r>
          </w:p>
        </w:tc>
        <w:tc>
          <w:tcPr>
            <w:tcW w:w="3120" w:type="dxa"/>
          </w:tcPr>
          <w:p>
            <w:pPr>
              <w:spacing w:before="0" w:after="0" w:line="312" w:lineRule="auto"/>
            </w:pPr>
            <w:r>
              <w:rPr>
                <w:rFonts w:ascii="Calibri" w:hAnsi="Calibri" w:cs="Calibri" w:eastAsia="PingFang SC"/>
                <w:color w:val="3D3A33"/>
                <w:sz w:val="22"/>
                <w:szCs w:val="22"/>
              </w:rPr>
              <w:t xml:space="preserve">P(A') = 1 - P(A)</w:t>
            </w:r>
          </w:p>
        </w:tc>
        <w:tc>
          <w:tcPr>
            <w:tcW w:w="3211" w:type="dxa"/>
          </w:tcPr>
          <w:p>
            <w:pPr>
              <w:spacing w:before="0" w:after="0" w:line="312" w:lineRule="auto"/>
            </w:pPr>
            <w:r>
              <w:rPr>
                <w:rFonts w:ascii="Calibri" w:hAnsi="Calibri" w:cs="Calibri" w:eastAsia="PingFang SC"/>
                <w:color w:val="3D3A33"/>
                <w:sz w:val="22"/>
                <w:szCs w:val="22"/>
              </w:rPr>
              <w:t xml:space="preserve">Everything not in A</w:t>
            </w:r>
          </w:p>
        </w:tc>
      </w:tr>
      <w:tr>
        <w:tc>
          <w:tcPr>
            <w:tcW w:w="3029" w:type="dxa"/>
          </w:tcPr>
          <w:p>
            <w:pPr>
              <w:spacing w:before="0" w:after="0" w:line="312" w:lineRule="auto"/>
            </w:pPr>
            <w:r>
              <w:rPr>
                <w:rFonts w:ascii="Calibri" w:hAnsi="Calibri" w:cs="Calibri" w:eastAsia="PingFang SC"/>
                <w:color w:val="3D3A33"/>
                <w:sz w:val="22"/>
                <w:szCs w:val="22"/>
              </w:rPr>
              <w:t xml:space="preserve">General addition</w:t>
            </w:r>
          </w:p>
        </w:tc>
        <w:tc>
          <w:tcPr>
            <w:tcW w:w="3120" w:type="dxa"/>
          </w:tcPr>
          <w:p>
            <w:pPr>
              <w:spacing w:before="0" w:after="0" w:line="312" w:lineRule="auto"/>
            </w:pPr>
            <w:r>
              <w:rPr>
                <w:rFonts w:ascii="Calibri" w:hAnsi="Calibri" w:cs="Calibri" w:eastAsia="PingFang SC"/>
                <w:color w:val="3D3A33"/>
                <w:sz w:val="22"/>
                <w:szCs w:val="22"/>
              </w:rPr>
              <w:t xml:space="preserve">P(A or B) = P(A) + P(B) - P(A and B)</w:t>
            </w:r>
          </w:p>
        </w:tc>
        <w:tc>
          <w:tcPr>
            <w:tcW w:w="3211" w:type="dxa"/>
          </w:tcPr>
          <w:p>
            <w:pPr>
              <w:spacing w:before="0" w:after="0" w:line="312" w:lineRule="auto"/>
            </w:pPr>
            <w:r>
              <w:rPr>
                <w:rFonts w:ascii="Calibri" w:hAnsi="Calibri" w:cs="Calibri" w:eastAsia="PingFang SC"/>
                <w:color w:val="3D3A33"/>
                <w:sz w:val="22"/>
                <w:szCs w:val="22"/>
              </w:rPr>
              <w:t xml:space="preserve">Either event happens</w:t>
            </w:r>
          </w:p>
        </w:tc>
      </w:tr>
      <w:tr>
        <w:tc>
          <w:tcPr>
            <w:tcW w:w="3029" w:type="dxa"/>
          </w:tcPr>
          <w:p>
            <w:pPr>
              <w:spacing w:before="0" w:after="0" w:line="312" w:lineRule="auto"/>
            </w:pPr>
            <w:r>
              <w:rPr>
                <w:rFonts w:ascii="Calibri" w:hAnsi="Calibri" w:cs="Calibri" w:eastAsia="PingFang SC"/>
                <w:color w:val="3D3A33"/>
                <w:sz w:val="22"/>
                <w:szCs w:val="22"/>
              </w:rPr>
              <w:t xml:space="preserve">Addition, mutually exclusive</w:t>
            </w:r>
          </w:p>
        </w:tc>
        <w:tc>
          <w:tcPr>
            <w:tcW w:w="3120" w:type="dxa"/>
          </w:tcPr>
          <w:p>
            <w:pPr>
              <w:spacing w:before="0" w:after="0" w:line="312" w:lineRule="auto"/>
            </w:pPr>
            <w:r>
              <w:rPr>
                <w:rFonts w:ascii="Calibri" w:hAnsi="Calibri" w:cs="Calibri" w:eastAsia="PingFang SC"/>
                <w:color w:val="3D3A33"/>
                <w:sz w:val="22"/>
                <w:szCs w:val="22"/>
              </w:rPr>
              <w:t xml:space="preserve">P(A or B) = P(A) + P(B)</w:t>
            </w:r>
          </w:p>
        </w:tc>
        <w:tc>
          <w:tcPr>
            <w:tcW w:w="3211" w:type="dxa"/>
          </w:tcPr>
          <w:p>
            <w:pPr>
              <w:spacing w:before="0" w:after="0" w:line="312" w:lineRule="auto"/>
            </w:pPr>
            <w:r>
              <w:rPr>
                <w:rFonts w:ascii="Calibri" w:hAnsi="Calibri" w:cs="Calibri" w:eastAsia="PingFang SC"/>
                <w:color w:val="3D3A33"/>
                <w:sz w:val="22"/>
                <w:szCs w:val="22"/>
              </w:rPr>
              <w:t xml:space="preserve">Joint probability is zero</w:t>
            </w:r>
          </w:p>
        </w:tc>
      </w:tr>
      <w:tr>
        <w:tc>
          <w:tcPr>
            <w:tcW w:w="3029" w:type="dxa"/>
          </w:tcPr>
          <w:p>
            <w:pPr>
              <w:spacing w:before="0" w:after="0" w:line="312" w:lineRule="auto"/>
            </w:pPr>
            <w:r>
              <w:rPr>
                <w:rFonts w:ascii="Calibri" w:hAnsi="Calibri" w:cs="Calibri" w:eastAsia="PingFang SC"/>
                <w:color w:val="3D3A33"/>
                <w:sz w:val="22"/>
                <w:szCs w:val="22"/>
              </w:rPr>
              <w:t xml:space="preserve">Conditional probability</w:t>
            </w:r>
          </w:p>
        </w:tc>
        <w:tc>
          <w:tcPr>
            <w:tcW w:w="3120" w:type="dxa"/>
          </w:tcPr>
          <w:p>
            <w:pPr>
              <w:spacing w:before="0" w:after="0" w:line="312" w:lineRule="auto"/>
            </w:pPr>
            <w:r>
              <w:rPr>
                <w:rFonts w:ascii="Calibri" w:hAnsi="Calibri" w:cs="Calibri" w:eastAsia="PingFang SC"/>
                <w:color w:val="3D3A33"/>
                <w:sz w:val="22"/>
                <w:szCs w:val="22"/>
              </w:rPr>
              <w:t xml:space="preserve">P(A</w:t>
            </w:r>
          </w:p>
        </w:tc>
        <w:tc>
          <w:tcPr>
            <w:tcW w:w="3211" w:type="dxa"/>
          </w:tcPr>
          <w:p>
            <w:pPr>
              <w:spacing w:before="0" w:after="0" w:line="312" w:lineRule="auto"/>
            </w:pPr>
            <w:r>
              <w:rPr>
                <w:rFonts w:ascii="Calibri" w:hAnsi="Calibri" w:cs="Calibri" w:eastAsia="PingFang SC"/>
                <w:color w:val="3D3A33"/>
                <w:sz w:val="22"/>
                <w:szCs w:val="22"/>
              </w:rPr>
              <w:t xml:space="preserve">B) = P(A and B) / P(B)</w:t>
            </w:r>
          </w:p>
        </w:tc>
      </w:tr>
      <w:tr>
        <w:tc>
          <w:tcPr>
            <w:tcW w:w="3029" w:type="dxa"/>
          </w:tcPr>
          <w:p>
            <w:pPr>
              <w:spacing w:before="0" w:after="0" w:line="312" w:lineRule="auto"/>
            </w:pPr>
            <w:r>
              <w:rPr>
                <w:rFonts w:ascii="Calibri" w:hAnsi="Calibri" w:cs="Calibri" w:eastAsia="PingFang SC"/>
                <w:color w:val="3D3A33"/>
                <w:sz w:val="22"/>
                <w:szCs w:val="22"/>
              </w:rPr>
              <w:t xml:space="preserve">General multiplication</w:t>
            </w:r>
          </w:p>
        </w:tc>
        <w:tc>
          <w:tcPr>
            <w:tcW w:w="3120" w:type="dxa"/>
          </w:tcPr>
          <w:p>
            <w:pPr>
              <w:spacing w:before="0" w:after="0" w:line="312" w:lineRule="auto"/>
            </w:pPr>
            <w:r>
              <w:rPr>
                <w:rFonts w:ascii="Calibri" w:hAnsi="Calibri" w:cs="Calibri" w:eastAsia="PingFang SC"/>
                <w:color w:val="3D3A33"/>
                <w:sz w:val="22"/>
                <w:szCs w:val="22"/>
              </w:rPr>
              <w:t xml:space="preserve">P(A and B) = P(A) x P(B</w:t>
            </w:r>
          </w:p>
        </w:tc>
        <w:tc>
          <w:tcPr>
            <w:tcW w:w="3211" w:type="dxa"/>
          </w:tcPr>
          <w:p>
            <w:pPr>
              <w:spacing w:before="0" w:after="0" w:line="312" w:lineRule="auto"/>
            </w:pPr>
            <w:r>
              <w:rPr>
                <w:rFonts w:ascii="Calibri" w:hAnsi="Calibri" w:cs="Calibri" w:eastAsia="PingFang SC"/>
                <w:color w:val="3D3A33"/>
                <w:sz w:val="22"/>
                <w:szCs w:val="22"/>
              </w:rPr>
              <w:t xml:space="preserve">A)</w:t>
            </w:r>
          </w:p>
        </w:tc>
      </w:tr>
      <w:tr>
        <w:tc>
          <w:tcPr>
            <w:tcW w:w="3029" w:type="dxa"/>
          </w:tcPr>
          <w:p>
            <w:pPr>
              <w:spacing w:before="0" w:after="0" w:line="312" w:lineRule="auto"/>
            </w:pPr>
            <w:r>
              <w:rPr>
                <w:rFonts w:ascii="Calibri" w:hAnsi="Calibri" w:cs="Calibri" w:eastAsia="PingFang SC"/>
                <w:color w:val="3D3A33"/>
                <w:sz w:val="22"/>
                <w:szCs w:val="22"/>
              </w:rPr>
              <w:t xml:space="preserve">Multiplication, independent</w:t>
            </w:r>
          </w:p>
        </w:tc>
        <w:tc>
          <w:tcPr>
            <w:tcW w:w="3120" w:type="dxa"/>
          </w:tcPr>
          <w:p>
            <w:pPr>
              <w:spacing w:before="0" w:after="0" w:line="312" w:lineRule="auto"/>
            </w:pPr>
            <w:r>
              <w:rPr>
                <w:rFonts w:ascii="Calibri" w:hAnsi="Calibri" w:cs="Calibri" w:eastAsia="PingFang SC"/>
                <w:color w:val="3D3A33"/>
                <w:sz w:val="22"/>
                <w:szCs w:val="22"/>
              </w:rPr>
              <w:t xml:space="preserve">P(A and B) = P(A) x P(B)</w:t>
            </w:r>
          </w:p>
        </w:tc>
        <w:tc>
          <w:tcPr>
            <w:tcW w:w="3211" w:type="dxa"/>
          </w:tcPr>
          <w:p>
            <w:pPr>
              <w:spacing w:before="0" w:after="0" w:line="312" w:lineRule="auto"/>
            </w:pPr>
            <w:r>
              <w:rPr>
                <w:rFonts w:ascii="Calibri" w:hAnsi="Calibri" w:cs="Calibri" w:eastAsia="PingFang SC"/>
                <w:color w:val="3D3A33"/>
                <w:sz w:val="22"/>
                <w:szCs w:val="22"/>
              </w:rPr>
              <w:t xml:space="preserve">Events do not influence each other</w:t>
            </w:r>
          </w:p>
        </w:tc>
      </w:tr>
      <w:tr>
        <w:tc>
          <w:tcPr>
            <w:tcW w:w="3029" w:type="dxa"/>
          </w:tcPr>
          <w:p>
            <w:pPr>
              <w:spacing w:before="0" w:after="0" w:line="312" w:lineRule="auto"/>
            </w:pPr>
            <w:r>
              <w:rPr>
                <w:rFonts w:ascii="Calibri" w:hAnsi="Calibri" w:cs="Calibri" w:eastAsia="PingFang SC"/>
                <w:color w:val="3D3A33"/>
                <w:sz w:val="22"/>
                <w:szCs w:val="22"/>
              </w:rPr>
              <w:t xml:space="preserve">Marginal from joint</w:t>
            </w:r>
          </w:p>
        </w:tc>
        <w:tc>
          <w:tcPr>
            <w:tcW w:w="3120" w:type="dxa"/>
          </w:tcPr>
          <w:p>
            <w:pPr>
              <w:spacing w:before="0" w:after="0" w:line="312" w:lineRule="auto"/>
            </w:pPr>
            <w:r>
              <w:rPr>
                <w:rFonts w:ascii="Calibri" w:hAnsi="Calibri" w:cs="Calibri" w:eastAsia="PingFang SC"/>
                <w:color w:val="3D3A33"/>
                <w:sz w:val="22"/>
                <w:szCs w:val="22"/>
              </w:rPr>
              <w:t xml:space="preserve">P(A) = sum of P(A and Bj) over all outcomes Bj</w:t>
            </w:r>
          </w:p>
        </w:tc>
        <w:tc>
          <w:tcPr>
            <w:tcW w:w="3211" w:type="dxa"/>
          </w:tcPr>
          <w:p>
            <w:pPr>
              <w:spacing w:before="0" w:after="0" w:line="312" w:lineRule="auto"/>
            </w:pPr>
            <w:r>
              <w:rPr>
                <w:rFonts w:ascii="Calibri" w:hAnsi="Calibri" w:cs="Calibri" w:eastAsia="PingFang SC"/>
                <w:color w:val="3D3A33"/>
                <w:sz w:val="22"/>
                <w:szCs w:val="22"/>
              </w:rPr>
              <w:t xml:space="preserve">Total across a row or column</w:t>
            </w:r>
          </w:p>
        </w:tc>
      </w:tr>
      <w:tr>
        <w:tc>
          <w:tcPr>
            <w:tcW w:w="3029" w:type="dxa"/>
          </w:tcPr>
          <w:p>
            <w:pPr>
              <w:spacing w:before="0" w:after="0" w:line="312" w:lineRule="auto"/>
            </w:pPr>
            <w:r>
              <w:rPr>
                <w:rFonts w:ascii="Calibri" w:hAnsi="Calibri" w:cs="Calibri" w:eastAsia="PingFang SC"/>
                <w:color w:val="3D3A33"/>
                <w:sz w:val="22"/>
                <w:szCs w:val="22"/>
              </w:rPr>
              <w:t xml:space="preserve">Bayes' theorem</w:t>
            </w:r>
          </w:p>
        </w:tc>
        <w:tc>
          <w:tcPr>
            <w:tcW w:w="3120" w:type="dxa"/>
          </w:tcPr>
          <w:p>
            <w:pPr>
              <w:spacing w:before="0" w:after="0" w:line="312" w:lineRule="auto"/>
            </w:pPr>
            <w:r>
              <w:rPr>
                <w:rFonts w:ascii="Calibri" w:hAnsi="Calibri" w:cs="Calibri" w:eastAsia="PingFang SC"/>
                <w:color w:val="3D3A33"/>
                <w:sz w:val="22"/>
                <w:szCs w:val="22"/>
              </w:rPr>
              <w:t xml:space="preserve">P(A</w:t>
            </w:r>
          </w:p>
        </w:tc>
        <w:tc>
          <w:tcPr>
            <w:tcW w:w="3211" w:type="dxa"/>
          </w:tcPr>
          <w:p>
            <w:pPr>
              <w:spacing w:before="0" w:after="0" w:line="312" w:lineRule="auto"/>
            </w:pPr>
            <w:r>
              <w:rPr>
                <w:rFonts w:ascii="Calibri" w:hAnsi="Calibri" w:cs="Calibri" w:eastAsia="PingFang SC"/>
                <w:color w:val="3D3A33"/>
                <w:sz w:val="22"/>
                <w:szCs w:val="22"/>
              </w:rPr>
              <w:t xml:space="preserve">B) = P(B</w:t>
            </w:r>
          </w:p>
        </w:tc>
      </w:tr>
      <w:tr>
        <w:tc>
          <w:tcPr>
            <w:tcW w:w="3029" w:type="dxa"/>
          </w:tcPr>
          <w:p>
            <w:pPr>
              <w:spacing w:before="0" w:after="0" w:line="312" w:lineRule="auto"/>
            </w:pPr>
            <w:r>
              <w:rPr>
                <w:rFonts w:ascii="Calibri" w:hAnsi="Calibri" w:cs="Calibri" w:eastAsia="PingFang SC"/>
                <w:color w:val="3D3A33"/>
                <w:sz w:val="22"/>
                <w:szCs w:val="22"/>
              </w:rPr>
              <w:t xml:space="preserve">Total probability</w:t>
            </w:r>
          </w:p>
        </w:tc>
        <w:tc>
          <w:tcPr>
            <w:tcW w:w="3120" w:type="dxa"/>
          </w:tcPr>
          <w:p>
            <w:pPr>
              <w:spacing w:before="0" w:after="0" w:line="312" w:lineRule="auto"/>
            </w:pPr>
            <w:r>
              <w:rPr>
                <w:rFonts w:ascii="Calibri" w:hAnsi="Calibri" w:cs="Calibri" w:eastAsia="PingFang SC"/>
                <w:color w:val="3D3A33"/>
                <w:sz w:val="22"/>
                <w:szCs w:val="22"/>
              </w:rPr>
              <w:t xml:space="preserve">P(B) = P(B</w:t>
            </w:r>
          </w:p>
        </w:tc>
        <w:tc>
          <w:tcPr>
            <w:tcW w:w="3211" w:type="dxa"/>
          </w:tcPr>
          <w:p>
            <w:pPr>
              <w:spacing w:before="0" w:after="0" w:line="312" w:lineRule="auto"/>
            </w:pPr>
            <w:r>
              <w:rPr>
                <w:rFonts w:ascii="Calibri" w:hAnsi="Calibri" w:cs="Calibri" w:eastAsia="PingFang SC"/>
                <w:color w:val="3D3A33"/>
                <w:sz w:val="22"/>
                <w:szCs w:val="22"/>
              </w:rPr>
              <w:t xml:space="preserve">A)P(A) + P(B</w:t>
            </w:r>
          </w:p>
        </w:tc>
      </w:tr>
    </w:tbl>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65"/>
        <w:gridCol w:w="3329"/>
        <w:gridCol w:w="3765"/>
      </w:tblGrid>
      <w:tr>
        <w:trPr>
          <w:tblHeader/>
        </w:trPr>
        <w:tc>
          <w:tcPr>
            <w:tcW w:w="2265" w:type="dxa"/>
            <w:shd w:val="clear" w:color="auto" w:fill="EAE7DD"/>
          </w:tcPr>
          <w:p>
            <w:pPr>
              <w:spacing w:before="0" w:after="0" w:line="312" w:lineRule="auto"/>
            </w:pPr>
            <w:r>
              <w:rPr>
                <w:rFonts w:ascii="Calibri" w:hAnsi="Calibri" w:cs="Calibri" w:eastAsia="PingFang SC"/>
                <w:b/>
                <w:color w:val="3D3A33"/>
                <w:sz w:val="22"/>
                <w:szCs w:val="22"/>
              </w:rPr>
              <w:t xml:space="preserve">Counting rule</w:t>
            </w:r>
          </w:p>
        </w:tc>
        <w:tc>
          <w:tcPr>
            <w:tcW w:w="3329" w:type="dxa"/>
            <w:shd w:val="clear" w:color="auto" w:fill="EAE7DD"/>
          </w:tcPr>
          <w:p>
            <w:pPr>
              <w:spacing w:before="0" w:after="0" w:line="312" w:lineRule="auto"/>
            </w:pPr>
            <w:r>
              <w:rPr>
                <w:rFonts w:ascii="Calibri" w:hAnsi="Calibri" w:cs="Calibri" w:eastAsia="PingFang SC"/>
                <w:b/>
                <w:color w:val="3D3A33"/>
                <w:sz w:val="22"/>
                <w:szCs w:val="22"/>
              </w:rPr>
              <w:t xml:space="preserve">Formula</w:t>
            </w:r>
          </w:p>
        </w:tc>
        <w:tc>
          <w:tcPr>
            <w:tcW w:w="3765"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2265" w:type="dxa"/>
          </w:tcPr>
          <w:p>
            <w:pPr>
              <w:spacing w:before="0" w:after="0" w:line="312" w:lineRule="auto"/>
            </w:pPr>
            <w:r>
              <w:rPr>
                <w:rFonts w:ascii="Calibri" w:hAnsi="Calibri" w:cs="Calibri" w:eastAsia="PingFang SC"/>
                <w:color w:val="3D3A33"/>
                <w:sz w:val="22"/>
                <w:szCs w:val="22"/>
              </w:rPr>
              <w:t xml:space="preserve">Multiplication rule</w:t>
            </w:r>
          </w:p>
        </w:tc>
        <w:tc>
          <w:tcPr>
            <w:tcW w:w="3329" w:type="dxa"/>
          </w:tcPr>
          <w:p>
            <w:pPr>
              <w:spacing w:before="0" w:after="0" w:line="312" w:lineRule="auto"/>
            </w:pPr>
            <w:r>
              <w:rPr>
                <w:rFonts w:ascii="Calibri" w:hAnsi="Calibri" w:cs="Calibri" w:eastAsia="PingFang SC"/>
                <w:color w:val="3D3A33"/>
                <w:sz w:val="22"/>
                <w:szCs w:val="22"/>
              </w:rPr>
              <w:t xml:space="preserve">k1 x k2 x ... x kn</w:t>
            </w:r>
          </w:p>
        </w:tc>
        <w:tc>
          <w:tcPr>
            <w:tcW w:w="3765" w:type="dxa"/>
          </w:tcPr>
          <w:p>
            <w:pPr>
              <w:spacing w:before="0" w:after="0" w:line="312" w:lineRule="auto"/>
            </w:pPr>
            <w:r>
              <w:rPr>
                <w:rFonts w:ascii="Calibri" w:hAnsi="Calibri" w:cs="Calibri" w:eastAsia="PingFang SC"/>
                <w:color w:val="3D3A33"/>
                <w:sz w:val="22"/>
                <w:szCs w:val="22"/>
              </w:rPr>
              <w:t xml:space="preserve">Ways to complete a multi-stage task</w:t>
            </w:r>
          </w:p>
        </w:tc>
      </w:tr>
      <w:tr>
        <w:tc>
          <w:tcPr>
            <w:tcW w:w="2265" w:type="dxa"/>
          </w:tcPr>
          <w:p>
            <w:pPr>
              <w:spacing w:before="0" w:after="0" w:line="312" w:lineRule="auto"/>
            </w:pPr>
            <w:r>
              <w:rPr>
                <w:rFonts w:ascii="Calibri" w:hAnsi="Calibri" w:cs="Calibri" w:eastAsia="PingFang SC"/>
                <w:color w:val="3D3A33"/>
                <w:sz w:val="22"/>
                <w:szCs w:val="22"/>
              </w:rPr>
              <w:t xml:space="preserve">Repetition rule</w:t>
            </w:r>
          </w:p>
        </w:tc>
        <w:tc>
          <w:tcPr>
            <w:tcW w:w="3329" w:type="dxa"/>
          </w:tcPr>
          <w:p>
            <w:pPr>
              <w:spacing w:before="0" w:after="0" w:line="312" w:lineRule="auto"/>
            </w:pPr>
            <w:r>
              <w:rPr>
                <w:rFonts w:ascii="Calibri" w:hAnsi="Calibri" w:cs="Calibri" w:eastAsia="PingFang SC"/>
                <w:color w:val="3D3A33"/>
                <w:sz w:val="22"/>
                <w:szCs w:val="22"/>
              </w:rPr>
              <w:t xml:space="preserve">k raised to the power n</w:t>
            </w:r>
          </w:p>
        </w:tc>
        <w:tc>
          <w:tcPr>
            <w:tcW w:w="3765" w:type="dxa"/>
          </w:tcPr>
          <w:p>
            <w:pPr>
              <w:spacing w:before="0" w:after="0" w:line="312" w:lineRule="auto"/>
            </w:pPr>
            <w:r>
              <w:rPr>
                <w:rFonts w:ascii="Calibri" w:hAnsi="Calibri" w:cs="Calibri" w:eastAsia="PingFang SC"/>
                <w:color w:val="3D3A33"/>
                <w:sz w:val="22"/>
                <w:szCs w:val="22"/>
              </w:rPr>
              <w:t xml:space="preserve">n choices from k options each</w:t>
            </w:r>
          </w:p>
        </w:tc>
      </w:tr>
      <w:tr>
        <w:tc>
          <w:tcPr>
            <w:tcW w:w="2265" w:type="dxa"/>
          </w:tcPr>
          <w:p>
            <w:pPr>
              <w:spacing w:before="0" w:after="0" w:line="312" w:lineRule="auto"/>
            </w:pPr>
            <w:r>
              <w:rPr>
                <w:rFonts w:ascii="Calibri" w:hAnsi="Calibri" w:cs="Calibri" w:eastAsia="PingFang SC"/>
                <w:color w:val="3D3A33"/>
                <w:sz w:val="22"/>
                <w:szCs w:val="22"/>
              </w:rPr>
              <w:t xml:space="preserve">Factorial</w:t>
            </w:r>
          </w:p>
        </w:tc>
        <w:tc>
          <w:tcPr>
            <w:tcW w:w="3329" w:type="dxa"/>
          </w:tcPr>
          <w:p>
            <w:pPr>
              <w:spacing w:before="0" w:after="0" w:line="312" w:lineRule="auto"/>
            </w:pPr>
            <w:r>
              <w:rPr>
                <w:rFonts w:ascii="Calibri" w:hAnsi="Calibri" w:cs="Calibri" w:eastAsia="PingFang SC"/>
                <w:color w:val="3D3A33"/>
                <w:sz w:val="22"/>
                <w:szCs w:val="22"/>
              </w:rPr>
              <w:t xml:space="preserve">n! = n x (n-1) x ... x 1, 0! = 1</w:t>
            </w:r>
          </w:p>
        </w:tc>
        <w:tc>
          <w:tcPr>
            <w:tcW w:w="3765" w:type="dxa"/>
          </w:tcPr>
          <w:p>
            <w:pPr>
              <w:spacing w:before="0" w:after="0" w:line="312" w:lineRule="auto"/>
            </w:pPr>
            <w:r>
              <w:rPr>
                <w:rFonts w:ascii="Calibri" w:hAnsi="Calibri" w:cs="Calibri" w:eastAsia="PingFang SC"/>
                <w:color w:val="3D3A33"/>
                <w:sz w:val="22"/>
                <w:szCs w:val="22"/>
              </w:rPr>
              <w:t xml:space="preserve">Ordered arrangements of n items</w:t>
            </w:r>
          </w:p>
        </w:tc>
      </w:tr>
      <w:tr>
        <w:tc>
          <w:tcPr>
            <w:tcW w:w="2265" w:type="dxa"/>
          </w:tcPr>
          <w:p>
            <w:pPr>
              <w:spacing w:before="0" w:after="0" w:line="312" w:lineRule="auto"/>
            </w:pPr>
            <w:r>
              <w:rPr>
                <w:rFonts w:ascii="Calibri" w:hAnsi="Calibri" w:cs="Calibri" w:eastAsia="PingFang SC"/>
                <w:color w:val="3D3A33"/>
                <w:sz w:val="22"/>
                <w:szCs w:val="22"/>
              </w:rPr>
              <w:t xml:space="preserve">Permutation</w:t>
            </w:r>
          </w:p>
        </w:tc>
        <w:tc>
          <w:tcPr>
            <w:tcW w:w="3329" w:type="dxa"/>
          </w:tcPr>
          <w:p>
            <w:pPr>
              <w:spacing w:before="0" w:after="0" w:line="312" w:lineRule="auto"/>
            </w:pPr>
            <w:r>
              <w:rPr>
                <w:rFonts w:ascii="Calibri" w:hAnsi="Calibri" w:cs="Calibri" w:eastAsia="PingFang SC"/>
                <w:color w:val="3D3A33"/>
                <w:sz w:val="22"/>
                <w:szCs w:val="22"/>
              </w:rPr>
              <w:t xml:space="preserve">nPk = n! / (n - k)!</w:t>
            </w:r>
          </w:p>
        </w:tc>
        <w:tc>
          <w:tcPr>
            <w:tcW w:w="3765" w:type="dxa"/>
          </w:tcPr>
          <w:p>
            <w:pPr>
              <w:spacing w:before="0" w:after="0" w:line="312" w:lineRule="auto"/>
            </w:pPr>
            <w:r>
              <w:rPr>
                <w:rFonts w:ascii="Calibri" w:hAnsi="Calibri" w:cs="Calibri" w:eastAsia="PingFang SC"/>
                <w:color w:val="3D3A33"/>
                <w:sz w:val="22"/>
                <w:szCs w:val="22"/>
              </w:rPr>
              <w:t xml:space="preserve">Order matters</w:t>
            </w:r>
          </w:p>
        </w:tc>
      </w:tr>
      <w:tr>
        <w:tc>
          <w:tcPr>
            <w:tcW w:w="2265" w:type="dxa"/>
          </w:tcPr>
          <w:p>
            <w:pPr>
              <w:spacing w:before="0" w:after="0" w:line="312" w:lineRule="auto"/>
            </w:pPr>
            <w:r>
              <w:rPr>
                <w:rFonts w:ascii="Calibri" w:hAnsi="Calibri" w:cs="Calibri" w:eastAsia="PingFang SC"/>
                <w:color w:val="3D3A33"/>
                <w:sz w:val="22"/>
                <w:szCs w:val="22"/>
              </w:rPr>
              <w:t xml:space="preserve">Combination</w:t>
            </w:r>
          </w:p>
        </w:tc>
        <w:tc>
          <w:tcPr>
            <w:tcW w:w="3329" w:type="dxa"/>
          </w:tcPr>
          <w:p>
            <w:pPr>
              <w:spacing w:before="0" w:after="0" w:line="312" w:lineRule="auto"/>
            </w:pPr>
            <w:r>
              <w:rPr>
                <w:rFonts w:ascii="Calibri" w:hAnsi="Calibri" w:cs="Calibri" w:eastAsia="PingFang SC"/>
                <w:color w:val="3D3A33"/>
                <w:sz w:val="22"/>
                <w:szCs w:val="22"/>
              </w:rPr>
              <w:t xml:space="preserve">nCk = n! / (k! x (n - k)!)</w:t>
            </w:r>
          </w:p>
        </w:tc>
        <w:tc>
          <w:tcPr>
            <w:tcW w:w="3765" w:type="dxa"/>
          </w:tcPr>
          <w:p>
            <w:pPr>
              <w:spacing w:before="0" w:after="0" w:line="312" w:lineRule="auto"/>
            </w:pPr>
            <w:r>
              <w:rPr>
                <w:rFonts w:ascii="Calibri" w:hAnsi="Calibri" w:cs="Calibri" w:eastAsia="PingFang SC"/>
                <w:color w:val="3D3A33"/>
                <w:sz w:val="22"/>
                <w:szCs w:val="22"/>
              </w:rPr>
              <w:t xml:space="preserve">Order does not matter</w:t>
            </w:r>
          </w:p>
        </w:tc>
      </w:tr>
    </w:tbl>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Joint, marginal and conditional probability: a fleet of cars</w:t>
      </w:r>
    </w:p>
    <w:p>
      <w:pPr>
        <w:spacing w:before="0" w:after="160" w:line="312" w:lineRule="auto"/>
      </w:pPr>
      <w:r>
        <w:rPr>
          <w:rFonts w:ascii="Calibri" w:hAnsi="Calibri" w:cs="Calibri" w:eastAsia="PingFang SC"/>
          <w:color w:val="3D3A33"/>
          <w:sz w:val="22"/>
          <w:szCs w:val="22"/>
        </w:rPr>
        <w:t xml:space="preserve">Of 500 company cars, 300 have a GPS navigation unit, 200 have air conditioning, and 150 have both.</w:t>
      </w:r>
    </w:p>
    <w:p>
      <w:pPr>
        <w:numPr>
          <w:ilvl w:val="0"/>
          <w:numId w:val="101"/>
        </w:numPr>
        <w:spacing w:after="80" w:line="312" w:lineRule="auto"/>
      </w:pPr>
      <w:r>
        <w:rPr>
          <w:rFonts w:ascii="Calibri" w:hAnsi="Calibri" w:cs="Calibri" w:eastAsia="PingFang SC"/>
          <w:color w:val="3D3A33"/>
          <w:sz w:val="22"/>
          <w:szCs w:val="22"/>
        </w:rPr>
        <w:t xml:space="preserve">Define the events: A = "has GPS", B = "has air conditioning". The counts are: both = 150, GPS only = 300 - 150 = 150, air conditioning only = 200 - 150 = 50, neither = 500 - 150 - 150 - 50 = 150.</w:t>
      </w:r>
    </w:p>
    <w:p>
      <w:pPr>
        <w:numPr>
          <w:ilvl w:val="0"/>
          <w:numId w:val="101"/>
        </w:numPr>
        <w:spacing w:after="80" w:line="312" w:lineRule="auto"/>
      </w:pPr>
      <w:r>
        <w:rPr>
          <w:rFonts w:ascii="Calibri" w:hAnsi="Calibri" w:cs="Calibri" w:eastAsia="PingFang SC"/>
          <w:color w:val="3D3A33"/>
          <w:sz w:val="22"/>
          <w:szCs w:val="22"/>
        </w:rPr>
        <w:t xml:space="preserve">Joint probability: P(A and B) = 150 / 500 = 0.30.</w:t>
      </w:r>
    </w:p>
    <w:p>
      <w:pPr>
        <w:numPr>
          <w:ilvl w:val="0"/>
          <w:numId w:val="101"/>
        </w:numPr>
        <w:spacing w:after="80" w:line="312" w:lineRule="auto"/>
      </w:pPr>
      <w:r>
        <w:rPr>
          <w:rFonts w:ascii="Calibri" w:hAnsi="Calibri" w:cs="Calibri" w:eastAsia="PingFang SC"/>
          <w:color w:val="3D3A33"/>
          <w:sz w:val="22"/>
          <w:szCs w:val="22"/>
        </w:rPr>
        <w:t xml:space="preserve">Marginal probabilities: P(A) = 300 / 500 = 0.60, P(B) = 200 / 500 = 0.40.</w:t>
      </w:r>
    </w:p>
    <w:p>
      <w:pPr>
        <w:numPr>
          <w:ilvl w:val="0"/>
          <w:numId w:val="101"/>
        </w:numPr>
        <w:spacing w:after="80" w:line="312" w:lineRule="auto"/>
      </w:pPr>
      <w:r>
        <w:rPr>
          <w:rFonts w:ascii="Calibri" w:hAnsi="Calibri" w:cs="Calibri" w:eastAsia="PingFang SC"/>
          <w:color w:val="3D3A33"/>
          <w:sz w:val="22"/>
          <w:szCs w:val="22"/>
        </w:rPr>
        <w:t xml:space="preserve">Addition rule: P(A or B) = P(A) + P(B) - P(A and B) = 0.60 + 0.40 - 0.30 = 0.70, which matches the count (150 + 150 + 50) / 500 = 350 / 500.</w:t>
      </w:r>
    </w:p>
    <w:p>
      <w:pPr>
        <w:numPr>
          <w:ilvl w:val="0"/>
          <w:numId w:val="101"/>
        </w:numPr>
        <w:spacing w:after="80" w:line="312" w:lineRule="auto"/>
      </w:pPr>
      <w:r>
        <w:rPr>
          <w:rFonts w:ascii="Calibri" w:hAnsi="Calibri" w:cs="Calibri" w:eastAsia="PingFang SC"/>
          <w:color w:val="3D3A33"/>
          <w:sz w:val="22"/>
          <w:szCs w:val="22"/>
        </w:rPr>
        <w:t xml:space="preserve">Conditional probability: P(A | B) = P(A and B) / P(B) = 150 / 200 = 0.75. Among cars with air conditioning, 75% also have GPS. Note the denominator is 200 (the cars in the condition), not 500.</w:t>
      </w:r>
    </w:p>
    <w:p>
      <w:pPr>
        <w:numPr>
          <w:ilvl w:val="0"/>
          <w:numId w:val="101"/>
        </w:numPr>
        <w:spacing w:after="80" w:line="312" w:lineRule="auto"/>
      </w:pPr>
      <w:r>
        <w:rPr>
          <w:rFonts w:ascii="Calibri" w:hAnsi="Calibri" w:cs="Calibri" w:eastAsia="PingFang SC"/>
          <w:color w:val="3D3A33"/>
          <w:sz w:val="22"/>
          <w:szCs w:val="22"/>
        </w:rPr>
        <w:t xml:space="preserve">Multiplication check: P(A and B) = P(B) x P(A | B) = 0.40 x 0.75 = 0.30, which agrees with step 2.</w:t>
      </w:r>
    </w:p>
    <w:p>
      <w:pPr>
        <w:spacing w:before="0" w:after="160" w:line="312" w:lineRule="auto"/>
      </w:pPr>
      <w:r>
        <w:rPr>
          <w:rFonts w:ascii="Calibri" w:hAnsi="Calibri" w:cs="Calibri" w:eastAsia="PingFang SC"/>
          <w:color w:val="3D3A33"/>
          <w:sz w:val="22"/>
          <w:szCs w:val="22"/>
        </w:rPr>
        <w:t xml:space="preserve">Because P(A | B) = 0.75 differs from P(A) = 0.60, having air conditioning and having GPS are not independent in this fleet.</w:t>
      </w:r>
    </w:p>
    <w:p>
      <w:pPr>
        <w:spacing w:before="240" w:after="80" w:line="312" w:lineRule="auto"/>
      </w:pPr>
      <w:r>
        <w:rPr>
          <w:rFonts w:ascii="Calibri" w:hAnsi="Calibri" w:cs="Calibri" w:eastAsia="PingFang SC"/>
          <w:b/>
          <w:color w:val="175244"/>
          <w:sz w:val="22"/>
          <w:szCs w:val="22"/>
        </w:rPr>
        <w:t xml:space="preserve">Permutations versus combinations: choosing two letters</w:t>
      </w:r>
    </w:p>
    <w:p>
      <w:pPr>
        <w:spacing w:before="0" w:after="160" w:line="312" w:lineRule="auto"/>
      </w:pPr>
      <w:r>
        <w:rPr>
          <w:rFonts w:ascii="Calibri" w:hAnsi="Calibri" w:cs="Calibri" w:eastAsia="PingFang SC"/>
          <w:color w:val="3D3A33"/>
          <w:sz w:val="22"/>
          <w:szCs w:val="22"/>
        </w:rPr>
        <w:t xml:space="preserve">Choose 2 letters from A, B, C and D.</w:t>
      </w:r>
    </w:p>
    <w:p>
      <w:pPr>
        <w:numPr>
          <w:ilvl w:val="0"/>
          <w:numId w:val="102"/>
        </w:numPr>
        <w:spacing w:after="80" w:line="312" w:lineRule="auto"/>
      </w:pPr>
      <w:r>
        <w:rPr>
          <w:rFonts w:ascii="Calibri" w:hAnsi="Calibri" w:cs="Calibri" w:eastAsia="PingFang SC"/>
          <w:color w:val="3D3A33"/>
          <w:sz w:val="22"/>
          <w:szCs w:val="22"/>
        </w:rPr>
        <w:t xml:space="preserve">Permutations (order matters): the number of ordered selections is 4P2 = 4! / (4 - 2)! = 24 / 2 = 12. Listing them confirms it: AB, AC, AD, BA, BC, BD, CA, CB, CD, DA, DB, DC. AB and BA count as different arrangements.</w:t>
      </w:r>
    </w:p>
    <w:p>
      <w:pPr>
        <w:numPr>
          <w:ilvl w:val="0"/>
          <w:numId w:val="102"/>
        </w:numPr>
        <w:spacing w:after="80" w:line="312" w:lineRule="auto"/>
      </w:pPr>
      <w:r>
        <w:rPr>
          <w:rFonts w:ascii="Calibri" w:hAnsi="Calibri" w:cs="Calibri" w:eastAsia="PingFang SC"/>
          <w:color w:val="3D3A33"/>
          <w:sz w:val="22"/>
          <w:szCs w:val="22"/>
        </w:rPr>
        <w:t xml:space="preserve">Combinations (order does not matter): the number of unordered groups is 4C2 = 4! / (2! x 2!) = 24 / 4 = 6. The groups are {A,B}, {A,C}, {A,D}, {B,C}, {B,D}, {C,D}.</w:t>
      </w:r>
    </w:p>
    <w:p>
      <w:pPr>
        <w:numPr>
          <w:ilvl w:val="0"/>
          <w:numId w:val="102"/>
        </w:numPr>
        <w:spacing w:after="80" w:line="312" w:lineRule="auto"/>
      </w:pPr>
      <w:r>
        <w:rPr>
          <w:rFonts w:ascii="Calibri" w:hAnsi="Calibri" w:cs="Calibri" w:eastAsia="PingFang SC"/>
          <w:color w:val="3D3A33"/>
          <w:sz w:val="22"/>
          <w:szCs w:val="22"/>
        </w:rPr>
        <w:t xml:space="preserve">The two answers differ by a factor of 2 = 2!, because each pair can be arranged in 2! = 2 ways: 4P2 = 4C2 x 2! = 6 x 2 = 12.</w:t>
      </w:r>
    </w:p>
    <w:p>
      <w:pPr>
        <w:spacing w:before="240" w:after="80" w:line="312" w:lineRule="auto"/>
      </w:pPr>
      <w:r>
        <w:rPr>
          <w:rFonts w:ascii="Calibri" w:hAnsi="Calibri" w:cs="Calibri" w:eastAsia="PingFang SC"/>
          <w:b/>
          <w:color w:val="175244"/>
          <w:sz w:val="22"/>
          <w:szCs w:val="22"/>
        </w:rPr>
        <w:t xml:space="preserve">Bayes' theorem: airport security screening</w:t>
      </w:r>
    </w:p>
    <w:p>
      <w:pPr>
        <w:spacing w:before="0" w:after="160" w:line="312" w:lineRule="auto"/>
      </w:pPr>
      <w:r>
        <w:rPr>
          <w:rFonts w:ascii="Calibri" w:hAnsi="Calibri" w:cs="Calibri" w:eastAsia="PingFang SC"/>
          <w:color w:val="3D3A33"/>
          <w:sz w:val="22"/>
          <w:szCs w:val="22"/>
        </w:rPr>
        <w:t xml:space="preserve">A scanner at airport security detects prohibited items. Suppose 0.1% of passengers actually carry such an item, the scanner correctly flags 99% of those who do, and it falsely flags 5% of passengers who do not. If a passenger is flagged, what is the probability the passenger really carries the item?</w:t>
      </w:r>
    </w:p>
    <w:p>
      <w:pPr>
        <w:numPr>
          <w:ilvl w:val="0"/>
          <w:numId w:val="103"/>
        </w:numPr>
        <w:spacing w:after="80" w:line="312" w:lineRule="auto"/>
      </w:pPr>
      <w:r>
        <w:rPr>
          <w:rFonts w:ascii="Calibri" w:hAnsi="Calibri" w:cs="Calibri" w:eastAsia="PingFang SC"/>
          <w:color w:val="3D3A33"/>
          <w:sz w:val="22"/>
          <w:szCs w:val="22"/>
        </w:rPr>
        <w:t xml:space="preserve">Define events: C = "carries a prohibited item", F = "flagged". Prior: P(C) = 0.001, so P(C') = 0.999.</w:t>
      </w:r>
    </w:p>
    <w:p>
      <w:pPr>
        <w:numPr>
          <w:ilvl w:val="0"/>
          <w:numId w:val="103"/>
        </w:numPr>
        <w:spacing w:after="80" w:line="312" w:lineRule="auto"/>
      </w:pPr>
      <w:r>
        <w:rPr>
          <w:rFonts w:ascii="Calibri" w:hAnsi="Calibri" w:cs="Calibri" w:eastAsia="PingFang SC"/>
          <w:color w:val="3D3A33"/>
          <w:sz w:val="22"/>
          <w:szCs w:val="22"/>
        </w:rPr>
        <w:t xml:space="preserve">Likelihoods: P(F | C) = 0.99, P(F | C') = 0.05.</w:t>
      </w:r>
    </w:p>
    <w:p>
      <w:pPr>
        <w:numPr>
          <w:ilvl w:val="0"/>
          <w:numId w:val="103"/>
        </w:numPr>
        <w:spacing w:after="80" w:line="312" w:lineRule="auto"/>
      </w:pPr>
      <w:r>
        <w:rPr>
          <w:rFonts w:ascii="Calibri" w:hAnsi="Calibri" w:cs="Calibri" w:eastAsia="PingFang SC"/>
          <w:color w:val="3D3A33"/>
          <w:sz w:val="22"/>
          <w:szCs w:val="22"/>
        </w:rPr>
        <w:t xml:space="preserve">Total probability of a flag: P(F) = P(F | C)P(C) + P(F | C')P(C') = 0.99 x 0.001 + 0.05 x 0.999 = 0.00099 + 0.04995 = 0.05094.</w:t>
      </w:r>
    </w:p>
    <w:p>
      <w:pPr>
        <w:numPr>
          <w:ilvl w:val="0"/>
          <w:numId w:val="103"/>
        </w:numPr>
        <w:spacing w:after="80" w:line="312" w:lineRule="auto"/>
      </w:pPr>
      <w:r>
        <w:rPr>
          <w:rFonts w:ascii="Calibri" w:hAnsi="Calibri" w:cs="Calibri" w:eastAsia="PingFang SC"/>
          <w:color w:val="3D3A33"/>
          <w:sz w:val="22"/>
          <w:szCs w:val="22"/>
        </w:rPr>
        <w:t xml:space="preserve">Bayes' theorem: P(C | F) = P(F | C) x P(C) / P(F) = 0.00099 / 0.05094 = 0.01943.</w:t>
      </w:r>
    </w:p>
    <w:p>
      <w:pPr>
        <w:numPr>
          <w:ilvl w:val="0"/>
          <w:numId w:val="103"/>
        </w:numPr>
        <w:spacing w:after="80" w:line="312" w:lineRule="auto"/>
      </w:pPr>
      <w:r>
        <w:rPr>
          <w:rFonts w:ascii="Calibri" w:hAnsi="Calibri" w:cs="Calibri" w:eastAsia="PingFang SC"/>
          <w:color w:val="3D3A33"/>
          <w:sz w:val="22"/>
          <w:szCs w:val="22"/>
        </w:rPr>
        <w:t xml:space="preserve">Interpretation: a flagged passenger has only about a 1.9% chance of actually carrying the item. Even a highly accurate test produces mostly false alarms when the event is rare, because the 5% false-positive rate applies to the very large group of ordinary passengers.</w:t>
      </w:r>
    </w:p>
    <w:p>
      <w:pPr>
        <w:spacing w:before="240" w:after="80" w:line="312" w:lineRule="auto"/>
      </w:pPr>
      <w:r>
        <w:rPr>
          <w:rFonts w:ascii="Calibri" w:hAnsi="Calibri" w:cs="Calibri" w:eastAsia="PingFang SC"/>
          <w:b/>
          <w:color w:val="175244"/>
          <w:sz w:val="22"/>
          <w:szCs w:val="22"/>
        </w:rPr>
        <w:t xml:space="preserve">Probability from counts</w:t>
      </w:r>
    </w:p>
    <w:p>
      <w:pPr>
        <w:spacing w:before="0" w:after="160" w:line="312" w:lineRule="auto"/>
      </w:pPr>
      <w:r>
        <w:rPr>
          <w:rFonts w:ascii="Calibri" w:hAnsi="Calibri" w:cs="Calibri" w:eastAsia="PingFang SC"/>
          <w:color w:val="3D3A33"/>
          <w:sz w:val="22"/>
          <w:szCs w:val="22"/>
        </w:rPr>
        <w:t xml:space="preserve">If 84 of 439 observed cases fall in an event of interest, its relative-frequency probability is 84 / 439 = 0.19134, about 19.1%. The observed share is slightly below one fifth of all cases.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