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BUSS1020 Week 04</w:t>
      </w:r>
    </w:p>
    <w:p>
      <w:pPr>
        <w:spacing w:before="240" w:after="80" w:line="312" w:lineRule="auto"/>
      </w:pPr>
      <w:r>
        <w:rPr>
          <w:rFonts w:ascii="Calibri" w:hAnsi="Calibri" w:cs="Calibri" w:eastAsia="PingFang SC"/>
          <w:b/>
          <w:color w:val="33302A"/>
          <w:sz w:val="32"/>
          <w:szCs w:val="32"/>
        </w:rPr>
        <w:t xml:space="preserve">BUSS1020 Week 04 - Discrete Distributions: Random Variables, Binomial, Poisson, Hypergeometric and Covariance</w:t>
      </w:r>
    </w:p>
    <w:p>
      <w:pPr>
        <w:spacing w:before="240" w:after="80" w:line="312" w:lineRule="auto"/>
      </w:pPr>
      <w:r>
        <w:rPr>
          <w:rFonts w:ascii="Calibri" w:hAnsi="Calibri" w:cs="Calibri" w:eastAsia="PingFang SC"/>
          <w:b/>
          <w:color w:val="9E3D34"/>
          <w:sz w:val="26"/>
          <w:szCs w:val="26"/>
        </w:rPr>
        <w:t xml:space="preserve">Overview</w:t>
      </w:r>
    </w:p>
    <w:p>
      <w:pPr>
        <w:spacing w:before="0" w:after="160" w:line="312" w:lineRule="auto"/>
      </w:pPr>
      <w:r>
        <w:rPr>
          <w:rFonts w:ascii="Calibri" w:hAnsi="Calibri" w:cs="Calibri" w:eastAsia="PingFang SC"/>
          <w:color w:val="3D3A33"/>
          <w:sz w:val="22"/>
          <w:szCs w:val="22"/>
        </w:rPr>
        <w:t xml:space="preserve">This week builds the probability models for quantities that are uncertain but numeric: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Discrete random variables and their probability distributions (probability mass functions), and the two rules every distribution must satisfy.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Expected value and variance as probability-weighted averages.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binomial distribution: a fixed number of trials with a constant success probability.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Poisson distribution: counts of events in a fixed interval.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hypergeometric distribution: counts drawn from a finite population without replacement.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the three distributions differ, and their Excel functions.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Covariance and correlation between two random variables, and the mean and variance of sums and weighted sums of random variables (portfolio returns).</w:t>
      </w:r>
    </w:p>
    <w:p>
      <w:pPr>
        <w:spacing w:before="240" w:after="80" w:line="312" w:lineRule="auto"/>
      </w:pPr>
      <w:r>
        <w:rPr>
          <w:rFonts w:ascii="Calibri" w:hAnsi="Calibri" w:cs="Calibri" w:eastAsia="PingFang SC"/>
          <w:b/>
          <w:color w:val="9E3D34"/>
          <w:sz w:val="26"/>
          <w:szCs w:val="26"/>
        </w:rPr>
        <w:t xml:space="preserve">Key Concepts</w:t>
      </w:r>
    </w:p>
    <w:p>
      <w:pPr>
        <w:spacing w:before="240" w:after="80" w:line="312" w:lineRule="auto"/>
      </w:pPr>
      <w:r>
        <w:rPr>
          <w:rFonts w:ascii="Calibri" w:hAnsi="Calibri" w:cs="Calibri" w:eastAsia="PingFang SC"/>
          <w:b/>
          <w:color w:val="175244"/>
          <w:sz w:val="22"/>
          <w:szCs w:val="22"/>
        </w:rPr>
        <w:t xml:space="preserve">Random variables and probability distributions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random variable</w:t>
      </w:r>
      <w:r>
        <w:rPr>
          <w:rFonts w:ascii="Calibri" w:hAnsi="Calibri" w:cs="Calibri" w:eastAsia="PingFang SC"/>
          <w:color w:val="3D3A33"/>
          <w:sz w:val="22"/>
          <w:szCs w:val="22"/>
        </w:rPr>
        <w:t xml:space="preserve"> is a quantity whose value is unknown before it is observed and takes numeric values. "Random" means each value comes with a probability.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discrete random variable</w:t>
      </w:r>
      <w:r>
        <w:rPr>
          <w:rFonts w:ascii="Calibri" w:hAnsi="Calibri" w:cs="Calibri" w:eastAsia="PingFang SC"/>
          <w:color w:val="3D3A33"/>
          <w:sz w:val="22"/>
          <w:szCs w:val="22"/>
        </w:rPr>
        <w:t xml:space="preserve"> can only take separate, countable values such as 0, 1, 2, 3, ... for example the number of heads in coin tosses or the number of customers entering a store.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probability distribution</w:t>
      </w:r>
      <w:r>
        <w:rPr>
          <w:rFonts w:ascii="Calibri" w:hAnsi="Calibri" w:cs="Calibri" w:eastAsia="PingFang SC"/>
          <w:color w:val="3D3A33"/>
          <w:sz w:val="22"/>
          <w:szCs w:val="22"/>
        </w:rPr>
        <w:t xml:space="preserve"> (probability mass function, PMF) lists every possible value and its probability. Two rules are mandatory:
</w:t>
      </w:r>
      <w:r>
        <w:rPr>
          <w:rFonts w:ascii="Calibri" w:hAnsi="Calibri" w:cs="Calibri" w:eastAsia="PingFang SC"/>
          <w:color w:val="3D3A33"/>
          <w:sz w:val="22"/>
          <w:szCs w:val="22"/>
        </w:rPr>
        <w:t xml:space="preserve">
</w:t>
      </w:r>
    </w:p>
    <w:p>
      <w:pPr>
        <w:numPr>
          <w:ilvl w:val="1"/>
          <w:numId w:val="101"/>
        </w:numPr>
        <w:spacing w:after="80" w:line="312" w:lineRule="auto"/>
      </w:pPr>
      <w:r>
        <w:rPr>
          <w:rFonts w:ascii="Calibri" w:hAnsi="Calibri" w:cs="Calibri" w:eastAsia="PingFang SC"/>
          <w:color w:val="3D3A33"/>
          <w:sz w:val="22"/>
          <w:szCs w:val="22"/>
        </w:rPr>
        <w:t xml:space="preserve">Every probability is between 0 and 1: 0 &lt;= P(x) &lt;= 1.</w:t>
      </w:r>
    </w:p>
    <w:p>
      <w:pPr>
        <w:numPr>
          <w:ilvl w:val="1"/>
          <w:numId w:val="101"/>
        </w:numPr>
        <w:spacing w:after="80" w:line="312" w:lineRule="auto"/>
      </w:pPr>
      <w:r>
        <w:rPr>
          <w:rFonts w:ascii="Calibri" w:hAnsi="Calibri" w:cs="Calibri" w:eastAsia="PingFang SC"/>
          <w:color w:val="3D3A33"/>
          <w:sz w:val="22"/>
          <w:szCs w:val="22"/>
        </w:rPr>
        <w:t xml:space="preserve">The probabilities of all possible values add up to 1, because the outcomes are mutually exclusive and collectively exhaustive.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Modelling uncertainty means neither guessing one value ("this month it will be 2") nor saying "unknown" and stopping. The analyst uses historical data to state which values can occur and how likely each one is.</w:t>
      </w:r>
    </w:p>
    <w:p>
      <w:pPr>
        <w:spacing w:before="0" w:after="160" w:line="312" w:lineRule="auto"/>
      </w:pPr>
      <w:r>
        <w:rPr>
          <w:rFonts w:ascii="Calibri" w:hAnsi="Calibri" w:cs="Calibri" w:eastAsia="PingFang SC"/>
          <w:color w:val="3D3A33"/>
          <w:sz w:val="22"/>
          <w:szCs w:val="22"/>
        </w:rPr>
        <w:t xml:space="preserve">Notation follows the same split as descriptive statistics: Greek letters mu, sigma squared, pi and lambda describe the random variable (the theoretical model), while Latin letters x-bar, s and p describe observed data and samples. The expected value mu and variance sigma squared are the same weighted-average operations applied to a probability distribution instead of to raw data.</w:t>
      </w:r>
    </w:p>
    <w:p>
      <w:pPr>
        <w:spacing w:before="240" w:after="80" w:line="312" w:lineRule="auto"/>
      </w:pPr>
      <w:r>
        <w:rPr>
          <w:rFonts w:ascii="Calibri" w:hAnsi="Calibri" w:cs="Calibri" w:eastAsia="PingFang SC"/>
          <w:b/>
          <w:color w:val="175244"/>
          <w:sz w:val="22"/>
          <w:szCs w:val="22"/>
        </w:rPr>
        <w:t xml:space="preserve">Expected value and variance of a random variable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expected value</w:t>
      </w:r>
      <w:r>
        <w:rPr>
          <w:rFonts w:ascii="Calibri" w:hAnsi="Calibri" w:cs="Calibri" w:eastAsia="PingFang SC"/>
          <w:color w:val="3D3A33"/>
          <w:sz w:val="22"/>
          <w:szCs w:val="22"/>
        </w:rPr>
        <w:t xml:space="preserve"> is E(X) = mu = sum over all values of x times P(x): each value is weighted by its probability. It is the long-run average of many repetitions.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variance</w:t>
      </w:r>
      <w:r>
        <w:rPr>
          <w:rFonts w:ascii="Calibri" w:hAnsi="Calibri" w:cs="Calibri" w:eastAsia="PingFang SC"/>
          <w:color w:val="3D3A33"/>
          <w:sz w:val="22"/>
          <w:szCs w:val="22"/>
        </w:rPr>
        <w:t xml:space="preserve"> is Var(X) = sigma squared = sum over all values of (x - mu) squared times P(x): the squared distance from the mean, weighted by probability. The standard deviation is sigma = square root of sigma squared.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These formulas are the probability-weighted versions of the population mean and variance. An empirical distribution assigns weight 1/n to each observation; the unbiased sample variance additionally uses the n - 1 correction.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Example of the weighting idea: in four tosses, suppose the value 0 appears once, 1 appears twice and 2 appears once. The plain average is (0 + 1 + 1 + 2)/4 = 1, and the probability-weighted average is 0(1/4) + 1(2/4) + 2(1/4) = 1. They are the same calculation.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Useful shortcut formulas: Var(X) = E(X squared) - [E(X)] squared, and Cov(X,Y) = E(XY) - E(X)E(Y). For discrete joint distributions, expectations are summed over the complete joint set of value pairs and their probabilities.</w:t>
      </w:r>
    </w:p>
    <w:p>
      <w:pPr>
        <w:spacing w:before="240" w:after="80" w:line="312" w:lineRule="auto"/>
      </w:pPr>
      <w:r>
        <w:rPr>
          <w:rFonts w:ascii="Calibri" w:hAnsi="Calibri" w:cs="Calibri" w:eastAsia="PingFang SC"/>
          <w:b/>
          <w:color w:val="175244"/>
          <w:sz w:val="22"/>
          <w:szCs w:val="22"/>
        </w:rPr>
        <w:t xml:space="preserve">The binomial distribution</w:t>
      </w:r>
    </w:p>
    <w:p>
      <w:pPr>
        <w:spacing w:before="0" w:after="160" w:line="312" w:lineRule="auto"/>
      </w:pPr>
      <w:r>
        <w:rPr>
          <w:rFonts w:ascii="Calibri" w:hAnsi="Calibri" w:cs="Calibri" w:eastAsia="PingFang SC"/>
          <w:color w:val="3D3A33"/>
          <w:sz w:val="22"/>
          <w:szCs w:val="22"/>
        </w:rPr>
        <w:t xml:space="preserve">The binomial distribution counts </w:t>
      </w:r>
      <w:r>
        <w:rPr>
          <w:rFonts w:ascii="Calibri" w:hAnsi="Calibri" w:cs="Calibri" w:eastAsia="PingFang SC"/>
          <w:b/>
          <w:color w:val="3D3A33"/>
          <w:sz w:val="22"/>
          <w:szCs w:val="22"/>
        </w:rPr>
        <w:t xml:space="preserve">successes in a fixed number n of trials</w:t>
      </w:r>
      <w:r>
        <w:rPr>
          <w:rFonts w:ascii="Calibri" w:hAnsi="Calibri" w:cs="Calibri" w:eastAsia="PingFang SC"/>
          <w:color w:val="3D3A33"/>
          <w:sz w:val="22"/>
          <w:szCs w:val="22"/>
        </w:rPr>
        <w:t xml:space="preserve">. Its four conditions must all hold:</w:t>
      </w:r>
    </w:p>
    <w:p>
      <w:pPr>
        <w:numPr>
          <w:ilvl w:val="0"/>
          <w:numId w:val="102"/>
        </w:numPr>
        <w:spacing w:after="80" w:line="312" w:lineRule="auto"/>
      </w:pPr>
      <w:r>
        <w:rPr>
          <w:rFonts w:ascii="Calibri" w:hAnsi="Calibri" w:cs="Calibri" w:eastAsia="PingFang SC"/>
          <w:color w:val="3D3A33"/>
          <w:sz w:val="22"/>
          <w:szCs w:val="22"/>
        </w:rPr>
        <w:t xml:space="preserve">The number of trials n is fixed in advance.</w:t>
      </w:r>
    </w:p>
    <w:p>
      <w:pPr>
        <w:numPr>
          <w:ilvl w:val="0"/>
          <w:numId w:val="102"/>
        </w:numPr>
        <w:spacing w:after="80" w:line="312" w:lineRule="auto"/>
      </w:pPr>
      <w:r>
        <w:rPr>
          <w:rFonts w:ascii="Calibri" w:hAnsi="Calibri" w:cs="Calibri" w:eastAsia="PingFang SC"/>
          <w:color w:val="3D3A33"/>
          <w:sz w:val="22"/>
          <w:szCs w:val="22"/>
        </w:rPr>
        <w:t xml:space="preserve">Each trial has exactly two outcomes: success or failure.</w:t>
      </w:r>
    </w:p>
    <w:p>
      <w:pPr>
        <w:numPr>
          <w:ilvl w:val="0"/>
          <w:numId w:val="102"/>
        </w:numPr>
        <w:spacing w:after="80" w:line="312" w:lineRule="auto"/>
      </w:pPr>
      <w:r>
        <w:rPr>
          <w:rFonts w:ascii="Calibri" w:hAnsi="Calibri" w:cs="Calibri" w:eastAsia="PingFang SC"/>
          <w:color w:val="3D3A33"/>
          <w:sz w:val="22"/>
          <w:szCs w:val="22"/>
        </w:rPr>
        <w:t xml:space="preserve">The probability of success pi is the same on every trial.</w:t>
      </w:r>
    </w:p>
    <w:p>
      <w:pPr>
        <w:numPr>
          <w:ilvl w:val="0"/>
          <w:numId w:val="102"/>
        </w:numPr>
        <w:spacing w:after="80" w:line="312" w:lineRule="auto"/>
      </w:pPr>
      <w:r>
        <w:rPr>
          <w:rFonts w:ascii="Calibri" w:hAnsi="Calibri" w:cs="Calibri" w:eastAsia="PingFang SC"/>
          <w:color w:val="3D3A33"/>
          <w:sz w:val="22"/>
          <w:szCs w:val="22"/>
        </w:rPr>
        <w:t xml:space="preserve">The trials are independent.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PMF is P(X = x) = C(n,x) x pi raised to the power x x (1 - pi) raised to the power (n - x), for x = 0, 1, ..., 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Why the formula works: a particular sequence with x successes (for example success-success-failure...) has probability pi^x (1-pi)^(n-x), because independent trials multiply probabilities. Many different sequences share the same number of successes, and the combination factor C(n,x) counts all of them at once.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Why a combination and not a permutation: only the number of successes matters, not which trials succeeded. The sequences SSF and SFS are different arrangements but both contain two successes, and C(n,x) merges exactly these equivalent sequences.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Mean and variance: mu = n x pi, sigma squared = n x pi x (1 - pi), sigma = square root of n x pi x (1 - pi).</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shape is driven by the success probability, not just by the range of values: with n = 5 and pi = 0.1 the probability is concentrated at 0 and 1, while with pi = 0.5 the distribution is symmetric and concentrated around 2 and 3.</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Typical business questions are binomial: how many of 40 store visitors buy something, on how many of 30 days does a share price rise, how many of 750 students pass, provided the fixed-trial, constant-probability and independence conditions hold. Seasonal hurricane counts instead concern events in an interval and may be modelled by a Poisson distribution when its assumptions hold.</w:t>
      </w:r>
    </w:p>
    <w:p>
      <w:pPr>
        <w:spacing w:before="240" w:after="80" w:line="312" w:lineRule="auto"/>
      </w:pPr>
      <w:r>
        <w:rPr>
          <w:rFonts w:ascii="Calibri" w:hAnsi="Calibri" w:cs="Calibri" w:eastAsia="PingFang SC"/>
          <w:b/>
          <w:color w:val="175244"/>
          <w:sz w:val="22"/>
          <w:szCs w:val="22"/>
        </w:rPr>
        <w:t xml:space="preserve">The Poisson distribution</w:t>
      </w:r>
    </w:p>
    <w:p>
      <w:pPr>
        <w:spacing w:before="0" w:after="160" w:line="312" w:lineRule="auto"/>
      </w:pPr>
      <w:r>
        <w:rPr>
          <w:rFonts w:ascii="Calibri" w:hAnsi="Calibri" w:cs="Calibri" w:eastAsia="PingFang SC"/>
          <w:color w:val="3D3A33"/>
          <w:sz w:val="22"/>
          <w:szCs w:val="22"/>
        </w:rPr>
        <w:t xml:space="preserve">The Poisson distribution counts </w:t>
      </w:r>
      <w:r>
        <w:rPr>
          <w:rFonts w:ascii="Calibri" w:hAnsi="Calibri" w:cs="Calibri" w:eastAsia="PingFang SC"/>
          <w:b/>
          <w:color w:val="3D3A33"/>
          <w:sz w:val="22"/>
          <w:szCs w:val="22"/>
        </w:rPr>
        <w:t xml:space="preserve">events occurring in a fixed interval</w:t>
      </w:r>
      <w:r>
        <w:rPr>
          <w:rFonts w:ascii="Calibri" w:hAnsi="Calibri" w:cs="Calibri" w:eastAsia="PingFang SC"/>
          <w:color w:val="3D3A33"/>
          <w:sz w:val="22"/>
          <w:szCs w:val="22"/>
        </w:rPr>
        <w:t xml:space="preserve"> of time, area or opportunity. Its three assumptions are:</w:t>
      </w:r>
    </w:p>
    <w:p>
      <w:pPr>
        <w:numPr>
          <w:ilvl w:val="0"/>
          <w:numId w:val="103"/>
        </w:numPr>
        <w:spacing w:after="80" w:line="312" w:lineRule="auto"/>
      </w:pPr>
      <w:r>
        <w:rPr>
          <w:rFonts w:ascii="Calibri" w:hAnsi="Calibri" w:cs="Calibri" w:eastAsia="PingFang SC"/>
          <w:color w:val="3D3A33"/>
          <w:sz w:val="22"/>
          <w:szCs w:val="22"/>
        </w:rPr>
        <w:t xml:space="preserve">The probability of an event is the same for any two intervals of equal length.</w:t>
      </w:r>
    </w:p>
    <w:p>
      <w:pPr>
        <w:numPr>
          <w:ilvl w:val="0"/>
          <w:numId w:val="103"/>
        </w:numPr>
        <w:spacing w:after="80" w:line="312" w:lineRule="auto"/>
      </w:pPr>
      <w:r>
        <w:rPr>
          <w:rFonts w:ascii="Calibri" w:hAnsi="Calibri" w:cs="Calibri" w:eastAsia="PingFang SC"/>
          <w:color w:val="3D3A33"/>
          <w:sz w:val="22"/>
          <w:szCs w:val="22"/>
        </w:rPr>
        <w:t xml:space="preserve">Events occur independently of each other.</w:t>
      </w:r>
    </w:p>
    <w:p>
      <w:pPr>
        <w:numPr>
          <w:ilvl w:val="0"/>
          <w:numId w:val="103"/>
        </w:numPr>
        <w:spacing w:after="80" w:line="312" w:lineRule="auto"/>
      </w:pPr>
      <w:r>
        <w:rPr>
          <w:rFonts w:ascii="Calibri" w:hAnsi="Calibri" w:cs="Calibri" w:eastAsia="PingFang SC"/>
          <w:color w:val="3D3A33"/>
          <w:sz w:val="22"/>
          <w:szCs w:val="22"/>
        </w:rPr>
        <w:t xml:space="preserve">The probability of two or more events in a very short interval is negligible.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PMF is P(X = x) = e raised to the power (-lambda), times lambda raised to the power x, divided by x!, for x = 0, 1, 2, ... with no upper limit. The parameter lambda is the average number of events per interval and is the only parameter.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Key property: mu = sigma squared = lambda, and sigma = square root of lambda. Equality of theoretical mean and variance is a necessary property of the Poisson model, but is not sufficient to identify that distribution.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difference in structure: a binomial model is "toss a coin n times" (fixed trials), while a Poisson model is "customers arrive at minutes 10, 12, 22, 27" (a stream of events in continuous time, no fixed number of trials).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Changing lambda moves the probability mass without changing the set of possible values: with lambda = 0.5 the mass sits near 0 and 1; with lambda = 3 it sits near 3, 4 and 5. The possible values stay 0, 1, 2, ... in both cases.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mean of 3 does not mean exactly 3 events happen next interval; the distribution gives the probabilities of 0, 1, 2, 3, ... events, which is what "quantifying randomness" means.</w:t>
      </w:r>
    </w:p>
    <w:p>
      <w:pPr>
        <w:spacing w:before="240" w:after="80" w:line="312" w:lineRule="auto"/>
      </w:pPr>
      <w:r>
        <w:rPr>
          <w:rFonts w:ascii="Calibri" w:hAnsi="Calibri" w:cs="Calibri" w:eastAsia="PingFang SC"/>
          <w:b/>
          <w:color w:val="175244"/>
          <w:sz w:val="22"/>
          <w:szCs w:val="22"/>
        </w:rPr>
        <w:t xml:space="preserve">The hypergeometric distribution</w:t>
      </w:r>
    </w:p>
    <w:p>
      <w:pPr>
        <w:spacing w:before="0" w:after="160" w:line="312" w:lineRule="auto"/>
      </w:pPr>
      <w:r>
        <w:rPr>
          <w:rFonts w:ascii="Calibri" w:hAnsi="Calibri" w:cs="Calibri" w:eastAsia="PingFang SC"/>
          <w:color w:val="3D3A33"/>
          <w:sz w:val="22"/>
          <w:szCs w:val="22"/>
        </w:rPr>
        <w:t xml:space="preserve">The hypergeometric distribution counts items of interest in a sample drawn </w:t>
      </w:r>
      <w:r>
        <w:rPr>
          <w:rFonts w:ascii="Calibri" w:hAnsi="Calibri" w:cs="Calibri" w:eastAsia="PingFang SC"/>
          <w:b/>
          <w:color w:val="3D3A33"/>
          <w:sz w:val="22"/>
          <w:szCs w:val="22"/>
        </w:rPr>
        <w:t xml:space="preserve">without replacement</w:t>
      </w:r>
      <w:r>
        <w:rPr>
          <w:rFonts w:ascii="Calibri" w:hAnsi="Calibri" w:cs="Calibri" w:eastAsia="PingFang SC"/>
          <w:color w:val="3D3A33"/>
          <w:sz w:val="22"/>
          <w:szCs w:val="22"/>
        </w:rPr>
        <w:t xml:space="preserve"> from a finite population. The classical picture is an urn with N balls, A of them red (the items of interest) and N - A brown; draw n balls without replacement and count the red ones, X.</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PMF is P(X = x) = C(A,x) x C(N - A, n - x) / C(N,n): the numerator is the number of ways to choose x items of interest times the number of ways to choose the remaining n - x items from the rest; the denominator is the number of ways to choose any n items from 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Mean: mu = n x A/N = n x pi, where pi = A/N is the population proportion of items of interest.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Standard deviation: sigma = square root of n x pi x (1 - pi), multiplied by the square root of (N - n)/(N - 1). The first factor is the binomial standard deviation; the second is the </w:t>
      </w:r>
      <w:r>
        <w:rPr>
          <w:rFonts w:ascii="Calibri" w:hAnsi="Calibri" w:cs="Calibri" w:eastAsia="PingFang SC"/>
          <w:b/>
          <w:color w:val="3D3A33"/>
          <w:sz w:val="22"/>
          <w:szCs w:val="22"/>
        </w:rPr>
        <w:t xml:space="preserve">finite population correction</w:t>
      </w:r>
      <w:r>
        <w:rPr>
          <w:rFonts w:ascii="Calibri" w:hAnsi="Calibri" w:cs="Calibri" w:eastAsia="PingFang SC"/>
          <w:color w:val="3D3A33"/>
          <w:sz w:val="22"/>
          <w:szCs w:val="22"/>
        </w:rPr>
        <w:t xml:space="preserve">, which shrinks the spread because sampling without replacement gives more information (removing one item changes the composition of what remains). An equivalent way to write the same formula is sigma = square root of n x A x (N - A) / N squared x (N - n)/(N - 1); substituting pi = A/N shows the two forms are identical.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decisive difference from the binomial: a binomial model requires independent trials with constant success probability (sampling with replacement is one way to achieve this); a hypergeometric model describes simple random sampling </w:t>
      </w:r>
      <w:r>
        <w:rPr>
          <w:rFonts w:ascii="Calibri" w:hAnsi="Calibri" w:cs="Calibri" w:eastAsia="PingFang SC"/>
          <w:b/>
          <w:color w:val="3D3A33"/>
          <w:sz w:val="22"/>
          <w:szCs w:val="22"/>
        </w:rPr>
        <w:t xml:space="preserve">without replacement</w:t>
      </w:r>
      <w:r>
        <w:rPr>
          <w:rFonts w:ascii="Calibri" w:hAnsi="Calibri" w:cs="Calibri" w:eastAsia="PingFang SC"/>
          <w:color w:val="3D3A33"/>
          <w:sz w:val="22"/>
          <w:szCs w:val="22"/>
        </w:rPr>
        <w:t xml:space="preserve"> (after drawing one red ball fewer red balls remain, so the probability on the next draw falls and the trials are dependent).</w:t>
      </w:r>
    </w:p>
    <w:p>
      <w:pPr>
        <w:spacing w:before="240" w:after="80" w:line="312" w:lineRule="auto"/>
      </w:pPr>
      <w:r>
        <w:rPr>
          <w:rFonts w:ascii="Calibri" w:hAnsi="Calibri" w:cs="Calibri" w:eastAsia="PingFang SC"/>
          <w:b/>
          <w:color w:val="175244"/>
          <w:sz w:val="22"/>
          <w:szCs w:val="22"/>
        </w:rPr>
        <w:t xml:space="preserve">Choosing between the three discrete distributions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701"/>
        <w:gridCol w:w="1949"/>
        <w:gridCol w:w="2480"/>
        <w:gridCol w:w="3230"/>
      </w:tblGrid>
      <w:tr>
        <w:trPr>
          <w:tblHeader/>
        </w:trPr>
        <w:tc>
          <w:tcPr>
            <w:tcW w:w="1701" w:type="dxa"/>
            <w:shd w:val="clear" w:color="auto" w:fill="EAE7DD"/>
          </w:tcPr>
          <w:p>
            <w:pPr>
              <w:spacing w:before="0" w:after="0" w:line="312" w:lineRule="auto"/>
            </w:pPr>
            <w:r>
              <w:rPr>
                <w:rFonts w:ascii="Calibri" w:hAnsi="Calibri" w:cs="Calibri" w:eastAsia="PingFang SC"/>
                <w:b/>
                <w:color w:val="3D3A33"/>
                <w:sz w:val="22"/>
                <w:szCs w:val="22"/>
              </w:rPr>
              <w:t xml:space="preserve"/>
            </w:r>
          </w:p>
        </w:tc>
        <w:tc>
          <w:tcPr>
            <w:tcW w:w="1949" w:type="dxa"/>
            <w:shd w:val="clear" w:color="auto" w:fill="EAE7DD"/>
          </w:tcPr>
          <w:p>
            <w:pPr>
              <w:spacing w:before="0" w:after="0" w:line="312" w:lineRule="auto"/>
            </w:pPr>
            <w:r>
              <w:rPr>
                <w:rFonts w:ascii="Calibri" w:hAnsi="Calibri" w:cs="Calibri" w:eastAsia="PingFang SC"/>
                <w:b/>
                <w:color w:val="3D3A33"/>
                <w:sz w:val="22"/>
                <w:szCs w:val="22"/>
              </w:rPr>
              <w:t xml:space="preserve">Binomial</w:t>
            </w:r>
          </w:p>
        </w:tc>
        <w:tc>
          <w:tcPr>
            <w:tcW w:w="2480" w:type="dxa"/>
            <w:shd w:val="clear" w:color="auto" w:fill="EAE7DD"/>
          </w:tcPr>
          <w:p>
            <w:pPr>
              <w:spacing w:before="0" w:after="0" w:line="312" w:lineRule="auto"/>
            </w:pPr>
            <w:r>
              <w:rPr>
                <w:rFonts w:ascii="Calibri" w:hAnsi="Calibri" w:cs="Calibri" w:eastAsia="PingFang SC"/>
                <w:b/>
                <w:color w:val="3D3A33"/>
                <w:sz w:val="22"/>
                <w:szCs w:val="22"/>
              </w:rPr>
              <w:t xml:space="preserve">Poisson</w:t>
            </w:r>
          </w:p>
        </w:tc>
        <w:tc>
          <w:tcPr>
            <w:tcW w:w="3230" w:type="dxa"/>
            <w:shd w:val="clear" w:color="auto" w:fill="EAE7DD"/>
          </w:tcPr>
          <w:p>
            <w:pPr>
              <w:spacing w:before="0" w:after="0" w:line="312" w:lineRule="auto"/>
            </w:pPr>
            <w:r>
              <w:rPr>
                <w:rFonts w:ascii="Calibri" w:hAnsi="Calibri" w:cs="Calibri" w:eastAsia="PingFang SC"/>
                <w:b/>
                <w:color w:val="3D3A33"/>
                <w:sz w:val="22"/>
                <w:szCs w:val="22"/>
              </w:rPr>
              <w:t xml:space="preserve">Hypergeometric</w:t>
            </w:r>
          </w:p>
        </w:tc>
      </w:tr>
      <w:tr>
        <w:tc>
          <w:tcPr>
            <w:tcW w:w="1701" w:type="dxa"/>
          </w:tcPr>
          <w:p>
            <w:pPr>
              <w:spacing w:before="0" w:after="0" w:line="312" w:lineRule="auto"/>
            </w:pPr>
            <w:r>
              <w:rPr>
                <w:rFonts w:ascii="Calibri" w:hAnsi="Calibri" w:cs="Calibri" w:eastAsia="PingFang SC"/>
                <w:color w:val="3D3A33"/>
                <w:sz w:val="22"/>
                <w:szCs w:val="22"/>
              </w:rPr>
              <w:t xml:space="preserve">Situation</w:t>
            </w:r>
          </w:p>
        </w:tc>
        <w:tc>
          <w:tcPr>
            <w:tcW w:w="1949" w:type="dxa"/>
          </w:tcPr>
          <w:p>
            <w:pPr>
              <w:spacing w:before="0" w:after="0" w:line="312" w:lineRule="auto"/>
            </w:pPr>
            <w:r>
              <w:rPr>
                <w:rFonts w:ascii="Calibri" w:hAnsi="Calibri" w:cs="Calibri" w:eastAsia="PingFang SC"/>
                <w:color w:val="3D3A33"/>
                <w:sz w:val="22"/>
                <w:szCs w:val="22"/>
              </w:rPr>
              <w:t xml:space="preserve">Successes in a fixed number n of trials</w:t>
            </w:r>
          </w:p>
        </w:tc>
        <w:tc>
          <w:tcPr>
            <w:tcW w:w="2480" w:type="dxa"/>
          </w:tcPr>
          <w:p>
            <w:pPr>
              <w:spacing w:before="0" w:after="0" w:line="312" w:lineRule="auto"/>
            </w:pPr>
            <w:r>
              <w:rPr>
                <w:rFonts w:ascii="Calibri" w:hAnsi="Calibri" w:cs="Calibri" w:eastAsia="PingFang SC"/>
                <w:color w:val="3D3A33"/>
                <w:sz w:val="22"/>
                <w:szCs w:val="22"/>
              </w:rPr>
              <w:t xml:space="preserve">Events in a fixed interval</w:t>
            </w:r>
          </w:p>
        </w:tc>
        <w:tc>
          <w:tcPr>
            <w:tcW w:w="3230" w:type="dxa"/>
          </w:tcPr>
          <w:p>
            <w:pPr>
              <w:spacing w:before="0" w:after="0" w:line="312" w:lineRule="auto"/>
            </w:pPr>
            <w:r>
              <w:rPr>
                <w:rFonts w:ascii="Calibri" w:hAnsi="Calibri" w:cs="Calibri" w:eastAsia="PingFang SC"/>
                <w:color w:val="3D3A33"/>
                <w:sz w:val="22"/>
                <w:szCs w:val="22"/>
              </w:rPr>
              <w:t xml:space="preserve">Items of interest in a sample of n drawn without replacement</w:t>
            </w:r>
          </w:p>
        </w:tc>
      </w:tr>
      <w:tr>
        <w:tc>
          <w:tcPr>
            <w:tcW w:w="1701" w:type="dxa"/>
          </w:tcPr>
          <w:p>
            <w:pPr>
              <w:spacing w:before="0" w:after="0" w:line="312" w:lineRule="auto"/>
            </w:pPr>
            <w:r>
              <w:rPr>
                <w:rFonts w:ascii="Calibri" w:hAnsi="Calibri" w:cs="Calibri" w:eastAsia="PingFang SC"/>
                <w:color w:val="3D3A33"/>
                <w:sz w:val="22"/>
                <w:szCs w:val="22"/>
              </w:rPr>
              <w:t xml:space="preserve">Key conditions</w:t>
            </w:r>
          </w:p>
        </w:tc>
        <w:tc>
          <w:tcPr>
            <w:tcW w:w="1949" w:type="dxa"/>
          </w:tcPr>
          <w:p>
            <w:pPr>
              <w:spacing w:before="0" w:after="0" w:line="312" w:lineRule="auto"/>
            </w:pPr>
            <w:r>
              <w:rPr>
                <w:rFonts w:ascii="Calibri" w:hAnsi="Calibri" w:cs="Calibri" w:eastAsia="PingFang SC"/>
                <w:color w:val="3D3A33"/>
                <w:sz w:val="22"/>
                <w:szCs w:val="22"/>
              </w:rPr>
              <w:t xml:space="preserve">Constant pi, independent trials, fixed n</w:t>
            </w:r>
          </w:p>
        </w:tc>
        <w:tc>
          <w:tcPr>
            <w:tcW w:w="2480" w:type="dxa"/>
          </w:tcPr>
          <w:p>
            <w:pPr>
              <w:spacing w:before="0" w:after="0" w:line="312" w:lineRule="auto"/>
            </w:pPr>
            <w:r>
              <w:rPr>
                <w:rFonts w:ascii="Calibri" w:hAnsi="Calibri" w:cs="Calibri" w:eastAsia="PingFang SC"/>
                <w:color w:val="3D3A33"/>
                <w:sz w:val="22"/>
                <w:szCs w:val="22"/>
              </w:rPr>
              <w:t xml:space="preserve">Constant rate lambda, independent events, continuous interval</w:t>
            </w:r>
          </w:p>
        </w:tc>
        <w:tc>
          <w:tcPr>
            <w:tcW w:w="3230" w:type="dxa"/>
          </w:tcPr>
          <w:p>
            <w:pPr>
              <w:spacing w:before="0" w:after="0" w:line="312" w:lineRule="auto"/>
            </w:pPr>
            <w:r>
              <w:rPr>
                <w:rFonts w:ascii="Calibri" w:hAnsi="Calibri" w:cs="Calibri" w:eastAsia="PingFang SC"/>
                <w:color w:val="3D3A33"/>
                <w:sz w:val="22"/>
                <w:szCs w:val="22"/>
              </w:rPr>
              <w:t xml:space="preserve">Finite population, without replacement, dependent draws</w:t>
            </w:r>
          </w:p>
        </w:tc>
      </w:tr>
      <w:tr>
        <w:tc>
          <w:tcPr>
            <w:tcW w:w="1701" w:type="dxa"/>
          </w:tcPr>
          <w:p>
            <w:pPr>
              <w:spacing w:before="0" w:after="0" w:line="312" w:lineRule="auto"/>
            </w:pPr>
            <w:r>
              <w:rPr>
                <w:rFonts w:ascii="Calibri" w:hAnsi="Calibri" w:cs="Calibri" w:eastAsia="PingFang SC"/>
                <w:color w:val="3D3A33"/>
                <w:sz w:val="22"/>
                <w:szCs w:val="22"/>
              </w:rPr>
              <w:t xml:space="preserve">Possible values</w:t>
            </w:r>
          </w:p>
        </w:tc>
        <w:tc>
          <w:tcPr>
            <w:tcW w:w="1949" w:type="dxa"/>
          </w:tcPr>
          <w:p>
            <w:pPr>
              <w:spacing w:before="0" w:after="0" w:line="312" w:lineRule="auto"/>
            </w:pPr>
            <w:r>
              <w:rPr>
                <w:rFonts w:ascii="Calibri" w:hAnsi="Calibri" w:cs="Calibri" w:eastAsia="PingFang SC"/>
                <w:color w:val="3D3A33"/>
                <w:sz w:val="22"/>
                <w:szCs w:val="22"/>
              </w:rPr>
              <w:t xml:space="preserve">0 ... n (bounded)</w:t>
            </w:r>
          </w:p>
        </w:tc>
        <w:tc>
          <w:tcPr>
            <w:tcW w:w="2480" w:type="dxa"/>
          </w:tcPr>
          <w:p>
            <w:pPr>
              <w:spacing w:before="0" w:after="0" w:line="312" w:lineRule="auto"/>
            </w:pPr>
            <w:r>
              <w:rPr>
                <w:rFonts w:ascii="Calibri" w:hAnsi="Calibri" w:cs="Calibri" w:eastAsia="PingFang SC"/>
                <w:color w:val="3D3A33"/>
                <w:sz w:val="22"/>
                <w:szCs w:val="22"/>
              </w:rPr>
              <w:t xml:space="preserve">0, 1, 2, ... (unbounded)</w:t>
            </w:r>
          </w:p>
        </w:tc>
        <w:tc>
          <w:tcPr>
            <w:tcW w:w="3230" w:type="dxa"/>
          </w:tcPr>
          <w:p>
            <w:pPr>
              <w:spacing w:before="0" w:after="0" w:line="312" w:lineRule="auto"/>
            </w:pPr>
            <w:r>
              <w:rPr>
                <w:rFonts w:ascii="Calibri" w:hAnsi="Calibri" w:cs="Calibri" w:eastAsia="PingFang SC"/>
                <w:color w:val="3D3A33"/>
                <w:sz w:val="22"/>
                <w:szCs w:val="22"/>
              </w:rPr>
              <w:t xml:space="preserve">max(0, n - (N - A)) ... min(n, A)</w:t>
            </w:r>
          </w:p>
        </w:tc>
      </w:tr>
      <w:tr>
        <w:tc>
          <w:tcPr>
            <w:tcW w:w="1701" w:type="dxa"/>
          </w:tcPr>
          <w:p>
            <w:pPr>
              <w:spacing w:before="0" w:after="0" w:line="312" w:lineRule="auto"/>
            </w:pPr>
            <w:r>
              <w:rPr>
                <w:rFonts w:ascii="Calibri" w:hAnsi="Calibri" w:cs="Calibri" w:eastAsia="PingFang SC"/>
                <w:color w:val="3D3A33"/>
                <w:sz w:val="22"/>
                <w:szCs w:val="22"/>
              </w:rPr>
              <w:t xml:space="preserve">Mean</w:t>
            </w:r>
          </w:p>
        </w:tc>
        <w:tc>
          <w:tcPr>
            <w:tcW w:w="1949" w:type="dxa"/>
          </w:tcPr>
          <w:p>
            <w:pPr>
              <w:spacing w:before="0" w:after="0" w:line="312" w:lineRule="auto"/>
            </w:pPr>
            <w:r>
              <w:rPr>
                <w:rFonts w:ascii="Calibri" w:hAnsi="Calibri" w:cs="Calibri" w:eastAsia="PingFang SC"/>
                <w:color w:val="3D3A33"/>
                <w:sz w:val="22"/>
                <w:szCs w:val="22"/>
              </w:rPr>
              <w:t xml:space="preserve">n x pi</w:t>
            </w:r>
          </w:p>
        </w:tc>
        <w:tc>
          <w:tcPr>
            <w:tcW w:w="2480" w:type="dxa"/>
          </w:tcPr>
          <w:p>
            <w:pPr>
              <w:spacing w:before="0" w:after="0" w:line="312" w:lineRule="auto"/>
            </w:pPr>
            <w:r>
              <w:rPr>
                <w:rFonts w:ascii="Calibri" w:hAnsi="Calibri" w:cs="Calibri" w:eastAsia="PingFang SC"/>
                <w:color w:val="3D3A33"/>
                <w:sz w:val="22"/>
                <w:szCs w:val="22"/>
              </w:rPr>
              <w:t xml:space="preserve">lambda</w:t>
            </w:r>
          </w:p>
        </w:tc>
        <w:tc>
          <w:tcPr>
            <w:tcW w:w="3230" w:type="dxa"/>
          </w:tcPr>
          <w:p>
            <w:pPr>
              <w:spacing w:before="0" w:after="0" w:line="312" w:lineRule="auto"/>
            </w:pPr>
            <w:r>
              <w:rPr>
                <w:rFonts w:ascii="Calibri" w:hAnsi="Calibri" w:cs="Calibri" w:eastAsia="PingFang SC"/>
                <w:color w:val="3D3A33"/>
                <w:sz w:val="22"/>
                <w:szCs w:val="22"/>
              </w:rPr>
              <w:t xml:space="preserve">n x A/N = n x pi</w:t>
            </w:r>
          </w:p>
        </w:tc>
      </w:tr>
      <w:tr>
        <w:tc>
          <w:tcPr>
            <w:tcW w:w="1701" w:type="dxa"/>
          </w:tcPr>
          <w:p>
            <w:pPr>
              <w:spacing w:before="0" w:after="0" w:line="312" w:lineRule="auto"/>
            </w:pPr>
            <w:r>
              <w:rPr>
                <w:rFonts w:ascii="Calibri" w:hAnsi="Calibri" w:cs="Calibri" w:eastAsia="PingFang SC"/>
                <w:color w:val="3D3A33"/>
                <w:sz w:val="22"/>
                <w:szCs w:val="22"/>
              </w:rPr>
              <w:t xml:space="preserve">Variance</w:t>
            </w:r>
          </w:p>
        </w:tc>
        <w:tc>
          <w:tcPr>
            <w:tcW w:w="1949" w:type="dxa"/>
          </w:tcPr>
          <w:p>
            <w:pPr>
              <w:spacing w:before="0" w:after="0" w:line="312" w:lineRule="auto"/>
            </w:pPr>
            <w:r>
              <w:rPr>
                <w:rFonts w:ascii="Calibri" w:hAnsi="Calibri" w:cs="Calibri" w:eastAsia="PingFang SC"/>
                <w:color w:val="3D3A33"/>
                <w:sz w:val="22"/>
                <w:szCs w:val="22"/>
              </w:rPr>
              <w:t xml:space="preserve">n x pi x (1 - pi)</w:t>
            </w:r>
          </w:p>
        </w:tc>
        <w:tc>
          <w:tcPr>
            <w:tcW w:w="2480" w:type="dxa"/>
          </w:tcPr>
          <w:p>
            <w:pPr>
              <w:spacing w:before="0" w:after="0" w:line="312" w:lineRule="auto"/>
            </w:pPr>
            <w:r>
              <w:rPr>
                <w:rFonts w:ascii="Calibri" w:hAnsi="Calibri" w:cs="Calibri" w:eastAsia="PingFang SC"/>
                <w:color w:val="3D3A33"/>
                <w:sz w:val="22"/>
                <w:szCs w:val="22"/>
              </w:rPr>
              <w:t xml:space="preserve">lambda</w:t>
            </w:r>
          </w:p>
        </w:tc>
        <w:tc>
          <w:tcPr>
            <w:tcW w:w="3230" w:type="dxa"/>
          </w:tcPr>
          <w:p>
            <w:pPr>
              <w:spacing w:before="0" w:after="0" w:line="312" w:lineRule="auto"/>
            </w:pPr>
            <w:r>
              <w:rPr>
                <w:rFonts w:ascii="Calibri" w:hAnsi="Calibri" w:cs="Calibri" w:eastAsia="PingFang SC"/>
                <w:color w:val="3D3A33"/>
                <w:sz w:val="22"/>
                <w:szCs w:val="22"/>
              </w:rPr>
              <w:t xml:space="preserve">n x pi x (1 - pi) x (N - n)/(N - 1)</w:t>
            </w:r>
          </w:p>
        </w:tc>
      </w:tr>
      <w:tr>
        <w:tc>
          <w:tcPr>
            <w:tcW w:w="1701" w:type="dxa"/>
          </w:tcPr>
          <w:p>
            <w:pPr>
              <w:spacing w:before="0" w:after="0" w:line="312" w:lineRule="auto"/>
            </w:pPr>
            <w:r>
              <w:rPr>
                <w:rFonts w:ascii="Calibri" w:hAnsi="Calibri" w:cs="Calibri" w:eastAsia="PingFang SC"/>
                <w:color w:val="3D3A33"/>
                <w:sz w:val="22"/>
                <w:szCs w:val="22"/>
              </w:rPr>
              <w:t xml:space="preserve">Excel function</w:t>
            </w:r>
          </w:p>
        </w:tc>
        <w:tc>
          <w:tcPr>
            <w:tcW w:w="1949" w:type="dxa"/>
          </w:tcPr>
          <w:p>
            <w:pPr>
              <w:spacing w:before="0" w:after="0" w:line="312" w:lineRule="auto"/>
            </w:pPr>
            <w:r>
              <w:rPr>
                <w:rFonts w:ascii="Calibri" w:hAnsi="Calibri" w:cs="Calibri" w:eastAsia="PingFang SC"/>
                <w:color w:val="3D3A33"/>
                <w:sz w:val="22"/>
                <w:szCs w:val="22"/>
              </w:rPr>
              <w:t xml:space="preserve">BINOM.DIST</w:t>
            </w:r>
          </w:p>
        </w:tc>
        <w:tc>
          <w:tcPr>
            <w:tcW w:w="2480" w:type="dxa"/>
          </w:tcPr>
          <w:p>
            <w:pPr>
              <w:spacing w:before="0" w:after="0" w:line="312" w:lineRule="auto"/>
            </w:pPr>
            <w:r>
              <w:rPr>
                <w:rFonts w:ascii="Calibri" w:hAnsi="Calibri" w:cs="Calibri" w:eastAsia="PingFang SC"/>
                <w:color w:val="3D3A33"/>
                <w:sz w:val="22"/>
                <w:szCs w:val="22"/>
              </w:rPr>
              <w:t xml:space="preserve">POISSON.DIST</w:t>
            </w:r>
          </w:p>
        </w:tc>
        <w:tc>
          <w:tcPr>
            <w:tcW w:w="3230" w:type="dxa"/>
          </w:tcPr>
          <w:p>
            <w:pPr>
              <w:spacing w:before="0" w:after="0" w:line="312" w:lineRule="auto"/>
            </w:pPr>
            <w:r>
              <w:rPr>
                <w:rFonts w:ascii="Calibri" w:hAnsi="Calibri" w:cs="Calibri" w:eastAsia="PingFang SC"/>
                <w:color w:val="3D3A33"/>
                <w:sz w:val="22"/>
                <w:szCs w:val="22"/>
              </w:rPr>
              <w:t xml:space="preserve">HYPGEOM.DIST</w:t>
            </w:r>
          </w:p>
        </w:tc>
      </w:tr>
    </w:tbl>
    <w:p>
      <w:pPr>
        <w:spacing w:before="0" w:after="160" w:line="312" w:lineRule="auto"/>
      </w:pPr>
      <w:r>
        <w:rPr>
          <w:rFonts w:ascii="Calibri" w:hAnsi="Calibri" w:cs="Calibri" w:eastAsia="PingFang SC"/>
          <w:color w:val="3D3A33"/>
          <w:sz w:val="22"/>
          <w:szCs w:val="22"/>
        </w:rPr>
        <w:t xml:space="preserve">All three count "successes"; the sampling structure separates them: binomial counts independent constant-probability successes across fixed trials, hypergeometric counts successes in finite sampling without replacement, and Poisson counts events in a fixed interval.</w:t>
      </w:r>
    </w:p>
    <w:p>
      <w:pPr>
        <w:spacing w:before="240" w:after="80" w:line="312" w:lineRule="auto"/>
      </w:pPr>
      <w:r>
        <w:rPr>
          <w:rFonts w:ascii="Calibri" w:hAnsi="Calibri" w:cs="Calibri" w:eastAsia="PingFang SC"/>
          <w:b/>
          <w:color w:val="175244"/>
          <w:sz w:val="22"/>
          <w:szCs w:val="22"/>
        </w:rPr>
        <w:t xml:space="preserve">Covariance and correlation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covariance</w:t>
      </w:r>
      <w:r>
        <w:rPr>
          <w:rFonts w:ascii="Calibri" w:hAnsi="Calibri" w:cs="Calibri" w:eastAsia="PingFang SC"/>
          <w:color w:val="3D3A33"/>
          <w:sz w:val="22"/>
          <w:szCs w:val="22"/>
        </w:rPr>
        <w:t xml:space="preserve"> of two numeric random variables X and Y is Cov(X,Y) = sum of (x - mu_X)(y - mu_Y) weighted by the joint probability P(x,y). Each deviation is measured from its own mean; when the deviations tend to have the same sign the products are positive and covariance is positive (the variables move together), and when the signs differ the products are negative and covariance is negative (the variables move oppositely).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Covariance is measured in the units of both variables, so its size is hard to interpret on its own and it is not restricted to any particular range such as 0 to 1; it can be negative, zero or positive.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correlation coefficient</w:t>
      </w:r>
      <w:r>
        <w:rPr>
          <w:rFonts w:ascii="Calibri" w:hAnsi="Calibri" w:cs="Calibri" w:eastAsia="PingFang SC"/>
          <w:color w:val="3D3A33"/>
          <w:sz w:val="22"/>
          <w:szCs w:val="22"/>
        </w:rPr>
        <w:t xml:space="preserve"> standardizes the covariance: rho = Corr(X,Y) = Cov(X,Y) / (sigma_X x sigma_Y), and it always lies between -1 and +1. Values near +1 mean strong positive linear association, near -1 strong negative association, near 0 little linear association.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Zero covariance means no </w:t>
      </w:r>
      <w:r>
        <w:rPr>
          <w:rFonts w:ascii="Calibri" w:hAnsi="Calibri" w:cs="Calibri" w:eastAsia="PingFang SC"/>
          <w:b/>
          <w:color w:val="3D3A33"/>
          <w:sz w:val="22"/>
          <w:szCs w:val="22"/>
        </w:rPr>
        <w:t xml:space="preserve">linear</w:t>
      </w:r>
      <w:r>
        <w:rPr>
          <w:rFonts w:ascii="Calibri" w:hAnsi="Calibri" w:cs="Calibri" w:eastAsia="PingFang SC"/>
          <w:color w:val="3D3A33"/>
          <w:sz w:val="22"/>
          <w:szCs w:val="22"/>
        </w:rPr>
        <w:t xml:space="preserve"> relationship; it does not prove independence. Independence (given that the moments exist) does imply zero covariance, but the reverse is generally not true.</w:t>
      </w:r>
    </w:p>
    <w:p>
      <w:pPr>
        <w:spacing w:before="240" w:after="80" w:line="312" w:lineRule="auto"/>
      </w:pPr>
      <w:r>
        <w:rPr>
          <w:rFonts w:ascii="Calibri" w:hAnsi="Calibri" w:cs="Calibri" w:eastAsia="PingFang SC"/>
          <w:b/>
          <w:color w:val="175244"/>
          <w:sz w:val="22"/>
          <w:szCs w:val="22"/>
        </w:rPr>
        <w:t xml:space="preserve">Sums and weighted sums of random variables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Expected values always split: E(X + Y) = E(X) + E(Y), and E(aX + bY) = a E(X) + b E(Y) for constants a and b.</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Variances split only with the covariance term: Var(X + Y) = Var(X) + Var(Y) + 2 Cov(X,Y), and Var(aX + bY) = a squared Var(X) + b squared Var(Y) + 2ab Cov(X,Y).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reason: if the two variables move together (positive covariance), the combined outcome fluctuates more than the parts separately; if they move oppositely, the fluctuations partly cancel. Expectation is linear, but variance is not.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Portfolio application: invest the fraction w of a sum in fund X and the fraction (1 - w) in fund Y. The formulas above give the portfolio's expected return and variance, and they answer questions such as "for a given level of risk, which weight w gives the highest expected return?" and "which weight minimizes variance?" This is the core of mean-variance portfolio theory.</w:t>
      </w:r>
    </w:p>
    <w:p>
      <w:pPr>
        <w:spacing w:before="240" w:after="80" w:line="312" w:lineRule="auto"/>
      </w:pPr>
      <w:r>
        <w:rPr>
          <w:rFonts w:ascii="Calibri" w:hAnsi="Calibri" w:cs="Calibri" w:eastAsia="PingFang SC"/>
          <w:b/>
          <w:color w:val="175244"/>
          <w:sz w:val="22"/>
          <w:szCs w:val="22"/>
        </w:rPr>
        <w:t xml:space="preserve">Discrete distributions in Excel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BINOM.DIST(x, n, pi, cumulative): the last argument FALSE gives the exact probability P(X = x); TRUE gives the cumulative probability P(X &lt;= x).</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POISSON.DIST(x, lambda, cumulative): FALSE for the exact probability, TRUE for the cumulative probability.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HYPGEOM.DIST(x, n, A, N, cumulative): the argument order is x (count of interest), n (sample size), A (items of interest in the population), N (population size), cumulative.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Expected value: SUMPRODUCT(values, probabilities). Variance via the shortcut: E(X squared) - E(X) squared. Covariance via the shortcut: SUMPRODUCT(x_values, y_values, probabilities) - E(X) * E(Y).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TRUE/FALSE argument selects cumulative versus exact probability; it is not a "discrete" flag, and cumulative probabilities are used for discrete distributions all the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Integer threshold questions: "at least k" is 1 - CDF(k - 1); "more than k" is 1 - CDF(k).</w:t>
      </w:r>
    </w:p>
    <w:p>
      <w:pPr>
        <w:spacing w:before="240" w:after="80" w:line="312" w:lineRule="auto"/>
      </w:pPr>
      <w:r>
        <w:rPr>
          <w:rFonts w:ascii="Calibri" w:hAnsi="Calibri" w:cs="Calibri" w:eastAsia="PingFang SC"/>
          <w:b/>
          <w:color w:val="9E3D34"/>
          <w:sz w:val="26"/>
          <w:szCs w:val="26"/>
        </w:rPr>
        <w:t xml:space="preserve">Frameworks and Formulas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124"/>
        <w:gridCol w:w="4107"/>
        <w:gridCol w:w="3129"/>
      </w:tblGrid>
      <w:tr>
        <w:trPr>
          <w:tblHeader/>
        </w:trPr>
        <w:tc>
          <w:tcPr>
            <w:tcW w:w="2124" w:type="dxa"/>
            <w:shd w:val="clear" w:color="auto" w:fill="EAE7DD"/>
          </w:tcPr>
          <w:p>
            <w:pPr>
              <w:spacing w:before="0" w:after="0" w:line="312" w:lineRule="auto"/>
            </w:pPr>
            <w:r>
              <w:rPr>
                <w:rFonts w:ascii="Calibri" w:hAnsi="Calibri" w:cs="Calibri" w:eastAsia="PingFang SC"/>
                <w:b/>
                <w:color w:val="3D3A33"/>
                <w:sz w:val="22"/>
                <w:szCs w:val="22"/>
              </w:rPr>
              <w:t xml:space="preserve">Quantity</w:t>
            </w:r>
          </w:p>
        </w:tc>
        <w:tc>
          <w:tcPr>
            <w:tcW w:w="4107" w:type="dxa"/>
            <w:shd w:val="clear" w:color="auto" w:fill="EAE7DD"/>
          </w:tcPr>
          <w:p>
            <w:pPr>
              <w:spacing w:before="0" w:after="0" w:line="312" w:lineRule="auto"/>
            </w:pPr>
            <w:r>
              <w:rPr>
                <w:rFonts w:ascii="Calibri" w:hAnsi="Calibri" w:cs="Calibri" w:eastAsia="PingFang SC"/>
                <w:b/>
                <w:color w:val="3D3A33"/>
                <w:sz w:val="22"/>
                <w:szCs w:val="22"/>
              </w:rPr>
              <w:t xml:space="preserve">Formula</w:t>
            </w:r>
          </w:p>
        </w:tc>
        <w:tc>
          <w:tcPr>
            <w:tcW w:w="3129" w:type="dxa"/>
            <w:shd w:val="clear" w:color="auto" w:fill="EAE7DD"/>
          </w:tcPr>
          <w:p>
            <w:pPr>
              <w:spacing w:before="0" w:after="0" w:line="312" w:lineRule="auto"/>
            </w:pPr>
            <w:r>
              <w:rPr>
                <w:rFonts w:ascii="Calibri" w:hAnsi="Calibri" w:cs="Calibri" w:eastAsia="PingFang SC"/>
                <w:b/>
                <w:color w:val="3D3A33"/>
                <w:sz w:val="22"/>
                <w:szCs w:val="22"/>
              </w:rPr>
              <w:t xml:space="preserve">Notes</w:t>
            </w:r>
          </w:p>
        </w:tc>
      </w:tr>
      <w:tr>
        <w:tc>
          <w:tcPr>
            <w:tcW w:w="2124" w:type="dxa"/>
          </w:tcPr>
          <w:p>
            <w:pPr>
              <w:spacing w:before="0" w:after="0" w:line="312" w:lineRule="auto"/>
            </w:pPr>
            <w:r>
              <w:rPr>
                <w:rFonts w:ascii="Calibri" w:hAnsi="Calibri" w:cs="Calibri" w:eastAsia="PingFang SC"/>
                <w:color w:val="3D3A33"/>
                <w:sz w:val="22"/>
                <w:szCs w:val="22"/>
              </w:rPr>
              <w:t xml:space="preserve">Expected value</w:t>
            </w:r>
          </w:p>
        </w:tc>
        <w:tc>
          <w:tcPr>
            <w:tcW w:w="4107" w:type="dxa"/>
          </w:tcPr>
          <w:p>
            <w:pPr>
              <w:spacing w:before="0" w:after="0" w:line="312" w:lineRule="auto"/>
            </w:pPr>
            <w:r>
              <w:rPr>
                <w:rFonts w:ascii="Calibri" w:hAnsi="Calibri" w:cs="Calibri" w:eastAsia="PingFang SC"/>
                <w:color w:val="3D3A33"/>
                <w:sz w:val="22"/>
                <w:szCs w:val="22"/>
              </w:rPr>
              <w:t xml:space="preserve">E(X) = mu = sum of x times P(x)</w:t>
            </w:r>
          </w:p>
        </w:tc>
        <w:tc>
          <w:tcPr>
            <w:tcW w:w="3129" w:type="dxa"/>
          </w:tcPr>
          <w:p>
            <w:pPr>
              <w:spacing w:before="0" w:after="0" w:line="312" w:lineRule="auto"/>
            </w:pPr>
            <w:r>
              <w:rPr>
                <w:rFonts w:ascii="Calibri" w:hAnsi="Calibri" w:cs="Calibri" w:eastAsia="PingFang SC"/>
                <w:color w:val="3D3A33"/>
                <w:sz w:val="22"/>
                <w:szCs w:val="22"/>
              </w:rPr>
              <w:t xml:space="preserve">Probability-weighted average</w:t>
            </w:r>
          </w:p>
        </w:tc>
      </w:tr>
      <w:tr>
        <w:tc>
          <w:tcPr>
            <w:tcW w:w="2124" w:type="dxa"/>
          </w:tcPr>
          <w:p>
            <w:pPr>
              <w:spacing w:before="0" w:after="0" w:line="312" w:lineRule="auto"/>
            </w:pPr>
            <w:r>
              <w:rPr>
                <w:rFonts w:ascii="Calibri" w:hAnsi="Calibri" w:cs="Calibri" w:eastAsia="PingFang SC"/>
                <w:color w:val="3D3A33"/>
                <w:sz w:val="22"/>
                <w:szCs w:val="22"/>
              </w:rPr>
              <w:t xml:space="preserve">Variance</w:t>
            </w:r>
          </w:p>
        </w:tc>
        <w:tc>
          <w:tcPr>
            <w:tcW w:w="4107" w:type="dxa"/>
          </w:tcPr>
          <w:p>
            <w:pPr>
              <w:spacing w:before="0" w:after="0" w:line="312" w:lineRule="auto"/>
            </w:pPr>
            <w:r>
              <w:rPr>
                <w:rFonts w:ascii="Calibri" w:hAnsi="Calibri" w:cs="Calibri" w:eastAsia="PingFang SC"/>
                <w:color w:val="3D3A33"/>
                <w:sz w:val="22"/>
                <w:szCs w:val="22"/>
              </w:rPr>
              <w:t xml:space="preserve">Var(X) = sigma squared = sum of (x - mu) squared times P(x)</w:t>
            </w:r>
          </w:p>
        </w:tc>
        <w:tc>
          <w:tcPr>
            <w:tcW w:w="3129" w:type="dxa"/>
          </w:tcPr>
          <w:p>
            <w:pPr>
              <w:spacing w:before="0" w:after="0" w:line="312" w:lineRule="auto"/>
            </w:pPr>
            <w:r>
              <w:rPr>
                <w:rFonts w:ascii="Calibri" w:hAnsi="Calibri" w:cs="Calibri" w:eastAsia="PingFang SC"/>
                <w:color w:val="3D3A33"/>
                <w:sz w:val="22"/>
                <w:szCs w:val="22"/>
              </w:rPr>
              <w:t xml:space="preserve">Spread of the distribution</w:t>
            </w:r>
          </w:p>
        </w:tc>
      </w:tr>
      <w:tr>
        <w:tc>
          <w:tcPr>
            <w:tcW w:w="2124" w:type="dxa"/>
          </w:tcPr>
          <w:p>
            <w:pPr>
              <w:spacing w:before="0" w:after="0" w:line="312" w:lineRule="auto"/>
            </w:pPr>
            <w:r>
              <w:rPr>
                <w:rFonts w:ascii="Calibri" w:hAnsi="Calibri" w:cs="Calibri" w:eastAsia="PingFang SC"/>
                <w:color w:val="3D3A33"/>
                <w:sz w:val="22"/>
                <w:szCs w:val="22"/>
              </w:rPr>
              <w:t xml:space="preserve">Variance shortcut</w:t>
            </w:r>
          </w:p>
        </w:tc>
        <w:tc>
          <w:tcPr>
            <w:tcW w:w="4107" w:type="dxa"/>
          </w:tcPr>
          <w:p>
            <w:pPr>
              <w:spacing w:before="0" w:after="0" w:line="312" w:lineRule="auto"/>
            </w:pPr>
            <w:r>
              <w:rPr>
                <w:rFonts w:ascii="Calibri" w:hAnsi="Calibri" w:cs="Calibri" w:eastAsia="PingFang SC"/>
                <w:color w:val="3D3A33"/>
                <w:sz w:val="22"/>
                <w:szCs w:val="22"/>
              </w:rPr>
              <w:t xml:space="preserve">Var(X) = E(X squared) - [E(X)] squared</w:t>
            </w:r>
          </w:p>
        </w:tc>
        <w:tc>
          <w:tcPr>
            <w:tcW w:w="3129" w:type="dxa"/>
          </w:tcPr>
          <w:p>
            <w:pPr>
              <w:spacing w:before="0" w:after="0" w:line="312" w:lineRule="auto"/>
            </w:pPr>
            <w:r>
              <w:rPr>
                <w:rFonts w:ascii="Calibri" w:hAnsi="Calibri" w:cs="Calibri" w:eastAsia="PingFang SC"/>
                <w:color w:val="3D3A33"/>
                <w:sz w:val="22"/>
                <w:szCs w:val="22"/>
              </w:rPr>
              <w:t xml:space="preserve">Same value, easier algebra</w:t>
            </w:r>
          </w:p>
        </w:tc>
      </w:tr>
      <w:tr>
        <w:tc>
          <w:tcPr>
            <w:tcW w:w="2124" w:type="dxa"/>
          </w:tcPr>
          <w:p>
            <w:pPr>
              <w:spacing w:before="0" w:after="0" w:line="312" w:lineRule="auto"/>
            </w:pPr>
            <w:r>
              <w:rPr>
                <w:rFonts w:ascii="Calibri" w:hAnsi="Calibri" w:cs="Calibri" w:eastAsia="PingFang SC"/>
                <w:color w:val="3D3A33"/>
                <w:sz w:val="22"/>
                <w:szCs w:val="22"/>
              </w:rPr>
              <w:t xml:space="preserve">Covariance shortcut</w:t>
            </w:r>
          </w:p>
        </w:tc>
        <w:tc>
          <w:tcPr>
            <w:tcW w:w="4107" w:type="dxa"/>
          </w:tcPr>
          <w:p>
            <w:pPr>
              <w:spacing w:before="0" w:after="0" w:line="312" w:lineRule="auto"/>
            </w:pPr>
            <w:r>
              <w:rPr>
                <w:rFonts w:ascii="Calibri" w:hAnsi="Calibri" w:cs="Calibri" w:eastAsia="PingFang SC"/>
                <w:color w:val="3D3A33"/>
                <w:sz w:val="22"/>
                <w:szCs w:val="22"/>
              </w:rPr>
              <w:t xml:space="preserve">Cov(X,Y) = E(XY) - E(X)E(Y)</w:t>
            </w:r>
          </w:p>
        </w:tc>
        <w:tc>
          <w:tcPr>
            <w:tcW w:w="3129" w:type="dxa"/>
          </w:tcPr>
          <w:p>
            <w:pPr>
              <w:spacing w:before="0" w:after="0" w:line="312" w:lineRule="auto"/>
            </w:pPr>
            <w:r>
              <w:rPr>
                <w:rFonts w:ascii="Calibri" w:hAnsi="Calibri" w:cs="Calibri" w:eastAsia="PingFang SC"/>
                <w:color w:val="3D3A33"/>
                <w:sz w:val="22"/>
                <w:szCs w:val="22"/>
              </w:rPr>
              <w:t xml:space="preserve">Same as the definition</w:t>
            </w:r>
          </w:p>
        </w:tc>
      </w:tr>
      <w:tr>
        <w:tc>
          <w:tcPr>
            <w:tcW w:w="2124" w:type="dxa"/>
          </w:tcPr>
          <w:p>
            <w:pPr>
              <w:spacing w:before="0" w:after="0" w:line="312" w:lineRule="auto"/>
            </w:pPr>
            <w:r>
              <w:rPr>
                <w:rFonts w:ascii="Calibri" w:hAnsi="Calibri" w:cs="Calibri" w:eastAsia="PingFang SC"/>
                <w:color w:val="3D3A33"/>
                <w:sz w:val="22"/>
                <w:szCs w:val="22"/>
              </w:rPr>
              <w:t xml:space="preserve">Binomial PMF</w:t>
            </w:r>
          </w:p>
        </w:tc>
        <w:tc>
          <w:tcPr>
            <w:tcW w:w="4107" w:type="dxa"/>
          </w:tcPr>
          <w:p>
            <w:pPr>
              <w:spacing w:before="0" w:after="0" w:line="312" w:lineRule="auto"/>
            </w:pPr>
            <w:r>
              <w:rPr>
                <w:rFonts w:ascii="Calibri" w:hAnsi="Calibri" w:cs="Calibri" w:eastAsia="PingFang SC"/>
                <w:color w:val="3D3A33"/>
                <w:sz w:val="22"/>
                <w:szCs w:val="22"/>
              </w:rPr>
              <w:t xml:space="preserve">P(X = x) = C(n,x) x pi^x x (1 - pi)^(n - x)</w:t>
            </w:r>
          </w:p>
        </w:tc>
        <w:tc>
          <w:tcPr>
            <w:tcW w:w="3129" w:type="dxa"/>
          </w:tcPr>
          <w:p>
            <w:pPr>
              <w:spacing w:before="0" w:after="0" w:line="312" w:lineRule="auto"/>
            </w:pPr>
            <w:r>
              <w:rPr>
                <w:rFonts w:ascii="Calibri" w:hAnsi="Calibri" w:cs="Calibri" w:eastAsia="PingFang SC"/>
                <w:color w:val="3D3A33"/>
                <w:sz w:val="22"/>
                <w:szCs w:val="22"/>
              </w:rPr>
              <w:t xml:space="preserve">Fixed n, constant pi, independent trials</w:t>
            </w:r>
          </w:p>
        </w:tc>
      </w:tr>
      <w:tr>
        <w:tc>
          <w:tcPr>
            <w:tcW w:w="2124" w:type="dxa"/>
          </w:tcPr>
          <w:p>
            <w:pPr>
              <w:spacing w:before="0" w:after="0" w:line="312" w:lineRule="auto"/>
            </w:pPr>
            <w:r>
              <w:rPr>
                <w:rFonts w:ascii="Calibri" w:hAnsi="Calibri" w:cs="Calibri" w:eastAsia="PingFang SC"/>
                <w:color w:val="3D3A33"/>
                <w:sz w:val="22"/>
                <w:szCs w:val="22"/>
              </w:rPr>
              <w:t xml:space="preserve">Binomial mean and variance</w:t>
            </w:r>
          </w:p>
        </w:tc>
        <w:tc>
          <w:tcPr>
            <w:tcW w:w="4107" w:type="dxa"/>
          </w:tcPr>
          <w:p>
            <w:pPr>
              <w:spacing w:before="0" w:after="0" w:line="312" w:lineRule="auto"/>
            </w:pPr>
            <w:r>
              <w:rPr>
                <w:rFonts w:ascii="Calibri" w:hAnsi="Calibri" w:cs="Calibri" w:eastAsia="PingFang SC"/>
                <w:color w:val="3D3A33"/>
                <w:sz w:val="22"/>
                <w:szCs w:val="22"/>
              </w:rPr>
              <w:t xml:space="preserve">mu = n pi; sigma squared = n pi (1 - pi)</w:t>
            </w:r>
          </w:p>
        </w:tc>
        <w:tc>
          <w:tcPr>
            <w:tcW w:w="3129" w:type="dxa"/>
          </w:tcPr>
          <w:p>
            <w:pPr>
              <w:spacing w:before="0" w:after="0" w:line="312" w:lineRule="auto"/>
            </w:pPr>
            <w:r>
              <w:rPr>
                <w:rFonts w:ascii="Calibri" w:hAnsi="Calibri" w:cs="Calibri" w:eastAsia="PingFang SC"/>
                <w:color w:val="3D3A33"/>
                <w:sz w:val="22"/>
                <w:szCs w:val="22"/>
              </w:rPr>
              <w:t xml:space="preserve"/>
            </w:r>
          </w:p>
        </w:tc>
      </w:tr>
      <w:tr>
        <w:tc>
          <w:tcPr>
            <w:tcW w:w="2124" w:type="dxa"/>
          </w:tcPr>
          <w:p>
            <w:pPr>
              <w:spacing w:before="0" w:after="0" w:line="312" w:lineRule="auto"/>
            </w:pPr>
            <w:r>
              <w:rPr>
                <w:rFonts w:ascii="Calibri" w:hAnsi="Calibri" w:cs="Calibri" w:eastAsia="PingFang SC"/>
                <w:color w:val="3D3A33"/>
                <w:sz w:val="22"/>
                <w:szCs w:val="22"/>
              </w:rPr>
              <w:t xml:space="preserve">Poisson PMF</w:t>
            </w:r>
          </w:p>
        </w:tc>
        <w:tc>
          <w:tcPr>
            <w:tcW w:w="4107" w:type="dxa"/>
          </w:tcPr>
          <w:p>
            <w:pPr>
              <w:spacing w:before="0" w:after="0" w:line="312" w:lineRule="auto"/>
            </w:pPr>
            <w:r>
              <w:rPr>
                <w:rFonts w:ascii="Calibri" w:hAnsi="Calibri" w:cs="Calibri" w:eastAsia="PingFang SC"/>
                <w:color w:val="3D3A33"/>
                <w:sz w:val="22"/>
                <w:szCs w:val="22"/>
              </w:rPr>
              <w:t xml:space="preserve">P(X = x) = e^(-lambda) x lambda^x / x!</w:t>
            </w:r>
          </w:p>
        </w:tc>
        <w:tc>
          <w:tcPr>
            <w:tcW w:w="3129" w:type="dxa"/>
          </w:tcPr>
          <w:p>
            <w:pPr>
              <w:spacing w:before="0" w:after="0" w:line="312" w:lineRule="auto"/>
            </w:pPr>
            <w:r>
              <w:rPr>
                <w:rFonts w:ascii="Calibri" w:hAnsi="Calibri" w:cs="Calibri" w:eastAsia="PingFang SC"/>
                <w:color w:val="3D3A33"/>
                <w:sz w:val="22"/>
                <w:szCs w:val="22"/>
              </w:rPr>
              <w:t xml:space="preserve">x = 0, 1, 2, ...; lambda is the mean per interval</w:t>
            </w:r>
          </w:p>
        </w:tc>
      </w:tr>
      <w:tr>
        <w:tc>
          <w:tcPr>
            <w:tcW w:w="2124" w:type="dxa"/>
          </w:tcPr>
          <w:p>
            <w:pPr>
              <w:spacing w:before="0" w:after="0" w:line="312" w:lineRule="auto"/>
            </w:pPr>
            <w:r>
              <w:rPr>
                <w:rFonts w:ascii="Calibri" w:hAnsi="Calibri" w:cs="Calibri" w:eastAsia="PingFang SC"/>
                <w:color w:val="3D3A33"/>
                <w:sz w:val="22"/>
                <w:szCs w:val="22"/>
              </w:rPr>
              <w:t xml:space="preserve">Poisson mean and variance</w:t>
            </w:r>
          </w:p>
        </w:tc>
        <w:tc>
          <w:tcPr>
            <w:tcW w:w="4107" w:type="dxa"/>
          </w:tcPr>
          <w:p>
            <w:pPr>
              <w:spacing w:before="0" w:after="0" w:line="312" w:lineRule="auto"/>
            </w:pPr>
            <w:r>
              <w:rPr>
                <w:rFonts w:ascii="Calibri" w:hAnsi="Calibri" w:cs="Calibri" w:eastAsia="PingFang SC"/>
                <w:color w:val="3D3A33"/>
                <w:sz w:val="22"/>
                <w:szCs w:val="22"/>
              </w:rPr>
              <w:t xml:space="preserve">mu = sigma squared = lambda; sigma = square root of lambda</w:t>
            </w:r>
          </w:p>
        </w:tc>
        <w:tc>
          <w:tcPr>
            <w:tcW w:w="3129" w:type="dxa"/>
          </w:tcPr>
          <w:p>
            <w:pPr>
              <w:spacing w:before="0" w:after="0" w:line="312" w:lineRule="auto"/>
            </w:pPr>
            <w:r>
              <w:rPr>
                <w:rFonts w:ascii="Calibri" w:hAnsi="Calibri" w:cs="Calibri" w:eastAsia="PingFang SC"/>
                <w:color w:val="3D3A33"/>
                <w:sz w:val="22"/>
                <w:szCs w:val="22"/>
              </w:rPr>
              <w:t xml:space="preserve">Mean equals variance</w:t>
            </w:r>
          </w:p>
        </w:tc>
      </w:tr>
      <w:tr>
        <w:tc>
          <w:tcPr>
            <w:tcW w:w="2124" w:type="dxa"/>
          </w:tcPr>
          <w:p>
            <w:pPr>
              <w:spacing w:before="0" w:after="0" w:line="312" w:lineRule="auto"/>
            </w:pPr>
            <w:r>
              <w:rPr>
                <w:rFonts w:ascii="Calibri" w:hAnsi="Calibri" w:cs="Calibri" w:eastAsia="PingFang SC"/>
                <w:color w:val="3D3A33"/>
                <w:sz w:val="22"/>
                <w:szCs w:val="22"/>
              </w:rPr>
              <w:t xml:space="preserve">Hypergeometric PMF</w:t>
            </w:r>
          </w:p>
        </w:tc>
        <w:tc>
          <w:tcPr>
            <w:tcW w:w="4107" w:type="dxa"/>
          </w:tcPr>
          <w:p>
            <w:pPr>
              <w:spacing w:before="0" w:after="0" w:line="312" w:lineRule="auto"/>
            </w:pPr>
            <w:r>
              <w:rPr>
                <w:rFonts w:ascii="Calibri" w:hAnsi="Calibri" w:cs="Calibri" w:eastAsia="PingFang SC"/>
                <w:color w:val="3D3A33"/>
                <w:sz w:val="22"/>
                <w:szCs w:val="22"/>
              </w:rPr>
              <w:t xml:space="preserve">P(X = x) = C(A,x) C(N - A, n - x) / C(N,n)</w:t>
            </w:r>
          </w:p>
        </w:tc>
        <w:tc>
          <w:tcPr>
            <w:tcW w:w="3129" w:type="dxa"/>
          </w:tcPr>
          <w:p>
            <w:pPr>
              <w:spacing w:before="0" w:after="0" w:line="312" w:lineRule="auto"/>
            </w:pPr>
            <w:r>
              <w:rPr>
                <w:rFonts w:ascii="Calibri" w:hAnsi="Calibri" w:cs="Calibri" w:eastAsia="PingFang SC"/>
                <w:color w:val="3D3A33"/>
                <w:sz w:val="22"/>
                <w:szCs w:val="22"/>
              </w:rPr>
              <w:t xml:space="preserve">Without replacement from N items, A of interest</w:t>
            </w:r>
          </w:p>
        </w:tc>
      </w:tr>
      <w:tr>
        <w:tc>
          <w:tcPr>
            <w:tcW w:w="2124" w:type="dxa"/>
          </w:tcPr>
          <w:p>
            <w:pPr>
              <w:spacing w:before="0" w:after="0" w:line="312" w:lineRule="auto"/>
            </w:pPr>
            <w:r>
              <w:rPr>
                <w:rFonts w:ascii="Calibri" w:hAnsi="Calibri" w:cs="Calibri" w:eastAsia="PingFang SC"/>
                <w:color w:val="3D3A33"/>
                <w:sz w:val="22"/>
                <w:szCs w:val="22"/>
              </w:rPr>
              <w:t xml:space="preserve">Hypergeometric mean</w:t>
            </w:r>
          </w:p>
        </w:tc>
        <w:tc>
          <w:tcPr>
            <w:tcW w:w="4107" w:type="dxa"/>
          </w:tcPr>
          <w:p>
            <w:pPr>
              <w:spacing w:before="0" w:after="0" w:line="312" w:lineRule="auto"/>
            </w:pPr>
            <w:r>
              <w:rPr>
                <w:rFonts w:ascii="Calibri" w:hAnsi="Calibri" w:cs="Calibri" w:eastAsia="PingFang SC"/>
                <w:color w:val="3D3A33"/>
                <w:sz w:val="22"/>
                <w:szCs w:val="22"/>
              </w:rPr>
              <w:t xml:space="preserve">mu = n A/N = n pi</w:t>
            </w:r>
          </w:p>
        </w:tc>
        <w:tc>
          <w:tcPr>
            <w:tcW w:w="3129" w:type="dxa"/>
          </w:tcPr>
          <w:p>
            <w:pPr>
              <w:spacing w:before="0" w:after="0" w:line="312" w:lineRule="auto"/>
            </w:pPr>
            <w:r>
              <w:rPr>
                <w:rFonts w:ascii="Calibri" w:hAnsi="Calibri" w:cs="Calibri" w:eastAsia="PingFang SC"/>
                <w:color w:val="3D3A33"/>
                <w:sz w:val="22"/>
                <w:szCs w:val="22"/>
              </w:rPr>
              <w:t xml:space="preserve">pi = A/N</w:t>
            </w:r>
          </w:p>
        </w:tc>
      </w:tr>
      <w:tr>
        <w:tc>
          <w:tcPr>
            <w:tcW w:w="2124" w:type="dxa"/>
          </w:tcPr>
          <w:p>
            <w:pPr>
              <w:spacing w:before="0" w:after="0" w:line="312" w:lineRule="auto"/>
            </w:pPr>
            <w:r>
              <w:rPr>
                <w:rFonts w:ascii="Calibri" w:hAnsi="Calibri" w:cs="Calibri" w:eastAsia="PingFang SC"/>
                <w:color w:val="3D3A33"/>
                <w:sz w:val="22"/>
                <w:szCs w:val="22"/>
              </w:rPr>
              <w:t xml:space="preserve">Hypergeometric standard deviation</w:t>
            </w:r>
          </w:p>
        </w:tc>
        <w:tc>
          <w:tcPr>
            <w:tcW w:w="4107" w:type="dxa"/>
          </w:tcPr>
          <w:p>
            <w:pPr>
              <w:spacing w:before="0" w:after="0" w:line="312" w:lineRule="auto"/>
            </w:pPr>
            <w:r>
              <w:rPr>
                <w:rFonts w:ascii="Calibri" w:hAnsi="Calibri" w:cs="Calibri" w:eastAsia="PingFang SC"/>
                <w:color w:val="3D3A33"/>
                <w:sz w:val="22"/>
                <w:szCs w:val="22"/>
              </w:rPr>
              <w:t xml:space="preserve">sigma = square root of n pi (1 - pi) x square root of (N - n)/(N - 1)</w:t>
            </w:r>
          </w:p>
        </w:tc>
        <w:tc>
          <w:tcPr>
            <w:tcW w:w="3129" w:type="dxa"/>
          </w:tcPr>
          <w:p>
            <w:pPr>
              <w:spacing w:before="0" w:after="0" w:line="312" w:lineRule="auto"/>
            </w:pPr>
            <w:r>
              <w:rPr>
                <w:rFonts w:ascii="Calibri" w:hAnsi="Calibri" w:cs="Calibri" w:eastAsia="PingFang SC"/>
                <w:color w:val="3D3A33"/>
                <w:sz w:val="22"/>
                <w:szCs w:val="22"/>
              </w:rPr>
              <w:t xml:space="preserve">Second factor is the finite population correction</w:t>
            </w:r>
          </w:p>
        </w:tc>
      </w:tr>
      <w:tr>
        <w:tc>
          <w:tcPr>
            <w:tcW w:w="2124" w:type="dxa"/>
          </w:tcPr>
          <w:p>
            <w:pPr>
              <w:spacing w:before="0" w:after="0" w:line="312" w:lineRule="auto"/>
            </w:pPr>
            <w:r>
              <w:rPr>
                <w:rFonts w:ascii="Calibri" w:hAnsi="Calibri" w:cs="Calibri" w:eastAsia="PingFang SC"/>
                <w:color w:val="3D3A33"/>
                <w:sz w:val="22"/>
                <w:szCs w:val="22"/>
              </w:rPr>
              <w:t xml:space="preserve">Correlation</w:t>
            </w:r>
          </w:p>
        </w:tc>
        <w:tc>
          <w:tcPr>
            <w:tcW w:w="4107" w:type="dxa"/>
          </w:tcPr>
          <w:p>
            <w:pPr>
              <w:spacing w:before="0" w:after="0" w:line="312" w:lineRule="auto"/>
            </w:pPr>
            <w:r>
              <w:rPr>
                <w:rFonts w:ascii="Calibri" w:hAnsi="Calibri" w:cs="Calibri" w:eastAsia="PingFang SC"/>
                <w:color w:val="3D3A33"/>
                <w:sz w:val="22"/>
                <w:szCs w:val="22"/>
              </w:rPr>
              <w:t xml:space="preserve">rho = Cov(X,Y) / (sigma_X sigma_Y)</w:t>
            </w:r>
          </w:p>
        </w:tc>
        <w:tc>
          <w:tcPr>
            <w:tcW w:w="3129" w:type="dxa"/>
          </w:tcPr>
          <w:p>
            <w:pPr>
              <w:spacing w:before="0" w:after="0" w:line="312" w:lineRule="auto"/>
            </w:pPr>
            <w:r>
              <w:rPr>
                <w:rFonts w:ascii="Calibri" w:hAnsi="Calibri" w:cs="Calibri" w:eastAsia="PingFang SC"/>
                <w:color w:val="3D3A33"/>
                <w:sz w:val="22"/>
                <w:szCs w:val="22"/>
              </w:rPr>
              <w:t xml:space="preserve">Always between -1 and +1</w:t>
            </w:r>
          </w:p>
        </w:tc>
      </w:tr>
      <w:tr>
        <w:tc>
          <w:tcPr>
            <w:tcW w:w="2124" w:type="dxa"/>
          </w:tcPr>
          <w:p>
            <w:pPr>
              <w:spacing w:before="0" w:after="0" w:line="312" w:lineRule="auto"/>
            </w:pPr>
            <w:r>
              <w:rPr>
                <w:rFonts w:ascii="Calibri" w:hAnsi="Calibri" w:cs="Calibri" w:eastAsia="PingFang SC"/>
                <w:color w:val="3D3A33"/>
                <w:sz w:val="22"/>
                <w:szCs w:val="22"/>
              </w:rPr>
              <w:t xml:space="preserve">Sum of random variables</w:t>
            </w:r>
          </w:p>
        </w:tc>
        <w:tc>
          <w:tcPr>
            <w:tcW w:w="4107" w:type="dxa"/>
          </w:tcPr>
          <w:p>
            <w:pPr>
              <w:spacing w:before="0" w:after="0" w:line="312" w:lineRule="auto"/>
            </w:pPr>
            <w:r>
              <w:rPr>
                <w:rFonts w:ascii="Calibri" w:hAnsi="Calibri" w:cs="Calibri" w:eastAsia="PingFang SC"/>
                <w:color w:val="3D3A33"/>
                <w:sz w:val="22"/>
                <w:szCs w:val="22"/>
              </w:rPr>
              <w:t xml:space="preserve">E(X + Y) = E(X) + E(Y); Var(X + Y) = Var(X) + Var(Y) + 2 Cov(X,Y)</w:t>
            </w:r>
          </w:p>
        </w:tc>
        <w:tc>
          <w:tcPr>
            <w:tcW w:w="3129" w:type="dxa"/>
          </w:tcPr>
          <w:p>
            <w:pPr>
              <w:spacing w:before="0" w:after="0" w:line="312" w:lineRule="auto"/>
            </w:pPr>
            <w:r>
              <w:rPr>
                <w:rFonts w:ascii="Calibri" w:hAnsi="Calibri" w:cs="Calibri" w:eastAsia="PingFang SC"/>
                <w:color w:val="3D3A33"/>
                <w:sz w:val="22"/>
                <w:szCs w:val="22"/>
              </w:rPr>
              <w:t xml:space="preserve">Variance keeps the covariance term</w:t>
            </w:r>
          </w:p>
        </w:tc>
      </w:tr>
      <w:tr>
        <w:tc>
          <w:tcPr>
            <w:tcW w:w="2124" w:type="dxa"/>
          </w:tcPr>
          <w:p>
            <w:pPr>
              <w:spacing w:before="0" w:after="0" w:line="312" w:lineRule="auto"/>
            </w:pPr>
            <w:r>
              <w:rPr>
                <w:rFonts w:ascii="Calibri" w:hAnsi="Calibri" w:cs="Calibri" w:eastAsia="PingFang SC"/>
                <w:color w:val="3D3A33"/>
                <w:sz w:val="22"/>
                <w:szCs w:val="22"/>
              </w:rPr>
              <w:t xml:space="preserve">Weighted sum</w:t>
            </w:r>
          </w:p>
        </w:tc>
        <w:tc>
          <w:tcPr>
            <w:tcW w:w="4107" w:type="dxa"/>
          </w:tcPr>
          <w:p>
            <w:pPr>
              <w:spacing w:before="0" w:after="0" w:line="312" w:lineRule="auto"/>
            </w:pPr>
            <w:r>
              <w:rPr>
                <w:rFonts w:ascii="Calibri" w:hAnsi="Calibri" w:cs="Calibri" w:eastAsia="PingFang SC"/>
                <w:color w:val="3D3A33"/>
                <w:sz w:val="22"/>
                <w:szCs w:val="22"/>
              </w:rPr>
              <w:t xml:space="preserve">E(aX + bY) = a E(X) + b E(Y); Var(aX + bY) = a² Var(X) + b² Var(Y) + 2ab Cov(X,Y)</w:t>
            </w:r>
          </w:p>
        </w:tc>
        <w:tc>
          <w:tcPr>
            <w:tcW w:w="3129" w:type="dxa"/>
          </w:tcPr>
          <w:p>
            <w:pPr>
              <w:spacing w:before="0" w:after="0" w:line="312" w:lineRule="auto"/>
            </w:pPr>
            <w:r>
              <w:rPr>
                <w:rFonts w:ascii="Calibri" w:hAnsi="Calibri" w:cs="Calibri" w:eastAsia="PingFang SC"/>
                <w:color w:val="3D3A33"/>
                <w:sz w:val="22"/>
                <w:szCs w:val="22"/>
              </w:rPr>
              <w:t xml:space="preserve">Portfolio returns with weights a and b</w:t>
            </w:r>
          </w:p>
        </w:tc>
      </w:tr>
    </w:tbl>
    <w:p>
      <w:pPr>
        <w:spacing w:before="240" w:after="80" w:line="312" w:lineRule="auto"/>
      </w:pPr>
      <w:r>
        <w:rPr>
          <w:rFonts w:ascii="Calibri" w:hAnsi="Calibri" w:cs="Calibri" w:eastAsia="PingFang SC"/>
          <w:b/>
          <w:color w:val="9E3D34"/>
          <w:sz w:val="26"/>
          <w:szCs w:val="26"/>
        </w:rPr>
        <w:t xml:space="preserve">Worked Examples</w:t>
      </w:r>
    </w:p>
    <w:p>
      <w:pPr>
        <w:spacing w:before="240" w:after="80" w:line="312" w:lineRule="auto"/>
      </w:pPr>
      <w:r>
        <w:rPr>
          <w:rFonts w:ascii="Calibri" w:hAnsi="Calibri" w:cs="Calibri" w:eastAsia="PingFang SC"/>
          <w:b/>
          <w:color w:val="175244"/>
          <w:sz w:val="22"/>
          <w:szCs w:val="22"/>
        </w:rPr>
        <w:t xml:space="preserve">A valid discrete distribution: monthly fraud cases</w:t>
      </w:r>
    </w:p>
    <w:p>
      <w:pPr>
        <w:spacing w:before="0" w:after="160" w:line="312" w:lineRule="auto"/>
      </w:pPr>
      <w:r>
        <w:rPr>
          <w:rFonts w:ascii="Calibri" w:hAnsi="Calibri" w:cs="Calibri" w:eastAsia="PingFang SC"/>
          <w:color w:val="3D3A33"/>
          <w:sz w:val="22"/>
          <w:szCs w:val="22"/>
        </w:rPr>
        <w:t xml:space="preserve">A bank models the number of fraudulent credit-card transactions per month with this distribution: 0 cases with probability 0.80, 1 case with probability 0.01, 2 cases with probability 0.03, and 3 or more cases with probability 0.16.</w:t>
      </w:r>
    </w:p>
    <w:p>
      <w:pPr>
        <w:numPr>
          <w:ilvl w:val="0"/>
          <w:numId w:val="104"/>
        </w:numPr>
        <w:spacing w:after="80" w:line="312" w:lineRule="auto"/>
      </w:pPr>
      <w:r>
        <w:rPr>
          <w:rFonts w:ascii="Calibri" w:hAnsi="Calibri" w:cs="Calibri" w:eastAsia="PingFang SC"/>
          <w:color w:val="3D3A33"/>
          <w:sz w:val="22"/>
          <w:szCs w:val="22"/>
        </w:rPr>
        <w:t xml:space="preserve">Check rule 1: every probability lies between 0 and 1. Satisfied.</w:t>
      </w:r>
    </w:p>
    <w:p>
      <w:pPr>
        <w:numPr>
          <w:ilvl w:val="0"/>
          <w:numId w:val="104"/>
        </w:numPr>
        <w:spacing w:after="80" w:line="312" w:lineRule="auto"/>
      </w:pPr>
      <w:r>
        <w:rPr>
          <w:rFonts w:ascii="Calibri" w:hAnsi="Calibri" w:cs="Calibri" w:eastAsia="PingFang SC"/>
          <w:color w:val="3D3A33"/>
          <w:sz w:val="22"/>
          <w:szCs w:val="22"/>
        </w:rPr>
        <w:t xml:space="preserve">Check rule 2: 0.80 + 0.01 + 0.03 + 0.16 = 1.00. The probabilities add to 1, so the distribution is valid.</w:t>
      </w:r>
    </w:p>
    <w:p>
      <w:pPr>
        <w:numPr>
          <w:ilvl w:val="0"/>
          <w:numId w:val="104"/>
        </w:numPr>
        <w:spacing w:after="80" w:line="312" w:lineRule="auto"/>
      </w:pPr>
      <w:r>
        <w:rPr>
          <w:rFonts w:ascii="Calibri" w:hAnsi="Calibri" w:cs="Calibri" w:eastAsia="PingFang SC"/>
          <w:color w:val="3D3A33"/>
          <w:sz w:val="22"/>
          <w:szCs w:val="22"/>
        </w:rPr>
        <w:t xml:space="preserve">The outcomes "0 cases", "1 case", "2 cases", "3 or more cases" are mutually exclusive (only one can occur in a month) and collectively exhaustive (they cover everything that can happen), which is exactly why the probabilities can sum to 1.</w:t>
      </w:r>
    </w:p>
    <w:p>
      <w:pPr>
        <w:spacing w:before="240" w:after="80" w:line="312" w:lineRule="auto"/>
      </w:pPr>
      <w:r>
        <w:rPr>
          <w:rFonts w:ascii="Calibri" w:hAnsi="Calibri" w:cs="Calibri" w:eastAsia="PingFang SC"/>
          <w:b/>
          <w:color w:val="175244"/>
          <w:sz w:val="22"/>
          <w:szCs w:val="22"/>
        </w:rPr>
        <w:t xml:space="preserve">Expected value and variance: two coin tosses</w:t>
      </w:r>
    </w:p>
    <w:p>
      <w:pPr>
        <w:spacing w:before="0" w:after="160" w:line="312" w:lineRule="auto"/>
      </w:pPr>
      <w:r>
        <w:rPr>
          <w:rFonts w:ascii="Calibri" w:hAnsi="Calibri" w:cs="Calibri" w:eastAsia="PingFang SC"/>
          <w:color w:val="3D3A33"/>
          <w:sz w:val="22"/>
          <w:szCs w:val="22"/>
        </w:rPr>
        <w:t xml:space="preserve">Toss a fair coin twice and let X be the number of heads.</w:t>
      </w:r>
    </w:p>
    <w:p>
      <w:pPr>
        <w:numPr>
          <w:ilvl w:val="0"/>
          <w:numId w:val="105"/>
        </w:numPr>
        <w:spacing w:after="80" w:line="312" w:lineRule="auto"/>
      </w:pPr>
      <w:r>
        <w:rPr>
          <w:rFonts w:ascii="Calibri" w:hAnsi="Calibri" w:cs="Calibri" w:eastAsia="PingFang SC"/>
          <w:color w:val="3D3A33"/>
          <w:sz w:val="22"/>
          <w:szCs w:val="22"/>
        </w:rPr>
        <w:t xml:space="preserve">The distribution of X is: P(0) = 0.25, P(1) = 0.50, P(2) = 0.25 (the four equally likely outcomes are HH, HT, TH, TT).</w:t>
      </w:r>
    </w:p>
    <w:p>
      <w:pPr>
        <w:numPr>
          <w:ilvl w:val="0"/>
          <w:numId w:val="105"/>
        </w:numPr>
        <w:spacing w:after="80" w:line="312" w:lineRule="auto"/>
      </w:pPr>
      <w:r>
        <w:rPr>
          <w:rFonts w:ascii="Calibri" w:hAnsi="Calibri" w:cs="Calibri" w:eastAsia="PingFang SC"/>
          <w:color w:val="3D3A33"/>
          <w:sz w:val="22"/>
          <w:szCs w:val="22"/>
        </w:rPr>
        <w:t xml:space="preserve">Expected value: E(X) = 0(0.25) + 1(0.50) + 2(0.25) = 0 + 0.5 + 0.5 = 1.</w:t>
      </w:r>
    </w:p>
    <w:p>
      <w:pPr>
        <w:numPr>
          <w:ilvl w:val="0"/>
          <w:numId w:val="105"/>
        </w:numPr>
        <w:spacing w:after="80" w:line="312" w:lineRule="auto"/>
      </w:pPr>
      <w:r>
        <w:rPr>
          <w:rFonts w:ascii="Calibri" w:hAnsi="Calibri" w:cs="Calibri" w:eastAsia="PingFang SC"/>
          <w:color w:val="3D3A33"/>
          <w:sz w:val="22"/>
          <w:szCs w:val="22"/>
        </w:rPr>
        <w:t xml:space="preserve">Variance: Var(X) = (0 - 1)²(0.25) + (1 - 1)²(0.50) + (2 - 1)²(0.25) = 1(0.25) + 0(0.50) + 1(0.25) = 0.5.</w:t>
      </w:r>
    </w:p>
    <w:p>
      <w:pPr>
        <w:numPr>
          <w:ilvl w:val="0"/>
          <w:numId w:val="105"/>
        </w:numPr>
        <w:spacing w:after="80" w:line="312" w:lineRule="auto"/>
      </w:pPr>
      <w:r>
        <w:rPr>
          <w:rFonts w:ascii="Calibri" w:hAnsi="Calibri" w:cs="Calibri" w:eastAsia="PingFang SC"/>
          <w:color w:val="3D3A33"/>
          <w:sz w:val="22"/>
          <w:szCs w:val="22"/>
        </w:rPr>
        <w:t xml:space="preserve">Standard deviation: sigma = square root of 0.5 = 0.707.</w:t>
      </w:r>
    </w:p>
    <w:p>
      <w:pPr>
        <w:numPr>
          <w:ilvl w:val="0"/>
          <w:numId w:val="105"/>
        </w:numPr>
        <w:spacing w:after="80" w:line="312" w:lineRule="auto"/>
      </w:pPr>
      <w:r>
        <w:rPr>
          <w:rFonts w:ascii="Calibri" w:hAnsi="Calibri" w:cs="Calibri" w:eastAsia="PingFang SC"/>
          <w:color w:val="3D3A33"/>
          <w:sz w:val="22"/>
          <w:szCs w:val="22"/>
        </w:rPr>
        <w:t xml:space="preserve">Interpretation: over many repetitions the average number of heads is 1, and a typical result is about 0.7 heads away from that average.</w:t>
      </w:r>
    </w:p>
    <w:p>
      <w:pPr>
        <w:spacing w:before="240" w:after="80" w:line="312" w:lineRule="auto"/>
      </w:pPr>
      <w:r>
        <w:rPr>
          <w:rFonts w:ascii="Calibri" w:hAnsi="Calibri" w:cs="Calibri" w:eastAsia="PingFang SC"/>
          <w:b/>
          <w:color w:val="175244"/>
          <w:sz w:val="22"/>
          <w:szCs w:val="22"/>
        </w:rPr>
        <w:t xml:space="preserve">Binomial: one success in five trials</w:t>
      </w:r>
    </w:p>
    <w:p>
      <w:pPr>
        <w:spacing w:before="0" w:after="160" w:line="312" w:lineRule="auto"/>
      </w:pPr>
      <w:r>
        <w:rPr>
          <w:rFonts w:ascii="Calibri" w:hAnsi="Calibri" w:cs="Calibri" w:eastAsia="PingFang SC"/>
          <w:color w:val="3D3A33"/>
          <w:sz w:val="22"/>
          <w:szCs w:val="22"/>
        </w:rPr>
        <w:t xml:space="preserve">A process has a 10% success probability per trial, run for n = 5 independent trials. Find P(X = 1).</w:t>
      </w:r>
    </w:p>
    <w:p>
      <w:pPr>
        <w:numPr>
          <w:ilvl w:val="0"/>
          <w:numId w:val="106"/>
        </w:numPr>
        <w:spacing w:after="80" w:line="312" w:lineRule="auto"/>
      </w:pPr>
      <w:r>
        <w:rPr>
          <w:rFonts w:ascii="Calibri" w:hAnsi="Calibri" w:cs="Calibri" w:eastAsia="PingFang SC"/>
          <w:color w:val="3D3A33"/>
          <w:sz w:val="22"/>
          <w:szCs w:val="22"/>
        </w:rPr>
        <w:t xml:space="preserve">Identify the model: fixed n = 5, two outcomes, constant pi = 0.1, independent trials, so X is binomial.</w:t>
      </w:r>
    </w:p>
    <w:p>
      <w:pPr>
        <w:numPr>
          <w:ilvl w:val="0"/>
          <w:numId w:val="106"/>
        </w:numPr>
        <w:spacing w:after="80" w:line="312" w:lineRule="auto"/>
      </w:pPr>
      <w:r>
        <w:rPr>
          <w:rFonts w:ascii="Calibri" w:hAnsi="Calibri" w:cs="Calibri" w:eastAsia="PingFang SC"/>
          <w:color w:val="3D3A33"/>
          <w:sz w:val="22"/>
          <w:szCs w:val="22"/>
        </w:rPr>
        <w:t xml:space="preserve">P(X = 1) = C(5,1) x (0.1)^1 x (0.9)^4.</w:t>
      </w:r>
    </w:p>
    <w:p>
      <w:pPr>
        <w:numPr>
          <w:ilvl w:val="0"/>
          <w:numId w:val="106"/>
        </w:numPr>
        <w:spacing w:after="80" w:line="312" w:lineRule="auto"/>
      </w:pPr>
      <w:r>
        <w:rPr>
          <w:rFonts w:ascii="Calibri" w:hAnsi="Calibri" w:cs="Calibri" w:eastAsia="PingFang SC"/>
          <w:color w:val="3D3A33"/>
          <w:sz w:val="22"/>
          <w:szCs w:val="22"/>
        </w:rPr>
        <w:t xml:space="preserve">C(5,1) = 5, (0.1)^1 = 0.1, (0.9)^4 = 0.6561.</w:t>
      </w:r>
    </w:p>
    <w:p>
      <w:pPr>
        <w:numPr>
          <w:ilvl w:val="0"/>
          <w:numId w:val="106"/>
        </w:numPr>
        <w:spacing w:after="80" w:line="312" w:lineRule="auto"/>
      </w:pPr>
      <w:r>
        <w:rPr>
          <w:rFonts w:ascii="Calibri" w:hAnsi="Calibri" w:cs="Calibri" w:eastAsia="PingFang SC"/>
          <w:color w:val="3D3A33"/>
          <w:sz w:val="22"/>
          <w:szCs w:val="22"/>
        </w:rPr>
        <w:t xml:space="preserve">P(X = 1) = 5 x 0.1 x 0.6561 = 0.328, about 32.8%.</w:t>
      </w:r>
    </w:p>
    <w:p>
      <w:pPr>
        <w:spacing w:before="0" w:after="160" w:line="312" w:lineRule="auto"/>
      </w:pPr>
      <w:r>
        <w:rPr>
          <w:rFonts w:ascii="Calibri" w:hAnsi="Calibri" w:cs="Calibri" w:eastAsia="PingFang SC"/>
          <w:color w:val="3D3A33"/>
          <w:sz w:val="22"/>
          <w:szCs w:val="22"/>
        </w:rPr>
        <w:t xml:space="preserve">A related rare-event calculation: if a family has 10 children and each child is equally likely to be a girl (pi = 0.5), the probability that all 10 are girls is P(X = 10) = C(10,10) x (0.5)^10 = 0.5^10 = 0.00098, about 0.1%. Here C(10,10) = 1 because only one arrangement gives ten successes, so no extra counting factor applies.</w:t>
      </w:r>
    </w:p>
    <w:p>
      <w:pPr>
        <w:spacing w:before="240" w:after="80" w:line="312" w:lineRule="auto"/>
      </w:pPr>
      <w:r>
        <w:rPr>
          <w:rFonts w:ascii="Calibri" w:hAnsi="Calibri" w:cs="Calibri" w:eastAsia="PingFang SC"/>
          <w:b/>
          <w:color w:val="175244"/>
          <w:sz w:val="22"/>
          <w:szCs w:val="22"/>
        </w:rPr>
        <w:t xml:space="preserve">Poisson: customer arrivals</w:t>
      </w:r>
    </w:p>
    <w:p>
      <w:pPr>
        <w:spacing w:before="0" w:after="160" w:line="312" w:lineRule="auto"/>
      </w:pPr>
      <w:r>
        <w:rPr>
          <w:rFonts w:ascii="Calibri" w:hAnsi="Calibri" w:cs="Calibri" w:eastAsia="PingFang SC"/>
          <w:color w:val="3D3A33"/>
          <w:sz w:val="22"/>
          <w:szCs w:val="22"/>
        </w:rPr>
        <w:t xml:space="preserve">Customers arrive at a fast-food counter at an average rate of lambda = 3 per minute. In a one-minute window:</w:t>
      </w:r>
    </w:p>
    <w:p>
      <w:pPr>
        <w:numPr>
          <w:ilvl w:val="0"/>
          <w:numId w:val="107"/>
        </w:numPr>
        <w:spacing w:after="80" w:line="312" w:lineRule="auto"/>
      </w:pPr>
      <w:r>
        <w:rPr>
          <w:rFonts w:ascii="Calibri" w:hAnsi="Calibri" w:cs="Calibri" w:eastAsia="PingFang SC"/>
          <w:color w:val="3D3A33"/>
          <w:sz w:val="22"/>
          <w:szCs w:val="22"/>
        </w:rPr>
        <w:t xml:space="preserve">P(X = 0) = e^(-3) x 3^0 / 0! = e^(-3) = 0.050, about 5%.</w:t>
      </w:r>
    </w:p>
    <w:p>
      <w:pPr>
        <w:numPr>
          <w:ilvl w:val="0"/>
          <w:numId w:val="107"/>
        </w:numPr>
        <w:spacing w:after="80" w:line="312" w:lineRule="auto"/>
      </w:pPr>
      <w:r>
        <w:rPr>
          <w:rFonts w:ascii="Calibri" w:hAnsi="Calibri" w:cs="Calibri" w:eastAsia="PingFang SC"/>
          <w:color w:val="3D3A33"/>
          <w:sz w:val="22"/>
          <w:szCs w:val="22"/>
        </w:rPr>
        <w:t xml:space="preserve">P(X = 1) = e^(-3) x 3^1 / 1! = 3 e^(-3) = 0.149, about 15%.</w:t>
      </w:r>
    </w:p>
    <w:p>
      <w:pPr>
        <w:numPr>
          <w:ilvl w:val="0"/>
          <w:numId w:val="107"/>
        </w:numPr>
        <w:spacing w:after="80" w:line="312" w:lineRule="auto"/>
      </w:pPr>
      <w:r>
        <w:rPr>
          <w:rFonts w:ascii="Calibri" w:hAnsi="Calibri" w:cs="Calibri" w:eastAsia="PingFang SC"/>
          <w:color w:val="3D3A33"/>
          <w:sz w:val="22"/>
          <w:szCs w:val="22"/>
        </w:rPr>
        <w:t xml:space="preserve">The distribution peaks around 2 to 3 arrivals, matching the average of 3, but every count from 0 upward remains possible. An average of 3 does not mean exactly 3 customers arrive in the next minute.</w:t>
      </w:r>
    </w:p>
    <w:p>
      <w:pPr>
        <w:spacing w:before="240" w:after="80" w:line="312" w:lineRule="auto"/>
      </w:pPr>
      <w:r>
        <w:rPr>
          <w:rFonts w:ascii="Calibri" w:hAnsi="Calibri" w:cs="Calibri" w:eastAsia="PingFang SC"/>
          <w:b/>
          <w:color w:val="175244"/>
          <w:sz w:val="22"/>
          <w:szCs w:val="22"/>
        </w:rPr>
        <w:t xml:space="preserve">Poisson: rescaling the window</w:t>
      </w:r>
    </w:p>
    <w:p>
      <w:pPr>
        <w:spacing w:before="0" w:after="160" w:line="312" w:lineRule="auto"/>
      </w:pPr>
      <w:r>
        <w:rPr>
          <w:rFonts w:ascii="Calibri" w:hAnsi="Calibri" w:cs="Calibri" w:eastAsia="PingFang SC"/>
          <w:color w:val="3D3A33"/>
          <w:sz w:val="22"/>
          <w:szCs w:val="22"/>
        </w:rPr>
        <w:t xml:space="preserve">On average one letter arrives every 2 days. What is the probability of exactly 2 letters in one day?</w:t>
      </w:r>
    </w:p>
    <w:p>
      <w:pPr>
        <w:numPr>
          <w:ilvl w:val="0"/>
          <w:numId w:val="108"/>
        </w:numPr>
        <w:spacing w:after="80" w:line="312" w:lineRule="auto"/>
      </w:pPr>
      <w:r>
        <w:rPr>
          <w:rFonts w:ascii="Calibri" w:hAnsi="Calibri" w:cs="Calibri" w:eastAsia="PingFang SC"/>
          <w:color w:val="3D3A33"/>
          <w:sz w:val="22"/>
          <w:szCs w:val="22"/>
        </w:rPr>
        <w:t xml:space="preserve">Convert the rate to the window being asked about: one letter per 2 days is a rate of lambda = 0.5 letters per day. Lambda must always be expressed per the interval used in the question.</w:t>
      </w:r>
    </w:p>
    <w:p>
      <w:pPr>
        <w:numPr>
          <w:ilvl w:val="0"/>
          <w:numId w:val="108"/>
        </w:numPr>
        <w:spacing w:after="80" w:line="312" w:lineRule="auto"/>
      </w:pPr>
      <w:r>
        <w:rPr>
          <w:rFonts w:ascii="Calibri" w:hAnsi="Calibri" w:cs="Calibri" w:eastAsia="PingFang SC"/>
          <w:color w:val="3D3A33"/>
          <w:sz w:val="22"/>
          <w:szCs w:val="22"/>
        </w:rPr>
        <w:t xml:space="preserve">P(X = 2) = e^(-0.5) x (0.5)^2 / 2! = 0.6065 x 0.25 / 2 = 0.0758, about 7.6%.</w:t>
      </w:r>
    </w:p>
    <w:p>
      <w:pPr>
        <w:spacing w:before="240" w:after="80" w:line="312" w:lineRule="auto"/>
      </w:pPr>
      <w:r>
        <w:rPr>
          <w:rFonts w:ascii="Calibri" w:hAnsi="Calibri" w:cs="Calibri" w:eastAsia="PingFang SC"/>
          <w:b/>
          <w:color w:val="175244"/>
          <w:sz w:val="22"/>
          <w:szCs w:val="22"/>
        </w:rPr>
        <w:t xml:space="preserve">Poisson: an "at least" question</w:t>
      </w:r>
    </w:p>
    <w:p>
      <w:pPr>
        <w:spacing w:before="0" w:after="160" w:line="312" w:lineRule="auto"/>
      </w:pPr>
      <w:r>
        <w:rPr>
          <w:rFonts w:ascii="Calibri" w:hAnsi="Calibri" w:cs="Calibri" w:eastAsia="PingFang SC"/>
          <w:color w:val="3D3A33"/>
          <w:sz w:val="22"/>
          <w:szCs w:val="22"/>
        </w:rPr>
        <w:t xml:space="preserve">Weekly sales of a product at a store follow a Poisson distribution with lambda = 70. To find the probability of at least 75 sales, the correct expression is P(X &gt;= 75) = 1 - P(X &lt;= 74), because "at least 75" includes 75 itself and so its complement is "74 or fewer". Using 1 - P(X &lt;= 75) would wrongly exclude the case of exactly 75. In Excel: 1 - POISSON.DIST(74, 70, TRUE).</w:t>
      </w:r>
    </w:p>
    <w:p>
      <w:pPr>
        <w:spacing w:before="240" w:after="80" w:line="312" w:lineRule="auto"/>
      </w:pPr>
      <w:r>
        <w:rPr>
          <w:rFonts w:ascii="Calibri" w:hAnsi="Calibri" w:cs="Calibri" w:eastAsia="PingFang SC"/>
          <w:b/>
          <w:color w:val="175244"/>
          <w:sz w:val="22"/>
          <w:szCs w:val="22"/>
        </w:rPr>
        <w:t xml:space="preserve">Hypergeometric: the urn and the audit</w:t>
      </w:r>
    </w:p>
    <w:p>
      <w:pPr>
        <w:spacing w:before="0" w:after="160" w:line="312" w:lineRule="auto"/>
      </w:pPr>
      <w:r>
        <w:rPr>
          <w:rFonts w:ascii="Calibri" w:hAnsi="Calibri" w:cs="Calibri" w:eastAsia="PingFang SC"/>
          <w:color w:val="3D3A33"/>
          <w:sz w:val="22"/>
          <w:szCs w:val="22"/>
        </w:rPr>
        <w:t xml:space="preserve">Urn case: an urn holds N = 1000 balls, of which A = 400 are red. Draw n = 10 without replacement.</w:t>
      </w:r>
    </w:p>
    <w:p>
      <w:pPr>
        <w:numPr>
          <w:ilvl w:val="0"/>
          <w:numId w:val="109"/>
        </w:numPr>
        <w:spacing w:after="80" w:line="312" w:lineRule="auto"/>
      </w:pPr>
      <w:r>
        <w:rPr>
          <w:rFonts w:ascii="Calibri" w:hAnsi="Calibri" w:cs="Calibri" w:eastAsia="PingFang SC"/>
          <w:color w:val="3D3A33"/>
          <w:sz w:val="22"/>
          <w:szCs w:val="22"/>
        </w:rPr>
        <w:t xml:space="preserve">The expected number of red balls is mu = n x A/N = 10 x 400/1000 = 4 (on average 4 red and 6 brown).</w:t>
      </w:r>
    </w:p>
    <w:p>
      <w:pPr>
        <w:numPr>
          <w:ilvl w:val="0"/>
          <w:numId w:val="109"/>
        </w:numPr>
        <w:spacing w:after="80" w:line="312" w:lineRule="auto"/>
      </w:pPr>
      <w:r>
        <w:rPr>
          <w:rFonts w:ascii="Calibri" w:hAnsi="Calibri" w:cs="Calibri" w:eastAsia="PingFang SC"/>
          <w:color w:val="3D3A33"/>
          <w:sz w:val="22"/>
          <w:szCs w:val="22"/>
        </w:rPr>
        <w:t xml:space="preserve">The probability of exactly 6 red is P(X = 6) = C(400,6) x C(600,4) / C(1000,10).</w:t>
      </w:r>
    </w:p>
    <w:p>
      <w:pPr>
        <w:spacing w:before="0" w:after="160" w:line="312" w:lineRule="auto"/>
      </w:pPr>
      <w:r>
        <w:rPr>
          <w:rFonts w:ascii="Calibri" w:hAnsi="Calibri" w:cs="Calibri" w:eastAsia="PingFang SC"/>
          <w:color w:val="3D3A33"/>
          <w:sz w:val="22"/>
          <w:szCs w:val="22"/>
        </w:rPr>
        <w:t xml:space="preserve">Audit case: 10 computers are suspected, 4 of which contain illegal software. Choose 3 at random without replacement and count how many contain the software.</w:t>
      </w:r>
    </w:p>
    <w:p>
      <w:pPr>
        <w:numPr>
          <w:ilvl w:val="0"/>
          <w:numId w:val="110"/>
        </w:numPr>
        <w:spacing w:after="80" w:line="312" w:lineRule="auto"/>
      </w:pPr>
      <w:r>
        <w:rPr>
          <w:rFonts w:ascii="Calibri" w:hAnsi="Calibri" w:cs="Calibri" w:eastAsia="PingFang SC"/>
          <w:color w:val="3D3A33"/>
          <w:sz w:val="22"/>
          <w:szCs w:val="22"/>
        </w:rPr>
        <w:t xml:space="preserve">The count X is hypergeometric: N = 10, A = 4, n = 3.</w:t>
      </w:r>
    </w:p>
    <w:p>
      <w:pPr>
        <w:numPr>
          <w:ilvl w:val="0"/>
          <w:numId w:val="110"/>
        </w:numPr>
        <w:spacing w:after="80" w:line="312" w:lineRule="auto"/>
      </w:pPr>
      <w:r>
        <w:rPr>
          <w:rFonts w:ascii="Calibri" w:hAnsi="Calibri" w:cs="Calibri" w:eastAsia="PingFang SC"/>
          <w:color w:val="3D3A33"/>
          <w:sz w:val="22"/>
          <w:szCs w:val="22"/>
        </w:rPr>
        <w:t xml:space="preserve">P(X = 2) = C(4,2) x C(6,1) / C(10,3) = 6 x 6 / 120 = 36/120 = 0.30.</w:t>
      </w:r>
    </w:p>
    <w:p>
      <w:pPr>
        <w:numPr>
          <w:ilvl w:val="0"/>
          <w:numId w:val="110"/>
        </w:numPr>
        <w:spacing w:after="80" w:line="312" w:lineRule="auto"/>
      </w:pPr>
      <w:r>
        <w:rPr>
          <w:rFonts w:ascii="Calibri" w:hAnsi="Calibri" w:cs="Calibri" w:eastAsia="PingFang SC"/>
          <w:color w:val="3D3A33"/>
          <w:sz w:val="22"/>
          <w:szCs w:val="22"/>
        </w:rPr>
        <w:t xml:space="preserve">Interpretation: a sample of three machines has about a 30% chance of finding exactly two of the four problem machines, which is directly relevant to compliance audits and risk-based sampling.</w:t>
      </w:r>
    </w:p>
    <w:p>
      <w:pPr>
        <w:spacing w:before="240" w:after="80" w:line="312" w:lineRule="auto"/>
      </w:pPr>
      <w:r>
        <w:rPr>
          <w:rFonts w:ascii="Calibri" w:hAnsi="Calibri" w:cs="Calibri" w:eastAsia="PingFang SC"/>
          <w:b/>
          <w:color w:val="175244"/>
          <w:sz w:val="22"/>
          <w:szCs w:val="22"/>
        </w:rPr>
        <w:t xml:space="preserve">Covariance and portfolio risk</w:t>
      </w:r>
    </w:p>
    <w:p>
      <w:pPr>
        <w:spacing w:before="0" w:after="160" w:line="312" w:lineRule="auto"/>
      </w:pPr>
      <w:r>
        <w:rPr>
          <w:rFonts w:ascii="Calibri" w:hAnsi="Calibri" w:cs="Calibri" w:eastAsia="PingFang SC"/>
          <w:color w:val="3D3A33"/>
          <w:sz w:val="22"/>
          <w:szCs w:val="22"/>
        </w:rPr>
        <w:t xml:space="preserve">Two funds report the following returns per 1,000 dollars invested, depending on the state of the economy: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340"/>
        <w:gridCol w:w="2340"/>
        <w:gridCol w:w="2340"/>
        <w:gridCol w:w="2340"/>
      </w:tblGrid>
      <w:tr>
        <w:trPr>
          <w:tblHeader/>
        </w:trPr>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Economic state</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Probability</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Fund X return</w:t>
            </w:r>
          </w:p>
        </w:tc>
        <w:tc>
          <w:tcPr>
            <w:tcW w:w="2340" w:type="dxa"/>
            <w:shd w:val="clear" w:color="auto" w:fill="EAE7DD"/>
          </w:tcPr>
          <w:p>
            <w:pPr>
              <w:spacing w:before="0" w:after="0" w:line="312" w:lineRule="auto"/>
            </w:pPr>
            <w:r>
              <w:rPr>
                <w:rFonts w:ascii="Calibri" w:hAnsi="Calibri" w:cs="Calibri" w:eastAsia="PingFang SC"/>
                <w:b/>
                <w:color w:val="3D3A33"/>
                <w:sz w:val="22"/>
                <w:szCs w:val="22"/>
              </w:rPr>
              <w:t xml:space="preserve">Fund Y return</w:t>
            </w:r>
          </w:p>
        </w:tc>
      </w:tr>
      <w:tr>
        <w:tc>
          <w:tcPr>
            <w:tcW w:w="2340" w:type="dxa"/>
          </w:tcPr>
          <w:p>
            <w:pPr>
              <w:spacing w:before="0" w:after="0" w:line="312" w:lineRule="auto"/>
            </w:pPr>
            <w:r>
              <w:rPr>
                <w:rFonts w:ascii="Calibri" w:hAnsi="Calibri" w:cs="Calibri" w:eastAsia="PingFang SC"/>
                <w:color w:val="3D3A33"/>
                <w:sz w:val="22"/>
                <w:szCs w:val="22"/>
              </w:rPr>
              <w:t xml:space="preserve">Recession</w:t>
            </w:r>
          </w:p>
        </w:tc>
        <w:tc>
          <w:tcPr>
            <w:tcW w:w="2340" w:type="dxa"/>
          </w:tcPr>
          <w:p>
            <w:pPr>
              <w:spacing w:before="0" w:after="0" w:line="312" w:lineRule="auto"/>
            </w:pPr>
            <w:r>
              <w:rPr>
                <w:rFonts w:ascii="Calibri" w:hAnsi="Calibri" w:cs="Calibri" w:eastAsia="PingFang SC"/>
                <w:color w:val="3D3A33"/>
                <w:sz w:val="22"/>
                <w:szCs w:val="22"/>
              </w:rPr>
              <w:t xml:space="preserve">0.2</w:t>
            </w:r>
          </w:p>
        </w:tc>
        <w:tc>
          <w:tcPr>
            <w:tcW w:w="2340" w:type="dxa"/>
          </w:tcPr>
          <w:p>
            <w:pPr>
              <w:spacing w:before="0" w:after="0" w:line="312" w:lineRule="auto"/>
            </w:pPr>
            <w:r>
              <w:rPr>
                <w:rFonts w:ascii="Calibri" w:hAnsi="Calibri" w:cs="Calibri" w:eastAsia="PingFang SC"/>
                <w:color w:val="3D3A33"/>
                <w:sz w:val="22"/>
                <w:szCs w:val="22"/>
              </w:rPr>
              <w:t xml:space="preserve">-25</w:t>
            </w:r>
          </w:p>
        </w:tc>
        <w:tc>
          <w:tcPr>
            <w:tcW w:w="2340" w:type="dxa"/>
          </w:tcPr>
          <w:p>
            <w:pPr>
              <w:spacing w:before="0" w:after="0" w:line="312" w:lineRule="auto"/>
            </w:pPr>
            <w:r>
              <w:rPr>
                <w:rFonts w:ascii="Calibri" w:hAnsi="Calibri" w:cs="Calibri" w:eastAsia="PingFang SC"/>
                <w:color w:val="3D3A33"/>
                <w:sz w:val="22"/>
                <w:szCs w:val="22"/>
              </w:rPr>
              <w:t xml:space="preserve">-200</w:t>
            </w:r>
          </w:p>
        </w:tc>
      </w:tr>
      <w:tr>
        <w:tc>
          <w:tcPr>
            <w:tcW w:w="2340" w:type="dxa"/>
          </w:tcPr>
          <w:p>
            <w:pPr>
              <w:spacing w:before="0" w:after="0" w:line="312" w:lineRule="auto"/>
            </w:pPr>
            <w:r>
              <w:rPr>
                <w:rFonts w:ascii="Calibri" w:hAnsi="Calibri" w:cs="Calibri" w:eastAsia="PingFang SC"/>
                <w:color w:val="3D3A33"/>
                <w:sz w:val="22"/>
                <w:szCs w:val="22"/>
              </w:rPr>
              <w:t xml:space="preserve">Stable</w:t>
            </w:r>
          </w:p>
        </w:tc>
        <w:tc>
          <w:tcPr>
            <w:tcW w:w="2340" w:type="dxa"/>
          </w:tcPr>
          <w:p>
            <w:pPr>
              <w:spacing w:before="0" w:after="0" w:line="312" w:lineRule="auto"/>
            </w:pPr>
            <w:r>
              <w:rPr>
                <w:rFonts w:ascii="Calibri" w:hAnsi="Calibri" w:cs="Calibri" w:eastAsia="PingFang SC"/>
                <w:color w:val="3D3A33"/>
                <w:sz w:val="22"/>
                <w:szCs w:val="22"/>
              </w:rPr>
              <w:t xml:space="preserve">0.5</w:t>
            </w:r>
          </w:p>
        </w:tc>
        <w:tc>
          <w:tcPr>
            <w:tcW w:w="2340" w:type="dxa"/>
          </w:tcPr>
          <w:p>
            <w:pPr>
              <w:spacing w:before="0" w:after="0" w:line="312" w:lineRule="auto"/>
            </w:pPr>
            <w:r>
              <w:rPr>
                <w:rFonts w:ascii="Calibri" w:hAnsi="Calibri" w:cs="Calibri" w:eastAsia="PingFang SC"/>
                <w:color w:val="3D3A33"/>
                <w:sz w:val="22"/>
                <w:szCs w:val="22"/>
              </w:rPr>
              <w:t xml:space="preserve">50</w:t>
            </w:r>
          </w:p>
        </w:tc>
        <w:tc>
          <w:tcPr>
            <w:tcW w:w="2340" w:type="dxa"/>
          </w:tcPr>
          <w:p>
            <w:pPr>
              <w:spacing w:before="0" w:after="0" w:line="312" w:lineRule="auto"/>
            </w:pPr>
            <w:r>
              <w:rPr>
                <w:rFonts w:ascii="Calibri" w:hAnsi="Calibri" w:cs="Calibri" w:eastAsia="PingFang SC"/>
                <w:color w:val="3D3A33"/>
                <w:sz w:val="22"/>
                <w:szCs w:val="22"/>
              </w:rPr>
              <w:t xml:space="preserve">60</w:t>
            </w:r>
          </w:p>
        </w:tc>
      </w:tr>
      <w:tr>
        <w:tc>
          <w:tcPr>
            <w:tcW w:w="2340" w:type="dxa"/>
          </w:tcPr>
          <w:p>
            <w:pPr>
              <w:spacing w:before="0" w:after="0" w:line="312" w:lineRule="auto"/>
            </w:pPr>
            <w:r>
              <w:rPr>
                <w:rFonts w:ascii="Calibri" w:hAnsi="Calibri" w:cs="Calibri" w:eastAsia="PingFang SC"/>
                <w:color w:val="3D3A33"/>
                <w:sz w:val="22"/>
                <w:szCs w:val="22"/>
              </w:rPr>
              <w:t xml:space="preserve">Expansion</w:t>
            </w:r>
          </w:p>
        </w:tc>
        <w:tc>
          <w:tcPr>
            <w:tcW w:w="2340" w:type="dxa"/>
          </w:tcPr>
          <w:p>
            <w:pPr>
              <w:spacing w:before="0" w:after="0" w:line="312" w:lineRule="auto"/>
            </w:pPr>
            <w:r>
              <w:rPr>
                <w:rFonts w:ascii="Calibri" w:hAnsi="Calibri" w:cs="Calibri" w:eastAsia="PingFang SC"/>
                <w:color w:val="3D3A33"/>
                <w:sz w:val="22"/>
                <w:szCs w:val="22"/>
              </w:rPr>
              <w:t xml:space="preserve">0.3</w:t>
            </w:r>
          </w:p>
        </w:tc>
        <w:tc>
          <w:tcPr>
            <w:tcW w:w="2340" w:type="dxa"/>
          </w:tcPr>
          <w:p>
            <w:pPr>
              <w:spacing w:before="0" w:after="0" w:line="312" w:lineRule="auto"/>
            </w:pPr>
            <w:r>
              <w:rPr>
                <w:rFonts w:ascii="Calibri" w:hAnsi="Calibri" w:cs="Calibri" w:eastAsia="PingFang SC"/>
                <w:color w:val="3D3A33"/>
                <w:sz w:val="22"/>
                <w:szCs w:val="22"/>
              </w:rPr>
              <w:t xml:space="preserve">100</w:t>
            </w:r>
          </w:p>
        </w:tc>
        <w:tc>
          <w:tcPr>
            <w:tcW w:w="2340" w:type="dxa"/>
          </w:tcPr>
          <w:p>
            <w:pPr>
              <w:spacing w:before="0" w:after="0" w:line="312" w:lineRule="auto"/>
            </w:pPr>
            <w:r>
              <w:rPr>
                <w:rFonts w:ascii="Calibri" w:hAnsi="Calibri" w:cs="Calibri" w:eastAsia="PingFang SC"/>
                <w:color w:val="3D3A33"/>
                <w:sz w:val="22"/>
                <w:szCs w:val="22"/>
              </w:rPr>
              <w:t xml:space="preserve">350</w:t>
            </w:r>
          </w:p>
        </w:tc>
      </w:tr>
    </w:tbl>
    <w:p>
      <w:pPr>
        <w:numPr>
          <w:ilvl w:val="0"/>
          <w:numId w:val="111"/>
        </w:numPr>
        <w:spacing w:after="80" w:line="312" w:lineRule="auto"/>
      </w:pPr>
      <w:r>
        <w:rPr>
          <w:rFonts w:ascii="Calibri" w:hAnsi="Calibri" w:cs="Calibri" w:eastAsia="PingFang SC"/>
          <w:color w:val="3D3A33"/>
          <w:sz w:val="22"/>
          <w:szCs w:val="22"/>
        </w:rPr>
        <w:t xml:space="preserve">Expected returns: E(X) = 0.2(-25) + 0.5(50) + 0.3(100) = -5 + 25 + 30 = 50; E(Y) = 0.2(-200) + 0.5(60) + 0.3(350) = -40 + 30 + 105 = 95.</w:t>
      </w:r>
    </w:p>
    <w:p>
      <w:pPr>
        <w:numPr>
          <w:ilvl w:val="0"/>
          <w:numId w:val="111"/>
        </w:numPr>
        <w:spacing w:after="80" w:line="312" w:lineRule="auto"/>
      </w:pPr>
      <w:r>
        <w:rPr>
          <w:rFonts w:ascii="Calibri" w:hAnsi="Calibri" w:cs="Calibri" w:eastAsia="PingFang SC"/>
          <w:color w:val="3D3A33"/>
          <w:sz w:val="22"/>
          <w:szCs w:val="22"/>
        </w:rPr>
        <w:t xml:space="preserve">Variance of X: deviations from 50 are -75, 0 and 50, so Var(X) = 0.2(75²) + 0.5(0²) + 0.3(50²) = 1125 + 0 + 750 = 1875 and sigma_X = square root of 1875 = 43.30.</w:t>
      </w:r>
    </w:p>
    <w:p>
      <w:pPr>
        <w:numPr>
          <w:ilvl w:val="0"/>
          <w:numId w:val="111"/>
        </w:numPr>
        <w:spacing w:after="80" w:line="312" w:lineRule="auto"/>
      </w:pPr>
      <w:r>
        <w:rPr>
          <w:rFonts w:ascii="Calibri" w:hAnsi="Calibri" w:cs="Calibri" w:eastAsia="PingFang SC"/>
          <w:color w:val="3D3A33"/>
          <w:sz w:val="22"/>
          <w:szCs w:val="22"/>
        </w:rPr>
        <w:t xml:space="preserve">Variance of Y: deviations from 95 are -295, -35 and 255, so Var(Y) = 0.2(295²) + 0.5(35²) + 0.3(255²) = 17405 + 612.5 + 19507.5 = 37525 and sigma_Y = square root of 37525 = 193.71.</w:t>
      </w:r>
    </w:p>
    <w:p>
      <w:pPr>
        <w:numPr>
          <w:ilvl w:val="0"/>
          <w:numId w:val="111"/>
        </w:numPr>
        <w:spacing w:after="80" w:line="312" w:lineRule="auto"/>
      </w:pPr>
      <w:r>
        <w:rPr>
          <w:rFonts w:ascii="Calibri" w:hAnsi="Calibri" w:cs="Calibri" w:eastAsia="PingFang SC"/>
          <w:color w:val="3D3A33"/>
          <w:sz w:val="22"/>
          <w:szCs w:val="22"/>
        </w:rPr>
        <w:t xml:space="preserve">Covariance: Cov(X,Y) = 0.2(-75)(-295) + 0.5(0)(-35) + 0.3(50)(255) = 4425 + 0 + 3825 = 8250. The positive sign means the funds tend to rise and fall together.</w:t>
      </w:r>
    </w:p>
    <w:p>
      <w:pPr>
        <w:numPr>
          <w:ilvl w:val="0"/>
          <w:numId w:val="111"/>
        </w:numPr>
        <w:spacing w:after="80" w:line="312" w:lineRule="auto"/>
      </w:pPr>
      <w:r>
        <w:rPr>
          <w:rFonts w:ascii="Calibri" w:hAnsi="Calibri" w:cs="Calibri" w:eastAsia="PingFang SC"/>
          <w:color w:val="3D3A33"/>
          <w:sz w:val="22"/>
          <w:szCs w:val="22"/>
        </w:rPr>
        <w:t xml:space="preserve">Correlation: rho = 8250 / (43.30 x 193.71) = 8250 / 8388 = 0.98, a very strong positive linear association.</w:t>
      </w:r>
    </w:p>
    <w:p>
      <w:pPr>
        <w:numPr>
          <w:ilvl w:val="0"/>
          <w:numId w:val="111"/>
        </w:numPr>
        <w:spacing w:after="80" w:line="312" w:lineRule="auto"/>
      </w:pPr>
      <w:r>
        <w:rPr>
          <w:rFonts w:ascii="Calibri" w:hAnsi="Calibri" w:cs="Calibri" w:eastAsia="PingFang SC"/>
          <w:color w:val="3D3A33"/>
          <w:sz w:val="22"/>
          <w:szCs w:val="22"/>
        </w:rPr>
        <w:t xml:space="preserve">Interpretation: fund Y has the higher expected return (95 versus 50) but far more risk (193.71 versus 43.30). Combining the two with Var(aX + bY) = a² Var(X) + b² Var(Y) + 2ab Cov(X,Y) shows that because the covariance is large and positive, holding both funds together does little to reduce fluctuations, and the weight choice matters mainly through the trade-off between expected return and variance.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