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1 The Illusionist Option Notes</w:t>
      </w:r>
    </w:p>
    <w:p>
      <w:pPr>
        <w:spacing w:before="240" w:after="80" w:line="312" w:lineRule="auto"/>
      </w:pPr>
      <w:r>
        <w:rPr>
          <w:rFonts w:ascii="Calibri" w:hAnsi="Calibri" w:cs="Calibri" w:eastAsia="PingFang SC"/>
          <w:b/>
          <w:color w:val="33302A"/>
          <w:sz w:val="32"/>
          <w:szCs w:val="32"/>
        </w:rPr>
        <w:t xml:space="preserve">Lecture 1: The Illusionist Option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is the introduction to the course on illusionism. Keith Frankish of the University of Sheffield sets out the background and the plan of the six lectures, and then uses the story of the old woman and the beetle box from Wittgenstein's </w:t>
      </w:r>
      <w:r>
        <w:rPr>
          <w:rFonts w:ascii="Calibri" w:hAnsi="Calibri" w:cs="Calibri" w:eastAsia="PingFang SC"/>
          <w:i/>
          <w:color w:val="3D3A33"/>
          <w:sz w:val="22"/>
          <w:szCs w:val="22"/>
        </w:rPr>
        <w:t xml:space="preserve">Philosophical Investigations</w:t>
      </w:r>
      <w:r>
        <w:rPr>
          <w:rFonts w:ascii="Calibri" w:hAnsi="Calibri" w:cs="Calibri" w:eastAsia="PingFang SC"/>
          <w:color w:val="3D3A33"/>
          <w:sz w:val="22"/>
          <w:szCs w:val="22"/>
        </w:rPr>
        <w:t xml:space="preserve"> to offer three explanations — a supernatural miracle, a hidden natural mechanism, an illusion — of which illusionism is the third. Galen Strawson says that denying consciousness is "the silliest view ever held in the history of human thought", while Daniel Dennett says that it is "the obvious default theory". Consciousness is real in the everyday and functional sense: subliminal perception, blindsight and unconscious driving show that information processing can occur without consciousness, and consciousness is "whatever makes the difference between the two", consisting of global broadcast and a great many responses. The television and computer analogies show that information processing and reasoning can be mechanized, and what remains is David Chalmers's hard problem: how does the brain produce qualia? Ned Block's distinction between access consciousness and phenomenal consciousness, Frank Jackson's 1982 Mary, and the zombie thought experiment are all used to support the claim that phenomenality is "something extra". The three positions are thereby rearranged: radical realism (property dualism, epiphenomenalism, panpsychism), conservative realism (the phenomenal concept strategy, with its danger of sliding into illusionism), and illusionism. Illusionism holds that phenomenal properties do not exist and that consciousness is a functional process; introspection, like a sketch, gives only coarse information, and it turns our attention onto our own attention, thereby manufacturing phenomenal properties as intentional objects — like the beetle that was never in the box.</w:t>
      </w:r>
    </w:p>
    <w:p>
      <w:pPr>
        <w:spacing w:before="240" w:after="80" w:line="312" w:lineRule="auto"/>
      </w:pPr>
      <w:r>
        <w:rPr>
          <w:rFonts w:ascii="Calibri" w:hAnsi="Calibri" w:cs="Calibri" w:eastAsia="PingFang SC"/>
          <w:b/>
          <w:color w:val="9E3D34"/>
          <w:sz w:val="26"/>
          <w:szCs w:val="26"/>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Keith Frankish's academic position and the course plan</w:t>
      </w:r>
      <w:r>
        <w:rPr>
          <w:rFonts w:ascii="Calibri" w:hAnsi="Calibri" w:cs="Calibri" w:eastAsia="PingFang SC"/>
          <w:color w:val="3D3A33"/>
          <w:sz w:val="22"/>
          <w:szCs w:val="22"/>
        </w:rPr>
        <w:t xml:space="preserve">: The lecture lays out the division of labour across the six lectures in one go — introduction, reasons against qualia, the positive case, assessment of objections, the versions within illusionism, and consequences such as animal consciousness and AI ethics. This arrangement is itself a methodological statement: first establish the axis of opposition between "realism vs illusionism", then work through the arguments and objections on each side separately, rather than jumping straight to a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Galen Strawson's "silliest view ever held in the history of human thought"</w:t>
      </w:r>
      <w:r>
        <w:rPr>
          <w:rFonts w:ascii="Calibri" w:hAnsi="Calibri" w:cs="Calibri" w:eastAsia="PingFang SC"/>
          <w:color w:val="3D3A33"/>
          <w:sz w:val="22"/>
          <w:szCs w:val="22"/>
        </w:rPr>
        <w:t xml:space="preserve">: This verdict, from a professor of philosophy at the University of Texas, is placed on the podium head-on rather than being waved away with contempt; it is used to show that illusionism really does have a perspective from which it looks absurd, and that illusionists are obliged to explain "why this view looks so stupid to some very clever people". Treating the strongest hostility as a phenomenon to be explained rather than an error to be refuted is the most unconventional gesture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Dennett's "the obvious default theory"</w:t>
      </w:r>
      <w:r>
        <w:rPr>
          <w:rFonts w:ascii="Calibri" w:hAnsi="Calibri" w:cs="Calibri" w:eastAsia="PingFang SC"/>
          <w:color w:val="3D3A33"/>
          <w:sz w:val="22"/>
          <w:szCs w:val="22"/>
        </w:rPr>
        <w:t xml:space="preserve">: From another perspective the same position is described as the obvious default theory of consciousness, which collides head-on with "the silliest view ever held". The juxtaposition of the two labels shows that the split in evaluation comes not from the evidence but from the starting point, and so the aim of the whole course is set as "enabling you at least to adopt the other perspective", rather than forcing you to accept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David Chalmers and the formulation of the hard problem</w:t>
      </w:r>
      <w:r>
        <w:rPr>
          <w:rFonts w:ascii="Calibri" w:hAnsi="Calibri" w:cs="Calibri" w:eastAsia="PingFang SC"/>
          <w:color w:val="3D3A33"/>
          <w:sz w:val="22"/>
          <w:szCs w:val="22"/>
        </w:rPr>
        <w:t xml:space="preserve">: The hard problem is defined as "how the brain produces phenomenal properties", and is deliberately cut off from the easy problems of discriminating coffee, describing coffee, and liking or disliking coffee. This way of defining it determines where every later position stands: whoever accepts the division must answer a question that looks like a miracle; whoever rejects it is already moving towards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Ned Block's distinction between access consciousness and phenomenal consciousness</w:t>
      </w:r>
      <w:r>
        <w:rPr>
          <w:rFonts w:ascii="Calibri" w:hAnsi="Calibri" w:cs="Calibri" w:eastAsia="PingFang SC"/>
          <w:color w:val="3D3A33"/>
          <w:sz w:val="22"/>
          <w:szCs w:val="22"/>
        </w:rPr>
        <w:t xml:space="preserve">: Access consciousness means sensory information being made available to other brain systems, that is, being globally broadcast, and is a functional condition; phenomenal consciousness is conceived as involving inner awareness of phenomenal properties. This pair of distinctions stops the word "consciousness" from being ambiguous in the discussion: explanation on the functional side can proceed as before, and the dispute is compressed into whether the phenomenal side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Frank Jackson's Mary (1982)</w:t>
      </w:r>
      <w:r>
        <w:rPr>
          <w:rFonts w:ascii="Calibri" w:hAnsi="Calibri" w:cs="Calibri" w:eastAsia="PingFang SC"/>
          <w:color w:val="3D3A33"/>
          <w:sz w:val="22"/>
          <w:szCs w:val="22"/>
        </w:rPr>
        <w:t xml:space="preserve">: Mary possesses every physical detail of colour vision yet has never seen colour, and the intuition is that she still learns something the first time she sees colour, so phenomenality seems to be "extra" over and above physical knowledge. The whole force of this thought experiment comes from that intuition, and for precisely that reason it becomes an object that the following lectures must take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zombie and "the inner lights are off"</w:t>
      </w:r>
      <w:r>
        <w:rPr>
          <w:rFonts w:ascii="Calibri" w:hAnsi="Calibri" w:cs="Calibri" w:eastAsia="PingFang SC"/>
          <w:color w:val="3D3A33"/>
          <w:sz w:val="22"/>
          <w:szCs w:val="22"/>
        </w:rPr>
        <w:t xml:space="preserve">: The zombie is identical to ordinary people in physical structure, in all functions and in all responses, and will even say that it is conscious; the only difference is that it produces no phenomenal properties. Conceivability is used here as evidence for a metaphysical claim, which makes phenomenal consciousness look like another kind of thing altogether from all physical processes.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 routes of property dualism, epiphenomenalism and panpsychism</w:t>
      </w:r>
      <w:r>
        <w:rPr>
          <w:rFonts w:ascii="Calibri" w:hAnsi="Calibri" w:cs="Calibri" w:eastAsia="PingFang SC"/>
          <w:color w:val="3D3A33"/>
          <w:sz w:val="22"/>
          <w:szCs w:val="22"/>
        </w:rPr>
        <w:t xml:space="preserve">: Property dualism holds that the brain has both physical properties and additional phenomenal properties, and its difficulty is how those non-physical properties enter the causal chain; epiphenomenalism simply concedes that they have no causal role and merely accompany what does; panpsychism spreads phenomenality down to the level of fundamental particles. All three routes share the premise that phenomenality is real; they differ in how large a metaphysical price they are willing to pay for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phenomenal concept strategy and its risk of sliding</w:t>
      </w:r>
      <w:r>
        <w:rPr>
          <w:rFonts w:ascii="Calibri" w:hAnsi="Calibri" w:cs="Calibri" w:eastAsia="PingFang SC"/>
          <w:color w:val="3D3A33"/>
          <w:sz w:val="22"/>
          <w:szCs w:val="22"/>
        </w:rPr>
        <w:t xml:space="preserve">: This strategy explains why we mistakenly believe that phenomenal properties are non-physical by appeal to "the very special way in which we introspectively think about our own experiences"; but the same manoeuvre can also explain why we mistakenly believe that phenomenal properties exist, so at any moment it may slide into illusionism. To block this step, the conservative realist must argue that the reality of phenomenal properties has a "substantive"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Phenomenal properties as intentional objects</w:t>
      </w:r>
      <w:r>
        <w:rPr>
          <w:rFonts w:ascii="Calibri" w:hAnsi="Calibri" w:cs="Calibri" w:eastAsia="PingFang SC"/>
          <w:color w:val="3D3A33"/>
          <w:sz w:val="22"/>
          <w:szCs w:val="22"/>
        </w:rPr>
        <w:t xml:space="preserve">: Qualia are compared to Sherlock Holmes — one can talk about them, they can play a useful role, stories about them can be interesting, but they exist only as objects of thought or representation. This analogy turns "do qualia exist" from a peculiar metaphysical puzzle into a familiar question about fictional objects.</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Raising the illusionist option: three explanations in the beetle box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story of "the old woman and the beetle box" is the pivotal analogy of the whole lecture: in the market of an unfamiliar country, an old woman hands you an ordinary wooden box with a peephole and a clasp, asks you to examine it, close it, fasten it and hold it close to your chest; she waves her arms and recites a spell you do not understand, and when you look in through the peephole there is a dazzling, iridescent beetle inside. She has you repeat the actions once more, and then opens the box — it is empty, and there was never a beetle. The prototype of this story is the famous "beetle in a box" in Wittgenstein's </w:t>
      </w:r>
      <w:r>
        <w:rPr>
          <w:rFonts w:ascii="Calibri" w:hAnsi="Calibri" w:cs="Calibri" w:eastAsia="PingFang SC"/>
          <w:i/>
          <w:color w:val="3D3A33"/>
          <w:sz w:val="22"/>
          <w:szCs w:val="22"/>
        </w:rPr>
        <w:t xml:space="preserve">Philosophical Investigations</w:t>
      </w:r>
      <w:r>
        <w:rPr>
          <w:rFonts w:ascii="Calibri" w:hAnsi="Calibri" w:cs="Calibri" w:eastAsia="PingFang SC"/>
          <w:color w:val="3D3A33"/>
          <w:sz w:val="22"/>
          <w:szCs w:val="22"/>
        </w:rPr>
        <w:t xml:space="preserve">, which puts "what seems beyond doubt" and "what is in fact nothing at all" into a single scene, reserving the structure for the later discussion of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only three explanations of the affair: a miracle really occurred (the beetle really did enter the box, but a supernatural power is needed to explain it); the beetle really exists and simply enters and leaves through a small hidden trapdoor in the bottom of the box by some hidden mechanism you did not see; or it was an illusion, the box was empty all along, and mirrors or holographic projection of some kind made you think there was a beetle inside. The first two are together called the "beetle realist options" and the third is the "illusionist option"; the disagreement among the three is not about the appearance itself, but about whether what is perceived really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explanations can be divided once more by whether they go beyond existing science: the miracle option is radical, since it requires positing supernatural powers, entities or properties, and therefore requires a radical revision of the everyday scientific picture; the natural-mechanism and illusion options are both conservative, since they promise that the explanation will in the end fall within the forces, properties, processes and entities that science already acknowledges, however extremely complex the mechanisms involved may be. This cross-classification of "radical/conservative × realist/illusionist" is the coordinate system in which the positions on consciousness are subsequently 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story is reopened at the end: the next day "you" return to the market, find the old woman and offer a great deal of money for her secret; she says it is really very simple, there was never a beetle in the box, she merely hypnotized you into believing that you had seen a beetle in it. This reversal pushes the question on from "what exactly did you see" to "did you merely think you saw", and that is precisely the harder question that illusionism has to answer.</w:t>
      </w:r>
    </w:p>
    <w:p>
      <w:pPr>
        <w:spacing w:before="240" w:after="80" w:line="312" w:lineRule="auto"/>
      </w:pPr>
      <w:r>
        <w:rPr>
          <w:rFonts w:ascii="Calibri" w:hAnsi="Calibri" w:cs="Calibri" w:eastAsia="PingFang SC"/>
          <w:b/>
          <w:color w:val="175244"/>
          <w:sz w:val="22"/>
          <w:szCs w:val="22"/>
        </w:rPr>
        <w:t xml:space="preserve">2. The everyday meaning of consciousness and non-conscious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Illusionism does not say that consciousness is unreal; what it denies is only one particular conception of consciousness. In the everyday sense the experience you have when your attention is focused on something is entirely real — the experience of red and of gloss when you look at an apple, the stiffness or ache you feel when asked to attend to the lower part of your left calf, are genuine conscious experiences. The focus of the dispute is therefore not "is there consciousness" but "does consciousness include phenomenality", and this will be returned to repeatedly throughout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hallmark of consciousness is introspective direct reportability: you do not have to observe your own behaviour or physiological signs in order to know what you are experiencing, just as the answer surfaces automatically when you ask yourself "what am I experiencing now"; this differs from blood pressure, which can be known only through signs such as a flushed face or through instruments. Introspection also lets you compare, recall and describe experiences — for example, saying that this red is somewhat like a postbox or a fire engine, somewhat like an orange, but very unlike a clear sky — and it lets you judge whether an experience is pleasant or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"Non-conscious experience" sounds self-contradictory, but such cases do exist: the senses receive and use information without any accompanying conscious experience. In subliminal perception experiments, an image flashed for so short a time that the subject claims not to have seen it at all still influences later responses — after "camera" is flashed, subjects are more inclined to complete "cam" as camera rather than camel; when camel is flashed instead, they tend to complete it as camel, showing that the image was registered and its information extracted at some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Blindsight is a sharper example: people with damage to the visual cortex report seeing nothing at all in a certain region of the visual field, yet can guess above chance whether a line is horizontal or vertical when asked, and can catch a ball thrown into that region, showing that the visual system is still supplying information to other systems. Unconscious driving, although disputed, offers an everyday illustration: skilled actions can be carried out without focused attention, and afterwards one has no memory at all of the last few miles driven.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Together these examples yield a neutral definition: consciousness is whatever makes the difference between processes that are genuinely not conscious, such as subliminal perception and blindsight, and attentive perception, such as looking at an apple or feeling an ache in your leg. The advantage of this definition is that it does not presuppose phenomenality, so every party can agree that "consciousness in this sense is real" and that the difference is real and needs to be explained; the cost is that it turns "what consciousness actually is" into an empirical question to be answered by mechanisms, and it is not necessarily a single thing — it may involve many different processes.</w:t>
      </w:r>
    </w:p>
    <w:p>
      <w:pPr>
        <w:spacing w:before="240" w:after="80" w:line="312" w:lineRule="auto"/>
      </w:pPr>
      <w:r>
        <w:rPr>
          <w:rFonts w:ascii="Calibri" w:hAnsi="Calibri" w:cs="Calibri" w:eastAsia="PingFang SC"/>
          <w:b/>
          <w:color w:val="175244"/>
          <w:sz w:val="22"/>
          <w:szCs w:val="22"/>
        </w:rPr>
        <w:t xml:space="preserve">3. The functions of consciousness and the shape of "functional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Conscious experience performs functions: it supplies the subject with information about objects and about the world, and it elicits responses. Taking vision as an example, the photoreceptor cells of the retina respond to light of different wavelengths, the signal travels along pathways to dedicated sensory brain areas, processing constructs representations of increasing complexity in a hierarchical manner (from edges and colours to objects and faces), and attentional mechanisms then select a portion of this for "global broadcast", making it available to the systems for memory, emotion, reasoning, language and motor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broadcast information acquires wide-ranging influence in the brain and produces a great many responses, most of them internal psychological changes: new memories are formed, associations are activated, dispositions to respond to future stimuli are finely adjusted. The whole process is therefore cyclical — information comes in, is processed, is broadcast, elicits responses, and the responses in turn change how the next round of information is processed, constituting a continuous interaction with the environment; all of this is extremely complex, involving billions of brain cells, and we still understand its operation only in the roughest outline.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described in this way, "explanation" no longer looks mysterious, because every stage can be broken down into tasks: detecting features, sharing information, producing responses. Wherever something can be described as "the brain performing a function" we broadly know how to explain it, and the remaining work is to find in the brain the mechanism that performs that function — that is to say, the functional level constitutes a research programme one can set to work on, not a puzzle that is insoluble in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television analogy illustrates the shape of this kind of explanation: an old cathode-ray tube converts a radio signal into an electron beam, electromagnetic coils make the beam scan from top to bottom, phosphor dots on the screen glow when they are struck, and the signal modulates the beam and so forms a series of still pictures on the screen, which the human eye sees as moving images. A complete explanation would also need to say how the human visual system works, but that is already a question "one level down" — once the mechanism is known the sense of mystery disappears, and all that remains is to keep asking about still more basic mechanisms such as the magnetic coils and the signal conversion.</w:t>
      </w:r>
    </w:p>
    <w:p>
      <w:pPr>
        <w:spacing w:before="240" w:after="80" w:line="312" w:lineRule="auto"/>
      </w:pPr>
      <w:r>
        <w:rPr>
          <w:rFonts w:ascii="Calibri" w:hAnsi="Calibri" w:cs="Calibri" w:eastAsia="PingFang SC"/>
          <w:b/>
          <w:color w:val="175244"/>
          <w:sz w:val="22"/>
          <w:szCs w:val="22"/>
        </w:rPr>
        <w:t xml:space="preserve">4. Mechanizing mind: Descartes's boundary and computational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a long time it was thought that functional explanation has an upper limit where human beings are concerned. Descartes conceded that mechanism could explain a great deal of human behaviour and indeed all the behaviour of non-human animals, holding that animals are machines performing certain functions; but he held that thought, reasoning and intelligent use of language could not be produced mechanically in this way, and that an immaterial soul must therefore be posited to perform these activities. This boundary is drawn at "intellectual" rather than "physiological" activity, and it became the prototype of later non-physicalist positions.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Mid-20th-century computational theory supplied a model that crosses this boundary. Symbols in a computer are merely physical states (essentially a string of 0s and 1s, or switches on and off), and the machine operates on them according to "formal rules", where formal rules are rules that concern only the physical properties of the symbols: when a certain two combinations of symbols are activated, the machine produces a third combination.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point is that the machine does not understand the meaning of the symbols at all — it merely emits sequences according to rules; but as long as the relations among the symbols mirror the relations among the things the symbols stand for, these operations implement reasoning. If the first combination of symbols stands for "all men are mortal" and the second for "Socrates is a man", and the machine systematically produces the third, "Socrates is mortal", and does the same for other inputs such as Plato, then it is engaged in a process of reasoning, and its output is, under the given interpretation, the logical conclusion of its input — although all of this depends on whether the symbols really correspond to states of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symbols to be genuinely about the world, a causal connection between symbols and world is also needed: a detector converts the state of "dog" into a symbol for dog, a clock generates a time symbol such as "four o'clock", and when the two are activated together they trigger a feeding device; the machine is then sensitive to the dog and to the feeding time and produces an appropriate response, even though it knows nothing about any of it. The significance of this model lies not in the claim that the brain really is a computer, but in the fact that it shows mind can be mechanized, and thereby removes the deep mystery that Descartes posited.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Applied to human beings, ordinary conversation is the most intuitive example: words often surface automatically without any conscious deliberation, yet are still reasonable responses to what the other person has said, showing that some mechanism is selecting and activating words. The brain itself does not "understand" these words; it has simply been trained to produce utterances that make sense in context — the real mechanism would of course be far more complex, but any causal story of this kind is enough to stop intellectual activity from looking magical.</w:t>
      </w:r>
    </w:p>
    <w:p>
      <w:pPr>
        <w:spacing w:before="240" w:after="80" w:line="312" w:lineRule="auto"/>
      </w:pPr>
      <w:r>
        <w:rPr>
          <w:rFonts w:ascii="Calibri" w:hAnsi="Calibri" w:cs="Calibri" w:eastAsia="PingFang SC"/>
          <w:b/>
          <w:color w:val="175244"/>
          <w:sz w:val="22"/>
          <w:szCs w:val="22"/>
        </w:rPr>
        <w:t xml:space="preserve">5. Phenomenality, qualia and the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information processing and responses described above are real and indispensable, but on the realist understanding they are not sufficient for consciousness: consciousness is regarded as "something extra" over and above all this. What is extra is "the feel of the experience" — the quality of seeing red, of hearing a certain pitch, of touching cloth, of a pain in the leg — that is, "what it is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properties are usually called qualia, phenomenal properties or subjective feelings, collectively phenomenality; the consciousness constituted by having properties of this kind is phenomenal consciousness. Opposed to it is access consciousness, which is the provision of sensory information to other brain systems, that is, global broadcast, and is a functional condition; the pair of terms phenomenal consciousness and access consciousness was introduced by Ned Block.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set of special features is ascribed to phenomenal properties. They are said to be ineffable: one cannot directly describe what red itself is like, and can only say what it is like when you see a ripe apple or a red object, or say that it is closer to orange than blue is. They are said to be intrinsic: not constituted by their relations to other things, and in particular not functional properties — seeing red is not "doing something, producing some effect". They are said to be directly known and indubitable: you can doubt whether there is an apple outside you, whether you are in a </w:t>
      </w:r>
      <w:r>
        <w:rPr>
          <w:rFonts w:ascii="Calibri" w:hAnsi="Calibri" w:cs="Calibri" w:eastAsia="PingFang SC"/>
          <w:i/>
          <w:color w:val="3D3A33"/>
          <w:sz w:val="22"/>
          <w:szCs w:val="22"/>
        </w:rPr>
        <w:t xml:space="preserve">Matrix</w:t>
      </w:r>
      <w:r>
        <w:rPr>
          <w:rFonts w:ascii="Calibri" w:hAnsi="Calibri" w:cs="Calibri" w:eastAsia="PingFang SC"/>
          <w:color w:val="3D3A33"/>
          <w:sz w:val="22"/>
          <w:szCs w:val="22"/>
        </w:rPr>
        <w:t xml:space="preserve">-style simulation, but you cannot doubt the present feeling itself, and this knowledge appears to be unmediated by any mechanism — if it were mediated, the mechanism could go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last feature is privacy (private/subjective): a neuroscientist could in principle map out all the information and all the response processes in your brain, yet cannot detect the quality of your experience, and we cannot determine whether other people's experience when they see red is the same as our own. "Reddishness" can be used here to distinguish two levels: that an apple is red means that it reflects light of a certain wavelength, and this is a property of the world; the qualitative experience that a red object produces in you is another matter, and two people can agree completely that "the apple is red" and that "it is the same colour as a postbox and a fire engine" while possessing reddishnesses that cannot be compared with one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hard problem just comes from these properties: how does the brain produce phenomenal properties? This is not the question of how the brain distinguishes coffee from other drinks, how it enables us to describe coffee in detail, how it produces reactions of liking or disliking, how it evokes memories and associations — all of these are easy problems that can be given functional explanations in the manner described above. The hard problem asks about the sheer feel of the taste of coffee itself, and because that feel is specified as an intrinsic property that cannot be functionally characterized, it appears impossible to explain by the very means used to explain function, and looks like a miracle.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thought experiments are used to support the claim that there really is a hard problem. Mary has been confined since childhood to a room that is entirely black and white, yet has mastered every physical detail of colour vision, indeed the whole of future visual science; the intuition is that when she first leaves the room and sees colour she will still learn something new, so phenomenality is "extra" over and above physical knowledge — this thought experiment was proposed by Frank Jackson in a famous 1982 paper. The zombie thought experiment was heavily promoted by David Chalmers: the zombie is physically indistinguishable from you in every respect — brain structure, all functions, all responses, even the sentence "I am conscious" — and differs only in producing no phenomenal properties and having no "what it is like" — in the metaphor, the inner lights are off.</w:t>
      </w:r>
    </w:p>
    <w:p>
      <w:pPr>
        <w:spacing w:before="240" w:after="80" w:line="312" w:lineRule="auto"/>
      </w:pPr>
      <w:r>
        <w:rPr>
          <w:rFonts w:ascii="Calibri" w:hAnsi="Calibri" w:cs="Calibri" w:eastAsia="PingFang SC"/>
          <w:b/>
          <w:color w:val="175244"/>
          <w:sz w:val="22"/>
          <w:szCs w:val="22"/>
        </w:rPr>
        <w:t xml:space="preserve">6. Rearranging the three positions, and the three routes of radical realism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Faced with the apparently miraculous question "how does the brain produce phenomenal properties", the threefold structure of the beetle box applies once more. The first answer is that phenomenality is indeed real but the explanation is non-physical — "non-physical" here meaning that it cannot be captured by existing physical science or by extensions of it as we currently conceive them, and that it requires going beyond existing explanatory strategies just as attributing supernatural powers to the old woman would, which is radical realism. The second answer is that phenomenality is real but has a mechanistic, physical explanation, which cognitive science may not be able to give now but may be able to give in the future, or which may after all amount simply to the performance of certain functions and certain information processing, which is conservative realism. The third answer is that phenomenality is an illusion, like the beetle in the box, and that the explanation of this illusion is itself physical, giving an account in terms of information processing of how it is produced, which is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commonest version of radical realism is property dualism: phenomenal properties are non-physical properties, absent from the list of properties studied by physical science, so science must be radically extended in order to accommodate consciousness. It differs from substance dualism in that it does not posit an immaterial soul separate from the body, but holds that the brain has both the physical properties studied by third-person science and additional phenomenal properties.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difficulty for property dualism is causal role: pain, pleasure and taste plainly influence behaviour, but if these properties are non-physical, how do they enter the causal chain? Science seems able to give a sufficient physical explanation of every change in the physical world, the physical world looks closed under causation, and neuroscientists will not find events in the brain that lack a physical cause. There are two ways out: hold that phenomenal properties really do have causal effects, but that we have not yet discovered where and how this happens, perhaps at some quantum level; or accept that they have no causal role at all, that is, epiphenomenalism — phenomenality is merely a by-product over and above information processing, what really causes the responses are physical processes, and the reason we think that pain causes crying out is only that pain always occurs before the crying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third route is panpsychism, which has attracted a good deal of attention in recent years: the whole physical world has a phenomenal aspect, phenomenal properties are not confined to brains, fundamental particles each carry micro-consciousness, and human consciousness is a combination of the micro-consciousness of the many particles that make up the brain or the body. This route binds phenomenality more tightly to matter, and its supporters hold that it can better explain why consciousness has causal effects; the cost is that it must assume that consciousness is distributed through the physical world far more widely than we have reason to believe.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Within this camp there are many further positions, and only the outline is sketched here: David Chalmers's 1996 </w:t>
      </w:r>
      <w:r>
        <w:rPr>
          <w:rFonts w:ascii="Calibri" w:hAnsi="Calibri" w:cs="Calibri" w:eastAsia="PingFang SC"/>
          <w:i/>
          <w:color w:val="3D3A33"/>
          <w:sz w:val="22"/>
          <w:szCs w:val="22"/>
        </w:rPr>
        <w:t xml:space="preserve">The Conscious Mind</w:t>
      </w:r>
      <w:r>
        <w:rPr>
          <w:rFonts w:ascii="Calibri" w:hAnsi="Calibri" w:cs="Calibri" w:eastAsia="PingFang SC"/>
          <w:color w:val="3D3A33"/>
          <w:sz w:val="22"/>
          <w:szCs w:val="22"/>
        </w:rPr>
        <w:t xml:space="preserve"> is said to have done a great deal to stimulate the rise of these radical realist research programmes. This means that "radical realism" is not a theory but a framework, and its internal disagreements (how causal effects are realized, how widely phenomenality is distributed) are left to later lectures; the only requirement this lecture places on it is that it should occupy its own place on the coordinate system alongside conservative realism and illusionism.</w:t>
      </w:r>
    </w:p>
    <w:p>
      <w:pPr>
        <w:spacing w:before="240" w:after="80" w:line="312" w:lineRule="auto"/>
      </w:pPr>
      <w:r>
        <w:rPr>
          <w:rFonts w:ascii="Calibri" w:hAnsi="Calibri" w:cs="Calibri" w:eastAsia="PingFang SC"/>
          <w:b/>
          <w:color w:val="175244"/>
          <w:sz w:val="22"/>
          <w:szCs w:val="22"/>
        </w:rPr>
        <w:t xml:space="preserve">7. Conservative realism, the phenomenal concept strategy and the defeatist fork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Conservative realism, also called physicalist realism, holds that phenomenal properties are in fact physical properties, perhaps some pattern of neuronal firing in the brain; they do not look like physical properties, but that is what they really are. So the intuitions that they are "non-physical and hard to explain" are misleading, yet phenomenal properties themselves are still entirely real — there is still an inner world with a "what it is like", except that it is constituted by ordinary physical properties that a neuroscientist could in principle detect and observe.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conservative realist's task therefore becomes to explain away our intuitions: why we feel that phenomenal properties are non-physical, ineffable and impossible to explain physically. The main strategy is the phenomenal concept strategy: we have a special way of thinking introspectively about our own experiences, which is very different from the way we think about external physical things such as apples, tables and chairs; because the way of thinking is different, we are misled into believing that what is thought about also belongs to a different kind of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strategy carries a structural danger: if it can explain why we believe that phenomenal properties are non-physical, then the same manoeuvre can also explain why we believe that phenomenal properties exist, and so it slides into illusionism. To block this step, the conservative realist must show that phenomenal properties are true in some "substantive", robust sense — and that sense must be essentially the same as the sense the radical realist claims, which constitutes the real challenge to conservative realism.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option is to admit that we cannot explain how these properties arise: they are physical, not something extra, but we cannot give a reductive account as we can for the television, cannot show that the processes in the brain are sufficient for these properties to exist, and can only say that they do exist and are indeed physical. This route is directly judged "defeatist": if these properties are essential to consciousness and are also said to be inexplicable, that amounts to giving up on the project of explaining consciousness.</w:t>
      </w:r>
    </w:p>
    <w:p>
      <w:pPr>
        <w:spacing w:before="240" w:after="80" w:line="312" w:lineRule="auto"/>
      </w:pPr>
      <w:r>
        <w:rPr>
          <w:rFonts w:ascii="Calibri" w:hAnsi="Calibri" w:cs="Calibri" w:eastAsia="PingFang SC"/>
          <w:b/>
          <w:color w:val="175244"/>
          <w:sz w:val="22"/>
          <w:szCs w:val="22"/>
        </w:rPr>
        <w:t xml:space="preserve">8. The positive outline of illusionism and the misleadingness of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Illusionism contains two basic claims. The first is that phenomenal properties do not exist: all talk about phenomenality, about "what it is like", about qualia and subjective feelings, does not pick out something that really exists — it may pick out other real things, but never the kind of thing it claims to pick out, and the inner world constituted by qualia does not exist. The second is that consciousness is a purely functional process: on the default version, sensory information is conscious when it is taken up by a wide range of control systems and produces a large number of responses, that is, the global broadcast described earlier, or in Dennett's phrase "information influence" or "fame in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Dennett characterizes this with "cerebral celebrity": what is conscious is content that persists long enough and monopolizes resources for long enough to produce certain typical and symptomatic effects (transcribed as "excellent memory on the control of behavior", which should be on memory and on the control of behaviour); information becomes conscious by virtue of its effects. The difference from subliminal perception is not the presence of an extra intrinsic property, but the far richer set of effects that information has in conscious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objection arises immediately: if they seem to exist, then they exist, since phenomenal properties are said to be precisely "seemings" — if I seem to be in pain, then I am in pain. This objection is acknowledged as the commonest objection to illusionism, and is foretold as a focus of repeated discussion in later lectures; in this lecture it is merely stated, and provisionally set aside with the reservation that "phenomenal properties seem to exist in some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illusionist account of why they seem to exist appeals to introspection. Our capacity to introspect, to describe and recognize our own experiences and to respond to them depends on introspective mechanisms, just as awareness of the world depends on perceptual mechanisms; introspection monitors the information and response processes described earlier and makes information about them available to higher-level control systems such as language, thereby forming a second "information–response" loop. Because of introspection we do not merely notice things in the world and react to them; we notice our own noticing and we react to our own reactions.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double loop creates the illusion of a private inner world. The information that introspection provides is schematic and impressionistic, giving a partial and distorted view of the complex processes it tracks; this is not a defect of introspection, since we do not need to know all the details of the brain's operation, only enough of an outline to identify, compare, recall and report experiences to others. The side effect is that it creates a false impression of "what we are aware of": as though experience had phenomenal properties, as though there were a layer of subjective feeling over and above information processing and responses; whereas in fact phenomenal properties are merely intentional objects — like Sherlock Holmes, existing only as objects of belief or representation, capable of being talked about, capable of playing a useful role, entertaining to read about, but not really existing.</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occurred in the 20th century the most remarkable episode in the whole history of ideas the whole history of human thought a number of thinkers denied the existence of something we know with certainty to exist they deny the existence of consciousness conscious experience the subjective qualitative character of experience</w:t>
      </w:r>
    </w:p>
    <w:p>
      <w:pPr>
        <w:spacing w:before="0" w:after="160" w:line="312" w:lineRule="auto"/>
      </w:pPr>
      <w:r>
        <w:rPr>
          <w:rFonts w:ascii="Calibri" w:hAnsi="Calibri" w:cs="Calibri" w:eastAsia="PingFang SC"/>
          <w:color w:val="3D3A33"/>
          <w:sz w:val="22"/>
          <w:szCs w:val="22"/>
        </w:rPr>
        <w:t xml:space="preserve">[04:30] The remark by Galen Strawson (Galen Strawson, professor of philosophy at the University of Texas), placed at the opening of the whole lecture. It calls the denial of consciousness the most remarkable episode in the history of ideas in the 20th century, and asserts that what is denied is something we know with certainty to exist; the point of quoting it is not to mock, but to acknowledge that illusionism really does have a perspective from which it looks absurd, and to require illusionists to explain that perspective.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silliest view ever held in the history of human thought</w:t>
      </w:r>
    </w:p>
    <w:p>
      <w:pPr>
        <w:spacing w:before="0" w:after="160" w:line="312" w:lineRule="auto"/>
      </w:pPr>
      <w:r>
        <w:rPr>
          <w:rFonts w:ascii="Calibri" w:hAnsi="Calibri" w:cs="Calibri" w:eastAsia="PingFang SC"/>
          <w:color w:val="3D3A33"/>
          <w:sz w:val="22"/>
          <w:szCs w:val="22"/>
        </w:rPr>
        <w:t xml:space="preserve">[05:00] Strawson calls the "denial" described above outright the silliest view ever held in the history of human thought. This label has the same source as the hostility to be faced in the next lecture: it sets the explanatory burden that illusionism must carry, and it explains why this lecture treats "making it seem not absurd" as a success in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obvious default theory of consciousness</w:t>
      </w:r>
    </w:p>
    <w:p>
      <w:pPr>
        <w:spacing w:before="0" w:after="160" w:line="312" w:lineRule="auto"/>
      </w:pPr>
      <w:r>
        <w:rPr>
          <w:rFonts w:ascii="Calibri" w:hAnsi="Calibri" w:cs="Calibri" w:eastAsia="PingFang SC"/>
          <w:color w:val="3D3A33"/>
          <w:sz w:val="22"/>
          <w:szCs w:val="22"/>
        </w:rPr>
        <w:t xml:space="preserve">[05:55] Dennett's description of the same position. It collides head-on with "the silliest view ever held", showing that the split in evaluation comes not from a difference in evidence but from the starting point; the aim of this lecture is accordingly set as enabling the listener at least to adopt the other perspective, without having to actually accept the conclusion.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beetle was illusory the box was empty all the time</w:t>
      </w:r>
    </w:p>
    <w:p>
      <w:pPr>
        <w:spacing w:before="0" w:after="160" w:line="312" w:lineRule="auto"/>
      </w:pPr>
      <w:r>
        <w:rPr>
          <w:rFonts w:ascii="Calibri" w:hAnsi="Calibri" w:cs="Calibri" w:eastAsia="PingFang SC"/>
          <w:color w:val="3D3A33"/>
          <w:sz w:val="22"/>
          <w:szCs w:val="22"/>
        </w:rPr>
        <w:t xml:space="preserve">[10:40] The third explanation in the story of the old woman and the beetle box, and the prototype of the illusionist option. Its point is not "you experienced nothing", but that what was experienced does not exist; this distinction is the key to understanding, later on, that "phenomenal properties do not exist while introspective experience proceeds as usual".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illusionism isn't the claim that consciousness isn't real</w:t>
      </w:r>
    </w:p>
    <w:p>
      <w:pPr>
        <w:spacing w:before="0" w:after="160" w:line="312" w:lineRule="auto"/>
      </w:pPr>
      <w:r>
        <w:rPr>
          <w:rFonts w:ascii="Calibri" w:hAnsi="Calibri" w:cs="Calibri" w:eastAsia="PingFang SC"/>
          <w:color w:val="3D3A33"/>
          <w:sz w:val="22"/>
          <w:szCs w:val="22"/>
        </w:rPr>
        <w:t xml:space="preserve">[12:46] The commonest misunderstanding of illusionism is rejected outright. What illusionism denies is one particular conception of consciousness, not consciousness in the everyday sense; the experience you have when your attention is focused on something is entirely real, and what is denied is whether experiences of that kind contain an additional phenomenal property.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can say that consciousness is whatever it is that makes the difference between something like subliminal perception or blind sight that really is not conscious and attentive perception of the sort when you're looking at the apple say or attending to your leg</w:t>
      </w:r>
    </w:p>
    <w:p>
      <w:pPr>
        <w:spacing w:before="0" w:after="160" w:line="312" w:lineRule="auto"/>
      </w:pPr>
      <w:r>
        <w:rPr>
          <w:rFonts w:ascii="Calibri" w:hAnsi="Calibri" w:cs="Calibri" w:eastAsia="PingFang SC"/>
          <w:color w:val="3D3A33"/>
          <w:sz w:val="22"/>
          <w:szCs w:val="22"/>
        </w:rPr>
        <w:t xml:space="preserve">[23:12] A neutral way of defining consciousness: consciousness is "whatever makes the difference between non-conscious perception and attentive perception". The strategic value of this definition is that it does not presuppose phenomenality, so every party can accept that "consciousness is real", and the dispute is compressed into what that difference actually is and whether it includes phenomenal properties.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something it is like to be a conscious organism</w:t>
      </w:r>
    </w:p>
    <w:p>
      <w:pPr>
        <w:spacing w:before="0" w:after="160" w:line="312" w:lineRule="auto"/>
      </w:pPr>
      <w:r>
        <w:rPr>
          <w:rFonts w:ascii="Calibri" w:hAnsi="Calibri" w:cs="Calibri" w:eastAsia="PingFang SC"/>
          <w:color w:val="3D3A33"/>
          <w:sz w:val="22"/>
          <w:szCs w:val="22"/>
        </w:rPr>
        <w:t xml:space="preserve">[45:14] Thomas Nagel's famous phrase is quoted in order to characterize the subjective aspect. It is used to show that information processing is objective and can be described completely by neuroscience, whereas the qualitative aspect of experience is private and "for me alone", and therefore falls outside the formulations of third-person science.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inner lights are off as it were</w:t>
      </w:r>
    </w:p>
    <w:p>
      <w:pPr>
        <w:spacing w:before="0" w:after="160" w:line="312" w:lineRule="auto"/>
      </w:pPr>
      <w:r>
        <w:rPr>
          <w:rFonts w:ascii="Calibri" w:hAnsi="Calibri" w:cs="Calibri" w:eastAsia="PingFang SC"/>
          <w:color w:val="3D3A33"/>
          <w:sz w:val="22"/>
          <w:szCs w:val="22"/>
        </w:rPr>
        <w:t xml:space="preserve">[53:58] The metaphor for the zombie: the zombie is indistinguishable from you in physical structure, in all functions and in all responses, and will even say that it is conscious; the only thing missing is phenomenal properties. It makes the conclusion that "phenomenal consciousness is another kind of thing altogether from all physical and functional processes" look intuitive.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should physical processing give rise to a rich inner life at all it seems objectively unreasonable that it should and yet it does</w:t>
      </w:r>
    </w:p>
    <w:p>
      <w:pPr>
        <w:spacing w:before="0" w:after="160" w:line="312" w:lineRule="auto"/>
      </w:pPr>
      <w:r>
        <w:rPr>
          <w:rFonts w:ascii="Calibri" w:hAnsi="Calibri" w:cs="Calibri" w:eastAsia="PingFang SC"/>
          <w:color w:val="3D3A33"/>
          <w:sz w:val="22"/>
          <w:szCs w:val="22"/>
        </w:rPr>
        <w:t xml:space="preserve">[55:18] A sentence from Chalmers's classic formulation of the hard problem, preceded by remarks such as "we have no good explanation of why and how it arises". It presents the hard problem as a question that seems impossible to answer by rational expectation: that physical processing should give rise to a rich inner life is objectively unreasonable, and yet it does happen.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consciousness is cerebral celebrity nothing more than nothing less</w:t>
      </w:r>
    </w:p>
    <w:p>
      <w:pPr>
        <w:spacing w:before="0" w:after="160" w:line="312" w:lineRule="auto"/>
      </w:pPr>
      <w:r>
        <w:rPr>
          <w:rFonts w:ascii="Calibri" w:hAnsi="Calibri" w:cs="Calibri" w:eastAsia="PingFang SC"/>
          <w:color w:val="3D3A33"/>
          <w:sz w:val="22"/>
          <w:szCs w:val="22"/>
        </w:rPr>
        <w:t xml:space="preserve">[01:10:27] Dennett's characterization of consciousness, immediately followed by "content that persists long enough and monopolizes resources for long enough to produce certain typical and symptomatic effects is what is conscious". It gives the functional criterion on the illusionist side: to become conscious is to acquire wide-ranging influence in the brain, not to acquire some extra intrinsic property.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don't just notice things in the world and react to things in the world we notice our noticing we notice that we're noticing things and we react to our reacting</w:t>
      </w:r>
    </w:p>
    <w:p>
      <w:pPr>
        <w:spacing w:before="0" w:after="160" w:line="312" w:lineRule="auto"/>
      </w:pPr>
      <w:r>
        <w:rPr>
          <w:rFonts w:ascii="Calibri" w:hAnsi="Calibri" w:cs="Calibri" w:eastAsia="PingFang SC"/>
          <w:color w:val="3D3A33"/>
          <w:sz w:val="22"/>
          <w:szCs w:val="22"/>
        </w:rPr>
        <w:t xml:space="preserve">[01:13:30] A description of the second "information–response" loop created by introspection. The first loop constitutes perception, the second constitutes introspection; it is precisely because we notice our own noticing and react to our own reactions that the illusion arises of a private inner world stocked with qualia.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are merely intentional objects</w:t>
      </w:r>
    </w:p>
    <w:p>
      <w:pPr>
        <w:spacing w:before="0" w:after="160" w:line="312" w:lineRule="auto"/>
      </w:pPr>
      <w:r>
        <w:rPr>
          <w:rFonts w:ascii="Calibri" w:hAnsi="Calibri" w:cs="Calibri" w:eastAsia="PingFang SC"/>
          <w:color w:val="3D3A33"/>
          <w:sz w:val="22"/>
          <w:szCs w:val="22"/>
        </w:rPr>
        <w:t xml:space="preserve">[01:15:27] The full statement is "phenomenal properties are merely intentional objects", followed by the analogy with Sherlock Holmes: an intentional object exists only as an object of belief or representation, can be talked about, can be useful, can be interesting, but does not really exist. This analogy turns "do qualia exist" into a familiar question about fictional objects.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first phenomenon that illusionism has to explain is "why it seems absurd"</w:t>
      </w:r>
      <w:r>
        <w:rPr>
          <w:rFonts w:ascii="Calibri" w:hAnsi="Calibri" w:cs="Calibri" w:eastAsia="PingFang SC"/>
          <w:color w:val="3D3A33"/>
          <w:sz w:val="22"/>
          <w:szCs w:val="22"/>
        </w:rPr>
        <w:t xml:space="preserve">. This lecture does not rush to refute "the silliest view ever held", but treats it as data awaiting explanation: there exists a perspective from which illusionism really does look absurd, and the people who hold that view are very clever; illusionists are obliged to say how that perspective is formed. Reclassifying the strongest hostility from "error" to "psychological phenomenon awaiting explanation" is the most unusual methodological gesture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"Consciousness" can have a neutral definition that does not presuppose phenomenality</w:t>
      </w:r>
      <w:r>
        <w:rPr>
          <w:rFonts w:ascii="Calibri" w:hAnsi="Calibri" w:cs="Calibri" w:eastAsia="PingFang SC"/>
          <w:color w:val="3D3A33"/>
          <w:sz w:val="22"/>
          <w:szCs w:val="22"/>
        </w:rPr>
        <w:t xml:space="preserve">. Defining consciousness as "whatever makes the difference between subliminal perception and blindsight on the one hand and attentive perception on the other" yields a common starting point acceptable to every party, because no one will deny that the difference really exists and needs to be explained. "Is consciousness real" then ceases to be the focus of dispute, and the dispute is compressed into "does that difference include phenomenal properties", so that the philosophical disagreement acquires an operational division of labour.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distortion of introspection is not a defect but a design requirement</w:t>
      </w:r>
      <w:r>
        <w:rPr>
          <w:rFonts w:ascii="Calibri" w:hAnsi="Calibri" w:cs="Calibri" w:eastAsia="PingFang SC"/>
          <w:color w:val="3D3A33"/>
          <w:sz w:val="22"/>
          <w:szCs w:val="22"/>
        </w:rPr>
        <w:t xml:space="preserve">. Introspection needs only to provide enough of an outline to identify, compare, recall and report experiences; it never had to present the details of the underlying processes. Precisely because it is schematic and impressionistic does it create a false impression about "what we are aware of". Understanding the illusion as a by-product of an efficient design fits this model better than understanding it as some kind of malfunction, and it also explains why the illusion is so hard to detect by introspection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Phenomenal properties are compared to fictional objects</w:t>
      </w:r>
      <w:r>
        <w:rPr>
          <w:rFonts w:ascii="Calibri" w:hAnsi="Calibri" w:cs="Calibri" w:eastAsia="PingFang SC"/>
          <w:color w:val="3D3A33"/>
          <w:sz w:val="22"/>
          <w:szCs w:val="22"/>
        </w:rPr>
        <w:t xml:space="preserve">. We can talk about qualia, they can play a useful role, stories about them can be thoroughly interesting, but they exist only as objects of thought or representation, like Sherlock Holmes. This analogy converts "do qualia exist" from a peculiar metaphysical puzzle into a familiar question about fictional objects on which a great deal has already been written.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Conservative realism has a built-in unstable structure</w:t>
      </w:r>
      <w:r>
        <w:rPr>
          <w:rFonts w:ascii="Calibri" w:hAnsi="Calibri" w:cs="Calibri" w:eastAsia="PingFang SC"/>
          <w:color w:val="3D3A33"/>
          <w:sz w:val="22"/>
          <w:szCs w:val="22"/>
        </w:rPr>
        <w:t xml:space="preserve">. The mechanism it proposes to explain "why we believe phenomenal properties are non-physical" (the phenomenal concept strategy) can equally explain "why we believe phenomenal properties exist", so it may slide into illusionism at any moment. To block this step it must argue that the reality of phenomenal properties has some "substantive" meaning, which makes illusionism a slippery slope that the physicalist realist must actively defend against, rather than a marginal position that can be ignored.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key to mechanization is not understanding but the mirroring of relational structure</w:t>
      </w:r>
      <w:r>
        <w:rPr>
          <w:rFonts w:ascii="Calibri" w:hAnsi="Calibri" w:cs="Calibri" w:eastAsia="PingFang SC"/>
          <w:color w:val="3D3A33"/>
          <w:sz w:val="22"/>
          <w:szCs w:val="22"/>
        </w:rPr>
        <w:t xml:space="preserve">. A machine has no idea what it is doing, yet can systematically produce logical conclusions once the relations among symbols mirror relations in the world; this moves the boundary Descartes drew away from "intellectual activity". An "immaterial soul" is therefore no longer a necessary hypothesis for explaining thought and language, and the question whether mind can be mechanized becomes a concrete engineering question that can be pursued level by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"Whether it goes beyond existing science" and "whether it admits phenomenality" are two independent dimensions</w:t>
      </w:r>
      <w:r>
        <w:rPr>
          <w:rFonts w:ascii="Calibri" w:hAnsi="Calibri" w:cs="Calibri" w:eastAsia="PingFang SC"/>
          <w:color w:val="3D3A33"/>
          <w:sz w:val="22"/>
          <w:szCs w:val="22"/>
        </w:rPr>
        <w:t xml:space="preserve">. Keeping them apart prevents anti-physicalism from being confused with anti-realism: radical realism and conservative realism agree that phenomenality is real and divide over whether the boundary is crossed; illusionism divides from both over whether phenomenality is real, yet stands with conservative realism on not crossing the boundary. This arrangement makes both the location of each position and the price it really has to pay clear.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I feel pain, then I am in pain — the experience of pain is itself a "seeming", so "seems to exist" and "exists" leave no gap here.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introspection is a monitoring mechanism whose output is schematic, impressionistic information, so it may perfectly well mislead us systematically about "what we are aware of". This claim is not obvious because it requires separating "the content introspectively represented" from "the process that is introspectively represented", and ordinary use of the word "pain" hardly ever makes that distinction; the entire argumentative burden that illusionism must carry is concentrated in whether that distinction can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illusionism denies that consciousness exists, and is therefore absurd.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illusionism acknowledges consciousness only in the everyday and functional sense — the experience of attending to something, information being globally broadcast and widely taken up, are all real; all that is denied is whether experiences of that kind also contain an additional phenomenal property. This distinction is counter-intuitive because we are used to treating "consciousness" and "qualia" as two ways of saying the same thing; once it is granted that the two can come apart, the accusation of "denying consciousness" loses its purchase.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introspection is a direct channel into the interior of the mind, supplying certain knowledge of one's own experience.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introspection depends on a mechanism just as perception does; it monitors information and response processes and supplies information to higher-level control systems; and since there is a mechanism, there is the possibility of error, and the reason it feels as though there is no mediation here is precisely that the mechanism runs so smoothly. What is counter-intuitive is that it reinterprets "indubitability", the strongest epistemological feature of all, as a phenomenological effect produced by a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phenomenality is the hardest "extra" in consciousness to explain, and the hard problem is hard because it is so special and so rich.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hard problem is hard because the thing to be explained is stipulated to be an intrinsic property that cannot be functionally characterized; once that intrinsic property is denied, the hard problem disappears with it, and what remains is only the question "why do we think there is one", which in principle can be answered in terms of information processing. The force of this reversal lies in the fact that it does not answer the hard problem — it cancels the way of describing things that allowed the problem to be posed.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mechanistic explanation cannot cover reasoning and language, so some part of the mind must be non-physical.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operating on formal rules is sufficient to implement reasoning, as long as the relations among symbols mirror relations in the world and the system remains causally sensitive to its inputs; a machine need not understand its symbols in order to produce logical conclusions systematically. What is counter-intuitive here is that it turns "understanding" from a necessary condition of mechanization into a phenomenon that can be explained separately afterwards, and Descartes's boundary is thereby shown to have been drawn in the wrong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epiphenomenalism is obviously absurd, since pain plainly makes us cry out.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given the causal closure of the physical world, conceding that phenomenal properties have no causal role is a price property dualism is willing to pay in order to preserve "phenomenal properties really exist"; the reason we think pain caused the cry is only that pain always occurs before the cry. What is counter-intuitive about this position is that it judges the most direct causal intuition (pain makes me cry out) to be an illusion produced by temporal adjacency rather than evidence.</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the apparentness of introspection.</w:t>
      </w:r>
      <w:r>
        <w:rPr>
          <w:rFonts w:ascii="Calibri" w:hAnsi="Calibri" w:cs="Calibri" w:eastAsia="PingFang SC"/>
          <w:color w:val="3D3A33"/>
          <w:sz w:val="22"/>
          <w:szCs w:val="22"/>
        </w:rPr>
        <w:t xml:space="preserve"> Introspective reports have a kind of indubitable immediacy: you can doubt whether the external world is real, whether you are in a simulation, but you cannot doubt the content you are experiencing right now; "I feel pain" seems to leave no room at all for "in fact there is no pain", and this is the entire force of the objection "if they seem to exist, then they exist". </w:t>
      </w:r>
      <w:r>
        <w:rPr>
          <w:rFonts w:ascii="Calibri" w:hAnsi="Calibri" w:cs="Calibri" w:eastAsia="PingFang SC"/>
          <w:b/>
          <w:color w:val="3D3A33"/>
          <w:sz w:val="22"/>
          <w:szCs w:val="22"/>
        </w:rPr>
        <w:t xml:space="preserve">The other side: the fallibility of introspection.</w:t>
      </w:r>
      <w:r>
        <w:rPr>
          <w:rFonts w:ascii="Calibri" w:hAnsi="Calibri" w:cs="Calibri" w:eastAsia="PingFang SC"/>
          <w:color w:val="3D3A33"/>
          <w:sz w:val="22"/>
          <w:szCs w:val="22"/>
        </w:rPr>
        <w:t xml:space="preserve"> Introspection is explained as a monitoring mechanism whose output is schematic and impressionistic, supplying only an outline sufficient to support recognition, comparison, recall and reporting, so it may go systematically wrong about the true nature of the processes it monitors, just as the senses can go wrong. This tension is not adjudicated in this lecture and is explicitly left for detailed treatment in later lectures; but the lecture already shows where it stands, by treating "seeming to exist entails existing" as a phenomenon awaiting explanation rather than as a principle that ends the debate.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phenomenality is "something extra".</w:t>
      </w:r>
      <w:r>
        <w:rPr>
          <w:rFonts w:ascii="Calibri" w:hAnsi="Calibri" w:cs="Calibri" w:eastAsia="PingFang SC"/>
          <w:color w:val="3D3A33"/>
          <w:sz w:val="22"/>
          <w:szCs w:val="22"/>
        </w:rPr>
        <w:t xml:space="preserve"> On the realist understanding, information processing and responses, though real and indispensable, are not sufficient for consciousness: consciousness is a layer of intrinsic properties over and above all this, and the hard problem is called "hard" precisely because it asks how that extra layer is produced. </w:t>
      </w:r>
      <w:r>
        <w:rPr>
          <w:rFonts w:ascii="Calibri" w:hAnsi="Calibri" w:cs="Calibri" w:eastAsia="PingFang SC"/>
          <w:b/>
          <w:color w:val="3D3A33"/>
          <w:sz w:val="22"/>
          <w:szCs w:val="22"/>
        </w:rPr>
        <w:t xml:space="preserve">The other side: the completeness of functional explanation.</w:t>
      </w:r>
      <w:r>
        <w:rPr>
          <w:rFonts w:ascii="Calibri" w:hAnsi="Calibri" w:cs="Calibri" w:eastAsia="PingFang SC"/>
          <w:color w:val="3D3A33"/>
          <w:sz w:val="22"/>
          <w:szCs w:val="22"/>
        </w:rPr>
        <w:t xml:space="preserve"> From receptors, layered processing, attentional selection and global broadcast through to the response cycle, the whole chain can be broken into tasks and its mechanisms found level by level, just as with the television; in this picture no stage requires anything beyond physical processes. This tension is presented as the main axis of the entire course; this lecture does not resolve it, but converts it into a choice among "three positions".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conservative realism wants to hold on to the reality of phenomenal properties.</w:t>
      </w:r>
      <w:r>
        <w:rPr>
          <w:rFonts w:ascii="Calibri" w:hAnsi="Calibri" w:cs="Calibri" w:eastAsia="PingFang SC"/>
          <w:color w:val="3D3A33"/>
          <w:sz w:val="22"/>
          <w:szCs w:val="22"/>
        </w:rPr>
        <w:t xml:space="preserve"> It holds that phenomenal properties are in fact physical properties, and that there is still an inner world with a "what it is like", only one constituted by ordinary physical properties that neuroscience can observe; to that end it proposes the phenomenal concept strategy, explaining why we mistakenly believe these properties are non-physical. </w:t>
      </w:r>
      <w:r>
        <w:rPr>
          <w:rFonts w:ascii="Calibri" w:hAnsi="Calibri" w:cs="Calibri" w:eastAsia="PingFang SC"/>
          <w:b/>
          <w:color w:val="3D3A33"/>
          <w:sz w:val="22"/>
          <w:szCs w:val="22"/>
        </w:rPr>
        <w:t xml:space="preserve">The other side: this strategy slides into illusionism.</w:t>
      </w:r>
      <w:r>
        <w:rPr>
          <w:rFonts w:ascii="Calibri" w:hAnsi="Calibri" w:cs="Calibri" w:eastAsia="PingFang SC"/>
          <w:color w:val="3D3A33"/>
          <w:sz w:val="22"/>
          <w:szCs w:val="22"/>
        </w:rPr>
        <w:t xml:space="preserve"> The very same manoeuvre (a special way of thinking producing a misunderstanding of the object thought about) can also explain why we mistakenly believe phenomenal properties exist, so the conservative realist must argue separately that the reality of phenomenal properties has a "substantive" meaning, and this is explicitly named as the main challenge it faces. This tension is not resolved in this lecture; the inclination is clear — the slippery slope is described as a real danger, and the retreat of "defeatism" is judged outright to be an abandonment of the project of explaining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property dualism wants to preserve the causal role of phenomenal properties.</w:t>
      </w:r>
      <w:r>
        <w:rPr>
          <w:rFonts w:ascii="Calibri" w:hAnsi="Calibri" w:cs="Calibri" w:eastAsia="PingFang SC"/>
          <w:color w:val="3D3A33"/>
          <w:sz w:val="22"/>
          <w:szCs w:val="22"/>
        </w:rPr>
        <w:t xml:space="preserve"> Pain, pleasure and taste plainly influence behaviour, so non-physical phenomenal properties ought to have some causal effect, perhaps in mechanisms not yet discovered (possibly at the quantum level). </w:t>
      </w:r>
      <w:r>
        <w:rPr>
          <w:rFonts w:ascii="Calibri" w:hAnsi="Calibri" w:cs="Calibri" w:eastAsia="PingFang SC"/>
          <w:b/>
          <w:color w:val="3D3A33"/>
          <w:sz w:val="22"/>
          <w:szCs w:val="22"/>
        </w:rPr>
        <w:t xml:space="preserve">The other side: the causal closure of the physical world.</w:t>
      </w:r>
      <w:r>
        <w:rPr>
          <w:rFonts w:ascii="Calibri" w:hAnsi="Calibri" w:cs="Calibri" w:eastAsia="PingFang SC"/>
          <w:color w:val="3D3A33"/>
          <w:sz w:val="22"/>
          <w:szCs w:val="22"/>
        </w:rPr>
        <w:t xml:space="preserve"> Science seems able to give a sufficient physical explanation of every change in the physical world, and neuroscientists will not find events in the brain without physical causes, so non-physical properties have nowhere to intervene. This tension is left open; the lecture merely lists two ways out — claiming that there are causal effects not yet discovered, or accepting epiphenomenalism — and points out that panpsychism is a third route that tries to bind phenomenality more tightly to matter in order to avoid the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"the silliest view ever held in the history of human thought".</w:t>
      </w:r>
      <w:r>
        <w:rPr>
          <w:rFonts w:ascii="Calibri" w:hAnsi="Calibri" w:cs="Calibri" w:eastAsia="PingFang SC"/>
          <w:color w:val="3D3A33"/>
          <w:sz w:val="22"/>
          <w:szCs w:val="22"/>
        </w:rPr>
        <w:t xml:space="preserve"> Denying phenomenal consciousness amounts to denying something we know with certainty to exist, which seems to many very clever philosophers close to unintelligible. </w:t>
      </w:r>
      <w:r>
        <w:rPr>
          <w:rFonts w:ascii="Calibri" w:hAnsi="Calibri" w:cs="Calibri" w:eastAsia="PingFang SC"/>
          <w:b/>
          <w:color w:val="3D3A33"/>
          <w:sz w:val="22"/>
          <w:szCs w:val="22"/>
        </w:rPr>
        <w:t xml:space="preserve">The other side: "the obvious default theory".</w:t>
      </w:r>
      <w:r>
        <w:rPr>
          <w:rFonts w:ascii="Calibri" w:hAnsi="Calibri" w:cs="Calibri" w:eastAsia="PingFang SC"/>
          <w:color w:val="3D3A33"/>
          <w:sz w:val="22"/>
          <w:szCs w:val="22"/>
        </w:rPr>
        <w:t xml:space="preserve"> From another perspective, identifying consciousness with the functional processes of information processing and response, and treating inner phenomenal properties as something projected, is precisely the most natural position and the one with the fewest metaphysical commitments. This tension is structural: the same position receives two extreme labels, which shows that the disagreement occurs at the starting point rather than at the level of evidence; the aim of this lecture is accordingly set modestly as "enabling you at least to adopt the other perspective", leaving it to you whether to accept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side: admitting inexplicability while retaining the reality of phenomenal properties.</w:t>
      </w:r>
      <w:r>
        <w:rPr>
          <w:rFonts w:ascii="Calibri" w:hAnsi="Calibri" w:cs="Calibri" w:eastAsia="PingFang SC"/>
          <w:color w:val="3D3A33"/>
          <w:sz w:val="22"/>
          <w:szCs w:val="22"/>
        </w:rPr>
        <w:t xml:space="preserve"> It can be maintained that phenomenal properties are simply physical and not something extra, only that we cannot give a reductive account as we can for the television, cannot show that the processes in the brain are sufficient for them to exist; in this way at least the intuition that "the inner world really exists" is preserved. </w:t>
      </w:r>
      <w:r>
        <w:rPr>
          <w:rFonts w:ascii="Calibri" w:hAnsi="Calibri" w:cs="Calibri" w:eastAsia="PingFang SC"/>
          <w:b/>
          <w:color w:val="3D3A33"/>
          <w:sz w:val="22"/>
          <w:szCs w:val="22"/>
        </w:rPr>
        <w:t xml:space="preserve">The other side: preserving the project of explaining consciousness.</w:t>
      </w:r>
      <w:r>
        <w:rPr>
          <w:rFonts w:ascii="Calibri" w:hAnsi="Calibri" w:cs="Calibri" w:eastAsia="PingFang SC"/>
          <w:color w:val="3D3A33"/>
          <w:sz w:val="22"/>
          <w:szCs w:val="22"/>
        </w:rPr>
        <w:t xml:space="preserve"> If these properties are essential to consciousness and are also said to be inexplicable, that amounts to declaring consciousness inexplicable, and that is exactly what the verdict "defeatist" means. This tension is explicitly adjudicated: that retreat is rejected on the ground that it abandons the work this course is trying to advance.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threefold explanatory framework (miracle / hidden natural mechanism / illusion)</w:t>
      </w:r>
      <w:r>
        <w:rPr>
          <w:rFonts w:ascii="Calibri" w:hAnsi="Calibri" w:cs="Calibri" w:eastAsia="PingFang SC"/>
          <w:color w:val="3D3A33"/>
          <w:sz w:val="22"/>
          <w:szCs w:val="22"/>
        </w:rPr>
        <w:t xml:space="preserve">: when faced with any "apparently miraculous" phenomenon, first exhaust the three possible kinds of explanation — the intervention of supernatural powers, real existence with an unknown natural mechanism, and non-existence that merely appears to exist. Its use is to convert the reaction "this is too marvellous" into an exhaustible multiple-choice question, thereby preventing "cannot be explained" from being equated directly with "beyond nature"; the problem it solves is to give the anti-realist option equal standing with the realist option from the very start of the discussion, rather than treating it as a last resort.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Two-dimensional positioning (does it admit the reality of phenomenality × does it go beyond existing science)</w:t>
      </w:r>
      <w:r>
        <w:rPr>
          <w:rFonts w:ascii="Calibri" w:hAnsi="Calibri" w:cs="Calibri" w:eastAsia="PingFang SC"/>
          <w:color w:val="3D3A33"/>
          <w:sz w:val="22"/>
          <w:szCs w:val="22"/>
        </w:rPr>
        <w:t xml:space="preserve">: positions are laid out along two independent axes — realism/illusionism on one, radical (demanding an extension of science)/conservative (promising that existing science or its extension suffices) on the other. Its use is first to determine what a position admits to exist and then to see how large a theoretical price it is willing to pay to explain it; the problem it solves is to avoid conflating anti-physicalism with anti-realism, and to avoid misreading "conservative" as "realist".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neutral-definition method</w:t>
      </w:r>
      <w:r>
        <w:rPr>
          <w:rFonts w:ascii="Calibri" w:hAnsi="Calibri" w:cs="Calibri" w:eastAsia="PingFang SC"/>
          <w:color w:val="3D3A33"/>
          <w:sz w:val="22"/>
          <w:szCs w:val="22"/>
        </w:rPr>
        <w:t xml:space="preserve">: instead of asking directly "what is consciousness", first identify a difference that every party acknowledges — the difference between subliminal perception and blindsight on the one hand and attentive perception on the other — and then define consciousness as "whatever produces that difference". Its use is to decouple the question of definition from metaphysical commitment, so that all parties in the dispute first share an identifiable phenomenon; the problem it solves is to prevent the word "consciousness" from quietly smuggling in phenomenality, which would turn disputes such as "is consciousness real" into verbal disputes.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 decomposition and descent level by level</w:t>
      </w:r>
      <w:r>
        <w:rPr>
          <w:rFonts w:ascii="Calibri" w:hAnsi="Calibri" w:cs="Calibri" w:eastAsia="PingFang SC"/>
          <w:color w:val="3D3A33"/>
          <w:sz w:val="22"/>
          <w:szCs w:val="22"/>
        </w:rPr>
        <w:t xml:space="preserve">: break the whole into tasks (detecting features, sharing information, producing responses), find in the brain the mechanism that performs each task, and then repeat the process for the mechanism itself. The multi-step form is: ① describe the function to be explained; ② hypothesize a mechanism sufficient to implement it (it may be an analogical mechanism); ③ break that mechanism in turn into more basic sub-functions; ④ keep descending until there is no mystery left. The television and the computer are the two instruments of this method — they are not assertions about the brain but feasibility proofs that "a mechanism exists", and what they address is the a priori suspicion that it is "impossible in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Thought experiments as evidence of intuitions</w:t>
      </w:r>
      <w:r>
        <w:rPr>
          <w:rFonts w:ascii="Calibri" w:hAnsi="Calibri" w:cs="Calibri" w:eastAsia="PingFang SC"/>
          <w:color w:val="3D3A33"/>
          <w:sz w:val="22"/>
          <w:szCs w:val="22"/>
        </w:rPr>
        <w:t xml:space="preserve">: Mary and the zombie are used to pin down an intuition — the former points to "there is something learnable beyond physical knowledge", the latter to "physical and functional identity with phenomenality possibly absent". Their use is to convert a metaphysical claim that is hard to argue for directly into a shareable imaginative scenario; their problems are equally obvious, namely that all their force comes from trained and unreflective intuitions, so later lectures must address whether these intuitions are reliable rather than treating them as premises.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the representation from what is represented</w:t>
      </w:r>
      <w:r>
        <w:rPr>
          <w:rFonts w:ascii="Calibri" w:hAnsi="Calibri" w:cs="Calibri" w:eastAsia="PingFang SC"/>
          <w:color w:val="3D3A33"/>
          <w:sz w:val="22"/>
          <w:szCs w:val="22"/>
        </w:rPr>
        <w:t xml:space="preserve">: do not ask directly "what properties does experience have", but first ask "what does introspection represent to us, and is that representation reliable". This distinction requires treating introspection as a monitoring mechanism that can go wrong, whose output (schematic information) is a different matter from the process monitored (highly complex information and responses). The problem it solves is this: once "experience itself" is separated from "judgements about experience", intuitions about phenomenal properties automatically cease to be evidence about phenomenal properties, and become psychological facts that need to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Conceptual engineering</w:t>
      </w:r>
      <w:r>
        <w:rPr>
          <w:rFonts w:ascii="Calibri" w:hAnsi="Calibri" w:cs="Calibri" w:eastAsia="PingFang SC"/>
          <w:color w:val="3D3A33"/>
          <w:sz w:val="22"/>
          <w:szCs w:val="22"/>
        </w:rPr>
        <w:t xml:space="preserve">: clarify concepts before pursuing the substantive dispute. The work actually done in this lecture includes distinguishing everyday consciousness from phenomenal consciousness, access consciousness from phenomenal consciousness, property dualism from substance dualism, the easy problems from the hard problem, radical realism from conservative realism, and the realist option from the illusionist option. Its use is to cut a blanket "problem of consciousness" into several separately tractable sub-problems; the problem it solves is to make every party explicit about what it is committed to, and so to prevent the same word from being used in support of different claims.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Lecture length 1:18:18</w:t>
      </w:r>
      <w:r>
        <w:rPr>
          <w:rFonts w:ascii="Calibri" w:hAnsi="Calibri" w:cs="Calibri" w:eastAsia="PingFang SC"/>
          <w:color w:val="3D3A33"/>
          <w:sz w:val="22"/>
          <w:szCs w:val="22"/>
        </w:rPr>
        <w:t xml:space="preserve">, raw transcript 23,857 words, subtitle language marked en-orig, kind auto; this is the first lecture in a series of six. Context: the scale of the lecture series and the scope of this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2014</w:t>
      </w:r>
      <w:r>
        <w:rPr>
          <w:rFonts w:ascii="Calibri" w:hAnsi="Calibri" w:cs="Calibri" w:eastAsia="PingFang SC"/>
          <w:color w:val="3D3A33"/>
          <w:sz w:val="22"/>
          <w:szCs w:val="22"/>
        </w:rPr>
        <w:t xml:space="preserve">: the "consciousness cruise" of Greenland, organized by the Moscow Center for Consciousness Studies, on which the speaker played the word puzzle frigate bird aboard the sailing ship Rembrandt with Nicholas Humphrey and Daniel Dennett; the speaker's personal photograph and the photograph of Dennett at the end were both taken on that voyage. Context: the self-introduction at the opening of the lecture, and the photograph that will reappear at the end when the second lecture is previewed.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1982</w:t>
      </w:r>
      <w:r>
        <w:rPr>
          <w:rFonts w:ascii="Calibri" w:hAnsi="Calibri" w:cs="Calibri" w:eastAsia="PingFang SC"/>
          <w:color w:val="3D3A33"/>
          <w:sz w:val="22"/>
          <w:szCs w:val="22"/>
        </w:rPr>
        <w:t xml:space="preserve">: Frank Jackson proposed the Mary thought experiment in a famous paper. Context: the section on the hard problem, where it is used to support the intuition that "phenomenality goes beyond physical 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1996</w:t>
      </w:r>
      <w:r>
        <w:rPr>
          <w:rFonts w:ascii="Calibri" w:hAnsi="Calibri" w:cs="Calibri" w:eastAsia="PingFang SC"/>
          <w:color w:val="3D3A33"/>
          <w:sz w:val="22"/>
          <w:szCs w:val="22"/>
        </w:rPr>
        <w:t xml:space="preserve">: David Chalmers published </w:t>
      </w:r>
      <w:r>
        <w:rPr>
          <w:rFonts w:ascii="Calibri" w:hAnsi="Calibri" w:cs="Calibri" w:eastAsia="PingFang SC"/>
          <w:i/>
          <w:color w:val="3D3A33"/>
          <w:sz w:val="22"/>
          <w:szCs w:val="22"/>
        </w:rPr>
        <w:t xml:space="preserve">The Conscious Mind</w:t>
      </w:r>
      <w:r>
        <w:rPr>
          <w:rFonts w:ascii="Calibri" w:hAnsi="Calibri" w:cs="Calibri" w:eastAsia="PingFang SC"/>
          <w:color w:val="3D3A33"/>
          <w:sz w:val="22"/>
          <w:szCs w:val="22"/>
        </w:rPr>
        <w:t xml:space="preserve">. Context: the book is said to have done a great deal to stimulate the various radical realist research programmes.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middle of the 20th century</w:t>
      </w:r>
      <w:r>
        <w:rPr>
          <w:rFonts w:ascii="Calibri" w:hAnsi="Calibri" w:cs="Calibri" w:eastAsia="PingFang SC"/>
          <w:color w:val="3D3A33"/>
          <w:sz w:val="22"/>
          <w:szCs w:val="22"/>
        </w:rPr>
        <w:t xml:space="preserve">: computational theory was developed, showing that intellectual processes such as reasoning can be mechanized. Context: a response to Descartes's judgement that thought, reasoning and language cannot be produced mechanically.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20th century</w:t>
      </w:r>
      <w:r>
        <w:rPr>
          <w:rFonts w:ascii="Calibri" w:hAnsi="Calibri" w:cs="Calibri" w:eastAsia="PingFang SC"/>
          <w:color w:val="3D3A33"/>
          <w:sz w:val="22"/>
          <w:szCs w:val="22"/>
        </w:rPr>
        <w:t xml:space="preserve">: the century in which the "most remarkable episode" described by Strawson occurred, that is, the period in which a number of thinkers denied the existence of consciousness. Context: the opening quotation.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Billions</w:t>
      </w:r>
      <w:r>
        <w:rPr>
          <w:rFonts w:ascii="Calibri" w:hAnsi="Calibri" w:cs="Calibri" w:eastAsia="PingFang SC"/>
          <w:color w:val="3D3A33"/>
          <w:sz w:val="22"/>
          <w:szCs w:val="22"/>
        </w:rPr>
        <w:t xml:space="preserve">: the order of magnitude of the number of brain cells involved in processes related to consciousness. Context: illustrating the complexity of the functional picture while emphasizing that we still understand it only in the roughest outline.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fraction of a second</w:t>
      </w:r>
      <w:r>
        <w:rPr>
          <w:rFonts w:ascii="Calibri" w:hAnsi="Calibri" w:cs="Calibri" w:eastAsia="PingFang SC"/>
          <w:color w:val="3D3A33"/>
          <w:sz w:val="22"/>
          <w:szCs w:val="22"/>
        </w:rPr>
        <w:t xml:space="preserve">: the timescale on which images are flashed in subliminal perception experiments, short enough that subjects report not having seen them at all. Context: defining the key contrast case of "non-conscious perception".</w:t>
      </w:r>
    </w:p>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The captions for this lecture are YouTube auto-generated (subtitle_lang: en-orig, subtitle_kind: auto), and there are numerous identifiable transcription errors in names and terminology; when quoting, the corrected forms given in this note should be preferred. The lecture runs 1:18:18, </w:t>
      </w:r>
      <w:r>
        <w:rPr>
          <w:rFonts w:ascii="Calibri" w:hAnsi="Calibri" w:cs="Calibri" w:eastAsia="PingFang SC"/>
          <w:b/>
          <w:color w:val="3D3A33"/>
          <w:sz w:val="22"/>
          <w:szCs w:val="22"/>
        </w:rPr>
        <w:t xml:space="preserve">there is no Q&amp;A session</w:t>
      </w:r>
      <w:r>
        <w:rPr>
          <w:rFonts w:ascii="Calibri" w:hAnsi="Calibri" w:cs="Calibri" w:eastAsia="PingFang SC"/>
          <w:color w:val="3D3A33"/>
          <w:sz w:val="22"/>
          <w:szCs w:val="22"/>
        </w:rPr>
        <w:t xml:space="preserve">, and it closes with the remark that the next lecture will begin to build the positive case for illusionism.</w:t>
      </w:r>
    </w:p>
    <w:p>
      <w:pPr>
        <w:spacing w:before="0" w:after="160" w:line="312" w:lineRule="auto"/>
      </w:pPr>
      <w:r>
        <w:rPr>
          <w:rFonts w:ascii="Calibri" w:hAnsi="Calibri" w:cs="Calibri" w:eastAsia="PingFang SC"/>
          <w:color w:val="3D3A33"/>
          <w:sz w:val="22"/>
          <w:szCs w:val="22"/>
        </w:rPr>
        <w:t xml:space="preserve">Transcription problems noticed: (1) the captions spell the surname correctly as keith frankish at the beginning, but the personal website is written </w:t>
      </w:r>
      <w:r>
        <w:rPr>
          <w:rFonts w:ascii="Calibri" w:hAnsi="Calibri" w:cs="Calibri" w:eastAsia="PingFang SC"/>
          <w:color w:val="3D3A33"/>
          <w:sz w:val="22"/>
          <w:szCs w:val="22"/>
        </w:rPr>
        <w:t xml:space="preserve">www.keithrankish.com</w:t>
      </w:r>
      <w:r>
        <w:rPr>
          <w:rFonts w:ascii="Calibri" w:hAnsi="Calibri" w:cs="Calibri" w:eastAsia="PingFang SC"/>
          <w:color w:val="3D3A33"/>
          <w:sz w:val="22"/>
          <w:szCs w:val="22"/>
        </w:rPr>
        <w:t xml:space="preserve"> (it should be keithfrankish.com); (2) Galen Strawson is at one point written </w:t>
      </w:r>
      <w:r>
        <w:rPr>
          <w:rFonts w:ascii="Calibri" w:hAnsi="Calibri" w:cs="Calibri" w:eastAsia="PingFang SC"/>
          <w:color w:val="3D3A33"/>
          <w:sz w:val="22"/>
          <w:szCs w:val="22"/>
        </w:rPr>
        <w:t xml:space="preserve">professor stanson</w:t>
      </w:r>
      <w:r>
        <w:rPr>
          <w:rFonts w:ascii="Calibri" w:hAnsi="Calibri" w:cs="Calibri" w:eastAsia="PingFang SC"/>
          <w:color w:val="3D3A33"/>
          <w:sz w:val="22"/>
          <w:szCs w:val="22"/>
        </w:rPr>
        <w:t xml:space="preserve"> in the body text; (3) David Chalmers is written </w:t>
      </w:r>
      <w:r>
        <w:rPr>
          <w:rFonts w:ascii="Calibri" w:hAnsi="Calibri" w:cs="Calibri" w:eastAsia="PingFang SC"/>
          <w:color w:val="3D3A33"/>
          <w:sz w:val="22"/>
          <w:szCs w:val="22"/>
        </w:rPr>
        <w:t xml:space="preserve">shahamas</w:t>
      </w:r>
      <w:r>
        <w:rPr>
          <w:rFonts w:ascii="Calibri" w:hAnsi="Calibri" w:cs="Calibri" w:eastAsia="PingFang SC"/>
          <w:color w:val="3D3A33"/>
          <w:sz w:val="22"/>
          <w:szCs w:val="22"/>
        </w:rPr>
        <w:t xml:space="preserve">; (4) Ned Block is written </w:t>
      </w:r>
      <w:r>
        <w:rPr>
          <w:rFonts w:ascii="Calibri" w:hAnsi="Calibri" w:cs="Calibri" w:eastAsia="PingFang SC"/>
          <w:color w:val="3D3A33"/>
          <w:sz w:val="22"/>
          <w:szCs w:val="22"/>
        </w:rPr>
        <w:t xml:space="preserve">bloch</w:t>
      </w:r>
      <w:r>
        <w:rPr>
          <w:rFonts w:ascii="Calibri" w:hAnsi="Calibri" w:cs="Calibri" w:eastAsia="PingFang SC"/>
          <w:color w:val="3D3A33"/>
          <w:sz w:val="22"/>
          <w:szCs w:val="22"/>
        </w:rPr>
        <w:t xml:space="preserve">; (5) </w:t>
      </w:r>
      <w:r>
        <w:rPr>
          <w:rFonts w:ascii="Calibri" w:hAnsi="Calibri" w:cs="Calibri" w:eastAsia="PingFang SC"/>
          <w:color w:val="3D3A33"/>
          <w:sz w:val="22"/>
          <w:szCs w:val="22"/>
        </w:rPr>
        <w:t xml:space="preserve">panseikism</w:t>
      </w:r>
      <w:r>
        <w:rPr>
          <w:rFonts w:ascii="Calibri" w:hAnsi="Calibri" w:cs="Calibri" w:eastAsia="PingFang SC"/>
          <w:color w:val="3D3A33"/>
          <w:sz w:val="22"/>
          <w:szCs w:val="22"/>
        </w:rPr>
        <w:t xml:space="preserve"> should be panpsychism; (6) </w:t>
      </w:r>
      <w:r>
        <w:rPr>
          <w:rFonts w:ascii="Calibri" w:hAnsi="Calibri" w:cs="Calibri" w:eastAsia="PingFang SC"/>
          <w:color w:val="3D3A33"/>
          <w:sz w:val="22"/>
          <w:szCs w:val="22"/>
        </w:rPr>
        <w:t xml:space="preserve">delusionism</w:t>
      </w:r>
      <w:r>
        <w:rPr>
          <w:rFonts w:ascii="Calibri" w:hAnsi="Calibri" w:cs="Calibri" w:eastAsia="PingFang SC"/>
          <w:color w:val="3D3A33"/>
          <w:sz w:val="22"/>
          <w:szCs w:val="22"/>
        </w:rPr>
        <w:t xml:space="preserve"> appears once and should be illusionism; (7) </w:t>
      </w:r>
      <w:r>
        <w:rPr>
          <w:rFonts w:ascii="Calibri" w:hAnsi="Calibri" w:cs="Calibri" w:eastAsia="PingFang SC"/>
          <w:color w:val="3D3A33"/>
          <w:sz w:val="22"/>
          <w:szCs w:val="22"/>
        </w:rPr>
        <w:t xml:space="preserve">tandemid</w:t>
      </w:r>
      <w:r>
        <w:rPr>
          <w:rFonts w:ascii="Calibri" w:hAnsi="Calibri" w:cs="Calibri" w:eastAsia="PingFang SC"/>
          <w:color w:val="3D3A33"/>
          <w:sz w:val="22"/>
          <w:szCs w:val="22"/>
        </w:rPr>
        <w:t xml:space="preserve"> appears at the closing preview and, judging from the context (immediately followed by the remark "this is a photo of Dan"), should refer to Dan Dennett; (8) </w:t>
      </w:r>
      <w:r>
        <w:rPr>
          <w:rFonts w:ascii="Calibri" w:hAnsi="Calibri" w:cs="Calibri" w:eastAsia="PingFang SC"/>
          <w:color w:val="3D3A33"/>
          <w:sz w:val="22"/>
          <w:szCs w:val="22"/>
        </w:rPr>
        <w:t xml:space="preserve">mustache must say</w:t>
      </w:r>
      <w:r>
        <w:rPr>
          <w:rFonts w:ascii="Calibri" w:hAnsi="Calibri" w:cs="Calibri" w:eastAsia="PingFang SC"/>
          <w:color w:val="3D3A33"/>
          <w:sz w:val="22"/>
          <w:szCs w:val="22"/>
        </w:rPr>
        <w:t xml:space="preserve"> should be must say; (9) </w:t>
      </w:r>
      <w:r>
        <w:rPr>
          <w:rFonts w:ascii="Calibri" w:hAnsi="Calibri" w:cs="Calibri" w:eastAsia="PingFang SC"/>
          <w:color w:val="3D3A33"/>
          <w:sz w:val="22"/>
          <w:szCs w:val="22"/>
        </w:rPr>
        <w:t xml:space="preserve">mental holidays</w:t>
      </w:r>
      <w:r>
        <w:rPr>
          <w:rFonts w:ascii="Calibri" w:hAnsi="Calibri" w:cs="Calibri" w:eastAsia="PingFang SC"/>
          <w:color w:val="3D3A33"/>
          <w:sz w:val="22"/>
          <w:szCs w:val="22"/>
        </w:rPr>
        <w:t xml:space="preserve"> should be mental qualities; (10) </w:t>
      </w:r>
      <w:r>
        <w:rPr>
          <w:rFonts w:ascii="Calibri" w:hAnsi="Calibri" w:cs="Calibri" w:eastAsia="PingFang SC"/>
          <w:color w:val="3D3A33"/>
          <w:sz w:val="22"/>
          <w:szCs w:val="22"/>
        </w:rPr>
        <w:t xml:space="preserve">a functional pose a holy functional process</w:t>
      </w:r>
      <w:r>
        <w:rPr>
          <w:rFonts w:ascii="Calibri" w:hAnsi="Calibri" w:cs="Calibri" w:eastAsia="PingFang SC"/>
          <w:color w:val="3D3A33"/>
          <w:sz w:val="22"/>
          <w:szCs w:val="22"/>
        </w:rPr>
        <w:t xml:space="preserve"> should be a purely functional process; (11) </w:t>
      </w:r>
      <w:r>
        <w:rPr>
          <w:rFonts w:ascii="Calibri" w:hAnsi="Calibri" w:cs="Calibri" w:eastAsia="PingFang SC"/>
          <w:color w:val="3D3A33"/>
          <w:sz w:val="22"/>
          <w:szCs w:val="22"/>
        </w:rPr>
        <w:t xml:space="preserve">euro scientists</w:t>
      </w:r>
      <w:r>
        <w:rPr>
          <w:rFonts w:ascii="Calibri" w:hAnsi="Calibri" w:cs="Calibri" w:eastAsia="PingFang SC"/>
          <w:color w:val="3D3A33"/>
          <w:sz w:val="22"/>
          <w:szCs w:val="22"/>
        </w:rPr>
        <w:t xml:space="preserve"> should be neuroscientists; (12) in </w:t>
      </w:r>
      <w:r>
        <w:rPr>
          <w:rFonts w:ascii="Calibri" w:hAnsi="Calibri" w:cs="Calibri" w:eastAsia="PingFang SC"/>
          <w:color w:val="3D3A33"/>
          <w:sz w:val="22"/>
          <w:szCs w:val="22"/>
        </w:rPr>
        <w:t xml:space="preserve">excellent memory on the control of behavior</w:t>
      </w:r>
      <w:r>
        <w:rPr>
          <w:rFonts w:ascii="Calibri" w:hAnsi="Calibri" w:cs="Calibri" w:eastAsia="PingFang SC"/>
          <w:color w:val="3D3A33"/>
          <w:sz w:val="22"/>
          <w:szCs w:val="22"/>
        </w:rPr>
        <w:t xml:space="preserve">, excellent memory should be on memory; (13) blindsight is split into </w:t>
      </w:r>
      <w:r>
        <w:rPr>
          <w:rFonts w:ascii="Calibri" w:hAnsi="Calibri" w:cs="Calibri" w:eastAsia="PingFang SC"/>
          <w:color w:val="3D3A33"/>
          <w:sz w:val="22"/>
          <w:szCs w:val="22"/>
        </w:rPr>
        <w:t xml:space="preserve">blind sight</w:t>
      </w:r>
      <w:r>
        <w:rPr>
          <w:rFonts w:ascii="Calibri" w:hAnsi="Calibri" w:cs="Calibri" w:eastAsia="PingFang SC"/>
          <w:color w:val="3D3A33"/>
          <w:sz w:val="22"/>
          <w:szCs w:val="22"/>
        </w:rPr>
        <w:t xml:space="preserve">, and terms such as phenomenal and consciousness are likewise broken across words; (14) </w:t>
      </w:r>
      <w:r>
        <w:rPr>
          <w:rFonts w:ascii="Calibri" w:hAnsi="Calibri" w:cs="Calibri" w:eastAsia="PingFang SC"/>
          <w:color w:val="3D3A33"/>
          <w:sz w:val="22"/>
          <w:szCs w:val="22"/>
        </w:rPr>
        <w:t xml:space="preserve">looked through the people</w:t>
      </w:r>
      <w:r>
        <w:rPr>
          <w:rFonts w:ascii="Calibri" w:hAnsi="Calibri" w:cs="Calibri" w:eastAsia="PingFang SC"/>
          <w:color w:val="3D3A33"/>
          <w:sz w:val="22"/>
          <w:szCs w:val="22"/>
        </w:rPr>
        <w:t xml:space="preserve"> should be looked through the peep hole; (15) </w:t>
      </w:r>
      <w:r>
        <w:rPr>
          <w:rFonts w:ascii="Calibri" w:hAnsi="Calibri" w:cs="Calibri" w:eastAsia="PingFang SC"/>
          <w:color w:val="3D3A33"/>
          <w:sz w:val="22"/>
          <w:szCs w:val="22"/>
        </w:rPr>
        <w:t xml:space="preserve">information on reactive processes</w:t>
      </w:r>
      <w:r>
        <w:rPr>
          <w:rFonts w:ascii="Calibri" w:hAnsi="Calibri" w:cs="Calibri" w:eastAsia="PingFang SC"/>
          <w:color w:val="3D3A33"/>
          <w:sz w:val="22"/>
          <w:szCs w:val="22"/>
        </w:rPr>
        <w:t xml:space="preserve"> should be informational and reactive processes; (16) a great many cues are repeated line by line in the tidied text.</w:t>
      </w:r>
    </w:p>
    <w:p>
      <w:pPr>
        <w:spacing w:before="0" w:after="160" w:line="312" w:lineRule="auto"/>
      </w:pPr>
      <w:r>
        <w:rPr>
          <w:rFonts w:ascii="Calibri" w:hAnsi="Calibri" w:cs="Calibri" w:eastAsia="PingFang SC"/>
          <w:color w:val="3D3A33"/>
          <w:sz w:val="22"/>
          <w:szCs w:val="22"/>
        </w:rPr>
        <w:t xml:space="preserve">Appendix: Chain of Density iteration log (TARGET = min(23857 ÷ 25, 400) = 400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0 (filler version, 400 words): covers the plan of the six lectures, the three explanations of the beetle box, everyday consciousness and non-conscious perception, function and mechanization, phenomenal consciousness and qualia, the hard problem and the two thought experiments, and the three positions and the introspective illusion, in the verbose style of "this lecture is…", "first it introduces… and then leads to…". This version keeps all the filler and serves only to fix the length and the coverage.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1 added 3 missing entities: Keith Frankish (including the University of Sheffield and the plan of the six lectures), Galen Strawson's "silliest view ever held in the history of human thought", and David Chalmers's hard problem (including the 1996 </w:t>
      </w:r>
      <w:r>
        <w:rPr>
          <w:rFonts w:ascii="Calibri" w:hAnsi="Calibri" w:cs="Calibri" w:eastAsia="PingFang SC"/>
          <w:i/>
          <w:color w:val="3D3A33"/>
          <w:sz w:val="22"/>
          <w:szCs w:val="22"/>
        </w:rPr>
        <w:t xml:space="preserve">The Conscious Mind</w:t>
      </w:r>
      <w:r>
        <w:rPr>
          <w:rFonts w:ascii="Calibri" w:hAnsi="Calibri" w:cs="Calibri" w:eastAsia="PingFang SC"/>
          <w:color w:val="3D3A33"/>
          <w:sz w:val="22"/>
          <w:szCs w:val="22"/>
        </w:rPr>
        <w:t xml:space="preserve">); all filler phrases of the "introduced/discussed" kind were deleted and the text was rewritten at the same length. The aim of this round was to get searchable specific names and book titles into the summary.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2 added 4 further missing entities: Dennett's "cerebral celebrity", Ned Block's distinction between access consciousness and phenomenal consciousness, Frank Jackson's 1982 Mary, and the zombie and "the inner lights are off"; the functional description passage was compressed to make room, and all entities from the first two rounds were retained. The focus of this round was compressing the functional picture into a single sentence in exchange for room for entities.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3 added 3 further missing entities: the three routes of property dualism/epiphenomenalism/panpsychism, the phenomenal concept strategy and its risk of sliding, and the intentional object (the Sherlock Holmes analogy), and added the source of the story, Wittgenstein's </w:t>
      </w:r>
      <w:r>
        <w:rPr>
          <w:rFonts w:ascii="Calibri" w:hAnsi="Calibri" w:cs="Calibri" w:eastAsia="PingFang SC"/>
          <w:i/>
          <w:color w:val="3D3A33"/>
          <w:sz w:val="22"/>
          <w:szCs w:val="22"/>
        </w:rPr>
        <w:t xml:space="preserve">Philosophical Investigations</w:t>
      </w:r>
      <w:r>
        <w:rPr>
          <w:rFonts w:ascii="Calibri" w:hAnsi="Calibri" w:cs="Calibri" w:eastAsia="PingFang SC"/>
          <w:color w:val="3D3A33"/>
          <w:sz w:val="22"/>
          <w:szCs w:val="22"/>
        </w:rPr>
        <w:t xml:space="preserve">, to calibrate to the target length; after compressing once more the text was finalized and is the body of the "Overall Summary" above, a single paragraph with no subheadings, and the 10 entities added cumulatively over the three rounds are the "Key Highlights". The addition of the three routes and of the notion of an intentional object completed the map of positions in the summary.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