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11. Personal identity, Part II: The body theory and the personality theory</w:t>
      </w:r>
    </w:p>
    <w:p>
      <w:pPr>
        <w:spacing w:before="240" w:after="80" w:line="312" w:lineRule="auto"/>
      </w:pPr>
      <w:r>
        <w:rPr>
          <w:rFonts w:ascii="Calibri" w:hAnsi="Calibri" w:cs="Calibri" w:eastAsia="PingFang SC"/>
          <w:b/>
          <w:color w:val="33302A"/>
          <w:sz w:val="32"/>
          <w:szCs w:val="32"/>
        </w:rPr>
        <w:t xml:space="preserve">Lecture 11 · Personal identity, Part II: The body theory and the personality theory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Yale University PHIL 176 </w:t>
      </w:r>
      <w:r>
        <w:rPr>
          <w:rFonts w:ascii="Calibri" w:hAnsi="Calibri" w:cs="Calibri" w:eastAsia="PingFang SC"/>
          <w:i/>
          <w:color w:val="3D3A33"/>
          <w:sz w:val="22"/>
          <w:szCs w:val="22"/>
        </w:rPr>
        <w:t xml:space="preserve">Death</w:t>
      </w:r>
      <w:r>
        <w:rPr>
          <w:rFonts w:ascii="Calibri" w:hAnsi="Calibri" w:cs="Calibri" w:eastAsia="PingFang SC"/>
          <w:color w:val="3D3A33"/>
          <w:sz w:val="22"/>
          <w:szCs w:val="22"/>
        </w:rPr>
        <w:t xml:space="preserve"> · taught by Shelly Kagan · 50:34 · </w:t>
      </w:r>
      <w:r>
        <w:rPr>
          <w:rFonts w:ascii="Calibri" w:hAnsi="Calibri" w:cs="Calibri" w:eastAsia="PingFang SC"/>
          <w:color w:val="3D3A33"/>
          <w:sz w:val="22"/>
          <w:szCs w:val="22"/>
        </w:rPr>
        <w:t xml:space="preserve">original video</w:t>
      </w:r>
    </w:p>
    <w:p>
      <w:pPr>
        <w:spacing w:before="0" w:after="160" w:line="312" w:lineRule="auto"/>
      </w:pPr>
      <w:r>
        <w:rPr>
          <w:rFonts w:ascii="Calibri" w:hAnsi="Calibri" w:cs="Calibri" w:eastAsia="PingFang SC"/>
          <w:b/>
          <w:color w:val="3D3A33"/>
          <w:sz w:val="22"/>
          <w:szCs w:val="22"/>
        </w:rPr>
        <w:t xml:space="preserve">In one sentence</w:t>
      </w:r>
      <w:r>
        <w:rPr>
          <w:rFonts w:ascii="Calibri" w:hAnsi="Calibri" w:cs="Calibri" w:eastAsia="PingFang SC"/>
          <w:color w:val="3D3A33"/>
          <w:sz w:val="22"/>
          <w:szCs w:val="22"/>
        </w:rPr>
        <w:t xml:space="preserve">: Rejecting the soul theory does not by itself land you in the body theory, since a third route runs through sameness of personality; the body theory is then refined into following the brain and the personality theory into gradual overlap, the watch and the block tower, brain transplants and artificial brains are used to prise the two apart, and the verdict is deferred to a torture test.</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The trouble with the soul theory is not whether souls exist but that souls and personalities can come apart: let the soul be swapped every five minutes while beliefs, memories, and desires stay fixed, and we would still want to say it is the same person — what has been rejected is the claim that the same soul is the same person, not the soul itself. The natural replacement for a physicalist is the body theory: the same body is the same person, and provided the body can be put back together, bodily resurrection retains at least a logical space. But a watch that is taken apart, cleaned, and reassembled is still my watch, whereas van Inwagen's block tower, rebuilt block for block, is only a duplicate, so the identity of a reassembled body is left hanging. The body theory then has to be refined into following the brain: it is a brain turned into pea soup that marks the end, so implanting Jones's brain is not a case of my getting a brain transplant but of Jones getting a torso transplant — while Gertrude, in Perry's dialogue, holds out for following the torso. The personality theory says the key is the same personality, and it must be defined by gradual overlap rather than item-for-item sameness, since otherwise every new memory twenty minutes later would be a death. Only science-fiction stories in which body and personality go their separate ways can separate these theories, and the adjudication is handed to a torture test.</w:t>
      </w:r>
    </w:p>
    <w:p>
      <w:pPr>
        <w:spacing w:before="0" w:after="160" w:line="312" w:lineRule="auto"/>
      </w:pPr>
      <w:r>
        <w:rPr>
          <w:rFonts w:ascii="Calibri" w:hAnsi="Calibri" w:cs="Calibri" w:eastAsia="PingFang SC"/>
          <w:b/>
          <w:color w:val="3D3A33"/>
          <w:sz w:val="22"/>
          <w:szCs w:val="22"/>
        </w:rPr>
        <w:t xml:space="preserve">Key Highlights: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existence of souls is not the same as the soul's being the key to identity.</w:t>
      </w:r>
      <w:r>
        <w:rPr>
          <w:rFonts w:ascii="Calibri" w:hAnsi="Calibri" w:cs="Calibri" w:eastAsia="PingFang SC"/>
          <w:color w:val="3D3A33"/>
          <w:sz w:val="22"/>
          <w:szCs w:val="22"/>
        </w:rPr>
        <w:t xml:space="preserve"> What is rejected is the claim that the same soul is the same person, not the entity of the soul, and the distinction cuts both ways: someone who does not believe in souls cannot conclude straight away that only the body theory remains, because the personality theory is equally open to a physicalist, and someone who does believe in souls is not forced to make the soul the key.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watch intuition and the block tower intuition cannot both be right.</w:t>
      </w:r>
      <w:r>
        <w:rPr>
          <w:rFonts w:ascii="Calibri" w:hAnsi="Calibri" w:cs="Calibri" w:eastAsia="PingFang SC"/>
          <w:color w:val="3D3A33"/>
          <w:sz w:val="22"/>
          <w:szCs w:val="22"/>
        </w:rPr>
        <w:t xml:space="preserve"> A watch taken apart, cleaned, and put back together is still my watch, while a block tower rebuilt piece for piece in exactly the same positions is a duplicate that my son did not build. Which of the two a reassembled body resembles is left open, since no account is offered of where the difference between the cases lies, and the coherence of bodily resurrection therefore still has to be argued for.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slogan "follow the brain".</w:t>
      </w:r>
      <w:r>
        <w:rPr>
          <w:rFonts w:ascii="Calibri" w:hAnsi="Calibri" w:cs="Calibri" w:eastAsia="PingFang SC"/>
          <w:color w:val="3D3A33"/>
          <w:sz w:val="22"/>
          <w:szCs w:val="22"/>
        </w:rPr>
        <w:t xml:space="preserve"> Liver, heart, and lungs can all be replaced and it is still me, but the brain is different: what moves is the brain, so the owner of the brain is the one who has received the torso transplant. That the heroine of Perry's dialogue, Gertrude, instead insists on following the torso shows that the disagreement lies inside the body theory itself, and that the brain version, though the most promising, is not the only version on offer.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personality theory is a third route open to either camp.</w:t>
      </w:r>
      <w:r>
        <w:rPr>
          <w:rFonts w:ascii="Calibri" w:hAnsi="Calibri" w:cs="Calibri" w:eastAsia="PingFang SC"/>
          <w:color w:val="3D3A33"/>
          <w:sz w:val="22"/>
          <w:szCs w:val="22"/>
        </w:rPr>
        <w:t xml:space="preserve"> It commits itself to nothing nonphysical, since a physicalist may hold that personality is based in bodies functioning in certain ways and still say that the personality, not the body, is what makes for the same person. Locke believed in souls and yet did not treat the soul as the key to sameness of person, which makes him the model case of dualism combined with the personality theory.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Gradual overlap rewrites sameness as continuity along a chain.</w:t>
      </w:r>
      <w:r>
        <w:rPr>
          <w:rFonts w:ascii="Calibri" w:hAnsi="Calibri" w:cs="Calibri" w:eastAsia="PingFang SC"/>
          <w:color w:val="3D3A33"/>
          <w:sz w:val="22"/>
          <w:szCs w:val="22"/>
        </w:rPr>
        <w:t xml:space="preserve"> If item-for-item sameness were required, every new memory would kill a person, which is absurd; the rope supplies the replacement picture. No single fiber runs from one end of the rope to the other, yet as long as the pattern of overlapping fibers is there, it is the same rope, and the personality theorist says the analogous thing about an evolving personality.</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The Body Theory: Same Body, Same Person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Once the soul theory is set aside, the most natural replacement is the body theory: the key to being one and the same person is having one and the same body. Believing in souls does not force the opposite view either, because whether souls exist and whether sameness of soul is what makes a person the same are two independent questions. Who was lecturing here last week, then, turns on whether this is the same lump of flesh and bone that was here last week, and since it is, the body theory says it is the same person.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Tracking a body is nothing mysterious: you could have sneaked into the house, watched the body go to sleep, get up in the morning, followed it around all day, and seen it go to sleep again, and on that basis say that it is the very same body — much as we track a particular car through space and time. The price is that the question whether I can survive the death of my body becomes the question whether the body is still around after it dies. The body eventually decomposes into molecules absorbed by the soil, a process that may take years, decades, or even centuries, so the answer at first glance is that survival is impossible.</w:t>
      </w:r>
    </w:p>
    <w:p>
      <w:pPr>
        <w:spacing w:before="240" w:after="80" w:line="312" w:lineRule="auto"/>
      </w:pPr>
      <w:r>
        <w:rPr>
          <w:rFonts w:ascii="Calibri" w:hAnsi="Calibri" w:cs="Calibri" w:eastAsia="PingFang SC"/>
          <w:b/>
          <w:color w:val="175244"/>
          <w:sz w:val="22"/>
          <w:szCs w:val="22"/>
        </w:rPr>
        <w:t xml:space="preserve">Bodily Resurrection: The Watch Intuition and van Inwagen's Block Tower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At second glance there is at least a logical possibility of surviving the death of the body: all it takes is for the body to be put back together. Early Christians held something like the body theory of personal identity and believed in a bodily resurrection on Judgment Day, and the possibility is easily stated — God performs a miracle, gathers up the molecules, reassembles them in the right order, and turns the body back on, giving the same body and hence the same person. So even without souls one can still believe in survival of death, provided one is willing to believe in bodily resurrection.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analogy that supports the possibility is the watch: the jeweler takes my stopped watch apart, removes the rust, cleans, buffs, and polishes the pieces, and reassembles the whole thing, and a week later what he hands me is still my watch, which suggests that God could do the same with my molecules. The analogy that opposes it comes from Peter van Inwagen, a contemporary metaphysician at Notre Dame: my son builds an elaborate tower of wooden blocks, I knock it over while cleaning up, and I rebuild it in exactly the same shape, structure, and order, with each numbered block back in its original position. To point at that tower and tell my wife "this is the tower our son built" would be to say something false, because it is a duplicate, and so the conclusion is that taking an object apart and putting it back together does not give you the very same object you started with.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two intuitions cannot both be right, and no account is given of the relevant difference between the watch case and the tower case, so the coherence of bodily resurrection remains something to be argued for rather than assumed. If the tower case is the model, then what God reassembles on Judgment Day is not the very same body and therefore, on the body theory, not the same person, and what wakes up is a duplicate of me rather than me. The metaphysical work of explaining the difference is left undone, and until it is done the possibility of survival remains open but unsecured.</w:t>
      </w:r>
    </w:p>
    <w:p>
      <w:pPr>
        <w:spacing w:before="240" w:after="80" w:line="312" w:lineRule="auto"/>
      </w:pPr>
      <w:r>
        <w:rPr>
          <w:rFonts w:ascii="Calibri" w:hAnsi="Calibri" w:cs="Calibri" w:eastAsia="PingFang SC"/>
          <w:b/>
          <w:color w:val="175244"/>
          <w:sz w:val="22"/>
          <w:szCs w:val="22"/>
        </w:rPr>
        <w:t xml:space="preserve">Refining the Body View: Which Parts Count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same thing does not have to be made of the very same material: atoms are rubbed off the steering wheel every time I drive, and eating dinner adds molecules while losing weight removes them, yet the object and the body remain the same. The question therefore becomes which changes can be tolerated, and a student's case presses it: Linda comes out of the spa having dropped 50 pounds, feels different, and is treated differently, so that we might loosely say she is a whole new person. Strictly speaking, though, we do not say that poor Linda died when she entered the spa and that an imitator who remembers all of Linda's childhood came along; we say, same person, a lot of weight lost.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Not every change will do, however: if Linda goes to bed and in the middle of the night we take that body away and put a new body in its place, that is a 100 percent change, and it is clearly too much. The Star Wars cases sort the parts by weight: Darth Vader slashes off Luke's hand, an artificial hand is attached in the very next scene, and nobody ever mentions it again, since no one thinks Luke died when the hand came off. Losing a hand, or even both arms and both legs, still leaves Luke and Luke's body; but if Vader uses the dark side of the force to destroy Luke's brain and turn it into pea soup, there is no more Luke, and a replacement brain dragged out afterwards would still not be Luke.</w:t>
      </w:r>
    </w:p>
    <w:p>
      <w:pPr>
        <w:spacing w:before="240" w:after="80" w:line="312" w:lineRule="auto"/>
      </w:pPr>
      <w:r>
        <w:rPr>
          <w:rFonts w:ascii="Calibri" w:hAnsi="Calibri" w:cs="Calibri" w:eastAsia="PingFang SC"/>
          <w:b/>
          <w:color w:val="175244"/>
          <w:sz w:val="22"/>
          <w:szCs w:val="22"/>
        </w:rPr>
        <w:t xml:space="preserve">Follow the Brain: Brain Transplants, the Torso, and Split Brains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best version of the body view therefore holds that the key is still the same body, but that not all parts of the body matter equally, the most important part being the brain. Why the brain? Because, as we now know, the brain is the house of your personality — your beliefs, desires, fears, ambitions, goals, and memories. A joke that purports to come from an actual trial transcript supports the intuition: the lawyer cross-examines the doctor about whether he checked for a pulse, for blood pressure, and for breathing before performing the autopsy, gets a no each time, and asks whether the patient might not have been alive when the autopsy began, to which the doctor replies that his brain was sitting on his desk in a jar.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implication is that a liver transplant, a heart transplant, and a lung transplant all leave me in place, but that when my brain is ripped out and Jones's brain is put in, I have not received a brain transplant: Jones has received a body transplant, or a torso transplant. In slogan form, just as following the soul was the answer for the soul theory of personal identity, the brain version of the body theory says, follow the brain, same brain, same person, different brain, different person. Not every body theorist agrees, since Gertrude, the heroine of Perry's dialogue, thinks the key part of the body is the torso, and she would presumably say that the recipient of a new brain really did get a brain transplant, because the torso is the same.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much of the brain is needed? Research suggests that there is a fair bit of redundancy in the brain and that a person can lose portions of it and still function perfectly, and experiments in which the two halves of the brain have been separated leave something closer to two persons housed in one skull, although the best research suggests the hemispheres are not completely redundant. Suppose, being science-fictiony, that either half would suffice: after an accident destroys Jones's torso and Smith's brain, taking Jones's brain and putting it into Smith's torso, hooking up all the wires, yields Jones who wakes up, and taking only the right half of Jones's brain gives the same answer. The further case in which the two halves of Jones's brain are split between two different torsos, so that both wake up, is a wonderful question that is deliberately bracketed for the time being.</w:t>
      </w:r>
    </w:p>
    <w:p>
      <w:pPr>
        <w:spacing w:before="240" w:after="80" w:line="312" w:lineRule="auto"/>
      </w:pPr>
      <w:r>
        <w:rPr>
          <w:rFonts w:ascii="Calibri" w:hAnsi="Calibri" w:cs="Calibri" w:eastAsia="PingFang SC"/>
          <w:b/>
          <w:color w:val="175244"/>
          <w:sz w:val="22"/>
          <w:szCs w:val="22"/>
        </w:rPr>
        <w:t xml:space="preserve">The Personality Theory: The Key Is the Same Personality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third route makes good on a promissory note offered earlier: even if there are no souls, we do not have to say that the key to personal identity is sameness of body, since we can say instead that it is sameness of personality. Go back to the Lockean worries about the soul theory: when memories, beliefs, desires, goals, ambitions, and fears are all the same while the soul is constantly changing, it seems very hard to believe that this is not the same person, and the reason, roughly speaking, is that it is the same personality. So if there is somebody who has the same set of beliefs, desires, goals, memories, ambitions, and fears, then, to coin a word, that somebody has the same personality, and that is 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best version of the body theory points the same way: the reason we do not say that Luke died when he lost his wrist is that the brain is merely the house of the personality, and the standard for enough of the brain being good enough is precisely that it is enough to keep the personality. If the personality is what is really doing the work, we may as well say outright that the key to personal identity is the personality, rather than the sameness of the body. This view is perfectly compatible with physicalism, since it does not claim that personalities require anything nonphysical, and it is equally available to the dualist: Locke believed in souls, he simply did not think they were the key to personal identity, and a dualist can consistently hold that if God replaces my soul every 10 minutes while imprinting the very same personality on it, that matters no more than the comings and goings of my body parts.</w:t>
      </w:r>
    </w:p>
    <w:p>
      <w:pPr>
        <w:spacing w:before="240" w:after="80" w:line="312" w:lineRule="auto"/>
      </w:pPr>
      <w:r>
        <w:rPr>
          <w:rFonts w:ascii="Calibri" w:hAnsi="Calibri" w:cs="Calibri" w:eastAsia="PingFang SC"/>
          <w:b/>
          <w:color w:val="175244"/>
          <w:sz w:val="22"/>
          <w:szCs w:val="22"/>
        </w:rPr>
        <w:t xml:space="preserve">Refining the Personality Theory: Gradual Overlap and the Rope Model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personality is a set of beliefs, memories, desires, goals, fears, and so forth, and those elements are constantly changing: there are memories I have now that I did not have when I was 10, such as memories of getting married, and memories I did not have 20 minutes ago. If the same personality required item-for-item sameness, then every time you acquired a new memory you would have a new personality, and since having the very same personality is what the theory calls survival, none of us would survive more than a few seconds. The best version of the theory therefore requires not literally the very same set of beliefs and desires but enough gradual overlap, allowing the personality to change and evolve over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illustration is the case of the ten-year-old who wanted to grow up to be a trash collector, gave that desire up, later wanted to study symbolic logic and become a logician, and gave that up too, while his memories of kindergarten faded from vivid to sketchy; none of these changes was abrupt, and there was a slow evolution of the personality. The rope supplies the model: a rope is a bundle of very thin fibers only a couple of inches or at most a foot or so long, so no single fiber stretches all the way across the room, and yet we say it is the same rope as long as there is the right pattern of overlapping fibers, some fibers ending, new ones being introduced, and none of it abrupt. Cut out a foot in the middle with scissors and there is no longer the right pattern of overlap and continuity, so there really are two ropes; the personality theorist says something analogous, since new memories, goals, and beliefs get added while others get lost, and the same personality survives as long as the pattern of overlap and continuity does.</w:t>
      </w:r>
    </w:p>
    <w:p>
      <w:pPr>
        <w:spacing w:before="240" w:after="80" w:line="312" w:lineRule="auto"/>
      </w:pPr>
      <w:r>
        <w:rPr>
          <w:rFonts w:ascii="Calibri" w:hAnsi="Calibri" w:cs="Calibri" w:eastAsia="PingFang SC"/>
          <w:b/>
          <w:color w:val="175244"/>
          <w:sz w:val="22"/>
          <w:szCs w:val="22"/>
        </w:rPr>
        <w:t xml:space="preserve">Three Theories Side by Side and How to Adjudicate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scoreboard now shows three rival theories of the key to personal identity: the soul theory, on which the key is the same soul; the body theory, on which the key is the same body, in its best version the same brain; and the personality theory, on which the key is having the very same personality. The soul theory is out of the running for anyone who does not believe in souls, which leaves the real choice between the body theory and the personality theory. The trouble is that in ordinary cases the two go hand in hand, since the same body normally brings the same personality, so both theories say it is the very same person, and only fantastical, science-fictiony cases in which bodies and personalities go their own ways can tell them apart.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probe for adjudicating is the egocentric perspective: next time there will be a story in which your body ends up one place and your personality ends up somewhere else, and one of the two resulting end products will be tortured. The question will be which one you want not to be tortured, on the assumption that it matters to you not to be tortured, so that seeing who you want to keep safe tells you which one you think is you. A good moral individual will say "don't torture Linda" and mean it, but "don't torture me" carries some extra little something, and it is precisely that extra little something that the stories are designed to expose.</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key to being the same person is having the same soul."</w:t>
      </w:r>
    </w:p>
    <w:p>
      <w:pPr>
        <w:spacing w:before="0" w:after="160" w:line="312" w:lineRule="auto"/>
      </w:pPr>
      <w:r>
        <w:rPr>
          <w:rFonts w:ascii="Calibri" w:hAnsi="Calibri" w:cs="Calibri" w:eastAsia="PingFang SC"/>
          <w:color w:val="3D3A33"/>
          <w:sz w:val="22"/>
          <w:szCs w:val="22"/>
        </w:rPr>
        <w:t xml:space="preserve">Recaps the central claim of the soul theory, the position taken up at the start of the previous lecture.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"Even if you believe in souls, you don't have to say that having the very same soul is the key to being the very same person."</w:t>
      </w:r>
    </w:p>
    <w:p>
      <w:pPr>
        <w:spacing w:before="0" w:after="160" w:line="312" w:lineRule="auto"/>
      </w:pPr>
      <w:r>
        <w:rPr>
          <w:rFonts w:ascii="Calibri" w:hAnsi="Calibri" w:cs="Calibri" w:eastAsia="PingFang SC"/>
          <w:color w:val="3D3A33"/>
          <w:sz w:val="22"/>
          <w:szCs w:val="22"/>
        </w:rPr>
        <w:t xml:space="preserve">Draws the line between believing in souls and holding the soul theory of personal identity, the logical distinction that keeps the rejection of the theory from being a rejection of souls.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key to being the same person is not the sameness of the soul, whether or not it exists, but rather having the very same body."</w:t>
      </w:r>
    </w:p>
    <w:p>
      <w:pPr>
        <w:spacing w:before="0" w:after="160" w:line="312" w:lineRule="auto"/>
      </w:pPr>
      <w:r>
        <w:rPr>
          <w:rFonts w:ascii="Calibri" w:hAnsi="Calibri" w:cs="Calibri" w:eastAsia="PingFang SC"/>
          <w:color w:val="3D3A33"/>
          <w:sz w:val="22"/>
          <w:szCs w:val="22"/>
        </w:rPr>
        <w:t xml:space="preserve">The formal statement of the body theory, offered as the natural alternative once sameness of soul has been given up.</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"when you take a wooden block tower apart and then put the pieces back together, piece for piece, duplicate, you don't have the very same tower that you started out with."</w:t>
      </w:r>
    </w:p>
    <w:p>
      <w:pPr>
        <w:spacing w:before="0" w:after="160" w:line="312" w:lineRule="auto"/>
      </w:pPr>
      <w:r>
        <w:rPr>
          <w:rFonts w:ascii="Calibri" w:hAnsi="Calibri" w:cs="Calibri" w:eastAsia="PingFang SC"/>
          <w:color w:val="3D3A33"/>
          <w:sz w:val="22"/>
          <w:szCs w:val="22"/>
        </w:rPr>
        <w:t xml:space="preserve">The conclusion of van Inwagen's block tower argument, which threatens the claim that reassembling a body gives back the same body.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"when I think about the tower case, I do find myself inclined to say, with van Inwagen, that's not the tower my son built. But when I think about the watch case, I find myself saying that is the very same watch."</w:t>
      </w:r>
    </w:p>
    <w:p>
      <w:pPr>
        <w:spacing w:before="0" w:after="160" w:line="312" w:lineRule="auto"/>
      </w:pPr>
      <w:r>
        <w:rPr>
          <w:rFonts w:ascii="Calibri" w:hAnsi="Calibri" w:cs="Calibri" w:eastAsia="PingFang SC"/>
          <w:color w:val="3D3A33"/>
          <w:sz w:val="22"/>
          <w:szCs w:val="22"/>
        </w:rPr>
        <w:t xml:space="preserve">An admission that the two sets of intuitions are incompatible, which is why the coherence of bodily resurrection is left unresolved.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seems pretty clear that not all parts of the body matter. You can lose a hand and still survive."</w:t>
      </w:r>
    </w:p>
    <w:p>
      <w:pPr>
        <w:spacing w:before="0" w:after="160" w:line="312" w:lineRule="auto"/>
      </w:pPr>
      <w:r>
        <w:rPr>
          <w:rFonts w:ascii="Calibri" w:hAnsi="Calibri" w:cs="Calibri" w:eastAsia="PingFang SC"/>
          <w:color w:val="3D3A33"/>
          <w:sz w:val="22"/>
          <w:szCs w:val="22"/>
        </w:rPr>
        <w:t xml:space="preserve">The severed-hand scene from Star Wars is used to rank the parts of the body, showing that a limb can go without the person going with it.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most important part of the body is the brain."</w:t>
      </w:r>
    </w:p>
    <w:p>
      <w:pPr>
        <w:spacing w:before="0" w:after="160" w:line="312" w:lineRule="auto"/>
      </w:pPr>
      <w:r>
        <w:rPr>
          <w:rFonts w:ascii="Calibri" w:hAnsi="Calibri" w:cs="Calibri" w:eastAsia="PingFang SC"/>
          <w:color w:val="3D3A33"/>
          <w:sz w:val="22"/>
          <w:szCs w:val="22"/>
        </w:rPr>
        <w:t xml:space="preserve">The core thesis of the best version of the body theory, defended on the ground that the brain is the house of the personality.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"Because his brain was sitting on my desk in a jar."</w:t>
      </w:r>
    </w:p>
    <w:p>
      <w:pPr>
        <w:spacing w:before="0" w:after="160" w:line="312" w:lineRule="auto"/>
      </w:pPr>
      <w:r>
        <w:rPr>
          <w:rFonts w:ascii="Calibri" w:hAnsi="Calibri" w:cs="Calibri" w:eastAsia="PingFang SC"/>
          <w:color w:val="3D3A33"/>
          <w:sz w:val="22"/>
          <w:szCs w:val="22"/>
        </w:rPr>
        <w:t xml:space="preserve">The punchline of the autopsy joke, offered not as proof but as evidence of how strongly we are drawn to treating the brain as the key part of the body.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"Suppose we rip out my brain, put in Jones' brain. Have I gotten a brain transplant? No. What's happened is that Jones has gotten a body transplant."</w:t>
      </w:r>
    </w:p>
    <w:p>
      <w:pPr>
        <w:spacing w:before="0" w:after="160" w:line="312" w:lineRule="auto"/>
      </w:pPr>
      <w:r>
        <w:rPr>
          <w:rFonts w:ascii="Calibri" w:hAnsi="Calibri" w:cs="Calibri" w:eastAsia="PingFang SC"/>
          <w:color w:val="3D3A33"/>
          <w:sz w:val="22"/>
          <w:szCs w:val="22"/>
        </w:rPr>
        <w:t xml:space="preserve">The consequence of the brain version of the body theory: what looked like my operation is really the other party's transplant.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"Follow the brain. Same brain, same person. Different brain, different person."</w:t>
      </w:r>
    </w:p>
    <w:p>
      <w:pPr>
        <w:spacing w:before="0" w:after="160" w:line="312" w:lineRule="auto"/>
      </w:pPr>
      <w:r>
        <w:rPr>
          <w:rFonts w:ascii="Calibri" w:hAnsi="Calibri" w:cs="Calibri" w:eastAsia="PingFang SC"/>
          <w:color w:val="3D3A33"/>
          <w:sz w:val="22"/>
          <w:szCs w:val="22"/>
        </w:rPr>
        <w:t xml:space="preserve">The slogan form of the brain version of the body theory, parallel to the soul theory's instruction to follow the soul.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"Gertrude actually thinks the key part of the body is the torso. Follow the torso, follow the person."</w:t>
      </w:r>
    </w:p>
    <w:p>
      <w:pPr>
        <w:spacing w:before="0" w:after="160" w:line="312" w:lineRule="auto"/>
      </w:pPr>
      <w:r>
        <w:rPr>
          <w:rFonts w:ascii="Calibri" w:hAnsi="Calibri" w:cs="Calibri" w:eastAsia="PingFang SC"/>
          <w:color w:val="3D3A33"/>
          <w:sz w:val="22"/>
          <w:szCs w:val="22"/>
        </w:rPr>
        <w:t xml:space="preserve">The dissenting position within the body theory, held by the heroine of Perry's dialogue on personal identity and immortality.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"Of course, normally the way you get the same personality is by having the same body."</w:t>
      </w:r>
    </w:p>
    <w:p>
      <w:pPr>
        <w:spacing w:before="0" w:after="160" w:line="312" w:lineRule="auto"/>
      </w:pPr>
      <w:r>
        <w:rPr>
          <w:rFonts w:ascii="Calibri" w:hAnsi="Calibri" w:cs="Calibri" w:eastAsia="PingFang SC"/>
          <w:color w:val="3D3A33"/>
          <w:sz w:val="22"/>
          <w:szCs w:val="22"/>
        </w:rPr>
        <w:t xml:space="preserve">Explains why the two surviving theories cannot be separated by ordinary cases and why science-fiction stories are needed to decide between them.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every time you got a new memory you had a new personality and the personality theory said having the very same personality was the key to survival, then none of us survive more than a few seconds."</w:t>
      </w:r>
    </w:p>
    <w:p>
      <w:pPr>
        <w:spacing w:before="0" w:after="160" w:line="312" w:lineRule="auto"/>
      </w:pPr>
      <w:r>
        <w:rPr>
          <w:rFonts w:ascii="Calibri" w:hAnsi="Calibri" w:cs="Calibri" w:eastAsia="PingFang SC"/>
          <w:color w:val="3D3A33"/>
          <w:sz w:val="22"/>
          <w:szCs w:val="22"/>
        </w:rPr>
        <w:t xml:space="preserve">Sets out the absurd consequence of reading sameness of personality as item-for-item sameness, the pressure that forces the theory to be recast in terms of gradual overlap.</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the same rope as long as there's this pattern of overlapping fibers."</w:t>
      </w:r>
    </w:p>
    <w:p>
      <w:pPr>
        <w:spacing w:before="0" w:after="160" w:line="312" w:lineRule="auto"/>
      </w:pPr>
      <w:r>
        <w:rPr>
          <w:rFonts w:ascii="Calibri" w:hAnsi="Calibri" w:cs="Calibri" w:eastAsia="PingFang SC"/>
          <w:color w:val="3D3A33"/>
          <w:sz w:val="22"/>
          <w:szCs w:val="22"/>
        </w:rPr>
        <w:t xml:space="preserve">The heart of the rope analogy: no fiber runs the whole length, yet overlap and continuity are enough for one and the same rope.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"by seeing who you want to keep safe, this will help you see which one you think is you."</w:t>
      </w:r>
    </w:p>
    <w:p>
      <w:pPr>
        <w:spacing w:before="0" w:after="160" w:line="312" w:lineRule="auto"/>
      </w:pPr>
      <w:r>
        <w:rPr>
          <w:rFonts w:ascii="Calibri" w:hAnsi="Calibri" w:cs="Calibri" w:eastAsia="PingFang SC"/>
          <w:color w:val="3D3A33"/>
          <w:sz w:val="22"/>
          <w:szCs w:val="22"/>
        </w:rPr>
        <w:t xml:space="preserve">How the torture test is meant to work, using the extra little something in "don't torture me" as the guide to which end product you take to be yourself.</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"brain transplant" is really a "torso transplant"</w:t>
      </w:r>
      <w:r>
        <w:rPr>
          <w:rFonts w:ascii="Calibri" w:hAnsi="Calibri" w:cs="Calibri" w:eastAsia="PingFang SC"/>
          <w:color w:val="3D3A33"/>
          <w:sz w:val="22"/>
          <w:szCs w:val="22"/>
        </w:rPr>
        <w:t xml:space="preserve"> — Liver, heart, and lung transplants are all transplants that I receive, but the brain is the exception: what moves is the brain and what stays behind on the operating table is the torso. This shifts the body theorist's intuition from the whole body down to the brain, and it splits what looked like a single event into two descriptions that disagree about who the patient is. The gain is a criterion that is both publicly checkable and fine-grained enough to explain why losing a limb is survivable.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Believing in a soul and treating the soul as the key to identity are two independent matters</w:t>
      </w:r>
      <w:r>
        <w:rPr>
          <w:rFonts w:ascii="Calibri" w:hAnsi="Calibri" w:cs="Calibri" w:eastAsia="PingFang SC"/>
          <w:color w:val="3D3A33"/>
          <w:sz w:val="22"/>
          <w:szCs w:val="22"/>
        </w:rPr>
        <w:t xml:space="preserve"> — The soul theory can be rejected by a theist such as Locke, and the body or personality theory can be accepted by an atheist, so separating the ontological commitment from the criterion of identity prevents a hasty verdict at either end. Collapsing the two forces a bad choice: giving up souls in order to reject the soul theory, or keeping the soul theory in order to keep souls. The distinction also explains why the death of the soul theory is not the death of dualism.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Identity permits item-for-item difference</w:t>
      </w:r>
      <w:r>
        <w:rPr>
          <w:rFonts w:ascii="Calibri" w:hAnsi="Calibri" w:cs="Calibri" w:eastAsia="PingFang SC"/>
          <w:color w:val="3D3A33"/>
          <w:sz w:val="22"/>
          <w:szCs w:val="22"/>
        </w:rPr>
        <w:t xml:space="preserve"> — As long as the changes are gradual and the pattern of overlap holds, a personality can remain the same even though no single element runs through it from beginning to end. This rewrites identity from the persistence of an essence into continuity along a chain, which is why the rope rather than the watch becomes the guiding image for the personality theory. The same move is what makes the theory usable, since a person who literally had to keep the very same beliefs and desires would not survive for more than a few seconds.</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taking something apart and putting it back together in the same way gives you back the same thing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block tower shows that what is reassembled may be a duplicate — the same parts in the same arrangement, but not the tower my son built — while the watch yields exactly the opposite intuition. No account of the difference between the two cases is on offer, so the claim that reassembly preserves identity is left without support rather than refuted.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only a roughly intact body can still count as me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most parts can be given up, and the brain is the only part that matters — Luke survives losing a hand, or both arms and both legs, but a brain turned into pea soup ends him. The consequence is that the weight of the body theory rests on a single organ, which is also why the slogan becomes follow the brain rather than follow the body.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personality is always changing, so the same personality cannot be the key to identity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what the theory requires is enough gradual overlap, not item-for-item sameness — no fiber in the rope runs all the way across, and it is still one rope. New memories and goals are added while old ones are lost, so the requirement is a pattern of continuity rather than an unchanging core. Only when the change is abrupt, as when a foot is cut out of the middle of the rope, does one thing become two.</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Body theory versus personality theory: indistinguishable in ordinary cases, undecided in science-fiction cases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body theory says the key is the same body, in its best version the same brain; it is trackable and publicly checkable, and it explains why losing a hand or a leg is not fatal. The price is that it must say which parts count as essential, and it must face the duplicate that reassembly threatens to produce along with the case of the two halves of a brain housed in two torsos.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personality theory says the key is the same personality; it explains why a person is still me when the soul is swapped every 10 minutes, or when the personality is imprinted on an artificial replacement brain. The price is that the same personality has to be defined by gradual overlap rather than item-for-item sameness, which leaves the theory with a criterion of degree rather than a sharp line.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suspended. In ordinary cases the same body and the same personality come together, so both theories give the same answer, and only stories in which the two come apart can decide between them; the torture test that is supposed to do the deciding is left for the next lecture.</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Existence versus criterion (logical distinction)</w:t>
      </w:r>
      <w:r>
        <w:rPr>
          <w:rFonts w:ascii="Calibri" w:hAnsi="Calibri" w:cs="Calibri" w:eastAsia="PingFang SC"/>
          <w:color w:val="3D3A33"/>
          <w:sz w:val="22"/>
          <w:szCs w:val="22"/>
        </w:rPr>
        <w:t xml:space="preserve">: first settle or bracket the question whether an entity exists, then test separately whether sameness of that entity amounts to sameness of person. The decoupling experiment runs: hold everything else fixed, swap the entity, and see whether we still want to say it is the same person. What the soul gets rejected for is failing this test, not for failing to exist.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Analogy test</w:t>
      </w:r>
      <w:r>
        <w:rPr>
          <w:rFonts w:ascii="Calibri" w:hAnsi="Calibri" w:cs="Calibri" w:eastAsia="PingFang SC"/>
          <w:color w:val="3D3A33"/>
          <w:sz w:val="22"/>
          <w:szCs w:val="22"/>
        </w:rPr>
        <w:t xml:space="preserve">: cases that cannot be judged directly, such as a reassembled body, are replaced by cases where intuition is clearer, such as the watch and the block tower. If the two analogies pull in opposite directions, that shows a theory of the relevant difference is still missing. The method locates the gap in the argument instead of hiding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Part salience ranking</w:t>
      </w:r>
      <w:r>
        <w:rPr>
          <w:rFonts w:ascii="Calibri" w:hAnsi="Calibri" w:cs="Calibri" w:eastAsia="PingFang SC"/>
          <w:color w:val="3D3A33"/>
          <w:sz w:val="22"/>
          <w:szCs w:val="22"/>
        </w:rPr>
        <w:t xml:space="preserve">: push the question down from the person to the parts of the body and use extreme cases to order them — losing atoms, then losing a lot of weight, then losing a hand, then both arms and both legs, then destruction of the brain. The ordering locates the key part in the brain, and it does so without having to settle in advance how much of the brain is required. The same scale then transfers to the hemispheres, where the question becomes how much brain is enough to house the personality.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Gradual overlap model (rope model)</w:t>
      </w:r>
      <w:r>
        <w:rPr>
          <w:rFonts w:ascii="Calibri" w:hAnsi="Calibri" w:cs="Calibri" w:eastAsia="PingFang SC"/>
          <w:color w:val="3D3A33"/>
          <w:sz w:val="22"/>
          <w:szCs w:val="22"/>
        </w:rPr>
        <w:t xml:space="preserve">: require no item-for-item sameness, only overlap and continuity that is not abrupt. The failure test is that cutting out the middle severs the thing into two, and the model applies to ropes, bodies, and personalities alike. It turns a demand for an unchanging core into a demand for a pattern that persists.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Torture test</w:t>
      </w:r>
      <w:r>
        <w:rPr>
          <w:rFonts w:ascii="Calibri" w:hAnsi="Calibri" w:cs="Calibri" w:eastAsia="PingFang SC"/>
          <w:color w:val="3D3A33"/>
          <w:sz w:val="22"/>
          <w:szCs w:val="22"/>
        </w:rPr>
        <w:t xml:space="preserve">: compare what the extra little something in "don't torture me" adds over "don't torture him," and use that difference to read off which one you think is you. The test works from the egocentric perspective rather than from moral concern, since a good person wants nobody tortured and would still feel the extra pull. It is the probe by which the body theory and the personality theory are to be separated.</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Every five minutes</w:t>
      </w:r>
      <w:r>
        <w:rPr>
          <w:rFonts w:ascii="Calibri" w:hAnsi="Calibri" w:cs="Calibri" w:eastAsia="PingFang SC"/>
          <w:color w:val="3D3A33"/>
          <w:sz w:val="22"/>
          <w:szCs w:val="22"/>
        </w:rPr>
        <w:t xml:space="preserve">: the tempo of the soul-swapping experiment — the person would die every five minutes and no one would have any way of telling. The figure sets up the objection that kills the soul theory.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50 pounds</w:t>
      </w:r>
      <w:r>
        <w:rPr>
          <w:rFonts w:ascii="Calibri" w:hAnsi="Calibri" w:cs="Calibri" w:eastAsia="PingFang SC"/>
          <w:color w:val="3D3A33"/>
          <w:sz w:val="22"/>
          <w:szCs w:val="22"/>
        </w:rPr>
        <w:t xml:space="preserve">: the weight Linda dropped at the spa, the case used to show that feeling like a whole new person is not the same as being one. Strictly speaking, we say same person, a lot of weight lost.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Every 10 minutes</w:t>
      </w:r>
      <w:r>
        <w:rPr>
          <w:rFonts w:ascii="Calibri" w:hAnsi="Calibri" w:cs="Calibri" w:eastAsia="PingFang SC"/>
          <w:color w:val="3D3A33"/>
          <w:sz w:val="22"/>
          <w:szCs w:val="22"/>
        </w:rPr>
        <w:t xml:space="preserve">: the dualist version of the setup, in which God replaces my soul every 10 minutes while imprinting the very same personality. As long as the personality is imprinted, it matters no more than the comings and goings of body parts.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Age 10 and 20 minutes ago</w:t>
      </w:r>
      <w:r>
        <w:rPr>
          <w:rFonts w:ascii="Calibri" w:hAnsi="Calibri" w:cs="Calibri" w:eastAsia="PingFang SC"/>
          <w:color w:val="3D3A33"/>
          <w:sz w:val="22"/>
          <w:szCs w:val="22"/>
        </w:rPr>
        <w:t xml:space="preserve">: the time scales of personality change, used to derive the result that on item-for-item sameness nobody survives more than a few seconds. Memories of kindergarten have faded from vivid to sketchy, and new memories arrive within minutes.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couple of inches, or at most a foot or so</w:t>
      </w:r>
      <w:r>
        <w:rPr>
          <w:rFonts w:ascii="Calibri" w:hAnsi="Calibri" w:cs="Calibri" w:eastAsia="PingFang SC"/>
          <w:color w:val="3D3A33"/>
          <w:sz w:val="22"/>
          <w:szCs w:val="22"/>
        </w:rPr>
        <w:t xml:space="preserve">: the length of a single fiber in the rope, which is why no fiber stretches all the way across the room. Cut out a foot in the middle and there really are two ropes.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Named contrasts</w:t>
      </w:r>
      <w:r>
        <w:rPr>
          <w:rFonts w:ascii="Calibri" w:hAnsi="Calibri" w:cs="Calibri" w:eastAsia="PingFang SC"/>
          <w:color w:val="3D3A33"/>
          <w:sz w:val="22"/>
          <w:szCs w:val="22"/>
        </w:rPr>
        <w:t xml:space="preserve">: van Inwagen, the contemporary metaphysician who teaches at Notre Dame; Gertrude, the heroine of Perry's dialogue, who holds out for following the torso; Locke, who believed in souls but did not make them the key to personal identity; and Luke Skywalker and Darth Vader, whose scene supplies the ranking of body parts.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