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18 - John Locke's Of Identity and Diversity</w:t>
      </w:r>
    </w:p>
    <w:p>
      <w:pPr>
        <w:spacing w:before="240" w:after="80" w:line="312" w:lineRule="auto"/>
      </w:pPr>
      <w:r>
        <w:rPr>
          <w:rFonts w:ascii="Calibri" w:hAnsi="Calibri" w:cs="Calibri" w:eastAsia="PingFang SC"/>
          <w:b/>
          <w:color w:val="33302A"/>
          <w:sz w:val="32"/>
          <w:szCs w:val="32"/>
        </w:rPr>
        <w:t xml:space="preserve">Lecture 18 · John Locke's "Of Identity and Diversity"（The Beginnings of Personal Identity）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turns to personal identity, with Locke's "Of Identity and Diversity" from the </w:t>
      </w:r>
      <w:r>
        <w:rPr>
          <w:rFonts w:ascii="Calibri" w:hAnsi="Calibri" w:cs="Calibri" w:eastAsia="PingFang SC"/>
          <w:i/>
          <w:color w:val="3D3A33"/>
          <w:sz w:val="22"/>
          <w:szCs w:val="22"/>
        </w:rPr>
        <w:t xml:space="preserve">Essay Concerning Human Understanding</w:t>
      </w:r>
      <w:r>
        <w:rPr>
          <w:rFonts w:ascii="Calibri" w:hAnsi="Calibri" w:cs="Calibri" w:eastAsia="PingFang SC"/>
          <w:color w:val="3D3A33"/>
          <w:sz w:val="22"/>
          <w:szCs w:val="22"/>
        </w:rPr>
        <w:t xml:space="preserve"> as the reading. For three hundred years the topic has been driven by just two examples: the prince and the cobbler today, and next session's fission. Once the prince's consciousness enters the cobbler's body, "everyone sees he would be the same person with the prince," so a person is not a human being, and persons can be exchanged where biological organisms cannot — the latter is a biological term, just as a tree's cells are constantly replaced while its life continues; nor is the soul the key, since Locke mentions someone who believes he has the soul of Socrates yet has no consciousness at all of Socrates. Brain transplantation pushes the distinction harder: a kidney transplant is good news, whereas a brain transplant means the body is taken over by someone else as a host; when A's brain goes into B's body, the one recognized is A. What really carries identity is memory: the hard disk can be swapped while the file stays the same, and an amnesiac remains the same human being yet is "no longer the same person," while infants too are only human beings and not persons. Memory is narrowed to autobiographical and episodic memory from the inside, so Napoleon's biographer does not thereby become Napoleon; the criterion is that the later person remembers what the earlier person did, and amnesia is patched with memory traces and with a minute-by-minute memory chain — Reid's retired general remembers being an officer, the officer remembers the boy stealing apples, and the general does not remember the boy. When memory fails, passports, accounts, and families still carry on, and this reality check leaves the difficulty of identity for next week.</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separation of person from human being is the hinge of the whole argument</w:t>
      </w:r>
      <w:r>
        <w:rPr>
          <w:rFonts w:ascii="Calibri" w:hAnsi="Calibri" w:cs="Calibri" w:eastAsia="PingFang SC"/>
          <w:color w:val="3D3A33"/>
          <w:sz w:val="22"/>
          <w:szCs w:val="22"/>
        </w:rPr>
        <w:t xml:space="preserve"> — The thing in the gutter is the same human organism all night, and so is the one in the bed, yet the persons have exchanged places, so the identity of "human being," a biological term, has nothing to do with persons at all. After a kidney transplant you are still the same human being, and after a brain transplant you still are too, but a brain transplant makes people worry that "that is no longer him"; this asymmetry is the evidence for distinguishing the two kinds of thing and the foundation of the whole later argument that "persons can be moved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carries identity is neither the body nor the soul but memory</w:t>
      </w:r>
      <w:r>
        <w:rPr>
          <w:rFonts w:ascii="Calibri" w:hAnsi="Calibri" w:cs="Calibri" w:eastAsia="PingFang SC"/>
          <w:color w:val="3D3A33"/>
          <w:sz w:val="22"/>
          <w:szCs w:val="22"/>
        </w:rPr>
        <w:t xml:space="preserve"> — Locke begins with the soul, then says at once that the sameness or difference of soul is not the key thing; the brain-transplant scenario shows that what is moved is not even the organ, the brain, but memory. The hard disk/file analogy makes the intuition clear — a physical realization can be in a person or on a hard disk, but the identity of the hard disk is different from the identity of the file — and the class explicitly denies that this is a dualism about files.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has to be patched twice before it stands</w:t>
      </w:r>
      <w:r>
        <w:rPr>
          <w:rFonts w:ascii="Calibri" w:hAnsi="Calibri" w:cs="Calibri" w:eastAsia="PingFang SC"/>
          <w:color w:val="3D3A33"/>
          <w:sz w:val="22"/>
          <w:szCs w:val="22"/>
        </w:rPr>
        <w:t xml:space="preserve"> — The strict version requires remembering every individual event, which is plainly too strong; the first patch relaxes it to "remembers, or at any rate has the memory traces in the brain even if they cannot be retrieved for the time being," which separates "the file cannot be retrieved" from "the file has been permanently deleted," only the latter being the destruction of the person. The second patch replaces direct backward reach with a minute-by-minute chain of memory, of which Reid's retired general (he remembers being an officer, the officer remembers the boy stealing apples, and the general does not remember the boy) is the classic 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counts for identity is autobiographical/episodic memory</w:t>
      </w:r>
      <w:r>
        <w:rPr>
          <w:rFonts w:ascii="Calibri" w:hAnsi="Calibri" w:cs="Calibri" w:eastAsia="PingFang SC"/>
          <w:color w:val="3D3A33"/>
          <w:sz w:val="22"/>
          <w:szCs w:val="22"/>
        </w:rPr>
        <w:t xml:space="preserve"> — Procedural memory (making tea, playing the piano) can be lost without the person changing, and book memory is even less adequate — Napoleon's biographer knows every detail of Napoleon's life and may have spent a lifetime reading him, but that does not make him Napoleon. What is selected is the kind of memory remembered from the inside, so "remembering" is understood as an imagination that projects you back into your past self rather than an archival retrieval.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theory's harsh consequences are openly acknowledged and then pushed back on by a reality check</w:t>
      </w:r>
      <w:r>
        <w:rPr>
          <w:rFonts w:ascii="Calibri" w:hAnsi="Calibri" w:cs="Calibri" w:eastAsia="PingFang SC"/>
          <w:color w:val="3D3A33"/>
          <w:sz w:val="22"/>
          <w:szCs w:val="22"/>
        </w:rPr>
        <w:t xml:space="preserve"> — On the criterion, infants are only human beings and not persons, and dementia patients are "no longer the same person," a result the class calls very harsh. But the continuity of debts, property, pensions, family, and passports is another set of criteria — people do not take away a person's passport or family because he has lost the ability to play — and this reality check suggests that the philosophical tendency to over-weight "the brainpower part" needs balancing.</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course route and the two driving examples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lecture moves the course from consciousness to the self and personal identity, and the next two weeks stay on this line; the assigned reading is Chapter 27, "Of Identity and Diversity," of Book II of Locke's </w:t>
      </w:r>
      <w:r>
        <w:rPr>
          <w:rFonts w:ascii="Calibri" w:hAnsi="Calibri" w:cs="Calibri" w:eastAsia="PingFang SC"/>
          <w:i/>
          <w:color w:val="3D3A33"/>
          <w:sz w:val="22"/>
          <w:szCs w:val="22"/>
        </w:rPr>
        <w:t xml:space="preserve">An Essay Concerning Human Understanding</w:t>
      </w:r>
      <w:r>
        <w:rPr>
          <w:rFonts w:ascii="Calibri" w:hAnsi="Calibri" w:cs="Calibri" w:eastAsia="PingFang SC"/>
          <w:color w:val="3D3A33"/>
          <w:sz w:val="22"/>
          <w:szCs w:val="22"/>
        </w:rPr>
        <w:t xml:space="preserve">. The lecture opens by checking whether the reading is easy or hard, and the consensus is that it is hard, so the task is set as bringing out the main arguments rather than going through it paragraph by paragraph.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volume of writing on the subject over three hundred years is enormous, yet in analytic philosophy the discussion of personal identity is driven by just two examples: fission, which is dealt with only next session, and today's prince and cobbler. The two examples hold up "thousands and thousands of pages" of literature, which by itself shows how much argumentative weight thought experiments carry in this discipline — they are not illustrations but the testing bench of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roadmap is made explicit too: next session begins with an easier text, Williams's </w:t>
      </w:r>
      <w:r>
        <w:rPr>
          <w:rFonts w:ascii="Calibri" w:hAnsi="Calibri" w:cs="Calibri" w:eastAsia="PingFang SC"/>
          <w:i/>
          <w:color w:val="3D3A33"/>
          <w:sz w:val="22"/>
          <w:szCs w:val="22"/>
        </w:rPr>
        <w:t xml:space="preserve">The Self and the Future</w:t>
      </w:r>
      <w:r>
        <w:rPr>
          <w:rFonts w:ascii="Calibri" w:hAnsi="Calibri" w:cs="Calibri" w:eastAsia="PingFang SC"/>
          <w:color w:val="3D3A33"/>
          <w:sz w:val="22"/>
          <w:szCs w:val="22"/>
        </w:rPr>
        <w:t xml:space="preserve">, positioned as a counterattack on the Lockean answer, that is, on the question of the "future self." So the memory criterion offered here is not the endpoint but an intermediate conclusion about to be put under pressure.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announced right afterwards is that you are not a human being. A show of hands in class shows that most people find this "sounds wrong," and the argument is meant to establish precisely this counter-intuitive conclusion; dealing first with body exchange, which looks like science fiction, is what gives the conclusion an intuitive foothold.</w:t>
      </w:r>
    </w:p>
    <w:p>
      <w:pPr>
        <w:spacing w:before="240" w:after="80" w:line="312" w:lineRule="auto"/>
      </w:pPr>
      <w:r>
        <w:rPr>
          <w:rFonts w:ascii="Calibri" w:hAnsi="Calibri" w:cs="Calibri" w:eastAsia="PingFang SC"/>
          <w:b/>
          <w:color w:val="175244"/>
          <w:sz w:val="22"/>
          <w:szCs w:val="22"/>
        </w:rPr>
        <w:t xml:space="preserve">The prince and the cobbler: the thought experiment of body exchange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end of the example is a humble cobbler: honest, hardworking, worn down by a lifetime of labor, of difficult background, given to passing time in the tavern, often going hungry, and perhaps with a wooden leg as well; the other end is a prince living in a castle on a hill. One morning the cobbler wakes up inside his own memories — the night before he was drunk in the tavern — yet lies in a magnificent bed surrounded by servants, and so begins looking for his tools and looking for his own lodgings.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Locke's setup treats the soul as the vehicle of consciousness: the prince's soul enters the cobbler's body carrying the consciousness of the prince's past life, while the cobbler's soul at the same time escapes into the prince's body. The result is that the one in the gutter who gets up, calls the servants, and asks for tea to be brought is the prince, while the one in the bed is the cobbler — "everyone sees he would be the same person with the prince," and no one would take him for the man he used to 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asks whether such a thing is possible, and the reply is that it has been used over and over in this century's novels, short stories, and films, the most recent findable example being a comic about body swapping: a school delinquent and the cleverest girl in the school discover that they can swap bodies, and the work appeared only last year. The popularity of the genre shows that "still me after changing bodies" is not a philosopher's fancy but a fixed point of common-sense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Testability is discussed as well: the people around him will at first take the man in the gutter for the cobbler, until he opens his mouth; but they can quiz him, and he "knows everything about the prince's past life," because he was there. Turning "who survived" into a question-and-answer test is the lecture's recurring method of advance, because metaphysical speculation cannot be settled directly whereas the content of a memory can.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Real-world possibility is left open: there are scientific articles discussing head transplantation, and about thirty years ago a monkey was given the head of another monkey, could bite things and was functionally alive, and lived only a few days. So it is hard to assert that this is scientifically impossible; an improvised analogy in class also warns how easily the judgment "impossible" goes wrong — the first time one heard that you could make a video call on an iPhone, the reaction was also "that's impossible."</w:t>
      </w:r>
    </w:p>
    <w:p>
      <w:pPr>
        <w:spacing w:before="240" w:after="80" w:line="312" w:lineRule="auto"/>
      </w:pPr>
      <w:r>
        <w:rPr>
          <w:rFonts w:ascii="Calibri" w:hAnsi="Calibri" w:cs="Calibri" w:eastAsia="PingFang SC"/>
          <w:b/>
          <w:color w:val="175244"/>
          <w:sz w:val="22"/>
          <w:szCs w:val="22"/>
        </w:rPr>
        <w:t xml:space="preserve">Person, human being, and soul: a threefold distinction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shape of the key argument is this: the thing in the gutter is the same human being — it is the same biological organism all night, and so is the thing in the bed — but the persons have exchanged places. Person and human being are therefore not the same thing: "human being" is a biological term, and its concept of identity applies equally to amoebas, frogs, foxes, or fleas.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Talk of swapping bodies makes no sense for a human being: "human beings can't swap bodies, that makes no sense"; it is like saying "here are two sheets of paper, now switch them" — what can be switched is the paper, not the concept "paper." This linguistic asymmetry is not a matter of wording; it shows that the two kinds of thing belong to different categories.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Organ transplantation supplies the contrast: after a new kidney or liver, you are still the same human being. The class makes the point bluntly with the dog example — Rover is still Rover after a heart transplant, and it is wrong to say "that is not Rover, because the heart is different"; such judgments are called social distinctions, but they also show that what carries biological identity is the continuing body rather than particular parts, so "a brain transplant also leaves the same human being" is formally no exception.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Locke's original formulation does indeed use the soul, but he adds at once that the sameness or difference of soul is not the key thing. Even granting that souls exist, if persons can exchange bodies then they can exchange souls — put the prince's mental life and the cobbler's mental life each on a piece of "ectoplasm" and swap them, and the persons have likewise exchanged places.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Socrates' example pushes the conclusion to the concrete: Locke mentions a man convinced that his soul was once the soul of Socrates, a man who "was thought a very rational man" in the post he held; but since he has no consciousness of anything Socrates said or did, he cannot be said to be the same person as Socrates. By the same token, "I was once an Egyptian prince" with no memory of it is not intelligible either — reincarnation is usually understood as the same person, but without consciousness of that life there is no identity.</w:t>
      </w:r>
    </w:p>
    <w:p>
      <w:pPr>
        <w:spacing w:before="240" w:after="80" w:line="312" w:lineRule="auto"/>
      </w:pPr>
      <w:r>
        <w:rPr>
          <w:rFonts w:ascii="Calibri" w:hAnsi="Calibri" w:cs="Calibri" w:eastAsia="PingFang SC"/>
          <w:b/>
          <w:color w:val="175244"/>
          <w:sz w:val="22"/>
          <w:szCs w:val="22"/>
        </w:rPr>
        <w:t xml:space="preserve">Brain transplantation: who wakes up after the 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brain is just one organ of the body, like the kidney or the liver: after transplanting an organ you are still the same human being — with a kidney, and with a brain as well; but the natural worry is that it is no longer the same person. So the asymmetry that "a kidney transplant is good news, a brain transplant is not" exposes exactly the distinction between a person and a human being.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scenario is then made concrete down to surgical detail: unplug all the "plugs" connecting the brain to the body, cut open another person's head, take out the brain, and put yours in. When the doctor says, "you have done too much philosophy, your brain cannot take it, but we do have a donor," what you feel is not the relief of being saved but that your body has been taken over by someone else and used as a host — this is where the natural reaction leaks the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way to decide is the recognition test: the family can ask the resulting person, "remember the days we played with Spot by the fire," "remember when Annie fell out of the tree," and he gives every right answer. So what survives is the provider of the brain rather than the provider of the body; the vote is overwhelmingly for A, nobody votes for B, and the conclusion "a person is not the same thing as a human being" is accepted.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Someone in class insists that the brain is still just a physical organ and not some ethereal thing, and this is accepted while being used as the entry to the next step: what is really moved is not the organ, the brain, but the memory — "not the brain, the memory." If what carries the person is memory, then the brain matters only because it happens to be the physical realization of memory, which does not conflict with "a brain transplant still leaves the same human being."</w:t>
      </w:r>
    </w:p>
    <w:p>
      <w:pPr>
        <w:spacing w:before="240" w:after="80" w:line="312" w:lineRule="auto"/>
      </w:pPr>
      <w:r>
        <w:rPr>
          <w:rFonts w:ascii="Calibri" w:hAnsi="Calibri" w:cs="Calibri" w:eastAsia="PingFang SC"/>
          <w:b/>
          <w:color w:val="175244"/>
          <w:sz w:val="22"/>
          <w:szCs w:val="22"/>
        </w:rPr>
        <w:t xml:space="preserve">Continued life, the stream of consciousness, and the hard disk/file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makes a tree at one time the same tree at a later time is not that it is made of the same cells — the cells of a tree are constantly dying and being replenished; what makes a foal the same creature after it grows into a horse is "the same continued life." Someone in class offers the popular claim that "all the cells in your body are replaced every so many years," and it is immediately judged not to hold; but even if it did, the conclusion would be unaffected, because what carries identity was never the particular cells.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picture is applied to persons: smelling a rose in a new body, the speaker will say "this reminds me of that day in Florence long ago," and the new experience is thereby integrated into the old mental life. In the lecture's phrasing, the river of the stream of consciousness into which all these things are being fed is the same old one — memory is thus not an isolated archive but the mechanism that interprets present experience into an old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backup/restore thought experiment about brain surgery yields the vehicle/content distinction: to keep a tumor operation from going wrong, the information in the brain is first backed up onto a disk; if the information is deleted during the operation and then restored from the backup, the family still takes that to be "dear old Bill" and will not deny him because the storage medium has been changed. This case shows that identity does not require molecule-by-molecule continuity of the physical vehicle.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information is restored onto another person's brain and body, the one who wakes up is still you, only your brain and body have died. The way to make the analogy clear is this: the physical realization can be in a person or on a hard disk, but the identity of the hard disk is different from the identity of the file; the class explicitly denies that this is a dualism about files ("I'm not some kind of dualist about files"), and the person is treated as a purely abstract, transferable configuration rather than a special kind of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is laid out: a patient with dementia or Alzheimer's is "no longer the same person," which is called a very harsh result on the spot; but people do not for that reason say "that is not Grandma," and the law still treats her as the same person, granting respect and dignity because she "used to be that person." This inconsistency is not papered over; the class marks it as a genuinely difficult problem and concedes that this reading brings embarrassing corollaries — on the same criterion, an infant who has not yet begun storing memories is also only a human being and not a person, which fits neatly with our paternalistic treatment of infants (deciding what is best for them, granting them only limited rights).</w:t>
      </w:r>
    </w:p>
    <w:p>
      <w:pPr>
        <w:spacing w:before="240" w:after="80" w:line="312" w:lineRule="auto"/>
      </w:pPr>
      <w:r>
        <w:rPr>
          <w:rFonts w:ascii="Calibri" w:hAnsi="Calibri" w:cs="Calibri" w:eastAsia="PingFang SC"/>
          <w:b/>
          <w:color w:val="175244"/>
          <w:sz w:val="22"/>
          <w:szCs w:val="22"/>
        </w:rPr>
        <w:t xml:space="preserve">Locke's definition and the memory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Locke's definition of a person is read out sentence by sentence: a person is a thinking intelligent being that can reason and reflect, and the key is that "it can consider itself as itself, the same thinking thing, in different times and places." This is exactly why a human being can consider his own past and future "from the inside" while a fox or a dog cannot — "that is why we say a fox or a dog is not a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central sentence of the passage is that consciousness always accompanies thinking and is what makes everyone what he calls his "self"; "in this alone consists personal identity, that is, the sameness of a rational being, and as far as this consciousness can be extended backwards to any past action or thought, so far reaches the identity of that person." So identity is not guaranteed by some substance but marked out by the reach of consciousness backwards.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narrows Locke's use of "consciousness": in this context consciousness seems to mean memory of particular past events remembered from the inside, while "mental life as a whole" (personality, emotions, present perceptions) is another matter. This narrowing makes the criterion testable and also makes the difference in weight between "personality change" and "loss of memory" open to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formalized version of the criterion is this: X at the later time t2 is the same person as Y at the earlier time t1 if and only if X remembers what the earlier person did and saw, and remembers it in the way that "takes up the earlier person's point of view from the inside." The criterion does not require continuity of body or soul: it is enough that memory connects the later person with the earlier one, and "the identity goes with the memories, not with any soul or with any biological organism."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appears with it: people do not require of themselves that they remember every individual event, so the literal version of the criterion is too strong — "requiring memory of every individual event in order to be the person who underwent it cannot be right." This leads directly to the amnesia problem and the two patches, and shows that the strength of the criterion must be recalibrated between "vivid enough" and "credible enough."</w:t>
      </w:r>
    </w:p>
    <w:p>
      <w:pPr>
        <w:spacing w:before="240" w:after="80" w:line="312" w:lineRule="auto"/>
      </w:pPr>
      <w:r>
        <w:rPr>
          <w:rFonts w:ascii="Calibri" w:hAnsi="Calibri" w:cs="Calibri" w:eastAsia="PingFang SC"/>
          <w:b/>
          <w:color w:val="175244"/>
          <w:sz w:val="22"/>
          <w:szCs w:val="22"/>
        </w:rPr>
        <w:t xml:space="preserve">Kinds of memory: procedural, book, and autobiographical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distinction targets the generalization that "almost anything that leaves a trace on you can be called memory." Procedural or habit memory, such as learning to make a pot of tea or learning to play the piano, belongs to the class that can be lost without the person changing; what the loss of this kind of memory changes is an ability, not a "who."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distinction targets knowledge: reading a big book about Napoleon can give you every detail of his life, and you may even spend a lifetime reading him and become his biographer, but "that doesn't make me identical to Napoleon." Knowing another's past life and remembering that life from the inside are two different things: the former can be extremely complete information and yet bring no identity at all, and may even lead someone to believe mistakenly that he is Napoleon.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selected, then, is autobiographical or episodic memory: remembering a fifth birthday party, or remembering the first day at Cal, is remembering "from the inside," "having everything that was in that point of view at the time." By contrast, a person can know his own record the way he knows someone else's biography, but that is only a file about himself.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is understood here as a kind of imagination: projecting yourself into your own past self and seeing things from the past point of view; to remember a past event you must have some imaginative impression of that event. The class notes that this is one way of connecting "remembering" with "imagining," and explicitly skips over the details of the mechanism of memory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contrast in weight with personality change is also given: personality really can change drastically — someone generous and mild thirty years ago can become spiteful and obsessed with revenge — yet people still say "that is still him"; but once the memory of a past life has been erased, they are more likely to say "that is no longer him." So what carries identity is not the similarity of mental life as a whole but consciousness of particular past events; this asymmetry is itself the strongest intuitive evidence for the memory criterion.</w:t>
      </w:r>
    </w:p>
    <w:p>
      <w:pPr>
        <w:spacing w:before="240" w:after="80" w:line="312" w:lineRule="auto"/>
      </w:pPr>
      <w:r>
        <w:rPr>
          <w:rFonts w:ascii="Calibri" w:hAnsi="Calibri" w:cs="Calibri" w:eastAsia="PingFang SC"/>
          <w:b/>
          <w:color w:val="175244"/>
          <w:sz w:val="22"/>
          <w:szCs w:val="22"/>
        </w:rPr>
        <w:t xml:space="preserve">The amnesia problem and two patches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natural counterexample is amnesia: amnesia from a car crash is not rare, the family keeps vigil at the bedside asking "don't you remember us, Bill," and the person answers that he has never seen these people; yet people never say "that is not Bill" and still treat him as the same person. This intuition conflicts with the strict criterion, so it has to be addressed.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Amnesia is divided into two kinds. One is a failure of the retrieval system: the memory traces are still there, only the "labels" for retrieving them cannot be found, like losing all the folders while the files remain, and cases of head injury usually recover; the other is traces permanently erased by a strong magnetic field, and here, if the family learns that the traces themselves are gone, saying "that is not Bill, Bill is gone" is the natural reaction — that is the destruction of the person, not merely a temporary failure to retrieve a file.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patch relaxes the criterion: the later person is the same as the earlier person if and only if the later person remembers, or at any rate has the memory traces in their brain even if they cannot get at them for the time being. Ordinary amnesia then no longer threatens identity while permanent erasure still does, and the criterion keeps its original sharp conclusions.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patch targets the too-strong requirement of "event-by-event memory": there is no need to reach the past event directly from the present, only a chain of memory connecting the present back — you remember having just scratched an itch, a minute later you remember what you were doing then, and so on minute by minute. Reid's example is treated as the classic version of the same structure: the retired general remembers being a gallant officer, the officer remembers being a mischievous boy stealing apples, the general does not remember the boy; so long as the chain is long enough, it is still the same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boundary is acknowledged as blurred: it is sometimes hard to tell whether the traces are still there, as is often the case with Alzheimer's; and cases in which "a single traumatic event changes the whole person" look like both personality change and memory loss. These are not difficulties that have been solved but places marked as needing the criterion to be tightened or relaxed further.</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has been an enormous amount written in the last 300 years since Locke about personal identity and in analytic philosophy it's all driven by just two examples"</w:t>
      </w:r>
    </w:p>
    <w:p>
      <w:pPr>
        <w:spacing w:before="0" w:after="160" w:line="312" w:lineRule="auto"/>
      </w:pPr>
      <w:r>
        <w:rPr>
          <w:rFonts w:ascii="Calibri" w:hAnsi="Calibri" w:cs="Calibri" w:eastAsia="PingFang SC"/>
          <w:color w:val="3D3A33"/>
          <w:sz w:val="22"/>
          <w:szCs w:val="22"/>
        </w:rPr>
        <w:t xml:space="preserve">The opening is used to convey the scale and structure of the field: the volume of writing over three hundred years is enormous, yet the discussion in analytic philosophy is driven by just two examples, one of them next session's (fission) and the other today's prince and cobbler.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are not human or perhaps more precisely you are not a human being"</w:t>
      </w:r>
    </w:p>
    <w:p>
      <w:pPr>
        <w:spacing w:before="0" w:after="160" w:line="312" w:lineRule="auto"/>
      </w:pPr>
      <w:r>
        <w:rPr>
          <w:rFonts w:ascii="Calibri" w:hAnsi="Calibri" w:cs="Calibri" w:eastAsia="PingFang SC"/>
          <w:color w:val="3D3A33"/>
          <w:sz w:val="22"/>
          <w:szCs w:val="22"/>
        </w:rPr>
        <w:t xml:space="preserve">The lecture's core conclusion is put on the table before it is argued for; a show of hands in class shows that most people find this sounds wrong, so the body exchange and the brain transplant that follow are what make this counter-intuitive conclusion stand.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"everyone sees he would be the same person with the prince"</w:t>
      </w:r>
    </w:p>
    <w:p>
      <w:pPr>
        <w:spacing w:before="0" w:after="160" w:line="312" w:lineRule="auto"/>
      </w:pPr>
      <w:r>
        <w:rPr>
          <w:rFonts w:ascii="Calibri" w:hAnsi="Calibri" w:cs="Calibri" w:eastAsia="PingFang SC"/>
          <w:color w:val="3D3A33"/>
          <w:sz w:val="22"/>
          <w:szCs w:val="22"/>
        </w:rPr>
        <w:t xml:space="preserve">The intuitive result of Locke's body exchange: the man in the gutter calling for a servant to bring tea is still taken to be the prince, while the man in the bed is the cobbler — what is exchanged is the person, not the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"human being is a biological term human beings are biological organisms"</w:t>
      </w:r>
    </w:p>
    <w:p>
      <w:pPr>
        <w:spacing w:before="0" w:after="160" w:line="312" w:lineRule="auto"/>
      </w:pPr>
      <w:r>
        <w:rPr>
          <w:rFonts w:ascii="Calibri" w:hAnsi="Calibri" w:cs="Calibri" w:eastAsia="PingFang SC"/>
          <w:color w:val="3D3A33"/>
          <w:sz w:val="22"/>
          <w:szCs w:val="22"/>
        </w:rPr>
        <w:t xml:space="preserve">Defining "human being" as a biological term is the first step in separating person from human being; the same biological organism continues in two places through the night while the persons have changed places.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"human beings can't swap bodies that makes no sense"</w:t>
      </w:r>
    </w:p>
    <w:p>
      <w:pPr>
        <w:spacing w:before="0" w:after="160" w:line="312" w:lineRule="auto"/>
      </w:pPr>
      <w:r>
        <w:rPr>
          <w:rFonts w:ascii="Calibri" w:hAnsi="Calibri" w:cs="Calibri" w:eastAsia="PingFang SC"/>
          <w:color w:val="3D3A33"/>
          <w:sz w:val="22"/>
          <w:szCs w:val="22"/>
        </w:rPr>
        <w:t xml:space="preserve">The absurdity felt in the language is used to show that the categories are different: what can be switched is two sheets of paper, not the biological identity of a "human being"; only persons can exchange places.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sameness or difference of soul is not the key thing"</w:t>
      </w:r>
    </w:p>
    <w:p>
      <w:pPr>
        <w:spacing w:before="0" w:after="160" w:line="312" w:lineRule="auto"/>
      </w:pPr>
      <w:r>
        <w:rPr>
          <w:rFonts w:ascii="Calibri" w:hAnsi="Calibri" w:cs="Calibri" w:eastAsia="PingFang SC"/>
          <w:color w:val="3D3A33"/>
          <w:sz w:val="22"/>
          <w:szCs w:val="22"/>
        </w:rPr>
        <w:t xml:space="preserve">Locke begins with the soul but immediately abandons this level: even with souls, persons could exchange souls the way they exchange bodies, so the key is not which substance continues.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get a new kidney it's the same human being if you get a new brain it's the same human being but the natural concern is it wouldn't be the same person"</w:t>
      </w:r>
    </w:p>
    <w:p>
      <w:pPr>
        <w:spacing w:before="0" w:after="160" w:line="312" w:lineRule="auto"/>
      </w:pPr>
      <w:r>
        <w:rPr>
          <w:rFonts w:ascii="Calibri" w:hAnsi="Calibri" w:cs="Calibri" w:eastAsia="PingFang SC"/>
          <w:color w:val="3D3A33"/>
          <w:sz w:val="22"/>
          <w:szCs w:val="22"/>
        </w:rPr>
        <w:t xml:space="preserve">The asymmetry between organ transplant and brain transplant is compressed into one sentence: the identity of the human being is not interrupted by a new organ, but a new brain makes people worry that the person is gone, and this is where the two kinds of thing are distinguished.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makes a tree at one time the same thing as a tree at a later time is not that it's the same cells because the cells of the tree are constantly dying and being replenished"</w:t>
      </w:r>
    </w:p>
    <w:p>
      <w:pPr>
        <w:spacing w:before="0" w:after="160" w:line="312" w:lineRule="auto"/>
      </w:pPr>
      <w:r>
        <w:rPr>
          <w:rFonts w:ascii="Calibri" w:hAnsi="Calibri" w:cs="Calibri" w:eastAsia="PingFang SC"/>
          <w:color w:val="3D3A33"/>
          <w:sz w:val="22"/>
          <w:szCs w:val="22"/>
        </w:rPr>
        <w:t xml:space="preserve">The tree is used to show that biological identity consists in continued organized life rather than in the persistence of material parts, which supplies an isomorphic model for the claim that a person can continue across vehicles.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river of the stream of consciousness into which all these things are being fed is the same old one"</w:t>
      </w:r>
    </w:p>
    <w:p>
      <w:pPr>
        <w:spacing w:before="0" w:after="160" w:line="312" w:lineRule="auto"/>
      </w:pPr>
      <w:r>
        <w:rPr>
          <w:rFonts w:ascii="Calibri" w:hAnsi="Calibri" w:cs="Calibri" w:eastAsia="PingFang SC"/>
          <w:color w:val="3D3A33"/>
          <w:sz w:val="22"/>
          <w:szCs w:val="22"/>
        </w:rPr>
        <w:t xml:space="preserve">New experience in a new body (smelling a rose and recalling Florence) is integrated into the old mental life; memory is not an isolated archive but the mechanism that connects the present into the same stream of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physical realization is in a human being or in a hard disk but the identity of the hard disk is different to the identity of the file"</w:t>
      </w:r>
    </w:p>
    <w:p>
      <w:pPr>
        <w:spacing w:before="0" w:after="160" w:line="312" w:lineRule="auto"/>
      </w:pPr>
      <w:r>
        <w:rPr>
          <w:rFonts w:ascii="Calibri" w:hAnsi="Calibri" w:cs="Calibri" w:eastAsia="PingFang SC"/>
          <w:color w:val="3D3A33"/>
          <w:sz w:val="22"/>
          <w:szCs w:val="22"/>
        </w:rPr>
        <w:t xml:space="preserve">The brain backup/restore analogy yields the vehicle–content distinction: changing the hard disk is not changing the file; at the same time it explicitly denies dualism, and the person is treated as an abstract, transferable configuration.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this alone consists personal identity ie the sameness of a rational being as far as this consciousness can be extended backwards to any past action or thought so far reaches the identity of that person"</w:t>
      </w:r>
    </w:p>
    <w:p>
      <w:pPr>
        <w:spacing w:before="0" w:after="160" w:line="312" w:lineRule="auto"/>
      </w:pPr>
      <w:r>
        <w:rPr>
          <w:rFonts w:ascii="Calibri" w:hAnsi="Calibri" w:cs="Calibri" w:eastAsia="PingFang SC"/>
          <w:color w:val="3D3A33"/>
          <w:sz w:val="22"/>
          <w:szCs w:val="22"/>
        </w:rPr>
        <w:t xml:space="preserve">Locke's own statement of the criterion: the extent of personal identity equals the extent to which consciousness can be extended backwards; identity is marked out by the backward reach of consciousness, not guaranteed by any substance.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identity goes with the memories not with any soul or with any biological organism"</w:t>
      </w:r>
    </w:p>
    <w:p>
      <w:pPr>
        <w:spacing w:before="0" w:after="160" w:line="312" w:lineRule="auto"/>
      </w:pPr>
      <w:r>
        <w:rPr>
          <w:rFonts w:ascii="Calibri" w:hAnsi="Calibri" w:cs="Calibri" w:eastAsia="PingFang SC"/>
          <w:color w:val="3D3A33"/>
          <w:sz w:val="22"/>
          <w:szCs w:val="22"/>
        </w:rPr>
        <w:t xml:space="preserve">The class compresses the whole argument into a slogan; it rejects both candidate carriers (the soul and the biological organism) and puts the whole burden of the criterion on memory.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doesn't make me identical to Napoleon"</w:t>
      </w:r>
    </w:p>
    <w:p>
      <w:pPr>
        <w:spacing w:before="0" w:after="160" w:line="312" w:lineRule="auto"/>
      </w:pPr>
      <w:r>
        <w:rPr>
          <w:rFonts w:ascii="Calibri" w:hAnsi="Calibri" w:cs="Calibri" w:eastAsia="PingFang SC"/>
          <w:color w:val="3D3A33"/>
          <w:sz w:val="22"/>
          <w:szCs w:val="22"/>
        </w:rPr>
        <w:t xml:space="preserve">Napoleon's biographer knows every detail of Napoleon's life and may have spent a lifetime reading him, but that does not make him Napoleon; this rules out book memory and leaves only autobiographical/episodic memory remembered from the inside.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later person is the same as the earlier person if and only if the later person remembers or at any rate has the memory traces in their brain even if they can't get at them for the time being"</w:t>
      </w:r>
    </w:p>
    <w:p>
      <w:pPr>
        <w:spacing w:before="0" w:after="160" w:line="312" w:lineRule="auto"/>
      </w:pPr>
      <w:r>
        <w:rPr>
          <w:rFonts w:ascii="Calibri" w:hAnsi="Calibri" w:cs="Calibri" w:eastAsia="PingFang SC"/>
          <w:color w:val="3D3A33"/>
          <w:sz w:val="22"/>
          <w:szCs w:val="22"/>
        </w:rPr>
        <w:t xml:space="preserve">The first patch for the amnesia problem: "remembers" is relaxed to "remembers, or at least retains the memory traces," so that a file that cannot be retrieved no longer destroys the person, and only traces permanently erased are the destruction of the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classical version of this was given by Thomas Reid the retired general remembers being a gallant officer the officer remembers being a mischievous boy stealing apples the general doesn't remember being a mischievous boy"</w:t>
      </w:r>
    </w:p>
    <w:p>
      <w:pPr>
        <w:spacing w:before="0" w:after="160" w:line="312" w:lineRule="auto"/>
      </w:pPr>
      <w:r>
        <w:rPr>
          <w:rFonts w:ascii="Calibri" w:hAnsi="Calibri" w:cs="Calibri" w:eastAsia="PingFang SC"/>
          <w:color w:val="3D3A33"/>
          <w:sz w:val="22"/>
          <w:szCs w:val="22"/>
        </w:rPr>
        <w:t xml:space="preserve">The classic version of the second patch (the memory chain): direct backward reach is not needed, only segment-by-segment memory connecting the present back to the past, and so long as the chain is long enough it is still the same person.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Identity goes with memory, not with the brain</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Identity goes with memory rather than with the brain</w:t>
      </w:r>
      <w:r>
        <w:rPr>
          <w:rFonts w:ascii="Calibri" w:hAnsi="Calibri" w:cs="Calibri" w:eastAsia="PingFang SC"/>
          <w:color w:val="3D3A33"/>
          <w:sz w:val="22"/>
          <w:szCs w:val="22"/>
        </w:rPr>
        <w:t xml:space="preserve"> — The brain-transplant example is finally read as "not the brain, the memory," and this step takes apart the common-sense intuition that "the brain just is the self": the brain matters only because it happens to realize memory. The basis is that a brain transplant still leaves the same human being (just as a kidney transplant does), while the answers in the recognition test go with memory, together with the hard disk/file analogy. What is unorthodox is that it rejects two convenient answers at once — identity is neither the continuity of the body nor the continuity of some organ.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person as a configuration</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 person is a transferable abstract configuration rather than an entity</w:t>
      </w:r>
      <w:r>
        <w:rPr>
          <w:rFonts w:ascii="Calibri" w:hAnsi="Calibri" w:cs="Calibri" w:eastAsia="PingFang SC"/>
          <w:color w:val="3D3A33"/>
          <w:sz w:val="22"/>
          <w:szCs w:val="22"/>
        </w:rPr>
        <w:t xml:space="preserve"> — The person is compared to a file: the physical realization can fall on a person or on a hard disk, but the identity of the hard disk is different from the identity of the file, so changing the vehicle does not change the person. The class explicitly denies that this is "a dualism about files," that is, the reading commits to nothing non-physical and yet detaches identity from all particular matter. This is directly contrary to the received intuition that identity must be guaranteed by some persisting entity, and it is the key to the Lockean answer coexisting with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reality check</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Using debts, accounts, passports, and family to give identity a reality check</w:t>
      </w:r>
      <w:r>
        <w:rPr>
          <w:rFonts w:ascii="Calibri" w:hAnsi="Calibri" w:cs="Calibri" w:eastAsia="PingFang SC"/>
          <w:color w:val="3D3A33"/>
          <w:sz w:val="22"/>
          <w:szCs w:val="22"/>
        </w:rPr>
        <w:t xml:space="preserve"> — Faced with disputes like "is he still the same after a brain transplant," the test offered is not introspection but institutional continuity: he owed you money before, does he still owe it after? Are the property, the pension, the family, the nationality still there? The basis is that these mundane institutional facts are more stable than philosophical intuition and can cool down the dispute over whether a drastic personality change amounts to a change of person; the class says explicitly that philosophers tend to over-weight the brainpower part, and this test is used to balance cases as bodily as footballers and pianists.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Owning the harsh result</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theory's costs are openly acknowledged rather than patched away</w:t>
      </w:r>
      <w:r>
        <w:rPr>
          <w:rFonts w:ascii="Calibri" w:hAnsi="Calibri" w:cs="Calibri" w:eastAsia="PingFang SC"/>
          <w:color w:val="3D3A33"/>
          <w:sz w:val="22"/>
          <w:szCs w:val="22"/>
        </w:rPr>
        <w:t xml:space="preserve"> — The two corollaries "infants are only human beings and not persons" and "dementia patients are no longer the same person" are stated outright and called very harsh results, without being softened into rhetoric. The basis is the criterion itself: an infant who has not yet begun storing autobiographical memories does not satisfy the condition, and a person whose memory traces have been permanently erased no longer satisfies it either; at the same time the respect and dignity shown in practice are explained as a response to the fact that she "used to be that person." This handling — acknowledge the cost first, then discuss patches — is closer to what the lecture actually does than softening the conclusion.</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After the body swap, the man in the gutter is the cobbler (he is that body)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person goes with memory, the one in the gutter is the prince and the one in the bed is the cobbler, and neither human being has been exchanged. What makes this non-obvious is that it rejects both candidate carriers, body and soul at once: what can be switched is two sheets of paper, but "human beings can't swap bodies" makes no sense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Save the brain and you have saved your life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kidney transplant is good news, a brain transplant is not; the natural reaction is not "my life has been saved" but "my body has been taken over by someone else and used as a host." The basis is that the brain is an organ like the kidney or the liver, and after transplanting an organ you are still the same human being, but a brain transplant makes people worry that the person is gone; this contrast is the evidence the intuition itself leaks.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Personal identity depends on some persisting entity (body, brain, or soul)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tree and the horse show that identity consists in "the same continued life," and in the human case it falls on the same stream of consciousness and chain of memory, which can "continue through a succession of substances." So asking "which entity is it" is the wrong question; the right question is how far consciousness can reach back.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person who has completely lost his memory is no longer the person he was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Two kinds of amnesia must be distinguished — traces that are still there but cannot be retrieved (common after head injury, and usually recovering) do not threaten identity, and only traces permanently erased are the destruction of the person. The criterion must therefore be relaxed to "remembers, or at least retains the memory traces," since otherwise the family keeping vigil after a car crash would have to say "that is not Bill," which does not match how people actually judge.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drastic change of personality is the same as becoming a different person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is rhetoric; someone generous and mild can become spiteful and obsessed with revenge and people still say "that is still him," and only when the memory of a past life is erased are they more likely to say "that is no longer him." This asymmetry shows that what counts for identity is not personality or the similarity of mental life as a whole but consciousness of particular past events.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Person vs human being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body exchange is even conceivable, you are not that biological organism. The thing in the gutter and the thing in the bed each continue the same biological organism, but the persons have been exchanged, so person and human being are two kinds of thing; the show of hands on brain transplantation overwhelmingly supports this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Both common sense and our institutions treat the human being as the carrier of identity — Rover is still Rover after a new heart, and a person with a new kidney still has his old property and family. And the linguistic fact that "human beings can't swap bodies" suggests that bodily identity cannot be alienated.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argument comes down explicitly on side A. The reality check of debts, property, pensions, passports, and family shows that common sense in fact only requires the continuity of the human being, not that the person follow the body, so bodily continuity is the institutional carrier rather than a constitutive condition of the person.</w:t>
      </w:r>
    </w:p>
    <w:p>
      <w:pPr>
        <w:spacing w:before="0" w:after="160" w:line="312" w:lineRule="auto"/>
      </w:pPr>
      <w:r>
        <w:rPr>
          <w:rFonts w:ascii="Calibri" w:hAnsi="Calibri" w:cs="Calibri" w:eastAsia="PingFang SC"/>
          <w:b/>
          <w:color w:val="3D3A33"/>
          <w:sz w:val="22"/>
          <w:szCs w:val="22"/>
        </w:rPr>
        <w:t xml:space="preserve">The sharpness of the memory criterion vs amnesia and everyday forgetting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criterion yields very sharp conclusions: when the information in the brain is restored onto someone else, what survives is you. Identity goes with memory rather than with any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Amnesia after a car crash, Alzheimer's, and the fact that "you cannot be required to remember every individual event" all make the strict version implausible. It would even have families saying "that is not Bill" at the bedside, contrary to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Two patches are given — relaxing "remembers" to "remembers, or at least retains the memory traces," and replacing direct backward reach with a minute-by-minute chain of memory (Reid's retired general). But whether the traces are still there often cannot be determined, as in dementia, and the difficulty is acknowledged as unresolved rather than solved.</w:t>
      </w:r>
    </w:p>
    <w:p>
      <w:pPr>
        <w:spacing w:before="0" w:after="160" w:line="312" w:lineRule="auto"/>
      </w:pPr>
      <w:r>
        <w:rPr>
          <w:rFonts w:ascii="Calibri" w:hAnsi="Calibri" w:cs="Calibri" w:eastAsia="PingFang SC"/>
          <w:b/>
          <w:color w:val="3D3A33"/>
          <w:sz w:val="22"/>
          <w:szCs w:val="22"/>
        </w:rPr>
        <w:t xml:space="preserve">The importance of the brain vs the importance of bodily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overwhelming intuitive vote in the brain-transplant case shows that the brain (and its contents) really is treated as the carrier of the person. That is, the answer to "who survived" goes with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selves of footballers and pianists depend heavily on bodily capacities, and being told "you can have a different body, don't worry" is not reassuring in the least. The voices in class insisting that the brain is just a physical organ also suggest that the vehicle itself is not mysterious.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reply separates bodily change from personal change — arthritis, a knee injury, and the loss of the ability to play will happen anyway, but the money is not taken away and the family does not change, so what a bodily loss changes is the life rather than the "who." At the same time it is conceded that philosophers really do tend to over-weight the brainpower part, and that this bias needs to be noticed.</w:t>
      </w:r>
    </w:p>
    <w:p>
      <w:pPr>
        <w:spacing w:before="0" w:after="160" w:line="312" w:lineRule="auto"/>
      </w:pPr>
      <w:r>
        <w:rPr>
          <w:rFonts w:ascii="Calibri" w:hAnsi="Calibri" w:cs="Calibri" w:eastAsia="PingFang SC"/>
          <w:b/>
          <w:color w:val="3D3A33"/>
          <w:sz w:val="22"/>
          <w:szCs w:val="22"/>
        </w:rPr>
        <w:t xml:space="preserve">The criterion's harsh conclusions vs respect and dignity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On the criterion, infants are only human beings and not persons, and dementia patients are no longer the same person. This is a direct consequence of the theory itself and is called a very harsh result.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In practice no one says "that is not Grandma," and the law still treats the patient as the same person. To infants we grant only limited rights and decide for them what is best.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two things are handled separately — the human being still receives respect and dignity, because she "used to be that person." The paternalistic treatment of infants and the continued recognition of the patient are both used to show that this separation already exists in practice, but the class also concedes that it is a genuinely difficult problem.</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limiting case of a thought experiment</w:t>
      </w:r>
      <w:r>
        <w:rPr>
          <w:rFonts w:ascii="Calibri" w:hAnsi="Calibri" w:cs="Calibri" w:eastAsia="PingFang SC"/>
          <w:color w:val="3D3A33"/>
          <w:sz w:val="22"/>
          <w:szCs w:val="22"/>
        </w:rPr>
        <w:t xml:space="preserve">: Body exchange is first described as an impossible operation, then broken down into executable steps — unplug all the "plugs" connecting brain and body, cut open another person's head and take out the brain, then put yours in. It can also be thought of as the limiting case of "cut off the whole body, keep only the brain, and switch them."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Purpose: To take the mystery out of "exchange," and thereby press the question of which level identity hangs on — body, brain, soul, or memory. Only by breaking the exchange into executable steps can you see which level was moved and which stayed where it was.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 When the intuition remains stable in this extreme case (overwhelmingly for A), it becomes evidence about the carrier of the person. Conversely, if the intuition collapsed once the operation was broken down, the example would lose its argumentative force.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recognition test (turning a metaphysical question into question and answer)</w:t>
      </w:r>
      <w:r>
        <w:rPr>
          <w:rFonts w:ascii="Calibri" w:hAnsi="Calibri" w:cs="Calibri" w:eastAsia="PingFang SC"/>
          <w:color w:val="3D3A33"/>
          <w:sz w:val="22"/>
          <w:szCs w:val="22"/>
        </w:rPr>
        <w:t xml:space="preserve">: Have the family ask the post-operative person about details of his past life, for example "remember the days we played with Spot by the fire," "remember when Annie fell out of the tree," and see whether he can give the right answers. So long as he can give the right answers, the verdict goes with memory rather than with the body.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Purpose: To convert "who survived" from an undecidable metaphysical dispute into testable memory content. This also lets the claim that "the person goes with memory" be attacked with concrete counterexamples instead of being argued about only in the abstract.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Boundary: The test depends on the questioner knowing which details count as relevant, so what it verifies is the continuity of memory rather than some deeper fact. When memory itself is in question (false memories, say), the test loses its discriminating power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reality check</w:t>
      </w:r>
      <w:r>
        <w:rPr>
          <w:rFonts w:ascii="Calibri" w:hAnsi="Calibri" w:cs="Calibri" w:eastAsia="PingFang SC"/>
          <w:color w:val="3D3A33"/>
          <w:sz w:val="22"/>
          <w:szCs w:val="22"/>
        </w:rPr>
        <w:t xml:space="preserve">: Use institutional continuities such as debts, property, pensions, family, and nationality to judge "is this the same person" — he owed you money before, does he still owe it after? Is the property still his? This set of tests is used to balance the philosophical tendency to over-weight brainpower, and to show that common sense demands far less of identity than the memory criterion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Problems and fixes</w:t>
      </w:r>
      <w:r>
        <w:rPr>
          <w:rFonts w:ascii="Calibri" w:hAnsi="Calibri" w:cs="Calibri" w:eastAsia="PingFang SC"/>
          <w:color w:val="3D3A33"/>
          <w:sz w:val="22"/>
          <w:szCs w:val="22"/>
        </w:rPr>
        <w:t xml:space="preserve">: First write the criterion in its sharp version, then actively list the counterexamples (amnesia, Alzheimer's, the impossibility of remembering every event), then give two patches while retaining the cases that cannot be decided. This is the standard procedure for handling "the criterion is too strong," and it foreshadows the fission case to come.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threefold division of memory</w:t>
      </w:r>
      <w:r>
        <w:rPr>
          <w:rFonts w:ascii="Calibri" w:hAnsi="Calibri" w:cs="Calibri" w:eastAsia="PingFang SC"/>
          <w:color w:val="3D3A33"/>
          <w:sz w:val="22"/>
          <w:szCs w:val="22"/>
        </w:rPr>
        <w:t xml:space="preserve">: Procedural/habit memory (making tea, playing the piano, which can be lost without changing the person), book memory (knowing everything about Napoleon's life without becoming Napoleon), and autobiographical/episodic memory (remembering your own past from the inside). The division serves to filter out the kind of memory that really carries identity, preventing the generalization of the word "memory" from turning the criterion into an empty formula.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Analogical transfer (hard disk and file)</w:t>
      </w:r>
      <w:r>
        <w:rPr>
          <w:rFonts w:ascii="Calibri" w:hAnsi="Calibri" w:cs="Calibri" w:eastAsia="PingFang SC"/>
          <w:color w:val="3D3A33"/>
          <w:sz w:val="22"/>
          <w:szCs w:val="22"/>
        </w:rPr>
        <w:t xml:space="preserve">: The hard disk/file distinction separates the identity of the vehicle from the identity of the content, and it explicitly commits to no dualism — "I'm not some kind of dualist about files." What the analogy solves is the expressive difficulty of "how can something abstract be moved about," at the cost of having to concede that a person is a configuration rather than an entity.</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volume of writing on personal identity over three hundred years is enormous, yet in analytic philosophy this writing is "driven by just two examples": today's prince and cobbler and next session's fission. The two examples hold up "thousands and thousands of pages" of literature, which is used to show the weight of thought experiments on this topic.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scheduling, personal identity takes up "the next few weeks," and the class says explicitly that "we are going to spend two weeks on this." Because there are too many problems, the material of this lecture may be split across two sessions.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thirty years ago a monkey was given the head of another monkey; after the operation it could bite things and was functionally alive, and it lived only a few days. This case is used to show that head transplantation is hard to declare scientifically impossible.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"about a million" pictures of brain transplants online, and one shown in class came from an experiment carried out on a mouse. The quantity of such material shows that brain transplantation is a common theme in popular culture rather than a purely philosophical fiction.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Locke's example involves "Noah's flood" and "the Thames overflowing last winter," two events thousands of years apart. If consciousness can reach back to the former, identity extends back thousands of years, which is the example Locke uses to show that the criterion can span arbitrarily long stretches of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cites the popular claim that "the cells in your body are all replaced every so many years" (transcribed as 177 years, which by context should be every seven years) and immediately judges that it does not hold. This is used to show that biological identity cannot be defined by the identity of cells.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1:20:15. At the end of the lecture it is made explicit that the topic of identity will continue for another two weeks, and the session closes with "thank you all, good questions."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