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851" w:rsidRDefault="007E1851">
      <w:r>
        <w:t xml:space="preserve">Ativo Total, </w:t>
      </w:r>
    </w:p>
    <w:p w:rsidR="007E1851" w:rsidRDefault="007E1851">
      <w:r>
        <w:t xml:space="preserve">Carteira de Crédito Classificada, </w:t>
      </w:r>
    </w:p>
    <w:p w:rsidR="007E1851" w:rsidRDefault="007E1851">
      <w:r>
        <w:t xml:space="preserve">Captações, </w:t>
      </w:r>
    </w:p>
    <w:p w:rsidR="007E1851" w:rsidRDefault="007E1851">
      <w:r>
        <w:t xml:space="preserve">Patrimônio Líquido, </w:t>
      </w:r>
    </w:p>
    <w:p w:rsidR="007E1851" w:rsidRDefault="007E1851">
      <w:r>
        <w:t xml:space="preserve">Provisão sobre Operações de Crédito, </w:t>
      </w:r>
    </w:p>
    <w:p w:rsidR="007E1851" w:rsidRDefault="007E1851">
      <w:r>
        <w:t xml:space="preserve">Passivo Total, </w:t>
      </w:r>
    </w:p>
    <w:p w:rsidR="007E1851" w:rsidRDefault="0089253D">
      <w:r>
        <w:t>Despesas de P</w:t>
      </w:r>
      <w:bookmarkStart w:id="0" w:name="_GoBack"/>
      <w:bookmarkEnd w:id="0"/>
      <w:r w:rsidR="007E1851">
        <w:t xml:space="preserve">essoal, </w:t>
      </w:r>
    </w:p>
    <w:p w:rsidR="007E1851" w:rsidRDefault="007E1851">
      <w:r>
        <w:t>Despesas Administrativas,</w:t>
      </w:r>
    </w:p>
    <w:p w:rsidR="007E1851" w:rsidRDefault="007E1851">
      <w:r>
        <w:t xml:space="preserve"> Despesas Tributárias, </w:t>
      </w:r>
    </w:p>
    <w:p w:rsidR="007E1851" w:rsidRDefault="007E1851">
      <w:r>
        <w:t xml:space="preserve">Total da Carteira Pessoa Física, </w:t>
      </w:r>
    </w:p>
    <w:p w:rsidR="007E1851" w:rsidRDefault="007E1851">
      <w:r>
        <w:t xml:space="preserve">Total da Carteira Pessoa Jurídica, </w:t>
      </w:r>
    </w:p>
    <w:p w:rsidR="007E1851" w:rsidRDefault="007E1851">
      <w:r>
        <w:t xml:space="preserve">Total Geral, </w:t>
      </w:r>
    </w:p>
    <w:p w:rsidR="007E1851" w:rsidRDefault="007E1851">
      <w:r>
        <w:t xml:space="preserve">Risco AA, </w:t>
      </w:r>
    </w:p>
    <w:p w:rsidR="007E1851" w:rsidRDefault="007E1851">
      <w:r>
        <w:t xml:space="preserve">Risco A, </w:t>
      </w:r>
    </w:p>
    <w:p w:rsidR="007E1851" w:rsidRDefault="007E1851">
      <w:r>
        <w:t xml:space="preserve">Risco B, </w:t>
      </w:r>
    </w:p>
    <w:p w:rsidR="007E1851" w:rsidRDefault="007E1851">
      <w:r>
        <w:t xml:space="preserve">Risco C, </w:t>
      </w:r>
    </w:p>
    <w:p w:rsidR="007E1851" w:rsidRDefault="007E1851">
      <w:r>
        <w:t xml:space="preserve">Risco D, </w:t>
      </w:r>
    </w:p>
    <w:p w:rsidR="007E1851" w:rsidRDefault="007E1851">
      <w:r>
        <w:t>Risco E,</w:t>
      </w:r>
    </w:p>
    <w:p w:rsidR="007E1851" w:rsidRDefault="007E1851">
      <w:r>
        <w:t xml:space="preserve">Risco F, </w:t>
      </w:r>
    </w:p>
    <w:p w:rsidR="007E1851" w:rsidRDefault="007E1851">
      <w:r>
        <w:t xml:space="preserve">Risco G, </w:t>
      </w:r>
    </w:p>
    <w:p w:rsidR="007E1851" w:rsidRDefault="007E1851">
      <w:r>
        <w:t xml:space="preserve">Risco H, </w:t>
      </w:r>
    </w:p>
    <w:p w:rsidR="00740FFC" w:rsidRDefault="007E1851">
      <w:r>
        <w:t>Total Exterior,</w:t>
      </w:r>
    </w:p>
    <w:p w:rsidR="007E1851" w:rsidRDefault="007E1851">
      <w:r>
        <w:t>Inadimplência Total</w:t>
      </w:r>
    </w:p>
    <w:sectPr w:rsidR="007E18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851"/>
    <w:rsid w:val="00287436"/>
    <w:rsid w:val="002C5FE9"/>
    <w:rsid w:val="00740FFC"/>
    <w:rsid w:val="007E1851"/>
    <w:rsid w:val="0089253D"/>
    <w:rsid w:val="00B2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0C1E76-538F-4D5C-8645-6DDC7136B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65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Hudson Alves</dc:creator>
  <cp:lastModifiedBy>Hudson Alves</cp:lastModifiedBy>
  <cp:revision>4</cp:revision>
  <dcterms:created xsi:type="dcterms:W3CDTF">2020-11-07T20:37:00Z</dcterms:created>
  <dcterms:modified xsi:type="dcterms:W3CDTF">2020-11-09T12:27:00Z</dcterms:modified>
</cp:coreProperties>
</file>