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>
        <w:t>En la ciudad de Monterrey, Nuevo León, siendo el día 2025-05-25 14:59:35, se hace constar que Casa Monarca, institución de asistencia para personas migrantes, recibe una donación realizada por Farmacia ABC.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>
        <w:t>Medicamentos varios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