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2025-05-25 15:13:05, se hace constar que Casa Monarca, institución de asistencia para personas migrantes, recibe una donación realizada por Donante Anónimo.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$11000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