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2025-05-25 14:59:35, se hace constar que Casa Monarca, institución de asistencia para personas migrantes, recibe una donación realizada por Donante Anónimo.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$11000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