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En la ciudad de Monterrey, Nuevo León, siendo el día {fecha_donacion}, se hace constar que Casa Monarca, institución de asistencia para personas migrantes, recibe una donación realizada por {nombre_donante}.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Monto Donado: ${monto_donado}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