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COMP25212 Coursework 3 — Canvas Submission Answers</w:t>
      </w:r>
    </w:p>
    <w:p>
      <w:pPr>
        <w:spacing w:after="160"/>
      </w:pPr>
      <w:r>
        <w:rPr>
          <w:i/>
          <w:iCs/>
        </w:rPr>
        <w:t xml:space="preserve">Hufsa Haq  |  Student ID: 11577383</w:t>
      </w:r>
    </w:p>
    <w:p>
      <w:pPr>
        <w:spacing w:after="160"/>
      </w:pPr>
      <w:r>
        <w:rPr>
          <w:i/>
          <w:iCs/>
          <w:color w:val="666666"/>
        </w:rPr>
        <w:t xml:space="preserve">Note: questions 2, 4, 7, 9, 13 and 14 are file uploads — those graphs and main.c are submitted separately.</w:t>
      </w:r>
    </w:p>
    <w:p>
      <w:pPr>
        <w:pBdr>
          <w:bottom w:val="single" w:color="AAAAAA" w:sz="4"/>
        </w:pBdr>
        <w:spacing w:after="200" w:before="200"/>
      </w:pPr>
    </w:p>
    <w:p>
      <w:pPr>
        <w:pStyle w:val="Heading2"/>
      </w:pPr>
      <w:r>
        <w:t xml:space="preserve">Question 1 — Processor Information  [2 marks]</w:t>
      </w:r>
    </w:p>
    <w:p>
      <w:pPr>
        <w:spacing w:after="160"/>
      </w:pPr>
      <w:r>
        <w:t xml:space="preserve">My experiments were run on a Linux system with a 13th Generation Intel Core i7-1355U processor, identified using lscpu. The CPU uses Intel's hybrid architecture: 2 high-performance P-cores (each with Hyper-Threading, boosting to 5.0 GHz) and 8 power-efficient E-cores (no Hyper-Threading), giving 12 logical CPUs in total across a single socket.</w:t>
      </w:r>
    </w:p>
    <w:p>
      <w:pPr>
        <w:spacing w:after="160"/>
      </w:pPr>
      <w:r>
        <w:t xml:space="preserve">The features most relevant to matrix multiplication are listed below.</w:t>
      </w:r>
    </w:p>
    <w:p>
      <w:pPr>
        <w:spacing w:after="160"/>
      </w:pPr>
      <w:r>
        <w:t xml:space="preserve">Cache hierarchy. The L1 data cache totals 352 KiB across 10 instances — 48 KiB per P-core and 32 KiB per E-core. L2 totals 6.5 MiB across 4 instances: each P-core has its own 1.25 MiB partition while pairs of E-cores share 2 MiB. L3 is a single 12 MiB cache shared by all cores. Matrix multiplication must access both rows of A and columns of B, meaning the access pattern is partially non-contiguous. As N grows, all three matrices eventually exceed the L3 capacity — three N×N double-precision matrices occupy 3×8N² bytes, so they all fit in L3 only for N ≲ 707. Beyond this point performance is limited by main-memory bandwidth.</w:t>
      </w:r>
    </w:p>
    <w:p>
      <w:pPr>
        <w:spacing w:after="160"/>
      </w:pPr>
      <w:r>
        <w:t xml:space="preserve">Multicore. The 10 physical cores allow thread-level parallelism via OpenMP. However, the asymmetry between P-cores and E-cores means per-thread throughput is not uniform, so speedup will not scale perfectly linearly with thread count.</w:t>
      </w:r>
    </w:p>
    <w:p>
      <w:pPr>
        <w:spacing w:after="160"/>
      </w:pPr>
      <w:r>
        <w:t xml:space="preserve">SIMD / AVX2. The avx2 flag in lscpu confirms 256-bit vector support. This allows four 64-bit doubles to be processed per instruction, offering up to 4× arithmetic throughput compared to scalar execution.</w:t>
      </w:r>
    </w:p>
    <w:p>
      <w:pPr>
        <w:spacing w:after="160"/>
      </w:pPr>
      <w:r>
        <w:t xml:space="preserve">FMA. The fma flag confirms Fused Multiply-Add support, which combines a multiply and an add into a single instruction, reducing instruction count and rounding error in the inner loop accumulation.</w:t>
      </w:r>
    </w:p>
    <w:p>
      <w:pPr>
        <w:pBdr>
          <w:bottom w:val="single" w:color="AAAAAA" w:sz="4"/>
        </w:pBdr>
        <w:spacing w:after="200" w:before="200"/>
      </w:pPr>
    </w:p>
    <w:p>
      <w:pPr>
        <w:pStyle w:val="Heading2"/>
      </w:pPr>
      <w:r>
        <w:t xml:space="preserve">Question 3 — Baseline Performance: Discussion  [3 marks]</w:t>
      </w:r>
    </w:p>
    <w:p>
      <w:pPr>
        <w:spacing w:after="160"/>
      </w:pPr>
      <w:r>
        <w:t xml:space="preserve">I evaluated the baseline matrix_multiply() function — a straightforward triple-nested loop — across square matrices from N=128 to N=2048. The number of floating-point operations is given by FLOP = LN(2M−1), which for square matrices simplifies to N²(2N−1). Dividing by execution time gives the FLOPS rate plotted in Figure 1 (uploaded separately).</w:t>
      </w:r>
    </w:p>
    <w:p>
      <w:pPr>
        <w:spacing w:after="160"/>
      </w:pPr>
      <w:r>
        <w:t xml:space="preserve">For small N the matrices fit entirely within the L1/L2 caches, so data reuse is efficient and the FLOPS rate is at its highest. As N increases past roughly 500, performance begins to decline: the working set no longer fits in L2 and eventually spills into L3. Beyond N≈707 all three matrices together exceed the 12 MiB L3, and the application becomes memory-bandwidth-bound, causing the steep drop visible in the plot.</w:t>
      </w:r>
    </w:p>
    <w:p>
      <w:pPr>
        <w:spacing w:after="160"/>
      </w:pPr>
      <w:r>
        <w:t xml:space="preserve">A key reason the degradation is as severe as it is comes from the memory access pattern. The innermost loop accumulates C[i][j] += A[i][k] * B[k][j], iterating over k. Each access to B[k][j] steps through column j of B in column-major order — non-contiguous in memory since C stores rows contiguously. This generates frequent cache-line evictions and causes many more cache misses than a purely row-major traversal would.</w:t>
      </w:r>
    </w:p>
    <w:p>
      <w:pPr>
        <w:spacing w:after="160"/>
      </w:pPr>
      <w:r>
        <w:t xml:space="preserve">Varying L, M and N independently shows that growth in N (more columns in B and C) hurts performance most, because it directly increases the stride of the B access. Growth in M increases the length of the innermost loop, which can improve cache utilisation slightly at small sizes but contributes to the working-set overflow at large sizes. Growth in L adds more rows to A and C but does not worsen the B access pattern, so its impact is comparatively mild.</w:t>
      </w:r>
    </w:p>
    <w:p>
      <w:pPr>
        <w:pBdr>
          <w:bottom w:val="single" w:color="AAAAAA" w:sz="4"/>
        </w:pBdr>
        <w:spacing w:after="200" w:before="200"/>
      </w:pPr>
    </w:p>
    <w:p>
      <w:pPr>
        <w:pStyle w:val="Heading2"/>
      </w:pPr>
      <w:r>
        <w:t xml:space="preserve">Question 5 — Compiler Optimisation: Discussion  [3 marks]</w:t>
      </w:r>
    </w:p>
    <w:p>
      <w:pPr>
        <w:spacing w:after="160"/>
      </w:pPr>
      <w:r>
        <w:t xml:space="preserve">I explored the effect of compiler optimisation flags -O0, -O1, -O2 and -O3 by modifying the $(OPT) variable in the makefile and re-running the same range of square matrix dimensions as the baseline (N=128 to N=2048). The resulting FLOPS curves are shown in Figure 2 (uploaded separately).</w:t>
      </w:r>
    </w:p>
    <w:p>
      <w:pPr>
        <w:spacing w:after="160"/>
      </w:pPr>
      <w:r>
        <w:t xml:space="preserve">With -O0, no transformations are applied and the assembly output in main.s closely mirrors the C source: every variable is reloaded from memory at each use, no loop iterations are merged, and arithmetic uses individual scalar mulsd and addsd instructions.</w:t>
      </w:r>
    </w:p>
    <w:p>
      <w:pPr>
        <w:spacing w:after="160"/>
      </w:pPr>
      <w:r>
        <w:t xml:space="preserve">-O1 introduces basic optimisations — dead code elimination, constant propagation and straightforward register allocation — giving a modest improvement over -O0, particularly at small matrix sizes where the loop overhead is proportionally larger.</w:t>
      </w:r>
    </w:p>
    <w:p>
      <w:pPr>
        <w:spacing w:after="160"/>
      </w:pPr>
      <w:r>
        <w:t xml:space="preserve">-O2 adds loop-invariant code motion, strength reduction, and more aggressive register allocation. This reduces redundant memory reads in the inner loop and further cuts the instruction count per iteration.</w:t>
      </w:r>
    </w:p>
    <w:p>
      <w:pPr>
        <w:spacing w:after="160"/>
      </w:pPr>
      <w:r>
        <w:t xml:space="preserve">-O3 enables auto-vectorisation and aggressive loop unrolling on top of everything in -O2. Inspecting main.s at -O3 shows the scalar mulsd/addsd pairs replaced by packed ymm register instructions, confirming that the compiler has auto-vectorised the inner loop using the AVX2 units. The jump from -O2 to -O3 is the most significant step in the plot. For all remaining tasks I compile at -O3 to ensure that my manual optimisations are being measured on top of the best the compiler can do automatically.</w:t>
      </w:r>
    </w:p>
    <w:p>
      <w:pPr>
        <w:pBdr>
          <w:bottom w:val="single" w:color="AAAAAA" w:sz="4"/>
        </w:pBdr>
        <w:spacing w:after="200" w:before="200"/>
      </w:pPr>
    </w:p>
    <w:p>
      <w:pPr>
        <w:pStyle w:val="Heading2"/>
      </w:pPr>
      <w:r>
        <w:t xml:space="preserve">Question 6 — Loop Unrolling: Analysis and Discussion  [3 marks]</w:t>
      </w:r>
    </w:p>
    <w:p>
      <w:pPr>
        <w:spacing w:after="160"/>
      </w:pPr>
      <w:r>
        <w:t xml:space="preserve">The unrolled_matrix_multiply() function manually unrolls the j loop by a factor of UNROLL, accumulating partial results into a stack-allocated temporary array before writing back to C. I tested UNROLL values of 1, 2, 4, 8 and 16, each compiled at -O3.</w:t>
      </w:r>
    </w:p>
    <w:p>
      <w:pPr>
        <w:spacing w:after="160"/>
      </w:pPr>
      <w:r>
        <w:t xml:space="preserve">The purpose of loop unrolling is to reduce per-iteration overhead — fewer branch tests and counter increments per element computed — and, more importantly, to expose a wider window of independent instructions to the processor's out-of-order scheduler. Because the C_temp[u] accumulations for different u are independent of each other, the scheduler can dispatch multiple multiply-accumulate operations to the floating-point units simultaneously.</w:t>
      </w:r>
    </w:p>
    <w:p>
      <w:pPr>
        <w:spacing w:after="160"/>
      </w:pPr>
      <w:r>
        <w:t xml:space="preserve">At -O3 the results are somewhat flatter than I expected across UNROLL values, because the compiler already unrolls and vectorises the inner k loop automatically. The manual unrolling therefore provides incrementally diminishing returns once the compiler's own unrolling is already doing similar work. Inspection of main.s confirms that for UNROLL=4 and UNROLL=8 the compiler generates a tight vectorised body; at UNROLL=16 the increased register pressure begins to work against performance as the compiler must spill temporaries to the stack, and FLOPS can drop slightly compared to UNROLL=8.</w:t>
      </w:r>
    </w:p>
    <w:p>
      <w:pPr>
        <w:spacing w:after="160"/>
      </w:pPr>
      <w:r>
        <w:t xml:space="preserve">Without -O3 the manual unrolling has a more pronounced effect: the compiler leaves the loop structure intact, so the hand-unrolled version is directly visible in the assembly and provides a measurable improvement over UNROLL=1 at all matrix sizes. This confirms that loop unrolling is genuinely useful but that at -O3 the compiler largely subsumes its benefit for this particular loop structure.</w:t>
      </w:r>
    </w:p>
    <w:p>
      <w:pPr>
        <w:pBdr>
          <w:bottom w:val="single" w:color="AAAAAA" w:sz="4"/>
        </w:pBdr>
        <w:spacing w:after="200" w:before="200"/>
      </w:pPr>
    </w:p>
    <w:p>
      <w:pPr>
        <w:pStyle w:val="Heading2"/>
      </w:pPr>
      <w:r>
        <w:t xml:space="preserve">Question 8 — Multicore: Discussion  [3 marks]</w:t>
      </w:r>
    </w:p>
    <w:p>
      <w:pPr>
        <w:spacing w:after="160"/>
      </w:pPr>
      <w:r>
        <w:t xml:space="preserve">I tested multicore_matrix_multiply() — which applies #pragma omp parallel for to the outermost i loop — with OMP_THREADS set to 1, 2, 4, 6, 8, 10 and 12, all compiled at -O3. The results are plotted in Figure 3 (uploaded separately).</w:t>
      </w:r>
    </w:p>
    <w:p>
      <w:pPr>
        <w:spacing w:after="160"/>
      </w:pPr>
      <w:r>
        <w:t xml:space="preserve">My system has 12 logical CPUs: 2 P-cores × 2 Hyper-Threads + 8 E-cores = 12. Matrix multiplication is embarrassingly parallel in the row dimension since each row of C is computed independently, so there are no data dependencies between threads and OpenMP can distribute work with minimal overhead.</w:t>
      </w:r>
    </w:p>
    <w:p>
      <w:pPr>
        <w:spacing w:after="160"/>
      </w:pPr>
      <w:r>
        <w:t xml:space="preserve">Performance scales near-linearly from 1 to around 10 threads, after which further increases give diminishing returns. Setting OMP_THREADS=12 does not outperform OMP_THREADS=10 by a meaningful margin. This is consistent with the compute-bound nature of the inner loop: the two logical threads sharing a P-core compete for the same floating-point execution ports, so the second hyperthread stalls waiting for issue slots rather than adding usable throughput.</w:t>
      </w:r>
    </w:p>
    <w:p>
      <w:pPr>
        <w:spacing w:after="160"/>
      </w:pPr>
      <w:r>
        <w:t xml:space="preserve">The scaling curve is not perfectly linear before saturation either, which reflects the asymmetry of the hybrid architecture. The 2 P-cores are faster per-thread than the 8 E-cores, so adding the E-core threads after the P-core threads are already occupied yields smaller incremental gains per thread added. This is expected behaviour for a compute-bound workload on a heterogeneous processor.</w:t>
      </w:r>
    </w:p>
    <w:p>
      <w:pPr>
        <w:pBdr>
          <w:bottom w:val="single" w:color="AAAAAA" w:sz="4"/>
        </w:pBdr>
        <w:spacing w:after="200" w:before="200"/>
      </w:pPr>
    </w:p>
    <w:p>
      <w:pPr>
        <w:pStyle w:val="Heading2"/>
      </w:pPr>
      <w:r>
        <w:t xml:space="preserve">Question 10 — Blocking: Analysis and Discussion  [4 marks]</w:t>
      </w:r>
    </w:p>
    <w:p>
      <w:pPr>
        <w:spacing w:after="160"/>
      </w:pPr>
      <w:r>
        <w:t xml:space="preserve">Blocking (or tiling) addresses the cache utilisation problem inherent in the baseline algorithm. The standard triple-nested loop accesses B in column-major order, generating cache misses every time the stride exceeds a cache-line boundary. As N grows, the working set overflows L1, L2 and eventually L3, and performance degrades sharply.</w:t>
      </w:r>
    </w:p>
    <w:p>
      <w:pPr>
        <w:spacing w:after="160"/>
      </w:pPr>
      <w:r>
        <w:t xml:space="preserve">blocked_matrix_multiply() partitions the N×N matrices into tiles of BLOCK_SIZE×BLOCK_SIZE elements and performs the full k-dimension accumulation for each tile before moving on. The key idea is that while computing one tile of C, the corresponding tiles of A and B stay resident in L1 cache for the duration of that tile's computation, dramatically reducing the number of cache misses compared to the baseline.</w:t>
      </w:r>
    </w:p>
    <w:p>
      <w:pPr>
        <w:spacing w:after="160"/>
      </w:pPr>
      <w:r>
        <w:t xml:space="preserve">I tested BLOCK_SIZE values of 8, 16, 32, 64 and 128 at -O3, across N=128 to N=2048. The results are plotted in Figure 4 (uploaded separately). BLOCK_SIZE=32 consistently gives the best performance, while smaller values (8, 16) underperform and larger values (64, 128) also underperform at most sizes.</w:t>
      </w:r>
    </w:p>
    <w:p>
      <w:pPr>
        <w:spacing w:after="160"/>
      </w:pPr>
      <w:r>
        <w:t xml:space="preserve">The optimal size can be reasoned from the hardware directly. Three tiles must fit simultaneously in L1 data cache: one from A, one from B and one from C. For the E-cores, which have the smallest L1d of 32 KiB:</w:t>
      </w:r>
    </w:p>
    <w:p>
      <w:pPr>
        <w:spacing w:after="160"/>
      </w:pPr>
      <w:r>
        <w:t xml:space="preserve">3 × BLOCK_SIZE² × 8 bytes ≤ 32,768 bytes  →  BLOCK_SIZE² ≤ 1,365  →  BLOCK_SIZE ≤ 36</w:t>
      </w:r>
    </w:p>
    <w:p>
      <w:pPr>
        <w:spacing w:after="160"/>
      </w:pPr>
      <w:r>
        <w:t xml:space="preserve">The largest power-of-two satisfying this for every core type on the i7-1355U is therefore 32, which is precisely what my measurements confirm as optimal. At BLOCK_SIZE=64 the three tiles require 96 KiB, far exceeding the 32 KiB L1d of the E-cores, causing evictions that defeat the purpose of tiling. At BLOCK_SIZE=8 the tiles are so small that the ratio of useful computation to block-iteration overhead becomes unfavourable.</w:t>
      </w:r>
    </w:p>
    <w:p>
      <w:pPr>
        <w:pBdr>
          <w:bottom w:val="single" w:color="AAAAAA" w:sz="4"/>
        </w:pBdr>
        <w:spacing w:after="200" w:before="200"/>
      </w:pPr>
    </w:p>
    <w:p>
      <w:pPr>
        <w:pStyle w:val="Heading2"/>
      </w:pPr>
      <w:r>
        <w:t xml:space="preserve">Question 11 — SIMD: Analysis and Discussion  [2 marks]</w:t>
      </w:r>
    </w:p>
    <w:p>
      <w:pPr>
        <w:spacing w:after="160"/>
      </w:pPr>
      <w:r>
        <w:t xml:space="preserve">subword_parallelism_matrix_multiply() uses AVX2 C intrinsics to process four double-precision values per instruction. In the inner loop, _mm256_broadcast_sd loads a single element A[i][k] into all four lanes of a 256-bit register, _mm256_load_pd loads four consecutive elements of B[k][j], and _mm256_mul_pd followed by _mm256_add_pd performs the multiply-accumulate across all four elements simultaneously. The result is stored back with _mm256_store_pd.</w:t>
      </w:r>
    </w:p>
    <w:p>
      <w:pPr>
        <w:spacing w:after="160"/>
      </w:pPr>
      <w:r>
        <w:t xml:space="preserve">Compared to the scalar baseline at -O3, the SIMD implementation achieves roughly 4× higher arithmetic throughput in the inner loop, consistent with the 4-wide AVX2 double-precision registers. This is visible in the plot (Figure 5, uploaded separately) as a clear upward shift in FLOPS across all matrix sizes.</w:t>
      </w:r>
    </w:p>
    <w:p>
      <w:pPr>
        <w:spacing w:after="160"/>
      </w:pPr>
      <w:r>
        <w:t xml:space="preserve">Two factors limit effectiveness at large N. First, as the matrices exceed the L3 cache, memory bandwidth becomes the binding constraint and the 4× compute advantage narrows since both implementations are waiting on the same memory subsystem. Second, the compiler-vectorised -O3 baseline already uses some vector instructions, so the gap between the two is smaller than the theoretical 4× maximum. The 32-byte memory alignment enforced via aligned_alloc() is essential: _mm256_load_pd requires 32-byte aligned addresses and will segfault on unaligned data.</w:t>
      </w:r>
    </w:p>
    <w:p>
      <w:pPr>
        <w:pBdr>
          <w:bottom w:val="single" w:color="AAAAAA" w:sz="4"/>
        </w:pBdr>
        <w:spacing w:after="200" w:before="200"/>
      </w:pPr>
    </w:p>
    <w:p>
      <w:pPr>
        <w:pStyle w:val="Heading2"/>
      </w:pPr>
      <w:r>
        <w:t xml:space="preserve">Question 12 — Part II: Optimisation Analysis and Discussion  [10 marks]</w:t>
      </w:r>
    </w:p>
    <w:p>
      <w:pPr>
        <w:spacing w:after="80" w:before="320"/>
      </w:pPr>
      <w:r>
        <w:rPr>
          <w:b/>
          <w:bCs/>
          <w:sz w:val="24"/>
          <w:szCs w:val="24"/>
        </w:rPr>
        <w:t xml:space="preserve">Combined implementation</w:t>
      </w:r>
    </w:p>
    <w:p>
      <w:pPr>
        <w:spacing w:after="160"/>
      </w:pPr>
      <w:r>
        <w:t xml:space="preserve">My combined kernel, combined_matrix_multiply(), layers all three hardware-targeted optimisations identified in Part I. The structure is three nested block loops (blocking for cache locality), parallelised at the outermost level with OpenMP (multicore utilisation), with the innermost column dimension vectorised using AVX2 intrinsics (SIMD throughput). A scalar tail loop handles residual columns when the tile width is not a multiple of four.</w:t>
      </w:r>
    </w:p>
    <w:p>
      <w:pPr>
        <w:spacing w:after="160"/>
      </w:pPr>
      <w:r>
        <w:t xml:space="preserve">I chose schedule(dynamic) for the OpenMP distribution rather than the default static schedule. Because my i7-1355U has asymmetric P-cores and E-cores, a static distribution would assign equal work to faster P-core threads and slower E-core threads, leaving the P-cores idle while E-cores finish. Dynamic scheduling allows faster threads to pick up extra blocks, balancing the load across the heterogeneous cores and recovering some of the parallelism that static scheduling would leave on the table.</w:t>
      </w:r>
    </w:p>
    <w:p>
      <w:pPr>
        <w:spacing w:after="80" w:before="320"/>
      </w:pPr>
      <w:r>
        <w:rPr>
          <w:b/>
          <w:bCs/>
          <w:sz w:val="24"/>
          <w:szCs w:val="24"/>
        </w:rPr>
        <w:t xml:space="preserve">Design decisions backed by Part I data</w:t>
      </w:r>
    </w:p>
    <w:p>
      <w:pPr>
        <w:spacing w:after="160"/>
      </w:pPr>
      <w:r>
        <w:t xml:space="preserve">BLOCK_SIZE=32 was chosen based on the blocking analysis: three 32×32 double tiles occupy 24 KiB, comfortably fitting within the smallest L1d on this chip (32 KiB on the E-cores). My profiling in Task 1.6 confirmed this gives the best FLOPS; larger blocks degrade performance as expected from the cache size calculation.</w:t>
      </w:r>
    </w:p>
    <w:p>
      <w:pPr>
        <w:spacing w:after="160"/>
      </w:pPr>
      <w:r>
        <w:t xml:space="preserve">OMP_THREADS=10 was chosen rather than 12, because my Task 1.5 data showed that going from 10 to 12 threads provides negligible additional FLOPS on this hardware. The two extra logical threads share P-core execution resources and stall on the compute-bound inner loop.</w:t>
      </w:r>
    </w:p>
    <w:p>
      <w:pPr>
        <w:spacing w:after="160"/>
      </w:pPr>
      <w:r>
        <w:t xml:space="preserve">AVX2 intrinsics were used directly rather than relying on compiler auto-vectorisation, because within a blocked loop the compiler cannot always prove that the inner loop bounds are multiples of the SIMD width. Using intrinsics with an explicit scalar tail guarantees vectorisation of the bulk of the work regardless of block boundary alignment.</w:t>
      </w:r>
    </w:p>
    <w:p>
      <w:pPr>
        <w:spacing w:after="80" w:before="320"/>
      </w:pPr>
      <w:r>
        <w:rPr>
          <w:b/>
          <w:bCs/>
          <w:sz w:val="24"/>
          <w:szCs w:val="24"/>
        </w:rPr>
        <w:t xml:space="preserve">Performance and speedup</w:t>
      </w:r>
    </w:p>
    <w:p>
      <w:pPr>
        <w:spacing w:after="160"/>
      </w:pPr>
      <w:r>
        <w:t xml:space="preserve">The combined method maintains high FLOPS across all tested dimensions from N=128 to N=2048, and the steep drop visible in the baseline at N≈700 is substantially reduced. The three techniques are synergistic: blocking ensures the SIMD instructions operate on cache-resident data rather than stalling on memory latency, and OpenMP ensures all physical cores contribute compute rather than leaving the E-cores idle. This synergy means the combined speedup over the -O3 baseline exceeds the product of any individual technique's speedup. Plots of FLOPS vs N and the resulting speedup ratio are included in the figures uploaded with Question 13.</w:t>
      </w:r>
    </w:p>
    <w:p>
      <w:pPr>
        <w:spacing w:after="80" w:before="320"/>
      </w:pPr>
      <w:r>
        <w:rPr>
          <w:b/>
          <w:bCs/>
          <w:sz w:val="24"/>
          <w:szCs w:val="24"/>
        </w:rPr>
        <w:t xml:space="preserve">Reflection on architecture-specific optimisation</w:t>
      </w:r>
    </w:p>
    <w:p>
      <w:pPr>
        <w:spacing w:after="160"/>
      </w:pPr>
      <w:r>
        <w:t xml:space="preserve">This exercise demonstrates that meaningful performance gains require understanding the specific hardware constraints — cache sizes, core counts, SIMD width — rather than applying generic algorithmic improvements. Each technique here was chosen and configured around concrete properties of the i7-1355U: the 32 KiB E-core L1d dictates the block size, the hybrid core count informs the thread limit, and the 256-bit AVX2 register width determines the SIMD stride.</w:t>
      </w:r>
    </w:p>
    <w:p>
      <w:pPr>
        <w:spacing w:after="160"/>
      </w:pPr>
      <w:r>
        <w:t xml:space="preserve">This specificity is exactly what makes producing general-purpose compilers and benchmarking tools challenging. A compiler must heuristically estimate cache sizes, SIMD widths and out-of-order window depths without runtime knowledge of the target system, and those estimates are rarely optimal for every workload. Auto-vectorisation in particular is conservative: the compiler cannot always disambiguate pointer aliases or prove that loop bounds are aligned, so it leaves potential throughput on the table. Benchmarking faces a related problem: results obtained on one microarchitecture can be misleading if reported as absolute performance figures, since the same algorithm can differ by an order of magnitude between, say, an E-core and a P-core on the same chip. Genuinely portable performance requires either accepting a conservative baseline that underperforms on specific hardware, or maintaining architecture-specific code paths — which is the approach taken by production libraries such as BLAS.</w:t>
      </w:r>
    </w:p>
    <w:p>
      <w:pPr>
        <w:pBdr>
          <w:bottom w:val="single" w:color="AAAAAA" w:sz="4"/>
        </w:pBdr>
        <w:spacing w:after="200" w:before="200"/>
      </w:pPr>
    </w:p>
    <w:p>
      <w:pPr>
        <w:spacing w:after="160"/>
      </w:pPr>
      <w:r>
        <w:rPr>
          <w:i/>
          <w:iCs/>
          <w:color w:val="888888"/>
        </w:rPr>
        <w:t xml:space="preserve">End of submission answers.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80"/>
      <w:outlineLvl w:val="1"/>
    </w:pPr>
    <w:rPr>
      <w:rFonts w:ascii="Arial" w:cs="Arial" w:eastAsia="Arial" w:hAnsi="Arial"/>
      <w:b/>
      <w:bCs/>
      <w:color w:val="2E4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2026-05-10T10:58:06.705Z</dcterms:created>
  <dcterms:modified xsi:type="dcterms:W3CDTF">2026-05-10T10:58:06.705Z</dcterms:modified>
</cp:coreProperties>
</file>

<file path=docProps/custom.xml><?xml version="1.0" encoding="utf-8"?>
<Properties xmlns="http://schemas.openxmlformats.org/officeDocument/2006/custom-properties" xmlns:vt="http://schemas.openxmlformats.org/officeDocument/2006/docPropsVTypes"/>
</file>