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95"/>
        <w:gridCol w:w="2280"/>
        <w:gridCol w:w="2190"/>
        <w:gridCol w:w="2235"/>
        <w:gridCol w:w="1950"/>
        <w:gridCol w:w="1455"/>
        <w:tblGridChange w:id="0">
          <w:tblGrid>
            <w:gridCol w:w="2895"/>
            <w:gridCol w:w="2280"/>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Criterios que no cumple totalmente el proyecto:</w:t>
            </w:r>
          </w:p>
          <w:p w:rsidR="00000000" w:rsidDel="00000000" w:rsidP="00000000" w:rsidRDefault="00000000" w:rsidRPr="00000000" w14:paraId="000000DA">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de certificación:</w:t>
            </w:r>
            <w:r w:rsidDel="00000000" w:rsidR="00000000" w:rsidRPr="00000000">
              <w:rPr>
                <w:rFonts w:ascii="Calibri" w:cs="Calibri" w:eastAsia="Calibri" w:hAnsi="Calibri"/>
                <w:rtl w:val="0"/>
              </w:rPr>
              <w:t xml:space="preserve"> El plan de validación aún no se encuentra completamente definido en detalle (tipos de pruebas, métricas de calidad y criterios de aceptación).</w:t>
              <w:br w:type="textWrapping"/>
            </w:r>
          </w:p>
          <w:p w:rsidR="00000000" w:rsidDel="00000000" w:rsidP="00000000" w:rsidRDefault="00000000" w:rsidRPr="00000000" w14:paraId="000000DB">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Accesibilidad web y móvil:</w:t>
            </w:r>
            <w:r w:rsidDel="00000000" w:rsidR="00000000" w:rsidRPr="00000000">
              <w:rPr>
                <w:rFonts w:ascii="Calibri" w:cs="Calibri" w:eastAsia="Calibri" w:hAnsi="Calibri"/>
                <w:rtl w:val="0"/>
              </w:rPr>
              <w:t xml:space="preserve"> Si bien se considera en el diseño, no se han especificado los estándares exactos (ej. WCAG) ni las herramientas que se utilizarán para validar este aspecto.</w:t>
              <w:br w:type="textWrapping"/>
            </w:r>
          </w:p>
          <w:p w:rsidR="00000000" w:rsidDel="00000000" w:rsidP="00000000" w:rsidRDefault="00000000" w:rsidRPr="00000000" w14:paraId="000000DC">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inicial:</w:t>
            </w:r>
            <w:r w:rsidDel="00000000" w:rsidR="00000000" w:rsidRPr="00000000">
              <w:rPr>
                <w:rFonts w:ascii="Calibri" w:cs="Calibri" w:eastAsia="Calibri" w:hAnsi="Calibri"/>
                <w:rtl w:val="0"/>
              </w:rPr>
              <w:t xml:space="preserve"> No se cuenta todavía con todos los anexos técnicos solicitados en los lineamientos (manual preliminar de usuario, plan de riesgos y control de versiones).</w:t>
              <w:br w:type="textWrapping"/>
            </w:r>
          </w:p>
          <w:p w:rsidR="00000000" w:rsidDel="00000000" w:rsidP="00000000" w:rsidRDefault="00000000" w:rsidRPr="00000000" w14:paraId="000000D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Sugerencias de mejora:</w:t>
            </w:r>
          </w:p>
          <w:p w:rsidR="00000000" w:rsidDel="00000000" w:rsidP="00000000" w:rsidRDefault="00000000" w:rsidRPr="00000000" w14:paraId="000000DE">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Elaborar un </w:t>
            </w:r>
            <w:r w:rsidDel="00000000" w:rsidR="00000000" w:rsidRPr="00000000">
              <w:rPr>
                <w:rFonts w:ascii="Calibri" w:cs="Calibri" w:eastAsia="Calibri" w:hAnsi="Calibri"/>
                <w:b w:val="1"/>
                <w:rtl w:val="0"/>
              </w:rPr>
              <w:t xml:space="preserve">plan de pruebas más detallado</w:t>
            </w:r>
            <w:r w:rsidDel="00000000" w:rsidR="00000000" w:rsidRPr="00000000">
              <w:rPr>
                <w:rFonts w:ascii="Calibri" w:cs="Calibri" w:eastAsia="Calibri" w:hAnsi="Calibri"/>
                <w:rtl w:val="0"/>
              </w:rPr>
              <w:t xml:space="preserve">, que incluya casos de prueba, criterios de éxito y herramientas de validación.</w:t>
              <w:br w:type="textWrapping"/>
            </w:r>
          </w:p>
          <w:p w:rsidR="00000000" w:rsidDel="00000000" w:rsidP="00000000" w:rsidRDefault="00000000" w:rsidRPr="00000000" w14:paraId="000000DF">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Incorporar de forma explícita en el diseño las </w:t>
            </w:r>
            <w:r w:rsidDel="00000000" w:rsidR="00000000" w:rsidRPr="00000000">
              <w:rPr>
                <w:rFonts w:ascii="Calibri" w:cs="Calibri" w:eastAsia="Calibri" w:hAnsi="Calibri"/>
                <w:b w:val="1"/>
                <w:rtl w:val="0"/>
              </w:rPr>
              <w:t xml:space="preserve">normas de accesibilidad y usabilidad</w:t>
            </w:r>
            <w:r w:rsidDel="00000000" w:rsidR="00000000" w:rsidRPr="00000000">
              <w:rPr>
                <w:rFonts w:ascii="Calibri" w:cs="Calibri" w:eastAsia="Calibri" w:hAnsi="Calibri"/>
                <w:rtl w:val="0"/>
              </w:rPr>
              <w:t xml:space="preserve">, definiendo métricas mínimas de cumplimiento.</w:t>
              <w:br w:type="textWrapping"/>
            </w:r>
          </w:p>
          <w:p w:rsidR="00000000" w:rsidDel="00000000" w:rsidP="00000000" w:rsidRDefault="00000000" w:rsidRPr="00000000" w14:paraId="000000E0">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la </w:t>
            </w:r>
            <w:r w:rsidDel="00000000" w:rsidR="00000000" w:rsidRPr="00000000">
              <w:rPr>
                <w:rFonts w:ascii="Calibri" w:cs="Calibri" w:eastAsia="Calibri" w:hAnsi="Calibri"/>
                <w:b w:val="1"/>
                <w:rtl w:val="0"/>
              </w:rPr>
              <w:t xml:space="preserve">documentación de apoyo</w:t>
            </w:r>
            <w:r w:rsidDel="00000000" w:rsidR="00000000" w:rsidRPr="00000000">
              <w:rPr>
                <w:rFonts w:ascii="Calibri" w:cs="Calibri" w:eastAsia="Calibri" w:hAnsi="Calibri"/>
                <w:rtl w:val="0"/>
              </w:rPr>
              <w:t xml:space="preserve"> (manual de usuario, lineamientos de instalación y control de versiones) antes de iniciar la etapa de pruebas finales.</w:t>
              <w:br w:type="textWrapping"/>
            </w:r>
          </w:p>
          <w:p w:rsidR="00000000" w:rsidDel="00000000" w:rsidP="00000000" w:rsidRDefault="00000000" w:rsidRPr="00000000" w14:paraId="000000E1">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Incluir un </w:t>
            </w:r>
            <w:r w:rsidDel="00000000" w:rsidR="00000000" w:rsidRPr="00000000">
              <w:rPr>
                <w:rFonts w:ascii="Calibri" w:cs="Calibri" w:eastAsia="Calibri" w:hAnsi="Calibri"/>
                <w:b w:val="1"/>
                <w:rtl w:val="0"/>
              </w:rPr>
              <w:t xml:space="preserve">plan de gestión de riesgos</w:t>
            </w:r>
            <w:r w:rsidDel="00000000" w:rsidR="00000000" w:rsidRPr="00000000">
              <w:rPr>
                <w:rFonts w:ascii="Calibri" w:cs="Calibri" w:eastAsia="Calibri" w:hAnsi="Calibri"/>
                <w:rtl w:val="0"/>
              </w:rPr>
              <w:t xml:space="preserve"> (identificación de posibles retrasos, problemas técnicos y mitigaciones) para fortalecer la factibilidad del proyecto.</w:t>
            </w:r>
          </w:p>
        </w:tc>
      </w:tr>
    </w:tbl>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3">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4">
      <w:pPr>
        <w:jc w:val="both"/>
        <w:rPr>
          <w:color w:val="595959"/>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Y0r+eQ0gyx2KpZdc6bWaPjTHjw==">CgMxLjA4AHIhMWFWMTFKcUZhSHJEdDJOYnVVSWRSdWZ6dWRJRExXWVhy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