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11FD" w14:textId="6EB8F87A" w:rsidR="00503E7D" w:rsidRPr="00EC4511" w:rsidRDefault="004A4C3D" w:rsidP="005465B7">
      <w:pPr>
        <w:pStyle w:val="Title"/>
        <w:rPr>
          <w:lang w:val="ru-RU"/>
        </w:rPr>
      </w:pPr>
      <w:r>
        <w:rPr>
          <w:lang w:val="ru-RU"/>
        </w:rPr>
        <w:t xml:space="preserve">Сервис подготовки и анализа выходных данных платформы </w:t>
      </w:r>
      <w:r>
        <w:t>TWIN</w:t>
      </w:r>
    </w:p>
    <w:p w14:paraId="76D5C64C" w14:textId="214AE9CC" w:rsidR="009702A3" w:rsidRDefault="009702A3" w:rsidP="005465B7">
      <w:pPr>
        <w:pStyle w:val="Heading1"/>
        <w:rPr>
          <w:lang w:val="ru-RU"/>
        </w:rPr>
      </w:pPr>
      <w:r>
        <w:rPr>
          <w:lang w:val="ru-RU"/>
        </w:rPr>
        <w:t>Описание проблемы</w:t>
      </w:r>
    </w:p>
    <w:p w14:paraId="24DEF458" w14:textId="16D4E085" w:rsidR="009702A3" w:rsidRDefault="009702A3" w:rsidP="009702A3">
      <w:pPr>
        <w:rPr>
          <w:lang w:val="ru-RU"/>
        </w:rPr>
      </w:pPr>
      <w:r>
        <w:rPr>
          <w:lang w:val="ru-RU"/>
        </w:rPr>
        <w:t xml:space="preserve">При работе с платформой </w:t>
      </w:r>
      <w:r>
        <w:t>TWIN</w:t>
      </w:r>
      <w:r w:rsidRPr="009702A3">
        <w:rPr>
          <w:lang w:val="ru-RU"/>
        </w:rPr>
        <w:t xml:space="preserve"> </w:t>
      </w:r>
      <w:r>
        <w:rPr>
          <w:lang w:val="ru-RU"/>
        </w:rPr>
        <w:t xml:space="preserve">возникает множество проблем или неудобных ситуаций, при которых требуется вмешательство специалиста. При </w:t>
      </w:r>
      <w:r w:rsidR="007C05E2">
        <w:rPr>
          <w:lang w:val="ru-RU"/>
        </w:rPr>
        <w:t>подготовке данных обзвонов, при получении результатов обзвонов. Отчеты, которые выдает твин находятся в сыром состоянии, клиент не может получить полное представление эффективности работы с этой системой. При большом потоке обзвонов объем работы увеличивается, что затормаживает конечный процесс обработки информации, повышается вероятность допущения в отчетах ошибок.</w:t>
      </w:r>
    </w:p>
    <w:p w14:paraId="2B2E55D1" w14:textId="1DF0B8B0" w:rsidR="007C05E2" w:rsidRDefault="007C05E2" w:rsidP="009702A3">
      <w:pPr>
        <w:rPr>
          <w:lang w:val="ru-RU"/>
        </w:rPr>
      </w:pPr>
    </w:p>
    <w:p w14:paraId="36E9EEDC" w14:textId="290F990A" w:rsidR="007C05E2" w:rsidRPr="008B38E4" w:rsidRDefault="007C05E2" w:rsidP="007C05E2">
      <w:pPr>
        <w:pStyle w:val="Heading1"/>
        <w:rPr>
          <w:lang w:val="ru-RU"/>
        </w:rPr>
      </w:pPr>
      <w:r>
        <w:rPr>
          <w:lang w:val="ru-RU"/>
        </w:rPr>
        <w:t xml:space="preserve">Описание процесса работы с </w:t>
      </w:r>
      <w:r w:rsidR="008B38E4">
        <w:rPr>
          <w:lang w:val="ru-RU"/>
        </w:rPr>
        <w:t xml:space="preserve">сервисом </w:t>
      </w:r>
      <w:r w:rsidR="008B38E4">
        <w:t>TWIN</w:t>
      </w:r>
    </w:p>
    <w:p w14:paraId="63199D7D" w14:textId="047BB974" w:rsidR="008B38E4" w:rsidRPr="008B38E4" w:rsidRDefault="008B38E4" w:rsidP="008B38E4">
      <w:pPr>
        <w:pStyle w:val="Heading2"/>
        <w:rPr>
          <w:lang w:val="ru-RU"/>
        </w:rPr>
      </w:pPr>
      <w:r>
        <w:rPr>
          <w:lang w:val="ru-RU"/>
        </w:rPr>
        <w:t>Этап подготовки данных</w:t>
      </w:r>
    </w:p>
    <w:p w14:paraId="732BA13D" w14:textId="522E64AA" w:rsidR="00503E7D" w:rsidRDefault="007C05E2" w:rsidP="007C05E2">
      <w:pPr>
        <w:rPr>
          <w:lang w:val="ru-RU"/>
        </w:rPr>
      </w:pPr>
      <w:r>
        <w:rPr>
          <w:lang w:val="ru-RU"/>
        </w:rPr>
        <w:t xml:space="preserve">От клиента поступает сырая база, которую нужно подготовить для заливки в систему </w:t>
      </w:r>
      <w:r>
        <w:t>TWIN</w:t>
      </w:r>
      <w:r w:rsidRPr="007C05E2">
        <w:rPr>
          <w:lang w:val="ru-RU"/>
        </w:rPr>
        <w:t>,</w:t>
      </w:r>
      <w:r>
        <w:rPr>
          <w:lang w:val="ru-RU"/>
        </w:rPr>
        <w:t xml:space="preserve"> так как обзвон у них работает только на номера в формате </w:t>
      </w:r>
      <w:r w:rsidRPr="007C05E2">
        <w:rPr>
          <w:lang w:val="ru-RU"/>
        </w:rPr>
        <w:t>7</w:t>
      </w:r>
      <w:r w:rsidR="008B38E4">
        <w:t>XXXXXXXXXX</w:t>
      </w:r>
      <w:r>
        <w:rPr>
          <w:lang w:val="ru-RU"/>
        </w:rPr>
        <w:t>.</w:t>
      </w:r>
      <w:r w:rsidR="008B38E4">
        <w:rPr>
          <w:lang w:val="ru-RU"/>
        </w:rPr>
        <w:t xml:space="preserve"> Также нужно присвоить идентификаторы для каждого номера для будущего взаимодействия или устранения ошибки, который твин сам же производит.</w:t>
      </w:r>
      <w:r>
        <w:rPr>
          <w:lang w:val="ru-RU"/>
        </w:rPr>
        <w:t xml:space="preserve"> </w:t>
      </w:r>
      <w:r w:rsidR="008B38E4">
        <w:rPr>
          <w:lang w:val="ru-RU"/>
        </w:rPr>
        <w:t>После нужно</w:t>
      </w:r>
      <w:r w:rsidR="008B38E4" w:rsidRPr="008B38E4">
        <w:rPr>
          <w:lang w:val="ru-RU"/>
        </w:rPr>
        <w:t xml:space="preserve"> </w:t>
      </w:r>
      <w:r w:rsidR="008B38E4">
        <w:rPr>
          <w:lang w:val="ru-RU"/>
        </w:rPr>
        <w:t xml:space="preserve">разделить на файлы определенного количества, это требование возникает от желания заказчика и объема обзвона (слишком большой объем лучше разбить, для предотвращения лишних данных в отчете, удобного исправления при случайной допущенной ошибки со стороны сотрудника или удобного исправления ошибки при сбоях сервиса </w:t>
      </w:r>
      <w:r w:rsidR="008B38E4">
        <w:t>TWIN</w:t>
      </w:r>
      <w:r w:rsidR="008B38E4" w:rsidRPr="008B38E4">
        <w:rPr>
          <w:lang w:val="ru-RU"/>
        </w:rPr>
        <w:t>.</w:t>
      </w:r>
      <w:r w:rsidR="008B38E4">
        <w:rPr>
          <w:lang w:val="ru-RU"/>
        </w:rPr>
        <w:t xml:space="preserve"> </w:t>
      </w:r>
    </w:p>
    <w:p w14:paraId="36ED215F" w14:textId="69BD203C" w:rsidR="00884586" w:rsidRDefault="00884586" w:rsidP="00884586">
      <w:pPr>
        <w:pStyle w:val="Heading2"/>
        <w:rPr>
          <w:lang w:val="ru-RU"/>
        </w:rPr>
      </w:pPr>
      <w:r>
        <w:rPr>
          <w:lang w:val="ru-RU"/>
        </w:rPr>
        <w:t>Этап запуска обзвонов</w:t>
      </w:r>
    </w:p>
    <w:p w14:paraId="7C68AC4B" w14:textId="56A6A5AB" w:rsidR="00503E7D" w:rsidRPr="00884586" w:rsidRDefault="008B38E4" w:rsidP="007C05E2">
      <w:pPr>
        <w:rPr>
          <w:lang w:val="ru-RU"/>
        </w:rPr>
      </w:pPr>
      <w:r>
        <w:rPr>
          <w:lang w:val="ru-RU"/>
        </w:rPr>
        <w:t xml:space="preserve">Далее эти разбитые файлы нужно загружать в твин и запускать в определенное время, которое устанавливает заказчик (у твина происходит обзвон по часовому поясу номера телефона на который звонят, то есть если мы ставим обзвон с 12 до 2, то звонить он начнет когда у держателя номера телефона наступит 12 часов, а не по нашим 12 часам, но бывают случаи когда обзвоны останавливаются за </w:t>
      </w:r>
      <w:r>
        <w:t>n</w:t>
      </w:r>
      <w:r>
        <w:rPr>
          <w:lang w:val="ru-RU"/>
        </w:rPr>
        <w:t>-ое количество часов до конца обзвона и продолжают обзвон в ночное время суток</w:t>
      </w:r>
      <w:r w:rsidRPr="008B38E4">
        <w:rPr>
          <w:lang w:val="ru-RU"/>
        </w:rPr>
        <w:t xml:space="preserve">: </w:t>
      </w:r>
      <w:r>
        <w:rPr>
          <w:lang w:val="ru-RU"/>
        </w:rPr>
        <w:t>2 часа ночи, 4 утра (у нас точно не 12 часовая разница между регионами страны, а на обзвон поступают только российские номера).</w:t>
      </w:r>
      <w:r w:rsidR="00884586">
        <w:rPr>
          <w:lang w:val="ru-RU"/>
        </w:rPr>
        <w:t xml:space="preserve"> Соответственно нужно контролировать обзвоны, запускать новые, когда завершились старые, останавливать те, которые уже должны перестать звонить. Контролировать эти обзвоны с мобильных устройств является невозможным, так как </w:t>
      </w:r>
      <w:r w:rsidR="00884586">
        <w:t>TWIN</w:t>
      </w:r>
      <w:r w:rsidR="00884586" w:rsidRPr="00884586">
        <w:rPr>
          <w:lang w:val="ru-RU"/>
        </w:rPr>
        <w:t xml:space="preserve"> </w:t>
      </w:r>
      <w:r w:rsidR="00884586">
        <w:rPr>
          <w:lang w:val="ru-RU"/>
        </w:rPr>
        <w:t>не сделал поддержку мобильных устройств на сайте.</w:t>
      </w:r>
    </w:p>
    <w:p w14:paraId="3C0C82C3" w14:textId="03A4DF15" w:rsidR="00884586" w:rsidRDefault="00884586" w:rsidP="00884586">
      <w:pPr>
        <w:pStyle w:val="Heading2"/>
        <w:rPr>
          <w:lang w:val="ru-RU"/>
        </w:rPr>
      </w:pPr>
      <w:r>
        <w:rPr>
          <w:lang w:val="ru-RU"/>
        </w:rPr>
        <w:t>Этап обработки данных</w:t>
      </w:r>
    </w:p>
    <w:p w14:paraId="767B5181" w14:textId="7CD59423" w:rsidR="00884586" w:rsidRPr="00884586" w:rsidRDefault="00884586" w:rsidP="00884586">
      <w:pPr>
        <w:rPr>
          <w:lang w:val="ru-RU"/>
        </w:rPr>
      </w:pPr>
      <w:r>
        <w:rPr>
          <w:lang w:val="ru-RU"/>
        </w:rPr>
        <w:t xml:space="preserve">Когда обзвоны будут завершены нужно скачивать результаты обзвонов. Они бывают двух типов. Первые обычные результативные отчеты без каких-либо дополнительных данных, при генерации с ними проблем не возникает. Вторые отчеты с дополнительными переменными, которые нужно указать во входном файле. Здесь возникают нюансы, первая строка обязательно должна быть заполнена в каждом столбце, который нужно отобразить в результативном отчете, если это не </w:t>
      </w:r>
      <w:r>
        <w:rPr>
          <w:lang w:val="ru-RU"/>
        </w:rPr>
        <w:lastRenderedPageBreak/>
        <w:t>сделать, то в результативном отчете эти столбцы не будут отражены. Второй нюанс в том, что даже если заполнить первую строку, а этот номер окажется не существующим (или какая-то другая ошибка), то так же столбцы с дополнительными данными не отобразятся.</w:t>
      </w:r>
      <w:r w:rsidR="00E94A9C">
        <w:rPr>
          <w:lang w:val="ru-RU"/>
        </w:rPr>
        <w:t xml:space="preserve"> После в обзвоне нужно добавить дополнительные таблицы, в которых отображается анализ результатов. </w:t>
      </w:r>
    </w:p>
    <w:p w14:paraId="29B19D6A" w14:textId="77777777" w:rsidR="007C05E2" w:rsidRDefault="007C05E2" w:rsidP="009702A3">
      <w:pPr>
        <w:rPr>
          <w:lang w:val="ru-RU"/>
        </w:rPr>
      </w:pPr>
    </w:p>
    <w:p w14:paraId="6A7BC46E" w14:textId="71C1F4ED" w:rsidR="009702A3" w:rsidRDefault="009702A3" w:rsidP="00E94A9C">
      <w:pPr>
        <w:pStyle w:val="Heading1"/>
        <w:rPr>
          <w:lang w:val="ru-RU"/>
        </w:rPr>
      </w:pPr>
      <w:r>
        <w:rPr>
          <w:lang w:val="ru-RU"/>
        </w:rPr>
        <w:t>Цели проекта</w:t>
      </w:r>
    </w:p>
    <w:p w14:paraId="38DE1738" w14:textId="116A09AF" w:rsidR="009702A3" w:rsidRDefault="009702A3" w:rsidP="009702A3">
      <w:pPr>
        <w:rPr>
          <w:lang w:val="ru-RU"/>
        </w:rPr>
      </w:pPr>
      <w:r>
        <w:rPr>
          <w:lang w:val="ru-RU"/>
        </w:rPr>
        <w:t xml:space="preserve">Реализация системы для автоматизации рутинной деятельности при работе с порталом </w:t>
      </w:r>
      <w:r>
        <w:t>TWIN</w:t>
      </w:r>
      <w:r w:rsidRPr="009702A3">
        <w:rPr>
          <w:lang w:val="ru-RU"/>
        </w:rPr>
        <w:t>.</w:t>
      </w:r>
      <w:r w:rsidR="007C05E2">
        <w:rPr>
          <w:lang w:val="ru-RU"/>
        </w:rPr>
        <w:t xml:space="preserve"> Сайт-</w:t>
      </w:r>
      <w:r w:rsidR="00E94A9C">
        <w:rPr>
          <w:lang w:val="ru-RU"/>
        </w:rPr>
        <w:t>сервис, позволяющий сократить временные издержки на всех этапах работы.</w:t>
      </w:r>
    </w:p>
    <w:p w14:paraId="6BA8A9FF" w14:textId="77777777" w:rsidR="005465B7" w:rsidRDefault="005465B7" w:rsidP="005465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Сокращение временных издержек</w:t>
      </w:r>
    </w:p>
    <w:p w14:paraId="408E825D" w14:textId="77777777" w:rsidR="005465B7" w:rsidRDefault="005465B7" w:rsidP="005465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Повышение объема выполняемых работ</w:t>
      </w:r>
    </w:p>
    <w:p w14:paraId="50EA6C56" w14:textId="59182527" w:rsidR="00E94A9C" w:rsidRDefault="005465B7" w:rsidP="009702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Удобство</w:t>
      </w:r>
    </w:p>
    <w:p w14:paraId="0E563585" w14:textId="77777777" w:rsidR="005465B7" w:rsidRPr="005465B7" w:rsidRDefault="005465B7" w:rsidP="005465B7">
      <w:pPr>
        <w:rPr>
          <w:lang w:val="ru-RU"/>
        </w:rPr>
      </w:pPr>
    </w:p>
    <w:p w14:paraId="2CCD502B" w14:textId="5B25CE99" w:rsidR="009E1593" w:rsidRDefault="009E1593" w:rsidP="009E1593">
      <w:pPr>
        <w:pStyle w:val="Heading1"/>
        <w:rPr>
          <w:lang w:val="ru-RU"/>
        </w:rPr>
      </w:pPr>
      <w:r>
        <w:rPr>
          <w:lang w:val="ru-RU"/>
        </w:rPr>
        <w:t>Задачи</w:t>
      </w:r>
      <w:r w:rsidR="00503E7D">
        <w:rPr>
          <w:lang w:val="ru-RU"/>
        </w:rPr>
        <w:t xml:space="preserve"> по</w:t>
      </w:r>
      <w:r>
        <w:rPr>
          <w:lang w:val="ru-RU"/>
        </w:rPr>
        <w:t xml:space="preserve"> стади</w:t>
      </w:r>
      <w:r w:rsidR="00503E7D">
        <w:rPr>
          <w:lang w:val="ru-RU"/>
        </w:rPr>
        <w:t>ям</w:t>
      </w:r>
      <w:r>
        <w:rPr>
          <w:lang w:val="ru-RU"/>
        </w:rPr>
        <w:t xml:space="preserve"> жизненного цикла</w:t>
      </w:r>
    </w:p>
    <w:p w14:paraId="495BC0FB" w14:textId="4B436A79" w:rsidR="009E1593" w:rsidRDefault="007B2AB8" w:rsidP="007B2AB8">
      <w:pPr>
        <w:pStyle w:val="Heading2"/>
        <w:rPr>
          <w:lang w:val="ru-RU"/>
        </w:rPr>
      </w:pPr>
      <w:r>
        <w:rPr>
          <w:lang w:val="ru-RU"/>
        </w:rPr>
        <w:t>Разработка требований</w:t>
      </w:r>
    </w:p>
    <w:p w14:paraId="745885CF" w14:textId="3701FFE8" w:rsidR="007B2AB8" w:rsidRDefault="005923EA" w:rsidP="007B2A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Анализ предметной области</w:t>
      </w:r>
    </w:p>
    <w:p w14:paraId="5EA19A60" w14:textId="10E4D85A" w:rsidR="007B2AB8" w:rsidRDefault="005923EA" w:rsidP="007B2A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Проверка требований</w:t>
      </w:r>
    </w:p>
    <w:p w14:paraId="364CB55C" w14:textId="6F271CDF" w:rsidR="005923EA" w:rsidRDefault="005923EA" w:rsidP="007B2A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Определение приоритетов</w:t>
      </w:r>
    </w:p>
    <w:p w14:paraId="4A8B8C0D" w14:textId="66678786" w:rsidR="005923EA" w:rsidRDefault="005923EA" w:rsidP="007B2A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Разрешение противоречий</w:t>
      </w:r>
    </w:p>
    <w:p w14:paraId="2CC7068F" w14:textId="6CC18137" w:rsidR="005923EA" w:rsidRDefault="005923EA" w:rsidP="007B2A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Классификация требований</w:t>
      </w:r>
    </w:p>
    <w:p w14:paraId="56870E72" w14:textId="57D15207" w:rsidR="005923EA" w:rsidRDefault="005923EA" w:rsidP="007B2A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Сбор требований</w:t>
      </w:r>
    </w:p>
    <w:p w14:paraId="1444C9B6" w14:textId="4DE0758D" w:rsidR="005923EA" w:rsidRDefault="005923EA" w:rsidP="007B2A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Специфицирование требований</w:t>
      </w:r>
    </w:p>
    <w:p w14:paraId="370A850E" w14:textId="5E0741AB" w:rsidR="005923EA" w:rsidRPr="007B2AB8" w:rsidRDefault="005923EA" w:rsidP="007B2AB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Документация системных требований</w:t>
      </w:r>
    </w:p>
    <w:p w14:paraId="72D1306B" w14:textId="5D4C7A1F" w:rsidR="007B2AB8" w:rsidRDefault="007B2AB8" w:rsidP="007B2AB8">
      <w:pPr>
        <w:pStyle w:val="Heading2"/>
        <w:rPr>
          <w:lang w:val="ru-RU"/>
        </w:rPr>
      </w:pPr>
      <w:r>
        <w:rPr>
          <w:lang w:val="ru-RU"/>
        </w:rPr>
        <w:t>Проектирование</w:t>
      </w:r>
    </w:p>
    <w:p w14:paraId="59F5D4C5" w14:textId="4217E32B" w:rsidR="00F53F6C" w:rsidRPr="00F53F6C" w:rsidRDefault="00F53F6C" w:rsidP="00F53F6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Разработка общесистемных проектных решений</w:t>
      </w:r>
    </w:p>
    <w:p w14:paraId="10B41219" w14:textId="544FA32F" w:rsidR="007B2AB8" w:rsidRDefault="005923EA" w:rsidP="005923E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Формулирование общесистемных положений по ИС</w:t>
      </w:r>
    </w:p>
    <w:p w14:paraId="0E3416AC" w14:textId="6019174E" w:rsidR="005923EA" w:rsidRDefault="005923EA" w:rsidP="005923E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Изменение организационной структуры</w:t>
      </w:r>
      <w:r w:rsidR="00FD3FC6">
        <w:rPr>
          <w:lang w:val="ru-RU"/>
        </w:rPr>
        <w:t xml:space="preserve"> </w:t>
      </w:r>
      <w:r w:rsidR="00FD3FC6" w:rsidRPr="00FD3FC6">
        <w:rPr>
          <w:lang w:val="ru-RU"/>
        </w:rPr>
        <w:t>(</w:t>
      </w:r>
      <w:r w:rsidR="00FD3FC6">
        <w:rPr>
          <w:lang w:val="ru-RU"/>
        </w:rPr>
        <w:t>не будет, думаю, что нужно осветить)</w:t>
      </w:r>
    </w:p>
    <w:p w14:paraId="638BFDFB" w14:textId="7281FC34" w:rsidR="005923EA" w:rsidRDefault="005923EA" w:rsidP="005923E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Определение функциональной архитектуры</w:t>
      </w:r>
    </w:p>
    <w:p w14:paraId="7FB55A03" w14:textId="24ACE09C" w:rsidR="005923EA" w:rsidRDefault="005923EA" w:rsidP="005923E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Разработка проектно-сметной документации и расчет экономической эффективности системы</w:t>
      </w:r>
    </w:p>
    <w:p w14:paraId="1731774C" w14:textId="2972BEDE" w:rsidR="005923EA" w:rsidRDefault="005923EA" w:rsidP="005923E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Составления плана мероприятий по внедрению ИС</w:t>
      </w:r>
    </w:p>
    <w:p w14:paraId="321100BF" w14:textId="0FFFEAAC" w:rsidR="00F53F6C" w:rsidRDefault="00F53F6C" w:rsidP="00F53F6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Разработка функциональной архитектуры ИС</w:t>
      </w:r>
    </w:p>
    <w:p w14:paraId="37B9BDD8" w14:textId="185855E3" w:rsidR="00F53F6C" w:rsidRDefault="00F53F6C" w:rsidP="00F53F6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Характеристика задач, служащая основанием для разработки проектных решений</w:t>
      </w:r>
    </w:p>
    <w:p w14:paraId="0FE3B1BF" w14:textId="28815A6C" w:rsidR="00F53F6C" w:rsidRDefault="00F53F6C" w:rsidP="00F53F6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Проектирование форм входных и выходных документов</w:t>
      </w:r>
      <w:r w:rsidR="00FD3FC6">
        <w:rPr>
          <w:lang w:val="ru-RU"/>
        </w:rPr>
        <w:t xml:space="preserve"> (не будет, думаю, что нужно осветить, либо подумать может есть такие варианты)</w:t>
      </w:r>
    </w:p>
    <w:p w14:paraId="6314177D" w14:textId="723AD0E8" w:rsidR="00F53F6C" w:rsidRDefault="00F53F6C" w:rsidP="00F53F6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Разработка структуры входных и выходных сообщений</w:t>
      </w:r>
    </w:p>
    <w:p w14:paraId="556D4652" w14:textId="6B67F83B" w:rsidR="00F53F6C" w:rsidRDefault="00F53F6C" w:rsidP="00F53F6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Проектирование состава и структуры файлов ИС</w:t>
      </w:r>
    </w:p>
    <w:p w14:paraId="08BE585C" w14:textId="33913840" w:rsidR="00FD3FC6" w:rsidRPr="00FD3FC6" w:rsidRDefault="00FD3FC6" w:rsidP="00FD3FC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Проектирование внемашинной и внутримашинной технологии решения каждой задачи</w:t>
      </w:r>
    </w:p>
    <w:p w14:paraId="5E6EA337" w14:textId="34731EE9" w:rsidR="007B2AB8" w:rsidRDefault="007B2AB8" w:rsidP="007B2AB8">
      <w:pPr>
        <w:pStyle w:val="Heading2"/>
        <w:rPr>
          <w:lang w:val="ru-RU"/>
        </w:rPr>
      </w:pPr>
      <w:r>
        <w:rPr>
          <w:lang w:val="ru-RU"/>
        </w:rPr>
        <w:lastRenderedPageBreak/>
        <w:t>Реализация</w:t>
      </w:r>
    </w:p>
    <w:p w14:paraId="229BDE1C" w14:textId="25EB51BD" w:rsidR="007B2AB8" w:rsidRDefault="00FD3FC6" w:rsidP="00FD3FC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Кодирование</w:t>
      </w:r>
    </w:p>
    <w:p w14:paraId="4FAB8B7D" w14:textId="5EF9BAE5" w:rsidR="00FD3FC6" w:rsidRDefault="00FD3FC6" w:rsidP="00FD3FC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Первоначальное тестирование</w:t>
      </w:r>
    </w:p>
    <w:p w14:paraId="2D83D3CF" w14:textId="5ABA7188" w:rsidR="00FD3FC6" w:rsidRPr="00FD3FC6" w:rsidRDefault="00FD3FC6" w:rsidP="00FD3FC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 справочной системы</w:t>
      </w:r>
    </w:p>
    <w:p w14:paraId="53A52FF1" w14:textId="04B11994" w:rsidR="007B2AB8" w:rsidRDefault="007B2AB8" w:rsidP="007B2AB8">
      <w:pPr>
        <w:pStyle w:val="Heading2"/>
        <w:rPr>
          <w:lang w:val="ru-RU"/>
        </w:rPr>
      </w:pPr>
      <w:r>
        <w:rPr>
          <w:lang w:val="ru-RU"/>
        </w:rPr>
        <w:t>Тестирование</w:t>
      </w:r>
    </w:p>
    <w:p w14:paraId="192EF9B1" w14:textId="069FE242" w:rsidR="007B2AB8" w:rsidRDefault="00FD3FC6" w:rsidP="00FD3FC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Автономное тестирование компонентов ПО</w:t>
      </w:r>
    </w:p>
    <w:p w14:paraId="428C9FA6" w14:textId="7F6FB8A7" w:rsidR="00FD3FC6" w:rsidRDefault="00FD3FC6" w:rsidP="00FD3FC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Комплексное тестирование разрабатываемого ПО</w:t>
      </w:r>
    </w:p>
    <w:p w14:paraId="7C0BEE01" w14:textId="6C96DA05" w:rsidR="00FD3FC6" w:rsidRPr="00FD3FC6" w:rsidRDefault="00FD3FC6" w:rsidP="00FD3FC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Системное или оценочное тестирование на соответствие основным критериям качества</w:t>
      </w:r>
    </w:p>
    <w:p w14:paraId="0668B087" w14:textId="77CA3B25" w:rsidR="007B2AB8" w:rsidRDefault="007B2AB8" w:rsidP="007B2AB8">
      <w:pPr>
        <w:pStyle w:val="Heading2"/>
        <w:rPr>
          <w:lang w:val="ru-RU"/>
        </w:rPr>
      </w:pPr>
      <w:r>
        <w:rPr>
          <w:lang w:val="ru-RU"/>
        </w:rPr>
        <w:t>Ввод в действие</w:t>
      </w:r>
    </w:p>
    <w:p w14:paraId="244BFD0B" w14:textId="0A9EFBB6" w:rsidR="007B2AB8" w:rsidRDefault="00FD3FC6" w:rsidP="00FD3FC6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Сравнение функциональности системы, разработанной на предыдущих этапах жизненного цикла ИС, с требованиями пользователей</w:t>
      </w:r>
    </w:p>
    <w:p w14:paraId="102B2CA4" w14:textId="41F332AA" w:rsidR="00FD3FC6" w:rsidRPr="00FD3FC6" w:rsidRDefault="00FD3FC6" w:rsidP="00FD3FC6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Исправление ошибок и настройка программного продукта для работы в организации заказчика</w:t>
      </w:r>
    </w:p>
    <w:p w14:paraId="707345CB" w14:textId="302A64B5" w:rsidR="007B2AB8" w:rsidRDefault="007B2AB8" w:rsidP="007B2AB8">
      <w:pPr>
        <w:pStyle w:val="Heading2"/>
        <w:rPr>
          <w:lang w:val="ru-RU"/>
        </w:rPr>
      </w:pPr>
      <w:r>
        <w:rPr>
          <w:lang w:val="ru-RU"/>
        </w:rPr>
        <w:t>Сопровождение</w:t>
      </w:r>
    </w:p>
    <w:p w14:paraId="767E154E" w14:textId="32D29EE4" w:rsidR="007B2AB8" w:rsidRDefault="00FD3FC6" w:rsidP="00FD3FC6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Исправление ошибок – корректировка программ, составляющих ИС, которые выдают неправильные результаты в условиях, ограниченным техническим заданием и документацией.</w:t>
      </w:r>
    </w:p>
    <w:p w14:paraId="55265D8E" w14:textId="44625739" w:rsidR="00FD3FC6" w:rsidRPr="00FD3FC6" w:rsidRDefault="00FD3FC6" w:rsidP="00FD3FC6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Модернизация – расширение функциональных возможностей и улучшение характеристик решения отдельных задач в соответствии с новым или дополненным ТЗ</w:t>
      </w:r>
    </w:p>
    <w:p w14:paraId="3EF9B5E0" w14:textId="77777777" w:rsidR="009E1593" w:rsidRDefault="009E1593" w:rsidP="009702A3">
      <w:pPr>
        <w:rPr>
          <w:lang w:val="ru-RU"/>
        </w:rPr>
      </w:pPr>
    </w:p>
    <w:p w14:paraId="740BA33F" w14:textId="7407F9C3" w:rsidR="00E94A9C" w:rsidRDefault="00E94A9C" w:rsidP="00E94A9C">
      <w:pPr>
        <w:pStyle w:val="Heading1"/>
        <w:rPr>
          <w:lang w:val="ru-RU"/>
        </w:rPr>
      </w:pPr>
      <w:r>
        <w:rPr>
          <w:lang w:val="ru-RU"/>
        </w:rPr>
        <w:t>Функциональные требования проекта</w:t>
      </w:r>
    </w:p>
    <w:p w14:paraId="7105A57F" w14:textId="687F67BB" w:rsidR="00E94A9C" w:rsidRDefault="00E94A9C" w:rsidP="00E94A9C">
      <w:pPr>
        <w:pStyle w:val="Heading2"/>
        <w:rPr>
          <w:lang w:val="ru-RU"/>
        </w:rPr>
      </w:pPr>
      <w:r>
        <w:rPr>
          <w:lang w:val="ru-RU"/>
        </w:rPr>
        <w:t>Первый вариант событий</w:t>
      </w:r>
    </w:p>
    <w:p w14:paraId="610D1ABC" w14:textId="2DC3387D" w:rsidR="00E06CE2" w:rsidRDefault="00E94A9C" w:rsidP="00E94A9C">
      <w:pPr>
        <w:rPr>
          <w:lang w:val="ru-RU"/>
        </w:rPr>
      </w:pPr>
      <w:r>
        <w:rPr>
          <w:lang w:val="ru-RU"/>
        </w:rPr>
        <w:t xml:space="preserve">В данный момент у </w:t>
      </w:r>
      <w:r>
        <w:t>TWIN</w:t>
      </w:r>
      <w:r w:rsidRPr="00E94A9C">
        <w:rPr>
          <w:lang w:val="ru-RU"/>
        </w:rPr>
        <w:t xml:space="preserve"> </w:t>
      </w:r>
      <w:r>
        <w:rPr>
          <w:lang w:val="ru-RU"/>
        </w:rPr>
        <w:t xml:space="preserve">нет четкого </w:t>
      </w:r>
      <w:r>
        <w:t>api</w:t>
      </w:r>
      <w:r w:rsidRPr="00E94A9C">
        <w:rPr>
          <w:lang w:val="ru-RU"/>
        </w:rPr>
        <w:t xml:space="preserve"> </w:t>
      </w:r>
      <w:r>
        <w:rPr>
          <w:lang w:val="ru-RU"/>
        </w:rPr>
        <w:t xml:space="preserve">для работы с обзвонами. В таком случае предлагается работа через файлы, то есть процесс загрузки и скачки файлов через сервис, </w:t>
      </w:r>
      <w:r w:rsidR="00E06CE2">
        <w:rPr>
          <w:lang w:val="ru-RU"/>
        </w:rPr>
        <w:t>контроль обзвонов тоже не получиться автоматизировать. Но процесс обработки отчетов и подготовки данных для обзвона (самые сложные части) автоматизировать получиться.</w:t>
      </w:r>
    </w:p>
    <w:p w14:paraId="355ADEB7" w14:textId="084E8A0A" w:rsidR="00E06CE2" w:rsidRDefault="00E06CE2" w:rsidP="00E06CE2">
      <w:pPr>
        <w:pStyle w:val="Heading2"/>
        <w:rPr>
          <w:lang w:val="ru-RU"/>
        </w:rPr>
      </w:pPr>
      <w:r>
        <w:rPr>
          <w:lang w:val="ru-RU"/>
        </w:rPr>
        <w:t>Второй вариант событий</w:t>
      </w:r>
    </w:p>
    <w:p w14:paraId="5A5EA7FF" w14:textId="49651CB0" w:rsidR="00E06CE2" w:rsidRPr="00E06CE2" w:rsidRDefault="00E06CE2" w:rsidP="00E06CE2">
      <w:pPr>
        <w:rPr>
          <w:lang w:val="ru-RU"/>
        </w:rPr>
      </w:pPr>
      <w:r>
        <w:rPr>
          <w:lang w:val="ru-RU"/>
        </w:rPr>
        <w:t xml:space="preserve">Если </w:t>
      </w:r>
      <w:r>
        <w:t>TWIN</w:t>
      </w:r>
      <w:r w:rsidRPr="00E06CE2">
        <w:rPr>
          <w:lang w:val="ru-RU"/>
        </w:rPr>
        <w:t xml:space="preserve"> </w:t>
      </w:r>
      <w:r>
        <w:rPr>
          <w:lang w:val="ru-RU"/>
        </w:rPr>
        <w:t xml:space="preserve">реализуют </w:t>
      </w:r>
      <w:r>
        <w:t>api</w:t>
      </w:r>
      <w:r w:rsidRPr="00E06CE2">
        <w:rPr>
          <w:lang w:val="ru-RU"/>
        </w:rPr>
        <w:t xml:space="preserve"> </w:t>
      </w:r>
      <w:r>
        <w:rPr>
          <w:lang w:val="ru-RU"/>
        </w:rPr>
        <w:t>через которое можно взаимодействовать и влиять на обзвон, то можно будет весь процесс автоматизировать до нескольких кнопок.</w:t>
      </w:r>
    </w:p>
    <w:p w14:paraId="555AD3CE" w14:textId="3314EFF4" w:rsidR="009702A3" w:rsidRDefault="009702A3" w:rsidP="009702A3">
      <w:pPr>
        <w:rPr>
          <w:lang w:val="ru-RU"/>
        </w:rPr>
      </w:pPr>
    </w:p>
    <w:p w14:paraId="45463DEE" w14:textId="08E42B5D" w:rsidR="000579FD" w:rsidRDefault="000579FD" w:rsidP="000579FD">
      <w:pPr>
        <w:pStyle w:val="Heading1"/>
        <w:rPr>
          <w:lang w:val="ru-RU"/>
        </w:rPr>
      </w:pPr>
      <w:r>
        <w:rPr>
          <w:lang w:val="ru-RU"/>
        </w:rPr>
        <w:t>Философия проекта</w:t>
      </w:r>
    </w:p>
    <w:p w14:paraId="346031ED" w14:textId="40EFACE8" w:rsidR="000579FD" w:rsidRDefault="000579FD" w:rsidP="000579FD">
      <w:pPr>
        <w:pStyle w:val="Heading2"/>
        <w:rPr>
          <w:lang w:val="ru-RU"/>
        </w:rPr>
      </w:pPr>
      <w:r>
        <w:rPr>
          <w:lang w:val="ru-RU"/>
        </w:rPr>
        <w:t>Какой путь назначения? Как понять, что проект завершен?</w:t>
      </w:r>
    </w:p>
    <w:p w14:paraId="0FC3EBBD" w14:textId="13045092" w:rsidR="000579FD" w:rsidRPr="005923EA" w:rsidRDefault="000579FD" w:rsidP="000579FD">
      <w:pPr>
        <w:rPr>
          <w:lang w:val="ru-RU"/>
        </w:rPr>
      </w:pPr>
    </w:p>
    <w:sectPr w:rsidR="000579FD" w:rsidRPr="0059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F67A1"/>
    <w:multiLevelType w:val="hybridMultilevel"/>
    <w:tmpl w:val="293A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A71"/>
    <w:multiLevelType w:val="hybridMultilevel"/>
    <w:tmpl w:val="494AF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568A"/>
    <w:multiLevelType w:val="hybridMultilevel"/>
    <w:tmpl w:val="D73A4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E5D78"/>
    <w:multiLevelType w:val="hybridMultilevel"/>
    <w:tmpl w:val="E7FEA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30AEB"/>
    <w:multiLevelType w:val="hybridMultilevel"/>
    <w:tmpl w:val="22162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F1316"/>
    <w:multiLevelType w:val="hybridMultilevel"/>
    <w:tmpl w:val="4D6A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72232"/>
    <w:multiLevelType w:val="hybridMultilevel"/>
    <w:tmpl w:val="14C89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47B5"/>
    <w:multiLevelType w:val="hybridMultilevel"/>
    <w:tmpl w:val="69A2DCB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81671F"/>
    <w:multiLevelType w:val="hybridMultilevel"/>
    <w:tmpl w:val="247AE3C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BA"/>
    <w:rsid w:val="000579FD"/>
    <w:rsid w:val="00094670"/>
    <w:rsid w:val="004A4C3D"/>
    <w:rsid w:val="00503E7D"/>
    <w:rsid w:val="005465B7"/>
    <w:rsid w:val="005923EA"/>
    <w:rsid w:val="00757DC0"/>
    <w:rsid w:val="007A2A50"/>
    <w:rsid w:val="007B2AB8"/>
    <w:rsid w:val="007C05E2"/>
    <w:rsid w:val="00884586"/>
    <w:rsid w:val="008B38E4"/>
    <w:rsid w:val="009702A3"/>
    <w:rsid w:val="009E1593"/>
    <w:rsid w:val="00B91044"/>
    <w:rsid w:val="00E06CE2"/>
    <w:rsid w:val="00E94A9C"/>
    <w:rsid w:val="00EC4511"/>
    <w:rsid w:val="00F53F6C"/>
    <w:rsid w:val="00F973BA"/>
    <w:rsid w:val="00F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B06B"/>
  <w15:chartTrackingRefBased/>
  <w15:docId w15:val="{F274651B-AA5E-4429-B2C7-DB2A027F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B3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8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8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45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Hugant Mirron</dc:creator>
  <cp:keywords/>
  <dc:description/>
  <cp:lastModifiedBy>Hugant Mirron</cp:lastModifiedBy>
  <cp:revision>10</cp:revision>
  <dcterms:created xsi:type="dcterms:W3CDTF">2021-09-09T08:16:00Z</dcterms:created>
  <dcterms:modified xsi:type="dcterms:W3CDTF">2021-10-14T04:09:00Z</dcterms:modified>
</cp:coreProperties>
</file>