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28"/>
          <w:szCs w:val="28"/>
        </w:rPr>
        <w:id w:val="44982483"/>
        <w:docPartObj>
          <w:docPartGallery w:val="Cover Pages"/>
          <w:docPartUnique/>
        </w:docPartObj>
      </w:sdtPr>
      <w:sdtEndPr/>
      <w:sdtContent>
        <w:p w:rsidR="00565FF4" w:rsidRPr="00927B6A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927B6A">
            <w:rPr>
              <w:rFonts w:ascii="Times New Roman" w:hAnsi="Times New Roman" w:cs="Times New Roman"/>
              <w:sz w:val="28"/>
              <w:szCs w:val="24"/>
            </w:rPr>
            <w:t xml:space="preserve">Національний університет кораблебудування </w:t>
          </w:r>
        </w:p>
        <w:p w:rsidR="00565FF4" w:rsidRPr="00927B6A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927B6A">
            <w:rPr>
              <w:rFonts w:ascii="Times New Roman" w:hAnsi="Times New Roman" w:cs="Times New Roman"/>
              <w:sz w:val="28"/>
              <w:szCs w:val="24"/>
            </w:rPr>
            <w:t>імені адмірала Макарова</w:t>
          </w:r>
        </w:p>
        <w:p w:rsidR="00565FF4" w:rsidRPr="00927B6A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4"/>
            </w:rPr>
          </w:pPr>
        </w:p>
        <w:p w:rsidR="00565FF4" w:rsidRPr="00927B6A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4"/>
            </w:rPr>
          </w:pPr>
        </w:p>
        <w:p w:rsidR="00565FF4" w:rsidRPr="00927B6A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4"/>
            </w:rPr>
          </w:pPr>
        </w:p>
        <w:p w:rsidR="00954F47" w:rsidRPr="00927B6A" w:rsidRDefault="00954F47" w:rsidP="00954F47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  <w:p w:rsidR="00950143" w:rsidRDefault="00950143" w:rsidP="000A126A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  <w:p w:rsidR="00950143" w:rsidRDefault="00BE40BF" w:rsidP="000A126A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Безпека життєдіяльності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>Практичне заняття</w:t>
          </w:r>
        </w:p>
        <w:p w:rsidR="000A126A" w:rsidRPr="00927B6A" w:rsidRDefault="000A126A" w:rsidP="000A126A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927B6A">
            <w:rPr>
              <w:rStyle w:val="longtext"/>
              <w:rFonts w:ascii="Times New Roman" w:hAnsi="Times New Roman" w:cs="Times New Roman"/>
              <w:sz w:val="28"/>
              <w:szCs w:val="24"/>
            </w:rPr>
            <w:t>Визначення характеристик вражаючих факторів при аваріях з викидом НХР</w:t>
          </w:r>
        </w:p>
        <w:p w:rsidR="000A126A" w:rsidRPr="00927B6A" w:rsidRDefault="000A126A" w:rsidP="000A126A">
          <w:pPr>
            <w:ind w:left="680" w:right="283"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  <w:p w:rsidR="00565FF4" w:rsidRDefault="00787E6D" w:rsidP="00565FF4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927B6A">
            <w:rPr>
              <w:rFonts w:ascii="Times New Roman" w:hAnsi="Times New Roman" w:cs="Times New Roman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20828B" wp14:editId="5B3CEDA7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8980170</wp:posOffset>
                    </wp:positionV>
                    <wp:extent cx="570230" cy="232410"/>
                    <wp:effectExtent l="0" t="0" r="1905" b="635"/>
                    <wp:wrapNone/>
                    <wp:docPr id="76" name="Text Box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AC3" w:rsidRPr="00811AC3" w:rsidRDefault="00811AC3" w:rsidP="00811AC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137.65pt;margin-top:707.1pt;width:44.9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nutw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" filled="f" stroked="f">
                    <v:textbox>
                      <w:txbxContent>
                        <w:p w:rsidR="00811AC3" w:rsidRPr="00811AC3" w:rsidRDefault="00811AC3" w:rsidP="00811AC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927B6A">
            <w:rPr>
              <w:rFonts w:ascii="Times New Roman" w:hAnsi="Times New Roman" w:cs="Times New Roman"/>
              <w:noProof/>
              <w:sz w:val="28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4B7613BB" wp14:editId="0BDFD4A3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186055</wp:posOffset>
                    </wp:positionV>
                    <wp:extent cx="6588760" cy="10189210"/>
                    <wp:effectExtent l="15240" t="14605" r="15875" b="16510"/>
                    <wp:wrapNone/>
                    <wp:docPr id="2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4"/>
                            <wps:cNvCnPr/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5"/>
                            <wps:cNvCnPr/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"/>
                            <wps:cNvCnPr/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"/>
                            <wps:cNvCnPr/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8"/>
                            <wps:cNvCnPr/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9"/>
                            <wps:cNvCnPr/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0"/>
                            <wps:cNvCnPr/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1"/>
                            <wps:cNvCnPr/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12"/>
                            <wps:cNvCnPr/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Арк</w:t>
                                  </w:r>
                                  <w:r w:rsidR="00743615"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№ докум</w:t>
                                  </w: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ента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A94D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</w:pP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instrText xml:space="preserve"> PAGE  \* LOWER </w:instrTex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0A126A">
                                    <w:rPr>
                                      <w:rFonts w:ascii="Times New Roman" w:hAnsi="Times New Roman"/>
                                      <w:i w:val="0"/>
                                      <w:noProof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5532" w:rsidRDefault="00095532" w:rsidP="00095532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6.151.2341.13.04</w:t>
                                  </w:r>
                                </w:p>
                                <w:p w:rsidR="0081337F" w:rsidRPr="002E0C52" w:rsidRDefault="0081337F" w:rsidP="00133AEA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Line 21"/>
                            <wps:cNvCnPr/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2"/>
                            <wps:cNvCnPr/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3"/>
                            <wps:cNvCnPr/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4"/>
                            <wps:cNvCnPr/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25"/>
                            <wps:cNvCnPr/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0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1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4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Студент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5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B5438B" w:rsidRDefault="000955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Іванов</w:t>
                                    </w:r>
                                    <w:r w:rsidR="00E00125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 xml:space="preserve"> С.Ю.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7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8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Викладач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787E6D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Дубинин В.А.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3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Line 41"/>
                            <wps:cNvCnPr/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A126A" w:rsidRDefault="000A126A" w:rsidP="000955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32"/>
                                      <w:lang w:val="uk-UA"/>
                                    </w:rPr>
                                  </w:pPr>
                                  <w:r w:rsidRPr="000A126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7"/>
                                    </w:rPr>
                                    <w:t xml:space="preserve">Визначення характеристик вражаючих факторів при аваріях з викидом </w:t>
                                  </w:r>
                                  <w:r w:rsidR="00095532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7"/>
                                      <w:lang w:val="uk-UA"/>
                                    </w:rPr>
                                    <w:t xml:space="preserve"> </w:t>
                                  </w:r>
                                  <w:r w:rsidRPr="000A126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7"/>
                                    </w:rPr>
                                    <w:t>НХР</w:t>
                                  </w:r>
                                </w:p>
                                <w:p w:rsidR="0081337F" w:rsidRPr="00133AEA" w:rsidRDefault="0081337F" w:rsidP="00133AEA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43"/>
                            <wps:cNvCnPr/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44"/>
                            <wps:cNvCnPr/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45"/>
                            <wps:cNvCnPr/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Акрушів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95014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3" name="Line 49"/>
                            <wps:cNvCnPr/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50"/>
                            <wps:cNvCnPr/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>НУК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7613BB" id="Group 2" o:spid="_x0000_s1027" style="position:absolute;left:0;text-align:left;margin-left:56.7pt;margin-top:14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" o:allowincell="f">
    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Зм</w:t>
                            </w:r>
                            <w:proofErr w:type="spellEnd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="00743615"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D1229E" w:rsidRDefault="00A94D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instrText xml:space="preserve"> PAGE  \* LOWER </w:instrTex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A126A">
                              <w:rPr>
                                <w:rFonts w:ascii="Times New Roman" w:hAnsi="Times New Roman"/>
                                <w:i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095532" w:rsidRDefault="00095532" w:rsidP="0009553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6.151.2341.13.04</w:t>
                            </w:r>
                          </w:p>
                          <w:p w:rsidR="0081337F" w:rsidRPr="002E0C52" w:rsidRDefault="0081337F" w:rsidP="00133A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rect>
    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v:textbox>
                      </v:rect>
  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B5438B" w:rsidRDefault="000955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 w:rsidR="00E00125"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 xml:space="preserve"> С.Ю.</w:t>
                              </w:r>
                            </w:p>
                          </w:txbxContent>
                        </v:textbox>
                      </v:rect>
                    </v:group>
    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FA794A" w:rsidRDefault="00787E6D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Дубинин В.А.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0A126A" w:rsidRDefault="000A126A" w:rsidP="000955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>Визначення</w:t>
                            </w:r>
                            <w:proofErr w:type="spellEnd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 xml:space="preserve"> характеристик </w:t>
                            </w:r>
                            <w:proofErr w:type="spellStart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>вражаючих</w:t>
                            </w:r>
                            <w:proofErr w:type="spellEnd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>факторів</w:t>
                            </w:r>
                            <w:proofErr w:type="spellEnd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 xml:space="preserve"> при </w:t>
                            </w:r>
                            <w:proofErr w:type="spellStart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>аваріях</w:t>
                            </w:r>
                            <w:proofErr w:type="spellEnd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 xml:space="preserve"> з </w:t>
                            </w:r>
                            <w:proofErr w:type="spellStart"/>
                            <w:proofErr w:type="gramStart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>викидом</w:t>
                            </w:r>
                            <w:proofErr w:type="spellEnd"/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="0009553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  <w:lang w:val="uk-UA"/>
                              </w:rPr>
                              <w:t xml:space="preserve"> </w:t>
                            </w:r>
                            <w:r w:rsidRPr="000A126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7"/>
                              </w:rPr>
                              <w:t>НХР</w:t>
                            </w:r>
                            <w:proofErr w:type="gramEnd"/>
                          </w:p>
                          <w:p w:rsidR="0081337F" w:rsidRPr="00133AEA" w:rsidRDefault="0081337F" w:rsidP="00133AEA"/>
                        </w:txbxContent>
                      </v:textbox>
                    </v:rect>
    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D1229E" w:rsidRDefault="0095014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1229E" w:rsidRPr="00927B6A"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p w:rsidR="000A126A" w:rsidRPr="000A126A" w:rsidRDefault="000A126A" w:rsidP="000A126A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</w:rPr>
      </w:pPr>
      <w:r w:rsidRPr="000A126A">
        <w:rPr>
          <w:rFonts w:ascii="Times New Roman" w:hAnsi="Times New Roman" w:cs="Times New Roman"/>
          <w:b/>
          <w:sz w:val="28"/>
        </w:rPr>
        <w:lastRenderedPageBreak/>
        <w:t>Практичне заняття 1.3.5</w:t>
      </w:r>
    </w:p>
    <w:p w:rsidR="000A126A" w:rsidRPr="000A126A" w:rsidRDefault="000A126A" w:rsidP="000A126A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</w:rPr>
      </w:pPr>
    </w:p>
    <w:p w:rsidR="000A126A" w:rsidRPr="000A126A" w:rsidRDefault="000A126A" w:rsidP="000A126A">
      <w:pPr>
        <w:spacing w:line="240" w:lineRule="auto"/>
        <w:ind w:left="720" w:right="283" w:firstLine="567"/>
        <w:jc w:val="center"/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0A126A">
        <w:rPr>
          <w:rStyle w:val="longtext"/>
          <w:rFonts w:ascii="Times New Roman" w:hAnsi="Times New Roman" w:cs="Times New Roman"/>
          <w:b/>
          <w:sz w:val="28"/>
          <w:szCs w:val="28"/>
        </w:rPr>
        <w:t>Визначення характеристик вражаючих факторів при аваріях з викидом НХР</w:t>
      </w:r>
    </w:p>
    <w:p w:rsidR="000A126A" w:rsidRPr="000A126A" w:rsidRDefault="000A126A" w:rsidP="000A126A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sz w:val="24"/>
        </w:rPr>
      </w:pPr>
    </w:p>
    <w:p w:rsidR="000A126A" w:rsidRPr="00950143" w:rsidRDefault="00095532" w:rsidP="000A126A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950143">
        <w:rPr>
          <w:rFonts w:ascii="Times New Roman" w:hAnsi="Times New Roman" w:cs="Times New Roman"/>
          <w:b/>
          <w:sz w:val="24"/>
        </w:rPr>
        <w:t>Варіант №1</w:t>
      </w:r>
      <w:r w:rsidRPr="00950143">
        <w:rPr>
          <w:rFonts w:ascii="Times New Roman" w:hAnsi="Times New Roman" w:cs="Times New Roman"/>
          <w:b/>
          <w:sz w:val="24"/>
          <w:lang w:val="uk-UA"/>
        </w:rPr>
        <w:t>3</w:t>
      </w:r>
    </w:p>
    <w:p w:rsidR="000A126A" w:rsidRPr="000A126A" w:rsidRDefault="000A126A" w:rsidP="000A126A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sz w:val="24"/>
        </w:rPr>
      </w:pPr>
    </w:p>
    <w:p w:rsidR="000A126A" w:rsidRPr="000A126A" w:rsidRDefault="000A126A" w:rsidP="000A126A">
      <w:pPr>
        <w:spacing w:line="240" w:lineRule="auto"/>
        <w:ind w:left="720" w:right="283"/>
        <w:jc w:val="center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 xml:space="preserve">Вихідні данні до ПЗ: </w:t>
      </w:r>
    </w:p>
    <w:tbl>
      <w:tblPr>
        <w:tblStyle w:val="af3"/>
        <w:tblW w:w="0" w:type="auto"/>
        <w:tblInd w:w="1094" w:type="dxa"/>
        <w:tblLook w:val="04A0" w:firstRow="1" w:lastRow="0" w:firstColumn="1" w:lastColumn="0" w:noHBand="0" w:noVBand="1"/>
      </w:tblPr>
      <w:tblGrid>
        <w:gridCol w:w="739"/>
        <w:gridCol w:w="4121"/>
        <w:gridCol w:w="3391"/>
      </w:tblGrid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Щільність населення, осіб</w:t>
            </w:r>
            <w:r w:rsidRPr="000A126A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0A126A">
              <w:rPr>
                <w:rFonts w:ascii="Times New Roman" w:hAnsi="Times New Roman" w:cs="Times New Roman"/>
                <w:sz w:val="24"/>
              </w:rPr>
              <w:t>км</w:t>
            </w:r>
            <w:r w:rsidRPr="000A126A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3391" w:type="dxa"/>
            <w:vAlign w:val="center"/>
          </w:tcPr>
          <w:p w:rsidR="000A126A" w:rsidRPr="00A01456" w:rsidRDefault="00A01456" w:rsidP="00A912AE">
            <w:pPr>
              <w:ind w:right="283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1700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Наявність засобів захисту</w:t>
            </w:r>
          </w:p>
        </w:tc>
        <w:tc>
          <w:tcPr>
            <w:tcW w:w="3391" w:type="dxa"/>
            <w:vAlign w:val="center"/>
          </w:tcPr>
          <w:p w:rsidR="000A126A" w:rsidRPr="000A126A" w:rsidRDefault="00A01456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Без  протигазів 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Вид НХР</w:t>
            </w:r>
          </w:p>
        </w:tc>
        <w:tc>
          <w:tcPr>
            <w:tcW w:w="3391" w:type="dxa"/>
            <w:vAlign w:val="center"/>
          </w:tcPr>
          <w:p w:rsidR="000A126A" w:rsidRPr="000A126A" w:rsidRDefault="00A01456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хлор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Кількість НХР, т</w:t>
            </w:r>
          </w:p>
        </w:tc>
        <w:tc>
          <w:tcPr>
            <w:tcW w:w="3391" w:type="dxa"/>
            <w:vAlign w:val="center"/>
          </w:tcPr>
          <w:p w:rsidR="000A126A" w:rsidRPr="000A126A" w:rsidRDefault="00A01456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Відстані від ХНО до ОЕ, Х, км</w:t>
            </w:r>
          </w:p>
        </w:tc>
        <w:tc>
          <w:tcPr>
            <w:tcW w:w="3391" w:type="dxa"/>
            <w:vAlign w:val="center"/>
          </w:tcPr>
          <w:p w:rsidR="000A126A" w:rsidRPr="000A126A" w:rsidRDefault="00A01456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Чисельність персоналу ОЕ, осіб</w:t>
            </w:r>
          </w:p>
        </w:tc>
        <w:tc>
          <w:tcPr>
            <w:tcW w:w="3391" w:type="dxa"/>
            <w:vAlign w:val="center"/>
          </w:tcPr>
          <w:p w:rsidR="000A126A" w:rsidRPr="000A126A" w:rsidRDefault="00A01456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0A126A" w:rsidRPr="000A126A"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Температура середовища,</w:t>
            </w:r>
            <w:r w:rsidRPr="000A126A">
              <w:rPr>
                <w:rFonts w:ascii="Times New Roman" w:hAnsi="Times New Roman" w:cs="Times New Roman"/>
                <w:sz w:val="24"/>
                <w:vertAlign w:val="superscript"/>
              </w:rPr>
              <w:t>о</w:t>
            </w:r>
            <w:r w:rsidRPr="000A126A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3391" w:type="dxa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+20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Швидкість вітру, м/с</w:t>
            </w:r>
          </w:p>
        </w:tc>
        <w:tc>
          <w:tcPr>
            <w:tcW w:w="3391" w:type="dxa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Ступінь вертикальної стійкості повітря</w:t>
            </w:r>
          </w:p>
        </w:tc>
        <w:tc>
          <w:tcPr>
            <w:tcW w:w="3391" w:type="dxa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інверсія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Товщина шару розливу НХР, h, м</w:t>
            </w:r>
          </w:p>
        </w:tc>
        <w:tc>
          <w:tcPr>
            <w:tcW w:w="3391" w:type="dxa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0.05</w:t>
            </w:r>
          </w:p>
        </w:tc>
      </w:tr>
      <w:tr w:rsidR="000A126A" w:rsidRPr="000A126A" w:rsidTr="00A912AE">
        <w:trPr>
          <w:trHeight w:val="57"/>
        </w:trPr>
        <w:tc>
          <w:tcPr>
            <w:tcW w:w="739" w:type="dxa"/>
            <w:vAlign w:val="center"/>
          </w:tcPr>
          <w:p w:rsidR="000A126A" w:rsidRPr="000A126A" w:rsidRDefault="000A126A" w:rsidP="00A912AE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Час прогнозу, N, год</w:t>
            </w:r>
          </w:p>
        </w:tc>
        <w:tc>
          <w:tcPr>
            <w:tcW w:w="3391" w:type="dxa"/>
            <w:vAlign w:val="center"/>
          </w:tcPr>
          <w:p w:rsidR="000A126A" w:rsidRPr="000A126A" w:rsidRDefault="000A126A" w:rsidP="00A912AE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0A126A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>1.Визначаємо 70% НХР від паспортного значення:</w:t>
      </w:r>
    </w:p>
    <w:p w:rsidR="000A126A" w:rsidRPr="000A126A" w:rsidRDefault="002838F7" w:rsidP="000A126A">
      <w:pPr>
        <w:spacing w:line="240" w:lineRule="auto"/>
        <w:ind w:left="720" w:right="283"/>
        <w:rPr>
          <w:rFonts w:ascii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=40×0.7=28 </m:t>
          </m:r>
          <m:r>
            <w:rPr>
              <w:rFonts w:ascii="Cambria Math" w:hAnsi="Cambria Math" w:cs="Times New Roman"/>
              <w:sz w:val="24"/>
            </w:rPr>
            <m:t>т</m:t>
          </m:r>
        </m:oMath>
      </m:oMathPara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>2. Визначити глибину зони можливого хімічного забруднення Г, км, за таблицею 4.1. додатку 4.</w:t>
      </w:r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0A126A" w:rsidRPr="000A126A" w:rsidRDefault="00A01456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 = 30</w:t>
      </w:r>
      <w:r w:rsidR="000A126A" w:rsidRPr="000A126A">
        <w:rPr>
          <w:rFonts w:ascii="Times New Roman" w:hAnsi="Times New Roman" w:cs="Times New Roman"/>
          <w:sz w:val="24"/>
          <w:szCs w:val="28"/>
        </w:rPr>
        <w:t xml:space="preserve"> т       Г</w:t>
      </w:r>
      <w:r w:rsidR="000A126A" w:rsidRPr="000A126A">
        <w:rPr>
          <w:rFonts w:ascii="Times New Roman" w:hAnsi="Times New Roman" w:cs="Times New Roman"/>
          <w:sz w:val="24"/>
          <w:szCs w:val="28"/>
          <w:vertAlign w:val="subscript"/>
        </w:rPr>
        <w:t>т</w:t>
      </w:r>
      <w:r>
        <w:rPr>
          <w:rFonts w:ascii="Times New Roman" w:hAnsi="Times New Roman" w:cs="Times New Roman"/>
          <w:sz w:val="24"/>
          <w:szCs w:val="28"/>
        </w:rPr>
        <w:t xml:space="preserve"> = 36,7</w:t>
      </w:r>
      <w:r w:rsidR="000A126A" w:rsidRPr="000A126A">
        <w:rPr>
          <w:rFonts w:ascii="Times New Roman" w:hAnsi="Times New Roman" w:cs="Times New Roman"/>
          <w:sz w:val="24"/>
          <w:szCs w:val="28"/>
        </w:rPr>
        <w:t xml:space="preserve"> км – </w:t>
      </w:r>
      <w:r w:rsidR="000A126A" w:rsidRPr="000A126A">
        <w:rPr>
          <w:rFonts w:ascii="Times New Roman" w:hAnsi="Times New Roman" w:cs="Times New Roman"/>
          <w:i/>
          <w:sz w:val="24"/>
          <w:szCs w:val="28"/>
        </w:rPr>
        <w:t>f</w:t>
      </w:r>
      <w:r w:rsidR="000A126A" w:rsidRPr="000A126A">
        <w:rPr>
          <w:rFonts w:ascii="Times New Roman" w:hAnsi="Times New Roman" w:cs="Times New Roman"/>
          <w:sz w:val="24"/>
          <w:szCs w:val="28"/>
        </w:rPr>
        <w:t>(a);</w:t>
      </w:r>
    </w:p>
    <w:p w:rsidR="000A126A" w:rsidRPr="000A126A" w:rsidRDefault="00A01456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= 50</w:t>
      </w:r>
      <w:r w:rsidR="000A126A" w:rsidRPr="000A126A">
        <w:rPr>
          <w:rFonts w:ascii="Times New Roman" w:hAnsi="Times New Roman" w:cs="Times New Roman"/>
          <w:sz w:val="24"/>
          <w:szCs w:val="28"/>
        </w:rPr>
        <w:t>т       Г</w:t>
      </w:r>
      <w:r w:rsidR="000A126A" w:rsidRPr="000A126A">
        <w:rPr>
          <w:rFonts w:ascii="Times New Roman" w:hAnsi="Times New Roman" w:cs="Times New Roman"/>
          <w:sz w:val="24"/>
          <w:szCs w:val="28"/>
          <w:vertAlign w:val="subscript"/>
        </w:rPr>
        <w:t>т</w:t>
      </w:r>
      <w:r>
        <w:rPr>
          <w:rFonts w:ascii="Times New Roman" w:hAnsi="Times New Roman" w:cs="Times New Roman"/>
          <w:sz w:val="24"/>
          <w:szCs w:val="28"/>
        </w:rPr>
        <w:t xml:space="preserve"> = 50,4</w:t>
      </w:r>
      <w:r w:rsidR="000A126A" w:rsidRPr="000A126A">
        <w:rPr>
          <w:rFonts w:ascii="Times New Roman" w:hAnsi="Times New Roman" w:cs="Times New Roman"/>
          <w:sz w:val="24"/>
          <w:szCs w:val="28"/>
        </w:rPr>
        <w:t xml:space="preserve"> км – </w:t>
      </w:r>
      <w:r w:rsidR="000A126A" w:rsidRPr="000A126A">
        <w:rPr>
          <w:rFonts w:ascii="Times New Roman" w:hAnsi="Times New Roman" w:cs="Times New Roman"/>
          <w:i/>
          <w:sz w:val="24"/>
          <w:szCs w:val="28"/>
        </w:rPr>
        <w:t>f</w:t>
      </w:r>
      <w:r w:rsidR="000A126A" w:rsidRPr="000A126A">
        <w:rPr>
          <w:rFonts w:ascii="Times New Roman" w:hAnsi="Times New Roman" w:cs="Times New Roman"/>
          <w:sz w:val="24"/>
          <w:szCs w:val="28"/>
        </w:rPr>
        <w:t>(в);</w:t>
      </w:r>
    </w:p>
    <w:p w:rsidR="000A126A" w:rsidRPr="000A126A" w:rsidRDefault="00A01456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х = 40</w:t>
      </w:r>
      <w:r w:rsidR="000A126A" w:rsidRPr="000A126A">
        <w:rPr>
          <w:rFonts w:ascii="Times New Roman" w:hAnsi="Times New Roman" w:cs="Times New Roman"/>
          <w:sz w:val="24"/>
          <w:szCs w:val="28"/>
        </w:rPr>
        <w:t xml:space="preserve"> км    Г</w:t>
      </w:r>
      <w:r w:rsidR="000A126A" w:rsidRPr="000A126A">
        <w:rPr>
          <w:rFonts w:ascii="Times New Roman" w:hAnsi="Times New Roman" w:cs="Times New Roman"/>
          <w:sz w:val="24"/>
          <w:szCs w:val="28"/>
          <w:vertAlign w:val="subscript"/>
        </w:rPr>
        <w:t>т</w:t>
      </w:r>
      <w:r w:rsidR="000A126A" w:rsidRPr="000A126A">
        <w:rPr>
          <w:rFonts w:ascii="Times New Roman" w:hAnsi="Times New Roman" w:cs="Times New Roman"/>
          <w:sz w:val="24"/>
          <w:szCs w:val="28"/>
        </w:rPr>
        <w:t xml:space="preserve"> = </w:t>
      </w:r>
      <w:r w:rsidR="000A126A" w:rsidRPr="000A126A">
        <w:rPr>
          <w:rFonts w:ascii="Times New Roman" w:hAnsi="Times New Roman" w:cs="Times New Roman"/>
          <w:i/>
          <w:sz w:val="24"/>
          <w:szCs w:val="28"/>
        </w:rPr>
        <w:t>f</w:t>
      </w:r>
      <w:r w:rsidR="000A126A" w:rsidRPr="000A126A">
        <w:rPr>
          <w:rFonts w:ascii="Times New Roman" w:hAnsi="Times New Roman" w:cs="Times New Roman"/>
          <w:sz w:val="24"/>
          <w:szCs w:val="28"/>
        </w:rPr>
        <w:t>(х);</w:t>
      </w:r>
    </w:p>
    <w:p w:rsidR="000A126A" w:rsidRPr="000A126A" w:rsidRDefault="000A126A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</w:p>
    <w:p w:rsidR="000A126A" w:rsidRPr="00A01456" w:rsidRDefault="002838F7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в-а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-а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=36,7+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50,4-36,7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50-30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40-30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=43,55 км</m:t>
          </m:r>
        </m:oMath>
      </m:oMathPara>
    </w:p>
    <w:p w:rsidR="00A01456" w:rsidRDefault="00A01456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</w:p>
    <w:p w:rsidR="00A01456" w:rsidRPr="000A126A" w:rsidRDefault="00A01456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</w:p>
    <w:p w:rsidR="000A126A" w:rsidRPr="000A126A" w:rsidRDefault="000A126A" w:rsidP="000A126A">
      <w:pPr>
        <w:spacing w:line="240" w:lineRule="auto"/>
        <w:ind w:left="720" w:right="283" w:firstLine="567"/>
        <w:rPr>
          <w:rFonts w:ascii="Times New Roman" w:hAnsi="Times New Roman" w:cs="Times New Roman"/>
          <w:sz w:val="24"/>
          <w:szCs w:val="28"/>
        </w:rPr>
      </w:pPr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  <w:szCs w:val="28"/>
        </w:rPr>
      </w:pPr>
      <w:r w:rsidRPr="000A126A">
        <w:rPr>
          <w:rFonts w:ascii="Times New Roman" w:hAnsi="Times New Roman" w:cs="Times New Roman"/>
          <w:sz w:val="24"/>
          <w:szCs w:val="28"/>
        </w:rPr>
        <w:lastRenderedPageBreak/>
        <w:t xml:space="preserve">Для температури +20 </w:t>
      </w:r>
      <w:r w:rsidRPr="000A126A">
        <w:rPr>
          <w:rFonts w:ascii="Times New Roman" w:hAnsi="Times New Roman" w:cs="Times New Roman"/>
          <w:sz w:val="24"/>
          <w:szCs w:val="28"/>
          <w:vertAlign w:val="superscript"/>
        </w:rPr>
        <w:t>о</w:t>
      </w:r>
      <w:r w:rsidRPr="000A126A">
        <w:rPr>
          <w:rFonts w:ascii="Times New Roman" w:hAnsi="Times New Roman" w:cs="Times New Roman"/>
          <w:sz w:val="24"/>
          <w:szCs w:val="28"/>
        </w:rPr>
        <w:t>С глибину необхідно збільшити на 5% :</w:t>
      </w:r>
    </w:p>
    <w:p w:rsidR="000A126A" w:rsidRPr="005B1BB6" w:rsidRDefault="000A126A" w:rsidP="005B1BB6">
      <w:pPr>
        <w:spacing w:line="240" w:lineRule="auto"/>
        <w:ind w:left="720" w:right="283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Г=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0.05Г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=43,55+0.05×43</m:t>
        </m:r>
      </m:oMath>
      <w:r w:rsidR="005B1BB6">
        <w:rPr>
          <w:rFonts w:ascii="Times New Roman" w:hAnsi="Times New Roman" w:cs="Times New Roman"/>
          <w:sz w:val="24"/>
          <w:szCs w:val="28"/>
          <w:lang w:val="uk-UA"/>
        </w:rPr>
        <w:t>,55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=45,7 км</m:t>
        </m:r>
      </m:oMath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  <w:szCs w:val="28"/>
        </w:rPr>
      </w:pPr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 xml:space="preserve">3. Порівняти значення глибини зони хімічного забруднення з відстанню від ХНО до ОЕ, Х, км, та зробити висновок. </w:t>
      </w:r>
    </w:p>
    <w:p w:rsidR="000A126A" w:rsidRPr="000A126A" w:rsidRDefault="000A126A" w:rsidP="000A126A">
      <w:pPr>
        <w:spacing w:line="240" w:lineRule="auto"/>
        <w:ind w:left="720" w:right="283"/>
        <w:jc w:val="center"/>
        <w:rPr>
          <w:rFonts w:ascii="Times New Roman" w:hAnsi="Times New Roman" w:cs="Times New Roman"/>
          <w:sz w:val="24"/>
        </w:rPr>
      </w:pPr>
    </w:p>
    <w:p w:rsidR="000A126A" w:rsidRPr="000A126A" w:rsidRDefault="005B1BB6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як відстань Х = 25 км &lt; Г = 45,7</w:t>
      </w:r>
      <w:r w:rsidR="000A126A" w:rsidRPr="000A126A">
        <w:rPr>
          <w:rFonts w:ascii="Times New Roman" w:hAnsi="Times New Roman" w:cs="Times New Roman"/>
          <w:sz w:val="24"/>
        </w:rPr>
        <w:t xml:space="preserve"> км то об’єкт потрапляє в ЗМХЗ.</w:t>
      </w:r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>4. Розрахувати площу ЗМХЗ за співвідношенням:</w:t>
      </w:r>
    </w:p>
    <w:p w:rsidR="000A126A" w:rsidRPr="000A126A" w:rsidRDefault="002838F7" w:rsidP="000A126A">
      <w:pPr>
        <w:spacing w:line="240" w:lineRule="auto"/>
        <w:ind w:left="720" w:right="283"/>
        <w:rPr>
          <w:rFonts w:ascii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ЗМХЗ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=3.14×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=3.14×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45,7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 xml:space="preserve">6557,8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км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>5. Розрахувати площу ПЗХЗ за співвідношенням:</w:t>
      </w:r>
    </w:p>
    <w:p w:rsidR="000A126A" w:rsidRPr="000A126A" w:rsidRDefault="002838F7" w:rsidP="000A126A">
      <w:pPr>
        <w:spacing w:line="240" w:lineRule="auto"/>
        <w:ind w:left="720" w:right="283"/>
        <w:rPr>
          <w:rFonts w:ascii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ПЗХЗ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=0.11×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=0.11×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45,7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 xml:space="preserve">229,7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км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:rsidR="000A126A" w:rsidRPr="000A126A" w:rsidRDefault="000A126A" w:rsidP="000A126A">
      <w:pPr>
        <w:spacing w:line="240" w:lineRule="auto"/>
        <w:ind w:left="720" w:right="283"/>
        <w:rPr>
          <w:rFonts w:ascii="Times New Roman" w:hAnsi="Times New Roman" w:cs="Times New Roman"/>
          <w:i/>
          <w:sz w:val="24"/>
        </w:rPr>
      </w:pPr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>6. Визначити кількість людей, які проживають в ЗМХЗ за співвідношенням:</w:t>
      </w:r>
    </w:p>
    <w:p w:rsidR="000A126A" w:rsidRPr="000A126A" w:rsidRDefault="002838F7" w:rsidP="000A126A">
      <w:pPr>
        <w:spacing w:line="240" w:lineRule="auto"/>
        <w:ind w:left="720" w:right="283"/>
        <w:rPr>
          <w:rFonts w:ascii="Times New Roman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ЗМХЗ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=ρ×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ЗМХЗ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=1700×6557,8=</m:t>
          </m:r>
          <m:r>
            <w:rPr>
              <w:rFonts w:ascii="Cambria Math" w:hAnsi="Cambria Math" w:cs="Times New Roman"/>
              <w:sz w:val="24"/>
            </w:rPr>
            <m:t>11 148 359 ,62 осіб</m:t>
          </m:r>
        </m:oMath>
      </m:oMathPara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</w:p>
    <w:p w:rsidR="000A126A" w:rsidRPr="000A126A" w:rsidRDefault="000A126A" w:rsidP="000A126A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r w:rsidRPr="000A126A">
        <w:rPr>
          <w:rFonts w:ascii="Times New Roman" w:hAnsi="Times New Roman" w:cs="Times New Roman"/>
          <w:sz w:val="24"/>
        </w:rPr>
        <w:t>7. Визначити кількість людей, які можуть зазнати впливу НХР за співвідношенням:</w:t>
      </w:r>
    </w:p>
    <w:p w:rsidR="000A126A" w:rsidRPr="000A126A" w:rsidRDefault="002838F7" w:rsidP="000A126A">
      <w:pPr>
        <w:spacing w:line="240" w:lineRule="auto"/>
        <w:ind w:left="720" w:right="283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ПЗХЗ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=ρ×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ПЗХЗ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=5000×229,7=390 490 осіб</m:t>
          </m:r>
        </m:oMath>
      </m:oMathPara>
    </w:p>
    <w:p w:rsidR="00C841F3" w:rsidRDefault="00C841F3" w:rsidP="00C841F3">
      <w:pPr>
        <w:spacing w:line="240" w:lineRule="auto"/>
        <w:ind w:right="283"/>
        <w:rPr>
          <w:rFonts w:ascii="Times New Roman" w:hAnsi="Times New Roman" w:cs="Times New Roman"/>
          <w:sz w:val="24"/>
        </w:rPr>
      </w:pPr>
    </w:p>
    <w:p w:rsidR="000A126A" w:rsidRPr="00C841F3" w:rsidRDefault="00C841F3" w:rsidP="002A4472">
      <w:pPr>
        <w:ind w:right="28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41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0A126A" w:rsidRPr="00C841F3">
        <w:rPr>
          <w:rFonts w:ascii="Times New Roman" w:hAnsi="Times New Roman" w:cs="Times New Roman"/>
          <w:sz w:val="28"/>
          <w:szCs w:val="28"/>
        </w:rPr>
        <w:t xml:space="preserve">Так як чисельність населення яке може зазнати впливу хмари зараженого повітря перевищує 3 тис. осіб, згідно табл. 4.10 хімічно небезпечний об’єкт відноситься до об’єктів 1 ступеня хімічної небезпеки. </w:t>
      </w:r>
    </w:p>
    <w:p w:rsidR="000A126A" w:rsidRDefault="000A126A" w:rsidP="002A4472">
      <w:pPr>
        <w:ind w:left="720" w:right="283"/>
      </w:pPr>
    </w:p>
    <w:p w:rsidR="00954F47" w:rsidRPr="00954F47" w:rsidRDefault="00954F47" w:rsidP="002A4472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2A4472">
      <w:pPr>
        <w:ind w:left="720" w:right="283"/>
        <w:rPr>
          <w:rFonts w:ascii="Times New Roman" w:hAnsi="Times New Roman" w:cs="Times New Roman"/>
          <w:sz w:val="24"/>
        </w:rPr>
      </w:pPr>
    </w:p>
    <w:p w:rsidR="00954F47" w:rsidRPr="00954F47" w:rsidRDefault="00954F47" w:rsidP="002A4472">
      <w:pPr>
        <w:ind w:left="720" w:right="283"/>
        <w:rPr>
          <w:rFonts w:ascii="Times New Roman" w:hAnsi="Times New Roman" w:cs="Times New Roman"/>
          <w:i/>
          <w:sz w:val="24"/>
        </w:rPr>
      </w:pPr>
    </w:p>
    <w:bookmarkEnd w:id="0"/>
    <w:p w:rsidR="00565FF4" w:rsidRPr="00954F47" w:rsidRDefault="00565FF4" w:rsidP="00954F47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sz w:val="40"/>
          <w:szCs w:val="28"/>
        </w:rPr>
      </w:pPr>
    </w:p>
    <w:sectPr w:rsidR="00565FF4" w:rsidRPr="00954F47" w:rsidSect="006516F6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F7" w:rsidRDefault="002838F7" w:rsidP="00133AEA">
      <w:pPr>
        <w:spacing w:after="0" w:line="240" w:lineRule="auto"/>
      </w:pPr>
      <w:r>
        <w:separator/>
      </w:r>
    </w:p>
  </w:endnote>
  <w:endnote w:type="continuationSeparator" w:id="0">
    <w:p w:rsidR="002838F7" w:rsidRDefault="002838F7" w:rsidP="0013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F7" w:rsidRDefault="002838F7" w:rsidP="00133AEA">
      <w:pPr>
        <w:spacing w:after="0" w:line="240" w:lineRule="auto"/>
      </w:pPr>
      <w:r>
        <w:separator/>
      </w:r>
    </w:p>
  </w:footnote>
  <w:footnote w:type="continuationSeparator" w:id="0">
    <w:p w:rsidR="002838F7" w:rsidRDefault="002838F7" w:rsidP="0013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615" w:rsidRDefault="00787E6D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Default="00743615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A4472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532" w:rsidRDefault="00095532" w:rsidP="0009553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6.151.2341.13.04</w:t>
                            </w:r>
                          </w:p>
                          <w:p w:rsidR="00743615" w:rsidRPr="0097248A" w:rsidRDefault="00743615" w:rsidP="0097248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77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Bj1xgtIQYAANs/AAAOAAAAAAAAAAAAAAAAAC4CAABkcnMvZTJvRG9jLnht&#10;bFBLAQItABQABgAIAAAAIQCMQ7bK4QAAAAwBAAAPAAAAAAAAAAAAAAAAAHsIAABkcnMvZG93bnJl&#10;di54bWxQSwUGAAAAAAQABADzAAAAiQkAAAAA&#10;" o:allowincell="f">
              <v:rect id="Rectangle 2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3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3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Default="00743615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A4472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095532" w:rsidRDefault="00095532" w:rsidP="0009553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6.151.2341.13.04</w:t>
                      </w:r>
                    </w:p>
                    <w:p w:rsidR="00743615" w:rsidRPr="0097248A" w:rsidRDefault="00743615" w:rsidP="0097248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1A9"/>
    <w:multiLevelType w:val="multilevel"/>
    <w:tmpl w:val="2ED619BE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3B295AD8"/>
    <w:multiLevelType w:val="hybridMultilevel"/>
    <w:tmpl w:val="A5D45DA8"/>
    <w:lvl w:ilvl="0" w:tplc="104A3FB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0E28"/>
    <w:multiLevelType w:val="hybridMultilevel"/>
    <w:tmpl w:val="9E18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042BA5"/>
    <w:multiLevelType w:val="hybridMultilevel"/>
    <w:tmpl w:val="7D76A3A6"/>
    <w:lvl w:ilvl="0" w:tplc="8B2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9A2610"/>
    <w:multiLevelType w:val="hybridMultilevel"/>
    <w:tmpl w:val="CB9A8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6A80"/>
    <w:multiLevelType w:val="hybridMultilevel"/>
    <w:tmpl w:val="F80EF8E8"/>
    <w:lvl w:ilvl="0" w:tplc="04190011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CE1014"/>
    <w:multiLevelType w:val="hybridMultilevel"/>
    <w:tmpl w:val="2886E2E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D062B7"/>
    <w:multiLevelType w:val="hybridMultilevel"/>
    <w:tmpl w:val="E6A0112A"/>
    <w:lvl w:ilvl="0" w:tplc="9BDCE9DA">
      <w:start w:val="1"/>
      <w:numFmt w:val="decimal"/>
      <w:lvlText w:val="%1"/>
      <w:lvlJc w:val="left"/>
      <w:pPr>
        <w:ind w:left="810" w:hanging="45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51685A"/>
    <w:multiLevelType w:val="hybridMultilevel"/>
    <w:tmpl w:val="EB64F658"/>
    <w:lvl w:ilvl="0" w:tplc="04190011">
      <w:start w:val="1"/>
      <w:numFmt w:val="decimal"/>
      <w:lvlText w:val="%1)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75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647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719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791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863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935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1007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10799" w:hanging="180"/>
      </w:pPr>
      <w:rPr>
        <w:rFonts w:cs="Times New Roman"/>
      </w:rPr>
    </w:lvl>
  </w:abstractNum>
  <w:abstractNum w:abstractNumId="9" w15:restartNumberingAfterBreak="0">
    <w:nsid w:val="6A6D3228"/>
    <w:multiLevelType w:val="hybridMultilevel"/>
    <w:tmpl w:val="C35E7B98"/>
    <w:lvl w:ilvl="0" w:tplc="1D384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604A1"/>
    <w:multiLevelType w:val="hybridMultilevel"/>
    <w:tmpl w:val="8ADA3D9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9E"/>
    <w:rsid w:val="000160F0"/>
    <w:rsid w:val="00022A29"/>
    <w:rsid w:val="00027BFF"/>
    <w:rsid w:val="00032806"/>
    <w:rsid w:val="00033065"/>
    <w:rsid w:val="00034DE4"/>
    <w:rsid w:val="00042081"/>
    <w:rsid w:val="00063126"/>
    <w:rsid w:val="00085AF6"/>
    <w:rsid w:val="00091504"/>
    <w:rsid w:val="00095532"/>
    <w:rsid w:val="000A126A"/>
    <w:rsid w:val="000B3302"/>
    <w:rsid w:val="000D65E5"/>
    <w:rsid w:val="000D72A1"/>
    <w:rsid w:val="000E50A7"/>
    <w:rsid w:val="000F13F9"/>
    <w:rsid w:val="000F2580"/>
    <w:rsid w:val="000F677D"/>
    <w:rsid w:val="001100B9"/>
    <w:rsid w:val="00130897"/>
    <w:rsid w:val="00133084"/>
    <w:rsid w:val="00133AEA"/>
    <w:rsid w:val="001425EB"/>
    <w:rsid w:val="001436CD"/>
    <w:rsid w:val="001624E4"/>
    <w:rsid w:val="00181088"/>
    <w:rsid w:val="00192C7E"/>
    <w:rsid w:val="001960BD"/>
    <w:rsid w:val="001B4533"/>
    <w:rsid w:val="001C0B13"/>
    <w:rsid w:val="001C2BE4"/>
    <w:rsid w:val="001D3231"/>
    <w:rsid w:val="001F175E"/>
    <w:rsid w:val="00203132"/>
    <w:rsid w:val="0021385B"/>
    <w:rsid w:val="00220313"/>
    <w:rsid w:val="00251926"/>
    <w:rsid w:val="002613E2"/>
    <w:rsid w:val="00271FF3"/>
    <w:rsid w:val="002834B2"/>
    <w:rsid w:val="002838F7"/>
    <w:rsid w:val="002A37B1"/>
    <w:rsid w:val="002A4472"/>
    <w:rsid w:val="002B21AE"/>
    <w:rsid w:val="002B628B"/>
    <w:rsid w:val="002C4337"/>
    <w:rsid w:val="002E0C52"/>
    <w:rsid w:val="002F1A6C"/>
    <w:rsid w:val="002F66A3"/>
    <w:rsid w:val="00326C14"/>
    <w:rsid w:val="00356466"/>
    <w:rsid w:val="003718EF"/>
    <w:rsid w:val="00372C2E"/>
    <w:rsid w:val="00385FED"/>
    <w:rsid w:val="003B6BDE"/>
    <w:rsid w:val="003C5A29"/>
    <w:rsid w:val="003F5791"/>
    <w:rsid w:val="00403C6B"/>
    <w:rsid w:val="0040606E"/>
    <w:rsid w:val="00421689"/>
    <w:rsid w:val="00442128"/>
    <w:rsid w:val="00455827"/>
    <w:rsid w:val="004649D1"/>
    <w:rsid w:val="004811CE"/>
    <w:rsid w:val="004A2F28"/>
    <w:rsid w:val="004B35EA"/>
    <w:rsid w:val="004C4370"/>
    <w:rsid w:val="004C548A"/>
    <w:rsid w:val="004F22B2"/>
    <w:rsid w:val="004F3936"/>
    <w:rsid w:val="0050023B"/>
    <w:rsid w:val="005044EB"/>
    <w:rsid w:val="005238C4"/>
    <w:rsid w:val="00524B10"/>
    <w:rsid w:val="00525232"/>
    <w:rsid w:val="005329F9"/>
    <w:rsid w:val="00565FF4"/>
    <w:rsid w:val="00570C3B"/>
    <w:rsid w:val="005A447B"/>
    <w:rsid w:val="005B1BB6"/>
    <w:rsid w:val="005B2AB0"/>
    <w:rsid w:val="005C064B"/>
    <w:rsid w:val="005C2139"/>
    <w:rsid w:val="005C21A5"/>
    <w:rsid w:val="005D0F75"/>
    <w:rsid w:val="005D6589"/>
    <w:rsid w:val="005E2CB2"/>
    <w:rsid w:val="005F1B07"/>
    <w:rsid w:val="005F5DB5"/>
    <w:rsid w:val="0061050E"/>
    <w:rsid w:val="006440E5"/>
    <w:rsid w:val="00644D18"/>
    <w:rsid w:val="00647671"/>
    <w:rsid w:val="006516F6"/>
    <w:rsid w:val="00656421"/>
    <w:rsid w:val="00676BD8"/>
    <w:rsid w:val="00683FA4"/>
    <w:rsid w:val="0069193F"/>
    <w:rsid w:val="00695B78"/>
    <w:rsid w:val="006A3C45"/>
    <w:rsid w:val="006D2374"/>
    <w:rsid w:val="006E50FD"/>
    <w:rsid w:val="00700217"/>
    <w:rsid w:val="0070557B"/>
    <w:rsid w:val="00720FA6"/>
    <w:rsid w:val="00725500"/>
    <w:rsid w:val="00743615"/>
    <w:rsid w:val="0075593F"/>
    <w:rsid w:val="00762462"/>
    <w:rsid w:val="00775DA7"/>
    <w:rsid w:val="007801F4"/>
    <w:rsid w:val="00787E6D"/>
    <w:rsid w:val="00790848"/>
    <w:rsid w:val="007911D6"/>
    <w:rsid w:val="007B0941"/>
    <w:rsid w:val="007C0AC1"/>
    <w:rsid w:val="007C2361"/>
    <w:rsid w:val="00800C50"/>
    <w:rsid w:val="00803342"/>
    <w:rsid w:val="00811AC3"/>
    <w:rsid w:val="0081337F"/>
    <w:rsid w:val="00830D02"/>
    <w:rsid w:val="00837BAE"/>
    <w:rsid w:val="00840469"/>
    <w:rsid w:val="00850E9A"/>
    <w:rsid w:val="00857ABA"/>
    <w:rsid w:val="00893EEA"/>
    <w:rsid w:val="008B0B69"/>
    <w:rsid w:val="008C7FDA"/>
    <w:rsid w:val="008F2247"/>
    <w:rsid w:val="00905DD4"/>
    <w:rsid w:val="00911B11"/>
    <w:rsid w:val="00927174"/>
    <w:rsid w:val="00927B6A"/>
    <w:rsid w:val="009376C8"/>
    <w:rsid w:val="00950143"/>
    <w:rsid w:val="00954F47"/>
    <w:rsid w:val="00973DD7"/>
    <w:rsid w:val="00977B67"/>
    <w:rsid w:val="00980C55"/>
    <w:rsid w:val="0098285E"/>
    <w:rsid w:val="009879B8"/>
    <w:rsid w:val="00993296"/>
    <w:rsid w:val="00997596"/>
    <w:rsid w:val="009A2EC1"/>
    <w:rsid w:val="009B07E8"/>
    <w:rsid w:val="009B09FD"/>
    <w:rsid w:val="009B35CF"/>
    <w:rsid w:val="009C4BAE"/>
    <w:rsid w:val="009C7B97"/>
    <w:rsid w:val="009D69B1"/>
    <w:rsid w:val="009E51BD"/>
    <w:rsid w:val="00A01456"/>
    <w:rsid w:val="00A16370"/>
    <w:rsid w:val="00A4483F"/>
    <w:rsid w:val="00A64E7F"/>
    <w:rsid w:val="00A77673"/>
    <w:rsid w:val="00A80D86"/>
    <w:rsid w:val="00A81DC4"/>
    <w:rsid w:val="00A827F0"/>
    <w:rsid w:val="00A94D4A"/>
    <w:rsid w:val="00A94DC8"/>
    <w:rsid w:val="00A95BA4"/>
    <w:rsid w:val="00AE4C17"/>
    <w:rsid w:val="00B03200"/>
    <w:rsid w:val="00B14164"/>
    <w:rsid w:val="00B2665E"/>
    <w:rsid w:val="00B32BEF"/>
    <w:rsid w:val="00B40B52"/>
    <w:rsid w:val="00B414B0"/>
    <w:rsid w:val="00B5438B"/>
    <w:rsid w:val="00B638BF"/>
    <w:rsid w:val="00B65C55"/>
    <w:rsid w:val="00B7363F"/>
    <w:rsid w:val="00B76F6F"/>
    <w:rsid w:val="00B81597"/>
    <w:rsid w:val="00B908B6"/>
    <w:rsid w:val="00BA71B6"/>
    <w:rsid w:val="00BC3D25"/>
    <w:rsid w:val="00BD11E0"/>
    <w:rsid w:val="00BD651B"/>
    <w:rsid w:val="00BD7B67"/>
    <w:rsid w:val="00BE40BF"/>
    <w:rsid w:val="00C05186"/>
    <w:rsid w:val="00C71840"/>
    <w:rsid w:val="00C727AD"/>
    <w:rsid w:val="00C841F3"/>
    <w:rsid w:val="00C864F2"/>
    <w:rsid w:val="00CE08FB"/>
    <w:rsid w:val="00D04885"/>
    <w:rsid w:val="00D07CBE"/>
    <w:rsid w:val="00D1229E"/>
    <w:rsid w:val="00D238D6"/>
    <w:rsid w:val="00D2577A"/>
    <w:rsid w:val="00D3151C"/>
    <w:rsid w:val="00D3399F"/>
    <w:rsid w:val="00D354FE"/>
    <w:rsid w:val="00D40DEF"/>
    <w:rsid w:val="00D46B84"/>
    <w:rsid w:val="00DB2997"/>
    <w:rsid w:val="00DC1F35"/>
    <w:rsid w:val="00DC3F96"/>
    <w:rsid w:val="00DD03EC"/>
    <w:rsid w:val="00DD644E"/>
    <w:rsid w:val="00DE63B3"/>
    <w:rsid w:val="00DF7B49"/>
    <w:rsid w:val="00E00023"/>
    <w:rsid w:val="00E00125"/>
    <w:rsid w:val="00E11E36"/>
    <w:rsid w:val="00E120A3"/>
    <w:rsid w:val="00E23CD2"/>
    <w:rsid w:val="00E25AEA"/>
    <w:rsid w:val="00E321B8"/>
    <w:rsid w:val="00E37DA3"/>
    <w:rsid w:val="00E40CBA"/>
    <w:rsid w:val="00E52320"/>
    <w:rsid w:val="00E73D2A"/>
    <w:rsid w:val="00E92CA7"/>
    <w:rsid w:val="00EA026D"/>
    <w:rsid w:val="00EB2817"/>
    <w:rsid w:val="00EC3AE3"/>
    <w:rsid w:val="00ED3093"/>
    <w:rsid w:val="00ED7783"/>
    <w:rsid w:val="00F047EC"/>
    <w:rsid w:val="00F05AAE"/>
    <w:rsid w:val="00F05EE0"/>
    <w:rsid w:val="00F07A44"/>
    <w:rsid w:val="00F24D3A"/>
    <w:rsid w:val="00F3237E"/>
    <w:rsid w:val="00F457F9"/>
    <w:rsid w:val="00F526F4"/>
    <w:rsid w:val="00F53577"/>
    <w:rsid w:val="00F575AF"/>
    <w:rsid w:val="00F630EF"/>
    <w:rsid w:val="00F72E27"/>
    <w:rsid w:val="00F768F5"/>
    <w:rsid w:val="00F90BFC"/>
    <w:rsid w:val="00F940EF"/>
    <w:rsid w:val="00F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8373BA-04D6-4EB7-B63D-791B2DF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22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133AE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33AEA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AEA"/>
  </w:style>
  <w:style w:type="paragraph" w:styleId="a6">
    <w:name w:val="footer"/>
    <w:basedOn w:val="a"/>
    <w:link w:val="a7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AEA"/>
  </w:style>
  <w:style w:type="character" w:customStyle="1" w:styleId="10">
    <w:name w:val="Заголовок 1 Знак"/>
    <w:basedOn w:val="a0"/>
    <w:link w:val="1"/>
    <w:uiPriority w:val="9"/>
    <w:rsid w:val="0013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33AEA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133AE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2EC1"/>
    <w:pPr>
      <w:spacing w:after="100"/>
      <w:ind w:left="425"/>
    </w:pPr>
    <w:rPr>
      <w:rFonts w:ascii="Times New Roman" w:hAnsi="Times New Roman" w:cs="Times New Roman"/>
      <w:sz w:val="28"/>
      <w:szCs w:val="28"/>
      <w:lang w:val="uk-UA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A794A"/>
    <w:pPr>
      <w:spacing w:after="100"/>
      <w:ind w:left="426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3AEA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2B21AE"/>
    <w:pPr>
      <w:ind w:left="720"/>
      <w:contextualSpacing/>
    </w:pPr>
  </w:style>
  <w:style w:type="character" w:customStyle="1" w:styleId="2105pt">
    <w:name w:val="Основной текст (2) + 10;5 pt"/>
    <w:basedOn w:val="a0"/>
    <w:rsid w:val="00271F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styleId="ad">
    <w:name w:val="Strong"/>
    <w:basedOn w:val="a0"/>
    <w:uiPriority w:val="22"/>
    <w:qFormat/>
    <w:rsid w:val="00A94D4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e">
    <w:name w:val="Normal (Web)"/>
    <w:basedOn w:val="a"/>
    <w:uiPriority w:val="99"/>
    <w:unhideWhenUsed/>
    <w:rsid w:val="00A9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Абзац списка Знак"/>
    <w:link w:val="ab"/>
    <w:uiPriority w:val="99"/>
    <w:rsid w:val="007C2361"/>
  </w:style>
  <w:style w:type="paragraph" w:customStyle="1" w:styleId="24">
    <w:name w:val="зміст2"/>
    <w:basedOn w:val="a"/>
    <w:link w:val="25"/>
    <w:qFormat/>
    <w:rsid w:val="007C23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5">
    <w:name w:val="зміст2 Знак"/>
    <w:link w:val="24"/>
    <w:rsid w:val="007C236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0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800C50"/>
  </w:style>
  <w:style w:type="character" w:customStyle="1" w:styleId="bannerdoc">
    <w:name w:val="banner_doc"/>
    <w:basedOn w:val="a0"/>
    <w:rsid w:val="00800C50"/>
  </w:style>
  <w:style w:type="paragraph" w:styleId="HTML">
    <w:name w:val="HTML Preformatted"/>
    <w:basedOn w:val="a"/>
    <w:link w:val="HTML0"/>
    <w:uiPriority w:val="99"/>
    <w:unhideWhenUsed/>
    <w:rsid w:val="005C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4B"/>
    <w:rPr>
      <w:rFonts w:ascii="Courier New" w:eastAsia="Times New Roman" w:hAnsi="Courier New" w:cs="Courier New"/>
      <w:sz w:val="20"/>
      <w:szCs w:val="20"/>
    </w:rPr>
  </w:style>
  <w:style w:type="character" w:customStyle="1" w:styleId="stlink">
    <w:name w:val="st_link"/>
    <w:basedOn w:val="a0"/>
    <w:rsid w:val="005C064B"/>
  </w:style>
  <w:style w:type="character" w:styleId="af">
    <w:name w:val="Emphasis"/>
    <w:basedOn w:val="a0"/>
    <w:uiPriority w:val="20"/>
    <w:qFormat/>
    <w:rsid w:val="001436CD"/>
    <w:rPr>
      <w:i/>
      <w:iCs/>
    </w:rPr>
  </w:style>
  <w:style w:type="character" w:styleId="af0">
    <w:name w:val="Hyperlink"/>
    <w:basedOn w:val="a0"/>
    <w:uiPriority w:val="99"/>
    <w:unhideWhenUsed/>
    <w:rsid w:val="00421689"/>
    <w:rPr>
      <w:color w:val="0000FF"/>
      <w:u w:val="single"/>
    </w:rPr>
  </w:style>
  <w:style w:type="paragraph" w:customStyle="1" w:styleId="western">
    <w:name w:val="western"/>
    <w:basedOn w:val="a"/>
    <w:rsid w:val="004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9A2EC1"/>
  </w:style>
  <w:style w:type="paragraph" w:styleId="af1">
    <w:name w:val="Body Text"/>
    <w:basedOn w:val="a"/>
    <w:link w:val="af2"/>
    <w:uiPriority w:val="99"/>
    <w:semiHidden/>
    <w:unhideWhenUsed/>
    <w:rsid w:val="001F175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175E"/>
  </w:style>
  <w:style w:type="paragraph" w:customStyle="1" w:styleId="12">
    <w:name w:val="заголовок1"/>
    <w:basedOn w:val="a"/>
    <w:link w:val="13"/>
    <w:qFormat/>
    <w:rsid w:val="0074361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character" w:customStyle="1" w:styleId="13">
    <w:name w:val="заголовок1 Знак"/>
    <w:basedOn w:val="a0"/>
    <w:link w:val="12"/>
    <w:rsid w:val="00743615"/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table" w:styleId="af3">
    <w:name w:val="Table Grid"/>
    <w:basedOn w:val="a1"/>
    <w:uiPriority w:val="59"/>
    <w:rsid w:val="003F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75DA7"/>
    <w:rPr>
      <w:color w:val="808080"/>
    </w:rPr>
  </w:style>
  <w:style w:type="paragraph" w:customStyle="1" w:styleId="af5">
    <w:name w:val="лекция"/>
    <w:basedOn w:val="af1"/>
    <w:uiPriority w:val="99"/>
    <w:rsid w:val="00676BD8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Malgun Gothic" w:hAnsi="Times New Roman" w:cs="Times New Roman"/>
      <w:color w:val="000000"/>
      <w:sz w:val="28"/>
      <w:szCs w:val="28"/>
    </w:rPr>
  </w:style>
  <w:style w:type="paragraph" w:styleId="af6">
    <w:name w:val="Block Text"/>
    <w:basedOn w:val="a"/>
    <w:uiPriority w:val="99"/>
    <w:rsid w:val="00565FF4"/>
    <w:pPr>
      <w:autoSpaceDE w:val="0"/>
      <w:autoSpaceDN w:val="0"/>
      <w:spacing w:after="0" w:line="240" w:lineRule="auto"/>
      <w:ind w:left="1560" w:right="1502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6">
    <w:name w:val="Body Text Indent 2"/>
    <w:basedOn w:val="a"/>
    <w:link w:val="27"/>
    <w:uiPriority w:val="99"/>
    <w:semiHidden/>
    <w:unhideWhenUsed/>
    <w:rsid w:val="00787E6D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semiHidden/>
    <w:rsid w:val="00787E6D"/>
  </w:style>
  <w:style w:type="character" w:customStyle="1" w:styleId="longtext">
    <w:name w:val="long_text"/>
    <w:basedOn w:val="a0"/>
    <w:rsid w:val="0095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3E0D-7EC3-4AEF-9C6E-4F97B09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RePack by Diakov</cp:lastModifiedBy>
  <cp:revision>14</cp:revision>
  <cp:lastPrinted>2018-03-27T19:13:00Z</cp:lastPrinted>
  <dcterms:created xsi:type="dcterms:W3CDTF">2018-03-27T19:37:00Z</dcterms:created>
  <dcterms:modified xsi:type="dcterms:W3CDTF">2018-05-14T10:38:00Z</dcterms:modified>
</cp:coreProperties>
</file>