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23" w:rsidRPr="00965441" w:rsidRDefault="00F16F23" w:rsidP="00BF0EC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965441">
        <w:rPr>
          <w:rFonts w:ascii="Times New Roman" w:hAnsi="Times New Roman" w:cs="Times New Roman"/>
          <w:sz w:val="24"/>
          <w:szCs w:val="24"/>
          <w:lang w:val="uk-UA" w:eastAsia="ru-RU"/>
        </w:rPr>
        <w:t>Іванов Сергій Юрійович, група 3341</w:t>
      </w:r>
    </w:p>
    <w:p w:rsidR="00F16F23" w:rsidRPr="00BF0EC5" w:rsidRDefault="00F16F23" w:rsidP="00BF0E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BF0EC5">
        <w:rPr>
          <w:rFonts w:ascii="Times New Roman" w:hAnsi="Times New Roman" w:cs="Times New Roman"/>
          <w:b/>
          <w:sz w:val="28"/>
          <w:szCs w:val="28"/>
          <w:lang w:val="uk-UA" w:eastAsia="ru-RU"/>
        </w:rPr>
        <w:t>Практичне заняття №4</w:t>
      </w:r>
    </w:p>
    <w:p w:rsidR="00F16F23" w:rsidRPr="00BF0EC5" w:rsidRDefault="00F16F23" w:rsidP="00BF0E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BF0EC5">
        <w:rPr>
          <w:rFonts w:ascii="Times New Roman" w:hAnsi="Times New Roman" w:cs="Times New Roman"/>
          <w:b/>
          <w:sz w:val="28"/>
          <w:szCs w:val="28"/>
          <w:lang w:val="uk-UA" w:eastAsia="ru-RU"/>
        </w:rPr>
        <w:t>Тема 1.</w:t>
      </w:r>
      <w:r w:rsidRPr="00BF0EC5">
        <w:rPr>
          <w:rFonts w:ascii="Times New Roman" w:hAnsi="Times New Roman" w:cs="Times New Roman"/>
          <w:b/>
          <w:sz w:val="28"/>
          <w:szCs w:val="28"/>
          <w:lang w:eastAsia="ru-RU"/>
        </w:rPr>
        <w:t>7</w:t>
      </w:r>
      <w:r w:rsidRPr="00BF0EC5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Підприємство як товаровиробник. Підприємництво.</w:t>
      </w:r>
    </w:p>
    <w:p w:rsidR="007572A8" w:rsidRPr="00BF0EC5" w:rsidRDefault="00F16F23" w:rsidP="00BF0E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0EC5">
        <w:rPr>
          <w:rFonts w:ascii="Times New Roman" w:hAnsi="Times New Roman" w:cs="Times New Roman"/>
          <w:b/>
          <w:sz w:val="28"/>
          <w:szCs w:val="28"/>
          <w:lang w:val="uk-UA" w:eastAsia="ru-RU"/>
        </w:rPr>
        <w:t>Значення прибутку в розвитку підприємства</w:t>
      </w:r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0EC5">
        <w:rPr>
          <w:rFonts w:ascii="Times New Roman" w:hAnsi="Times New Roman" w:cs="Times New Roman"/>
          <w:sz w:val="28"/>
          <w:szCs w:val="28"/>
        </w:rPr>
        <w:t xml:space="preserve">У той час як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економістів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прийшли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одностайної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думки</w:t>
      </w:r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0EC5">
        <w:rPr>
          <w:rFonts w:ascii="Times New Roman" w:hAnsi="Times New Roman" w:cs="Times New Roman"/>
          <w:sz w:val="28"/>
          <w:szCs w:val="28"/>
        </w:rPr>
        <w:t xml:space="preserve">про природу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економічною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категорією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піддається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точному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визначенню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то для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практиків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просте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стрижнем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і головною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рушійною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силою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ринкового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типу,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спонукальним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мотивом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підприємців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ринку,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гарантом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прогресу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економічної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яскравий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доказ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регресу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напруженості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мікро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- і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макрорівні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повно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виробленої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продукції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динаміку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характеризує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інтенсифікацію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за будь-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власності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багатогранна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оцінима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>.</w:t>
      </w:r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головною метою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підприємницької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спонукальним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мотивом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виду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головною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кінцевою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метою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ріст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благоустрою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Характеристикою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росту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поточного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доходу на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вкладення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капіталу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>.</w:t>
      </w:r>
    </w:p>
    <w:p w:rsidR="007572A8" w:rsidRPr="002E0272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сплачується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податків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обов'язкових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Економічний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обсязі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розпорядженні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виробничих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Економічний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робітників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передусім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спрямовується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матеріальне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заохочення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виплати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Власника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цікавить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фондів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виплати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дивідендів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- та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котра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пов'язана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виробничим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приростом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капіталу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перерахованих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жодна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 них не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пріоритетів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задоволенні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призведе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ущемлення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надмірні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знижують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економічну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зацікавленість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збільшенні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зменшень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надходжень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в бюджет.</w:t>
      </w:r>
    </w:p>
    <w:p w:rsidR="007572A8" w:rsidRPr="002E0272" w:rsidRDefault="007572A8" w:rsidP="002E02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економічного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перерозподілу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податкову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наповнювати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дохідну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державних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бюджетів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lastRenderedPageBreak/>
        <w:t>дає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покладені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намічені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>.</w:t>
      </w:r>
    </w:p>
    <w:p w:rsidR="002E0272" w:rsidRPr="002E0272" w:rsidRDefault="002E0272" w:rsidP="002E02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Пропорції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державою (бюджетом) і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підприємством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чинників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Істотне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податкова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суб'єктів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господарювання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політика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сумі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податків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сплачуються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, ставках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, порядку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податкових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пільг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Чинний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ґрунтується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положеннях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Закону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"Про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до Закону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"Про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підприємств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грудня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2002 р.</w:t>
      </w:r>
    </w:p>
    <w:p w:rsidR="002E0272" w:rsidRPr="002E0272" w:rsidRDefault="002E0272" w:rsidP="002E02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документа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оподаткованого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виключенням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суми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скоригованого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валового доходу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валових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платника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податку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нарахованих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амортизаційних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нарахувань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Основну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ставку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податку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встановлено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розмірі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25 % до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272"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 w:rsidRPr="002E0272">
        <w:rPr>
          <w:rFonts w:ascii="Times New Roman" w:hAnsi="Times New Roman" w:cs="Times New Roman"/>
          <w:sz w:val="28"/>
          <w:szCs w:val="28"/>
        </w:rPr>
        <w:t>.</w:t>
      </w:r>
    </w:p>
    <w:p w:rsidR="007572A8" w:rsidRPr="00F356CC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Індивідуальний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галузевим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характеризує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менеджерів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господарську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Середньогалузевий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регулятором "переливу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капіталу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"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капітал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переміщається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сегменти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ринку,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характеризуються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значним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обсягом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незадоволеного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задоволенню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суспільних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потреб.</w:t>
      </w:r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0EC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внутрішнім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Чим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вищий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потреба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залученні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коштів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вищий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самофінансування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стратегічних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конкурентної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0EC5">
        <w:rPr>
          <w:rFonts w:ascii="Times New Roman" w:hAnsi="Times New Roman" w:cs="Times New Roman"/>
          <w:sz w:val="28"/>
          <w:szCs w:val="28"/>
        </w:rPr>
        <w:t>на ринку</w:t>
      </w:r>
      <w:proofErr w:type="gramEnd"/>
      <w:r w:rsidRPr="00BF0EC5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таким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постійно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відтворюється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>.</w:t>
      </w:r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>.</w:t>
      </w:r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самозростання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капіталу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забезпечується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капіталізації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отриманого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спрямованість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приріст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активів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Чим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вища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сума і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капіталізації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отриманого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більшою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зростає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чистих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активів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ринкова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>.</w:t>
      </w:r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проявляється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r w:rsidRPr="00BF0EC5">
        <w:rPr>
          <w:rFonts w:ascii="Times New Roman" w:hAnsi="Times New Roman" w:cs="Times New Roman"/>
          <w:sz w:val="28"/>
          <w:szCs w:val="28"/>
        </w:rPr>
        <w:lastRenderedPageBreak/>
        <w:t xml:space="preserve">в тому,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перераховуються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бюджет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оподаткування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загальнодержавних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і</w:t>
      </w:r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місцевих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виживання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соціально-незахищених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проявляється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задоволенні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отриманого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персонал.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проявляється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зовнішньої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благодійницької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спрямованої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фінансування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неприбуткових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наданням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матеріальної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категоріям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>.</w:t>
      </w:r>
    </w:p>
    <w:p w:rsidR="007572A8" w:rsidRPr="00BF0EC5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захисним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механізмом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захищає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загрози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банкрутства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загроза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банкрутства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прибуткової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кризового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стану при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високому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потенціалі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генерування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капіталізації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отриманого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збільшена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високоліквідних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активів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відновлена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платоспроможність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збільшена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частка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власного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капіталу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відповідному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зниженні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залучених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підвищена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фінансова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стійкість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сформовані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резервні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фонди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>.</w:t>
      </w:r>
    </w:p>
    <w:p w:rsidR="007572A8" w:rsidRPr="002B7222" w:rsidRDefault="007572A8" w:rsidP="00BF0EC5">
      <w:pPr>
        <w:spacing w:line="240" w:lineRule="auto"/>
        <w:rPr>
          <w:rStyle w:val="a6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Характеризуючи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ринковій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економіці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економісти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позитивним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збагачення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категорій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приносять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користі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спекулятивних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комерційних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невиправдано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високих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монопольним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становищем </w:t>
      </w:r>
      <w:proofErr w:type="gramStart"/>
      <w:r w:rsidRPr="00BF0EC5">
        <w:rPr>
          <w:rFonts w:ascii="Times New Roman" w:hAnsi="Times New Roman" w:cs="Times New Roman"/>
          <w:sz w:val="28"/>
          <w:szCs w:val="28"/>
        </w:rPr>
        <w:t>на ринку</w:t>
      </w:r>
      <w:proofErr w:type="gram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тіньової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>.</w:t>
      </w:r>
    </w:p>
    <w:p w:rsidR="007572A8" w:rsidRPr="00787759" w:rsidRDefault="007572A8" w:rsidP="00BF0EC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економічний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показник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поєднувати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економічні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господарюючого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суб'єкта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пов'язане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пропорціями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розподілі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EC5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Pr="00BF0EC5">
        <w:rPr>
          <w:rFonts w:ascii="Times New Roman" w:hAnsi="Times New Roman" w:cs="Times New Roman"/>
          <w:sz w:val="28"/>
          <w:szCs w:val="28"/>
        </w:rPr>
        <w:t>.</w:t>
      </w:r>
    </w:p>
    <w:p w:rsidR="00B348CC" w:rsidRPr="00E8560A" w:rsidRDefault="00B348CC" w:rsidP="00BF0EC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572A8" w:rsidRPr="00BF0EC5" w:rsidRDefault="00BF0EC5" w:rsidP="00FC6C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0EC5">
        <w:rPr>
          <w:rStyle w:val="a4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Список </w:t>
      </w:r>
      <w:proofErr w:type="spellStart"/>
      <w:r w:rsidRPr="00BF0EC5">
        <w:rPr>
          <w:rStyle w:val="a4"/>
          <w:rFonts w:ascii="Times New Roman" w:hAnsi="Times New Roman" w:cs="Times New Roman"/>
          <w:color w:val="000000"/>
          <w:sz w:val="28"/>
          <w:szCs w:val="28"/>
        </w:rPr>
        <w:t>літератури</w:t>
      </w:r>
      <w:proofErr w:type="spellEnd"/>
    </w:p>
    <w:p w:rsidR="007572A8" w:rsidRPr="00965441" w:rsidRDefault="007572A8" w:rsidP="00BF0E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5441">
        <w:rPr>
          <w:rFonts w:ascii="Times New Roman" w:hAnsi="Times New Roman" w:cs="Times New Roman"/>
          <w:sz w:val="24"/>
          <w:szCs w:val="24"/>
        </w:rPr>
        <w:t xml:space="preserve">1. Осипов В.І.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Економіка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підприємства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Підручник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>. - Одеса: Маяк, 2005. - 236 с.</w:t>
      </w:r>
    </w:p>
    <w:p w:rsidR="007572A8" w:rsidRPr="00965441" w:rsidRDefault="007572A8" w:rsidP="00BF0E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544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Мазаракі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А.А. та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ін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Економіка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торговельного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підприємства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Підручник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вузів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>/</w:t>
      </w:r>
    </w:p>
    <w:p w:rsidR="007572A8" w:rsidRPr="00965441" w:rsidRDefault="007572A8" w:rsidP="00BF0E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ред. проф. Н.М.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Ушакової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. - К.: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Хрещатик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>, 1999. - 426 с.</w:t>
      </w:r>
    </w:p>
    <w:p w:rsidR="007572A8" w:rsidRPr="00965441" w:rsidRDefault="007572A8" w:rsidP="00BF0E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544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Іщенко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Є.П.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Прибуток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критерій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функціонування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підприємства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Економіст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5441">
        <w:rPr>
          <w:rFonts w:ascii="Times New Roman" w:hAnsi="Times New Roman" w:cs="Times New Roman"/>
          <w:sz w:val="24"/>
          <w:szCs w:val="24"/>
        </w:rPr>
        <w:t>серпень</w:t>
      </w:r>
      <w:proofErr w:type="spellEnd"/>
      <w:r w:rsidRPr="00965441">
        <w:rPr>
          <w:rFonts w:ascii="Times New Roman" w:hAnsi="Times New Roman" w:cs="Times New Roman"/>
          <w:sz w:val="24"/>
          <w:szCs w:val="24"/>
        </w:rPr>
        <w:t>, 2005, №8. - С. 12-14.</w:t>
      </w:r>
    </w:p>
    <w:p w:rsidR="00EC3DAF" w:rsidRDefault="00EC3DAF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356CC" w:rsidRDefault="00F356CC" w:rsidP="00BF0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C6C58" w:rsidRPr="00FC6C58" w:rsidRDefault="00965441" w:rsidP="00FC6C5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Запитання</w:t>
      </w:r>
    </w:p>
    <w:p w:rsidR="00FC6C58" w:rsidRPr="00064EB5" w:rsidRDefault="00FC6C58" w:rsidP="00064EB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 w:rsidR="00064EB5">
        <w:rPr>
          <w:rFonts w:ascii="Times New Roman" w:hAnsi="Times New Roman" w:cs="Times New Roman"/>
          <w:sz w:val="28"/>
          <w:szCs w:val="28"/>
          <w:lang w:val="uk-UA"/>
        </w:rPr>
        <w:t xml:space="preserve"> Г</w:t>
      </w:r>
      <w:r w:rsidR="00064EB5" w:rsidRPr="00064EB5">
        <w:rPr>
          <w:rFonts w:ascii="Times New Roman" w:hAnsi="Times New Roman" w:cs="Times New Roman"/>
          <w:sz w:val="28"/>
          <w:szCs w:val="28"/>
          <w:lang w:val="uk-UA"/>
        </w:rPr>
        <w:t>оловною м</w:t>
      </w:r>
      <w:r w:rsidR="00064EB5">
        <w:rPr>
          <w:rFonts w:ascii="Times New Roman" w:hAnsi="Times New Roman" w:cs="Times New Roman"/>
          <w:sz w:val="28"/>
          <w:szCs w:val="28"/>
          <w:lang w:val="uk-UA"/>
        </w:rPr>
        <w:t>етою підприємницької діяльності</w:t>
      </w:r>
      <w:r w:rsidR="00064EB5" w:rsidRPr="00064E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4EB5">
        <w:rPr>
          <w:rFonts w:ascii="Times New Roman" w:hAnsi="Times New Roman" w:cs="Times New Roman"/>
          <w:sz w:val="28"/>
          <w:szCs w:val="28"/>
          <w:lang w:val="uk-UA"/>
        </w:rPr>
        <w:t>підприємства</w:t>
      </w:r>
      <w:r w:rsidR="00064EB5" w:rsidRPr="00064E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4EB5">
        <w:rPr>
          <w:rFonts w:ascii="Times New Roman" w:hAnsi="Times New Roman" w:cs="Times New Roman"/>
          <w:sz w:val="28"/>
          <w:szCs w:val="28"/>
          <w:lang w:val="uk-UA"/>
        </w:rPr>
        <w:t>є:</w:t>
      </w:r>
    </w:p>
    <w:p w:rsidR="00064EB5" w:rsidRPr="00064EB5" w:rsidRDefault="00FC6C58" w:rsidP="00064EB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 w:rsidRPr="001810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4E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попит</w:t>
      </w:r>
      <w:r w:rsidR="00064E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C6C58" w:rsidRPr="00064EB5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б) </w:t>
      </w:r>
      <w:r w:rsidR="00064E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пропозиція</w:t>
      </w:r>
      <w:r w:rsidR="00064E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C6C58" w:rsidRPr="00064EB5" w:rsidRDefault="00FC6C58" w:rsidP="00FC6C5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B24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в) </w:t>
      </w:r>
      <w:r w:rsidR="00064E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прибуток</w:t>
      </w:r>
      <w:r w:rsidR="00064EB5" w:rsidRPr="00064E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;</w:t>
      </w:r>
    </w:p>
    <w:p w:rsidR="00FC6C58" w:rsidRPr="002E0272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г) </w:t>
      </w:r>
      <w:r w:rsidR="00064E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внутрішній обіг</w:t>
      </w:r>
      <w:r w:rsidR="00064EB5" w:rsidRPr="002E02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C6C58" w:rsidRPr="000127C2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C6C58" w:rsidRPr="00483EF0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 xml:space="preserve">Яку </w:t>
      </w:r>
      <w:proofErr w:type="spellStart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>основну</w:t>
      </w:r>
      <w:proofErr w:type="spellEnd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 xml:space="preserve"> ставку </w:t>
      </w:r>
      <w:proofErr w:type="spellStart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>оподаткування</w:t>
      </w:r>
      <w:proofErr w:type="spellEnd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 xml:space="preserve"> </w:t>
      </w:r>
      <w:proofErr w:type="spellStart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>прибутку</w:t>
      </w:r>
      <w:proofErr w:type="spellEnd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 xml:space="preserve"> </w:t>
      </w:r>
      <w:proofErr w:type="spellStart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>підприємств</w:t>
      </w:r>
      <w:proofErr w:type="spellEnd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 xml:space="preserve"> </w:t>
      </w:r>
      <w:proofErr w:type="spellStart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>встановлено</w:t>
      </w:r>
      <w:proofErr w:type="spellEnd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 xml:space="preserve"> в </w:t>
      </w:r>
      <w:proofErr w:type="spellStart"/>
      <w:r w:rsidR="002E0272" w:rsidRPr="002B7222">
        <w:rPr>
          <w:rFonts w:ascii="Times New Roman" w:eastAsia="Times New Roman" w:hAnsi="Times New Roman" w:cs="Times New Roman"/>
          <w:iCs/>
          <w:color w:val="242424"/>
          <w:sz w:val="28"/>
          <w:szCs w:val="28"/>
          <w:lang w:eastAsia="ru-RU"/>
        </w:rPr>
        <w:t>Україні</w:t>
      </w:r>
      <w:proofErr w:type="spellEnd"/>
      <w:r w:rsidR="002E0272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?</w:t>
      </w:r>
    </w:p>
    <w:p w:rsidR="002E0272" w:rsidRPr="00E8560A" w:rsidRDefault="00FC6C58" w:rsidP="00FC6C58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83E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а</w:t>
      </w:r>
      <w:r w:rsidRPr="006B0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)</w:t>
      </w:r>
      <w:r w:rsidR="00E55B9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E0272">
        <w:rPr>
          <w:rFonts w:ascii="Times New Roman" w:hAnsi="Times New Roman"/>
          <w:b/>
          <w:sz w:val="28"/>
          <w:szCs w:val="28"/>
          <w:lang w:val="uk-UA"/>
        </w:rPr>
        <w:t>25</w:t>
      </w:r>
      <w:r w:rsidR="00F356CC" w:rsidRPr="00E8560A">
        <w:rPr>
          <w:rFonts w:ascii="Times New Roman" w:hAnsi="Times New Roman"/>
          <w:b/>
          <w:sz w:val="28"/>
          <w:szCs w:val="28"/>
          <w:lang w:val="uk-UA"/>
        </w:rPr>
        <w:t>%;</w:t>
      </w:r>
    </w:p>
    <w:p w:rsidR="00FC6C58" w:rsidRPr="00E8560A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б) </w:t>
      </w:r>
      <w:r w:rsidR="002E0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30</w:t>
      </w:r>
      <w:r w:rsidR="00F356CC" w:rsidRPr="00E856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%;</w:t>
      </w:r>
    </w:p>
    <w:p w:rsidR="00FC6C58" w:rsidRPr="00E8560A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в) </w:t>
      </w:r>
      <w:r w:rsidR="002E0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15</w:t>
      </w:r>
      <w:r w:rsidR="00F356CC" w:rsidRPr="00E856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%;</w:t>
      </w:r>
    </w:p>
    <w:p w:rsidR="00FC6C58" w:rsidRPr="00E8560A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г) </w:t>
      </w:r>
      <w:r w:rsidR="002E027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22</w:t>
      </w:r>
      <w:r w:rsidR="00F356CC" w:rsidRPr="00E856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%;</w:t>
      </w:r>
    </w:p>
    <w:p w:rsidR="00E55B91" w:rsidRPr="00483EF0" w:rsidRDefault="00E55B91" w:rsidP="00FC6C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14B4D" w:rsidRDefault="00FC6C58" w:rsidP="00C14B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 </w:t>
      </w:r>
      <w:proofErr w:type="spellStart"/>
      <w:r w:rsidR="00C14B4D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="00C14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="00C14B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C14B4D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C14B4D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джерелом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збагачення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категорій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приносять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користі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="00C14B4D" w:rsidRPr="00BF0E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14B4D" w:rsidRPr="00BF0EC5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</w:p>
    <w:p w:rsidR="00C14B4D" w:rsidRPr="00C14B4D" w:rsidRDefault="00C14B4D" w:rsidP="00C14B4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валовий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FC6C58" w:rsidRPr="00C14B4D" w:rsidRDefault="00FC6C58" w:rsidP="00C14B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б) </w:t>
      </w:r>
      <w:r w:rsidR="00C14B4D">
        <w:rPr>
          <w:rFonts w:ascii="Times New Roman" w:hAnsi="Times New Roman" w:cs="Times New Roman"/>
          <w:sz w:val="28"/>
          <w:szCs w:val="28"/>
          <w:lang w:val="uk-UA"/>
        </w:rPr>
        <w:t>чистий</w:t>
      </w:r>
      <w:r w:rsidR="00C14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6C58" w:rsidRPr="00C14B4D" w:rsidRDefault="00FC6C58" w:rsidP="00FC6C5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8102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в) </w:t>
      </w:r>
      <w:r w:rsidR="00C14B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тіньовий</w:t>
      </w:r>
      <w:r w:rsidR="00C14B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;</w:t>
      </w:r>
    </w:p>
    <w:p w:rsidR="00FC6C58" w:rsidRPr="00C14B4D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г) </w:t>
      </w:r>
      <w:r w:rsidR="00C14B4D">
        <w:rPr>
          <w:rFonts w:ascii="Times New Roman" w:hAnsi="Times New Roman" w:cs="Times New Roman"/>
          <w:sz w:val="28"/>
          <w:szCs w:val="28"/>
          <w:lang w:val="uk-UA"/>
        </w:rPr>
        <w:t>загальний</w:t>
      </w:r>
      <w:r w:rsidR="00C14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6C58" w:rsidRPr="00483EF0" w:rsidRDefault="00FC6C58" w:rsidP="00FC6C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6C58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</w:t>
      </w: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="007B38D3" w:rsidRPr="00BF0EC5">
        <w:rPr>
          <w:rFonts w:ascii="Times New Roman" w:hAnsi="Times New Roman" w:cs="Times New Roman"/>
          <w:sz w:val="28"/>
          <w:szCs w:val="28"/>
        </w:rPr>
        <w:t>Прибуток</w:t>
      </w:r>
      <w:proofErr w:type="spellEnd"/>
      <w:r w:rsidR="007B38D3" w:rsidRPr="00BF0EC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7B38D3" w:rsidRPr="00BF0EC5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="007B38D3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3" w:rsidRPr="00BF0EC5">
        <w:rPr>
          <w:rFonts w:ascii="Times New Roman" w:hAnsi="Times New Roman" w:cs="Times New Roman"/>
          <w:sz w:val="28"/>
          <w:szCs w:val="28"/>
        </w:rPr>
        <w:t>захисним</w:t>
      </w:r>
      <w:proofErr w:type="spellEnd"/>
      <w:r w:rsidR="007B38D3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3" w:rsidRPr="00BF0EC5">
        <w:rPr>
          <w:rFonts w:ascii="Times New Roman" w:hAnsi="Times New Roman" w:cs="Times New Roman"/>
          <w:sz w:val="28"/>
          <w:szCs w:val="28"/>
        </w:rPr>
        <w:t>механізмом</w:t>
      </w:r>
      <w:proofErr w:type="spellEnd"/>
      <w:r w:rsidR="007B38D3" w:rsidRPr="00BF0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38D3" w:rsidRPr="00BF0EC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7B38D3" w:rsidRPr="00BF0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3" w:rsidRPr="00BF0EC5">
        <w:rPr>
          <w:rFonts w:ascii="Times New Roman" w:hAnsi="Times New Roman" w:cs="Times New Roman"/>
          <w:sz w:val="28"/>
          <w:szCs w:val="28"/>
        </w:rPr>
        <w:t>з</w:t>
      </w:r>
      <w:r w:rsidR="007B38D3">
        <w:rPr>
          <w:rFonts w:ascii="Times New Roman" w:hAnsi="Times New Roman" w:cs="Times New Roman"/>
          <w:sz w:val="28"/>
          <w:szCs w:val="28"/>
        </w:rPr>
        <w:t>ахищає</w:t>
      </w:r>
      <w:proofErr w:type="spellEnd"/>
      <w:r w:rsidR="007B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3">
        <w:rPr>
          <w:rFonts w:ascii="Times New Roman" w:hAnsi="Times New Roman" w:cs="Times New Roman"/>
          <w:sz w:val="28"/>
          <w:szCs w:val="28"/>
        </w:rPr>
        <w:t>підприємство</w:t>
      </w:r>
      <w:proofErr w:type="spellEnd"/>
      <w:r w:rsidR="007B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7B3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3">
        <w:rPr>
          <w:rFonts w:ascii="Times New Roman" w:hAnsi="Times New Roman" w:cs="Times New Roman"/>
          <w:sz w:val="28"/>
          <w:szCs w:val="28"/>
        </w:rPr>
        <w:t>загрози</w:t>
      </w:r>
      <w:proofErr w:type="spellEnd"/>
      <w:r w:rsidR="007B38D3">
        <w:rPr>
          <w:rFonts w:ascii="Times New Roman" w:hAnsi="Times New Roman" w:cs="Times New Roman"/>
          <w:sz w:val="28"/>
          <w:szCs w:val="28"/>
        </w:rPr>
        <w:t>:</w:t>
      </w:r>
    </w:p>
    <w:p w:rsidR="00FC6C58" w:rsidRPr="00F356CC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а) </w:t>
      </w:r>
      <w:r w:rsidR="0078775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форс-мажорних обставин</w:t>
      </w:r>
      <w:r w:rsidR="00F356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C6C58" w:rsidRPr="00F356CC" w:rsidRDefault="00FC6C58" w:rsidP="00FC6C5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B38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б) </w:t>
      </w:r>
      <w:proofErr w:type="spellStart"/>
      <w:r w:rsidR="007B38D3" w:rsidRPr="007B38D3">
        <w:rPr>
          <w:rFonts w:ascii="Times New Roman" w:hAnsi="Times New Roman" w:cs="Times New Roman"/>
          <w:b/>
          <w:sz w:val="28"/>
          <w:szCs w:val="28"/>
        </w:rPr>
        <w:t>банкрутства</w:t>
      </w:r>
      <w:proofErr w:type="spellEnd"/>
      <w:r w:rsidR="00F356CC" w:rsidRPr="00F356CC">
        <w:rPr>
          <w:rFonts w:ascii="Times New Roman" w:hAnsi="Times New Roman" w:cs="Times New Roman"/>
          <w:b/>
          <w:sz w:val="28"/>
          <w:szCs w:val="28"/>
        </w:rPr>
        <w:t>;</w:t>
      </w:r>
    </w:p>
    <w:p w:rsidR="00FC6C58" w:rsidRPr="00F356CC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в) </w:t>
      </w:r>
      <w:r w:rsidR="0078775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неефективного фінансового планування</w:t>
      </w:r>
      <w:r w:rsidR="00F356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C6C58" w:rsidRPr="00F356CC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г) </w:t>
      </w:r>
      <w:r w:rsidR="0078775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малоефективної стратегії</w:t>
      </w:r>
      <w:r w:rsidR="00F356CC" w:rsidRPr="00F3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C6C58" w:rsidRPr="00483EF0" w:rsidRDefault="00FC6C58" w:rsidP="00FC6C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6C58" w:rsidRPr="00F356CC" w:rsidRDefault="00FC6C58" w:rsidP="00F356C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356C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5. </w:t>
      </w:r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>називаються</w:t>
      </w:r>
      <w:proofErr w:type="spellEnd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>витрати</w:t>
      </w:r>
      <w:proofErr w:type="spellEnd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>підприємства</w:t>
      </w:r>
      <w:proofErr w:type="spellEnd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>виробництво</w:t>
      </w:r>
      <w:proofErr w:type="spellEnd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>продукції</w:t>
      </w:r>
      <w:proofErr w:type="spellEnd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>виражені</w:t>
      </w:r>
      <w:proofErr w:type="spellEnd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>грошовій</w:t>
      </w:r>
      <w:proofErr w:type="spellEnd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="00F356CC" w:rsidRPr="00F356C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FC6C58" w:rsidRPr="00F356CC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</w:t>
      </w:r>
      <w:r w:rsidRPr="00A03AE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F356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ціна виробництва</w:t>
      </w:r>
      <w:r w:rsidR="00F356CC" w:rsidRPr="00F3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C6C58" w:rsidRPr="00F356CC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б) </w:t>
      </w:r>
      <w:r w:rsidR="00F356C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вартість виробництва</w:t>
      </w:r>
      <w:r w:rsidR="00F356CC" w:rsidRPr="00F356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C6C58" w:rsidRPr="00E8560A" w:rsidRDefault="00FC6C58" w:rsidP="00FC6C5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в) </w:t>
      </w:r>
      <w:r w:rsidR="00F337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витрати виробництва</w:t>
      </w:r>
      <w:r w:rsidR="00F356CC" w:rsidRPr="00E85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7222" w:rsidRPr="00E8560A" w:rsidRDefault="00FC6C58" w:rsidP="00BF0EC5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03A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г) </w:t>
      </w:r>
      <w:r w:rsidR="00F356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собівартість</w:t>
      </w:r>
      <w:r w:rsidR="00F356CC" w:rsidRPr="00E856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;</w:t>
      </w:r>
    </w:p>
    <w:sectPr w:rsidR="002B7222" w:rsidRPr="00E8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6FD7"/>
    <w:multiLevelType w:val="multilevel"/>
    <w:tmpl w:val="C002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01CB2"/>
    <w:multiLevelType w:val="multilevel"/>
    <w:tmpl w:val="191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5E"/>
    <w:rsid w:val="00064EB5"/>
    <w:rsid w:val="0018777A"/>
    <w:rsid w:val="002701E2"/>
    <w:rsid w:val="002B7222"/>
    <w:rsid w:val="002E0272"/>
    <w:rsid w:val="007373C6"/>
    <w:rsid w:val="007572A8"/>
    <w:rsid w:val="00787759"/>
    <w:rsid w:val="007B38D3"/>
    <w:rsid w:val="009157C6"/>
    <w:rsid w:val="00936FE9"/>
    <w:rsid w:val="00965441"/>
    <w:rsid w:val="00B348CC"/>
    <w:rsid w:val="00BF0EC5"/>
    <w:rsid w:val="00C14B4D"/>
    <w:rsid w:val="00D34A5E"/>
    <w:rsid w:val="00E55B91"/>
    <w:rsid w:val="00E8560A"/>
    <w:rsid w:val="00EC3DAF"/>
    <w:rsid w:val="00F16F23"/>
    <w:rsid w:val="00F33709"/>
    <w:rsid w:val="00F356CC"/>
    <w:rsid w:val="00FC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A95E"/>
  <w15:chartTrackingRefBased/>
  <w15:docId w15:val="{6287BDC1-67E9-4DC7-812E-812CA4AE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72A8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2B72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B72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9FA43D-3F60-4153-892B-28E9C392B00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87647-FEFE-4F6D-8F2B-168AE371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20</cp:revision>
  <dcterms:created xsi:type="dcterms:W3CDTF">2019-04-11T22:45:00Z</dcterms:created>
  <dcterms:modified xsi:type="dcterms:W3CDTF">2019-05-13T18:22:00Z</dcterms:modified>
</cp:coreProperties>
</file>